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A37CCF">
        <w:rPr>
          <w:rFonts w:ascii="Times New Roman" w:eastAsia="Times New Roman" w:hAnsi="Times New Roman" w:cs="Times New Roman"/>
          <w:bCs/>
          <w:sz w:val="28"/>
          <w:szCs w:val="28"/>
          <w:lang w:eastAsia="ru-RU"/>
        </w:rPr>
        <w:t>1</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D62C27" w:rsidRPr="00D62C27">
        <w:rPr>
          <w:rFonts w:ascii="Times New Roman" w:eastAsia="Times New Roman" w:hAnsi="Times New Roman" w:cs="Times New Roman"/>
          <w:bCs/>
          <w:sz w:val="28"/>
          <w:szCs w:val="28"/>
          <w:lang w:eastAsia="ru-RU"/>
        </w:rPr>
        <w:t>масложировой продукции</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D62C27">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A37CCF">
              <w:rPr>
                <w:rFonts w:ascii="Times New Roman" w:eastAsia="Times New Roman" w:hAnsi="Times New Roman" w:cs="Times New Roman"/>
                <w:bCs/>
                <w:sz w:val="28"/>
                <w:szCs w:val="28"/>
                <w:lang w:eastAsia="ru-RU"/>
              </w:rPr>
              <w:t>1</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648B">
              <w:rPr>
                <w:rFonts w:ascii="Times New Roman" w:eastAsia="Times New Roman" w:hAnsi="Times New Roman" w:cs="Times New Roman"/>
                <w:sz w:val="28"/>
                <w:szCs w:val="28"/>
                <w:lang w:eastAsia="ru-RU"/>
              </w:rPr>
              <w:t xml:space="preserve">а право заключения договора поставки </w:t>
            </w:r>
            <w:r w:rsidR="00D62C27" w:rsidRPr="00D62C27">
              <w:rPr>
                <w:rFonts w:ascii="Times New Roman" w:eastAsia="Times New Roman" w:hAnsi="Times New Roman" w:cs="Times New Roman"/>
                <w:sz w:val="28"/>
                <w:szCs w:val="28"/>
                <w:lang w:eastAsia="ru-RU"/>
              </w:rPr>
              <w:t>масложировой продукции</w:t>
            </w:r>
            <w:r>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887"/>
        <w:gridCol w:w="1545"/>
        <w:gridCol w:w="1561"/>
        <w:gridCol w:w="1564"/>
        <w:gridCol w:w="1564"/>
        <w:gridCol w:w="1275"/>
        <w:gridCol w:w="1419"/>
        <w:gridCol w:w="994"/>
        <w:gridCol w:w="1542"/>
      </w:tblGrid>
      <w:tr w:rsidR="006C49BE" w:rsidRPr="00D367C8" w:rsidTr="006C49BE">
        <w:tc>
          <w:tcPr>
            <w:tcW w:w="5000" w:type="pct"/>
            <w:gridSpan w:val="10"/>
          </w:tcPr>
          <w:p w:rsidR="006C49BE" w:rsidRPr="00D367C8" w:rsidRDefault="006C49BE" w:rsidP="004A2E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6C49BE" w:rsidRPr="00D367C8" w:rsidTr="00DC16E4">
        <w:tc>
          <w:tcPr>
            <w:tcW w:w="1075" w:type="pct"/>
            <w:vAlign w:val="center"/>
          </w:tcPr>
          <w:p w:rsidR="006C49BE" w:rsidRPr="00D367C8" w:rsidRDefault="006C49BE"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Наименование товара, работы, услуги</w:t>
            </w:r>
          </w:p>
        </w:tc>
        <w:tc>
          <w:tcPr>
            <w:tcW w:w="282" w:type="pct"/>
            <w:vAlign w:val="center"/>
          </w:tcPr>
          <w:p w:rsidR="006C49BE" w:rsidRPr="00D367C8" w:rsidRDefault="006C49BE"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Ед. изм.</w:t>
            </w:r>
          </w:p>
        </w:tc>
        <w:tc>
          <w:tcPr>
            <w:tcW w:w="491" w:type="pct"/>
            <w:vAlign w:val="center"/>
          </w:tcPr>
          <w:p w:rsidR="006C49BE" w:rsidRPr="00D367C8" w:rsidRDefault="002D7E55" w:rsidP="002D7E55">
            <w:pPr>
              <w:spacing w:after="0" w:line="240" w:lineRule="auto"/>
              <w:ind w:left="-108"/>
              <w:jc w:val="center"/>
              <w:rPr>
                <w:rFonts w:ascii="Times New Roman" w:eastAsia="Times New Roman" w:hAnsi="Times New Roman" w:cs="Times New Roman"/>
                <w:b/>
                <w:lang w:eastAsia="ru-RU"/>
              </w:rPr>
            </w:pPr>
            <w:r w:rsidRPr="002D7E55">
              <w:rPr>
                <w:rFonts w:ascii="Times New Roman" w:eastAsia="Times New Roman" w:hAnsi="Times New Roman" w:cs="Times New Roman"/>
                <w:b/>
                <w:lang w:eastAsia="ru-RU"/>
              </w:rPr>
              <w:t>Свердловская область</w:t>
            </w:r>
          </w:p>
        </w:tc>
        <w:tc>
          <w:tcPr>
            <w:tcW w:w="496" w:type="pct"/>
            <w:vAlign w:val="center"/>
          </w:tcPr>
          <w:p w:rsidR="006C49BE" w:rsidRPr="00D367C8" w:rsidRDefault="002D7E55" w:rsidP="002D7E55">
            <w:pPr>
              <w:spacing w:after="0" w:line="240" w:lineRule="auto"/>
              <w:ind w:left="-108"/>
              <w:jc w:val="center"/>
              <w:rPr>
                <w:rFonts w:ascii="Times New Roman" w:eastAsia="Times New Roman" w:hAnsi="Times New Roman" w:cs="Times New Roman"/>
                <w:b/>
                <w:lang w:eastAsia="ru-RU"/>
              </w:rPr>
            </w:pPr>
            <w:r w:rsidRPr="002D7E55">
              <w:rPr>
                <w:rFonts w:ascii="Times New Roman" w:eastAsia="Times New Roman" w:hAnsi="Times New Roman" w:cs="Times New Roman"/>
                <w:b/>
                <w:lang w:eastAsia="ru-RU"/>
              </w:rPr>
              <w:t>Тюменская область</w:t>
            </w:r>
          </w:p>
        </w:tc>
        <w:tc>
          <w:tcPr>
            <w:tcW w:w="497" w:type="pct"/>
            <w:vAlign w:val="center"/>
          </w:tcPr>
          <w:p w:rsidR="006C49BE" w:rsidRPr="00D367C8" w:rsidRDefault="006C49BE" w:rsidP="002D7E55">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Количество (объем)</w:t>
            </w:r>
          </w:p>
        </w:tc>
        <w:tc>
          <w:tcPr>
            <w:tcW w:w="497" w:type="pct"/>
            <w:vAlign w:val="center"/>
          </w:tcPr>
          <w:p w:rsidR="006C49BE" w:rsidRPr="00D367C8" w:rsidRDefault="006C49BE" w:rsidP="002D7E55">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без учета НДС, руб.</w:t>
            </w:r>
          </w:p>
        </w:tc>
        <w:tc>
          <w:tcPr>
            <w:tcW w:w="405" w:type="pct"/>
            <w:vAlign w:val="center"/>
          </w:tcPr>
          <w:p w:rsidR="006C49BE" w:rsidRPr="00D367C8" w:rsidRDefault="006C49BE" w:rsidP="002D7E55">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с учетом НДС, руб.</w:t>
            </w:r>
          </w:p>
        </w:tc>
        <w:tc>
          <w:tcPr>
            <w:tcW w:w="451" w:type="pct"/>
            <w:vAlign w:val="center"/>
          </w:tcPr>
          <w:p w:rsidR="006C49BE" w:rsidRPr="00D367C8" w:rsidRDefault="006C49BE" w:rsidP="002D7E55">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без учета НДС, руб.</w:t>
            </w:r>
          </w:p>
        </w:tc>
        <w:tc>
          <w:tcPr>
            <w:tcW w:w="316" w:type="pct"/>
            <w:vAlign w:val="center"/>
          </w:tcPr>
          <w:p w:rsidR="006C49BE" w:rsidRPr="00D367C8" w:rsidRDefault="006C49BE" w:rsidP="002D7E55">
            <w:pPr>
              <w:spacing w:after="0" w:line="240" w:lineRule="auto"/>
              <w:ind w:left="-18" w:firstLine="1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Ставка НДС %</w:t>
            </w:r>
          </w:p>
        </w:tc>
        <w:tc>
          <w:tcPr>
            <w:tcW w:w="490" w:type="pct"/>
            <w:vAlign w:val="center"/>
          </w:tcPr>
          <w:p w:rsidR="006C49BE" w:rsidRPr="00D367C8" w:rsidRDefault="006C49BE" w:rsidP="002D7E55">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с учетом НДС, руб.</w:t>
            </w:r>
          </w:p>
        </w:tc>
      </w:tr>
      <w:tr w:rsidR="006C49BE" w:rsidRPr="00D367C8" w:rsidTr="00DC16E4">
        <w:trPr>
          <w:trHeight w:val="505"/>
        </w:trPr>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6C49BE" w:rsidP="00275AC9">
            <w:pPr>
              <w:jc w:val="center"/>
              <w:rPr>
                <w:rFonts w:ascii="Times New Roman" w:hAnsi="Times New Roman" w:cs="Times New Roman"/>
              </w:rPr>
            </w:pPr>
            <w:r w:rsidRPr="00275AC9">
              <w:rPr>
                <w:rFonts w:ascii="Times New Roman" w:hAnsi="Times New Roman" w:cs="Times New Roman"/>
              </w:rPr>
              <w:t>Маргарин монолит, весовой 20кг.</w:t>
            </w:r>
          </w:p>
        </w:tc>
        <w:tc>
          <w:tcPr>
            <w:tcW w:w="282" w:type="pct"/>
            <w:vAlign w:val="center"/>
          </w:tcPr>
          <w:p w:rsidR="006C49BE" w:rsidRPr="00275AC9" w:rsidRDefault="006C49BE" w:rsidP="00275AC9">
            <w:pPr>
              <w:jc w:val="center"/>
              <w:rPr>
                <w:rFonts w:ascii="Times New Roman" w:hAnsi="Times New Roman" w:cs="Times New Roman"/>
              </w:rPr>
            </w:pPr>
            <w:r w:rsidRPr="00275AC9">
              <w:rPr>
                <w:rFonts w:ascii="Times New Roman" w:hAnsi="Times New Roman" w:cs="Times New Roman"/>
              </w:rPr>
              <w:t>кг</w:t>
            </w:r>
          </w:p>
        </w:tc>
        <w:tc>
          <w:tcPr>
            <w:tcW w:w="491"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300</w:t>
            </w:r>
          </w:p>
        </w:tc>
        <w:tc>
          <w:tcPr>
            <w:tcW w:w="496"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160</w:t>
            </w:r>
          </w:p>
        </w:tc>
        <w:tc>
          <w:tcPr>
            <w:tcW w:w="497"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460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105,00</w:t>
            </w:r>
          </w:p>
        </w:tc>
        <w:tc>
          <w:tcPr>
            <w:tcW w:w="405" w:type="pct"/>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115,50</w:t>
            </w:r>
          </w:p>
        </w:tc>
        <w:tc>
          <w:tcPr>
            <w:tcW w:w="451" w:type="pct"/>
            <w:tcBorders>
              <w:left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48 300,00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10</w:t>
            </w:r>
          </w:p>
        </w:tc>
        <w:tc>
          <w:tcPr>
            <w:tcW w:w="490" w:type="pct"/>
            <w:tcBorders>
              <w:top w:val="single" w:sz="4" w:space="0" w:color="auto"/>
              <w:left w:val="single" w:sz="4" w:space="0" w:color="auto"/>
              <w:bottom w:val="single" w:sz="4" w:space="0" w:color="auto"/>
              <w:right w:val="single" w:sz="4" w:space="0" w:color="auto"/>
            </w:tcBorders>
            <w:vAlign w:val="center"/>
          </w:tcPr>
          <w:p w:rsidR="006C49BE" w:rsidRPr="00275AC9" w:rsidRDefault="00275AC9" w:rsidP="00275AC9">
            <w:pPr>
              <w:jc w:val="center"/>
              <w:rPr>
                <w:rFonts w:ascii="Times New Roman" w:hAnsi="Times New Roman" w:cs="Times New Roman"/>
              </w:rPr>
            </w:pPr>
            <w:r w:rsidRPr="00275AC9">
              <w:rPr>
                <w:rFonts w:ascii="Times New Roman" w:hAnsi="Times New Roman" w:cs="Times New Roman"/>
              </w:rPr>
              <w:t>53 130,00</w:t>
            </w:r>
          </w:p>
        </w:tc>
      </w:tr>
      <w:tr w:rsidR="006C49BE" w:rsidRPr="00D367C8" w:rsidTr="00DC16E4">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6C49BE" w:rsidP="00275AC9">
            <w:pPr>
              <w:jc w:val="center"/>
              <w:rPr>
                <w:rFonts w:ascii="Times New Roman" w:hAnsi="Times New Roman" w:cs="Times New Roman"/>
              </w:rPr>
            </w:pPr>
            <w:r w:rsidRPr="00275AC9">
              <w:rPr>
                <w:rFonts w:ascii="Times New Roman" w:eastAsia="Times New Roman" w:hAnsi="Times New Roman" w:cs="Times New Roman"/>
                <w:lang w:eastAsia="ru-RU"/>
              </w:rPr>
              <w:t>Маргарин, фасовка 1кг.</w:t>
            </w:r>
          </w:p>
        </w:tc>
        <w:tc>
          <w:tcPr>
            <w:tcW w:w="282" w:type="pct"/>
            <w:vAlign w:val="center"/>
          </w:tcPr>
          <w:p w:rsidR="006C49BE" w:rsidRPr="00275AC9" w:rsidRDefault="006C49BE" w:rsidP="00275AC9">
            <w:pPr>
              <w:jc w:val="center"/>
              <w:rPr>
                <w:rFonts w:ascii="Times New Roman" w:hAnsi="Times New Roman" w:cs="Times New Roman"/>
              </w:rPr>
            </w:pPr>
            <w:r w:rsidRPr="00275AC9">
              <w:rPr>
                <w:rFonts w:ascii="Times New Roman" w:hAnsi="Times New Roman" w:cs="Times New Roman"/>
              </w:rPr>
              <w:t>шт.</w:t>
            </w:r>
          </w:p>
        </w:tc>
        <w:tc>
          <w:tcPr>
            <w:tcW w:w="491"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1800</w:t>
            </w:r>
          </w:p>
        </w:tc>
        <w:tc>
          <w:tcPr>
            <w:tcW w:w="496"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900</w:t>
            </w:r>
          </w:p>
        </w:tc>
        <w:tc>
          <w:tcPr>
            <w:tcW w:w="497"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2700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152,00</w:t>
            </w:r>
          </w:p>
        </w:tc>
        <w:tc>
          <w:tcPr>
            <w:tcW w:w="405" w:type="pct"/>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167,20</w:t>
            </w:r>
          </w:p>
        </w:tc>
        <w:tc>
          <w:tcPr>
            <w:tcW w:w="451" w:type="pct"/>
            <w:tcBorders>
              <w:left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410 400,00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10</w:t>
            </w:r>
          </w:p>
        </w:tc>
        <w:tc>
          <w:tcPr>
            <w:tcW w:w="490" w:type="pct"/>
            <w:tcBorders>
              <w:top w:val="single" w:sz="4" w:space="0" w:color="auto"/>
              <w:left w:val="single" w:sz="4" w:space="0" w:color="auto"/>
              <w:bottom w:val="single" w:sz="4" w:space="0" w:color="auto"/>
              <w:right w:val="single" w:sz="4" w:space="0" w:color="auto"/>
            </w:tcBorders>
            <w:vAlign w:val="center"/>
          </w:tcPr>
          <w:p w:rsidR="006C49BE" w:rsidRPr="00275AC9" w:rsidRDefault="00275AC9" w:rsidP="00275AC9">
            <w:pPr>
              <w:jc w:val="center"/>
              <w:rPr>
                <w:rFonts w:ascii="Times New Roman" w:hAnsi="Times New Roman" w:cs="Times New Roman"/>
              </w:rPr>
            </w:pPr>
            <w:r w:rsidRPr="00275AC9">
              <w:rPr>
                <w:rFonts w:ascii="Times New Roman" w:hAnsi="Times New Roman" w:cs="Times New Roman"/>
              </w:rPr>
              <w:t>451 440,00</w:t>
            </w:r>
          </w:p>
        </w:tc>
      </w:tr>
      <w:tr w:rsidR="006C49BE" w:rsidRPr="00D367C8" w:rsidTr="00DC16E4">
        <w:trPr>
          <w:trHeight w:val="35"/>
        </w:trPr>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6C49BE" w:rsidP="00275AC9">
            <w:pPr>
              <w:jc w:val="center"/>
              <w:rPr>
                <w:rFonts w:ascii="Times New Roman" w:hAnsi="Times New Roman" w:cs="Times New Roman"/>
              </w:rPr>
            </w:pPr>
            <w:r w:rsidRPr="00275AC9">
              <w:rPr>
                <w:rFonts w:ascii="Times New Roman" w:eastAsia="Times New Roman" w:hAnsi="Times New Roman" w:cs="Times New Roman"/>
                <w:lang w:eastAsia="ru-RU"/>
              </w:rPr>
              <w:t>Масло подсолнечное  фасовка 1л.</w:t>
            </w:r>
          </w:p>
        </w:tc>
        <w:tc>
          <w:tcPr>
            <w:tcW w:w="282" w:type="pct"/>
            <w:vAlign w:val="center"/>
          </w:tcPr>
          <w:p w:rsidR="006C49BE" w:rsidRPr="00275AC9" w:rsidRDefault="006C49BE" w:rsidP="00275AC9">
            <w:pPr>
              <w:jc w:val="center"/>
              <w:rPr>
                <w:rFonts w:ascii="Times New Roman" w:hAnsi="Times New Roman" w:cs="Times New Roman"/>
              </w:rPr>
            </w:pPr>
            <w:r w:rsidRPr="00275AC9">
              <w:rPr>
                <w:rFonts w:ascii="Times New Roman" w:hAnsi="Times New Roman" w:cs="Times New Roman"/>
              </w:rPr>
              <w:t>шт.</w:t>
            </w:r>
          </w:p>
        </w:tc>
        <w:tc>
          <w:tcPr>
            <w:tcW w:w="491"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4995</w:t>
            </w:r>
          </w:p>
        </w:tc>
        <w:tc>
          <w:tcPr>
            <w:tcW w:w="496"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2490</w:t>
            </w:r>
          </w:p>
        </w:tc>
        <w:tc>
          <w:tcPr>
            <w:tcW w:w="497"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7485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87,00</w:t>
            </w:r>
          </w:p>
        </w:tc>
        <w:tc>
          <w:tcPr>
            <w:tcW w:w="405" w:type="pct"/>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95,70</w:t>
            </w:r>
          </w:p>
        </w:tc>
        <w:tc>
          <w:tcPr>
            <w:tcW w:w="451" w:type="pct"/>
            <w:tcBorders>
              <w:left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651 195,00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10</w:t>
            </w:r>
          </w:p>
        </w:tc>
        <w:tc>
          <w:tcPr>
            <w:tcW w:w="490" w:type="pct"/>
            <w:tcBorders>
              <w:top w:val="single" w:sz="4" w:space="0" w:color="auto"/>
              <w:left w:val="single" w:sz="4" w:space="0" w:color="auto"/>
              <w:bottom w:val="single" w:sz="4" w:space="0" w:color="auto"/>
              <w:right w:val="single" w:sz="4" w:space="0" w:color="auto"/>
            </w:tcBorders>
            <w:vAlign w:val="center"/>
          </w:tcPr>
          <w:p w:rsidR="006C49BE" w:rsidRPr="00275AC9" w:rsidRDefault="00275AC9" w:rsidP="00275AC9">
            <w:pPr>
              <w:jc w:val="center"/>
              <w:rPr>
                <w:rFonts w:ascii="Times New Roman" w:hAnsi="Times New Roman" w:cs="Times New Roman"/>
              </w:rPr>
            </w:pPr>
            <w:r w:rsidRPr="00275AC9">
              <w:rPr>
                <w:rFonts w:ascii="Times New Roman" w:hAnsi="Times New Roman" w:cs="Times New Roman"/>
              </w:rPr>
              <w:t>716 314,50</w:t>
            </w:r>
          </w:p>
        </w:tc>
      </w:tr>
      <w:tr w:rsidR="006C49BE" w:rsidRPr="00D367C8" w:rsidTr="00DC16E4">
        <w:trPr>
          <w:trHeight w:val="35"/>
        </w:trPr>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6C49BE" w:rsidP="00275AC9">
            <w:pPr>
              <w:jc w:val="center"/>
              <w:rPr>
                <w:rFonts w:ascii="Times New Roman" w:hAnsi="Times New Roman" w:cs="Times New Roman"/>
              </w:rPr>
            </w:pPr>
            <w:r w:rsidRPr="00275AC9">
              <w:rPr>
                <w:rFonts w:ascii="Times New Roman" w:eastAsia="Times New Roman" w:hAnsi="Times New Roman" w:cs="Times New Roman"/>
                <w:lang w:eastAsia="ru-RU"/>
              </w:rPr>
              <w:t>Майонез «Провансаль» ж. 67%, фасовка 900мл.</w:t>
            </w:r>
          </w:p>
        </w:tc>
        <w:tc>
          <w:tcPr>
            <w:tcW w:w="282" w:type="pct"/>
            <w:vAlign w:val="center"/>
          </w:tcPr>
          <w:p w:rsidR="006C49BE" w:rsidRPr="00275AC9" w:rsidRDefault="006C49BE" w:rsidP="00275AC9">
            <w:pPr>
              <w:jc w:val="center"/>
              <w:rPr>
                <w:rFonts w:ascii="Times New Roman" w:hAnsi="Times New Roman" w:cs="Times New Roman"/>
              </w:rPr>
            </w:pPr>
            <w:r w:rsidRPr="00275AC9">
              <w:rPr>
                <w:rFonts w:ascii="Times New Roman" w:hAnsi="Times New Roman" w:cs="Times New Roman"/>
              </w:rPr>
              <w:t>шт.</w:t>
            </w:r>
          </w:p>
        </w:tc>
        <w:tc>
          <w:tcPr>
            <w:tcW w:w="491"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2700</w:t>
            </w:r>
          </w:p>
        </w:tc>
        <w:tc>
          <w:tcPr>
            <w:tcW w:w="496" w:type="pct"/>
            <w:vAlign w:val="center"/>
          </w:tcPr>
          <w:p w:rsidR="006C49BE" w:rsidRPr="00275AC9" w:rsidRDefault="002D7E55" w:rsidP="00275AC9">
            <w:pPr>
              <w:jc w:val="center"/>
              <w:rPr>
                <w:rFonts w:ascii="Times New Roman" w:hAnsi="Times New Roman" w:cs="Times New Roman"/>
              </w:rPr>
            </w:pPr>
            <w:r w:rsidRPr="00275AC9">
              <w:rPr>
                <w:rFonts w:ascii="Times New Roman" w:eastAsia="Times New Roman" w:hAnsi="Times New Roman" w:cs="Times New Roman"/>
                <w:lang w:eastAsia="ru-RU"/>
              </w:rPr>
              <w:t>1410</w:t>
            </w:r>
          </w:p>
        </w:tc>
        <w:tc>
          <w:tcPr>
            <w:tcW w:w="497"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4110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98,00</w:t>
            </w:r>
          </w:p>
        </w:tc>
        <w:tc>
          <w:tcPr>
            <w:tcW w:w="405" w:type="pct"/>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117,60</w:t>
            </w:r>
          </w:p>
        </w:tc>
        <w:tc>
          <w:tcPr>
            <w:tcW w:w="451" w:type="pct"/>
            <w:tcBorders>
              <w:left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402 780,0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20</w:t>
            </w:r>
          </w:p>
        </w:tc>
        <w:tc>
          <w:tcPr>
            <w:tcW w:w="490" w:type="pct"/>
            <w:tcBorders>
              <w:top w:val="single" w:sz="4" w:space="0" w:color="auto"/>
              <w:left w:val="single" w:sz="4" w:space="0" w:color="auto"/>
              <w:bottom w:val="single" w:sz="4" w:space="0" w:color="auto"/>
              <w:right w:val="single" w:sz="4" w:space="0" w:color="auto"/>
            </w:tcBorders>
            <w:vAlign w:val="center"/>
          </w:tcPr>
          <w:p w:rsidR="006C49BE" w:rsidRPr="00275AC9" w:rsidRDefault="00275AC9" w:rsidP="00275AC9">
            <w:pPr>
              <w:jc w:val="center"/>
              <w:rPr>
                <w:rFonts w:ascii="Times New Roman" w:hAnsi="Times New Roman" w:cs="Times New Roman"/>
              </w:rPr>
            </w:pPr>
            <w:r w:rsidRPr="00275AC9">
              <w:rPr>
                <w:rFonts w:ascii="Times New Roman" w:hAnsi="Times New Roman" w:cs="Times New Roman"/>
              </w:rPr>
              <w:t>483 336,00</w:t>
            </w:r>
          </w:p>
        </w:tc>
      </w:tr>
      <w:tr w:rsidR="006C49BE" w:rsidRPr="00D367C8" w:rsidTr="00DC16E4">
        <w:trPr>
          <w:trHeight w:val="35"/>
        </w:trPr>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6C49BE" w:rsidP="00275AC9">
            <w:pPr>
              <w:jc w:val="center"/>
              <w:rPr>
                <w:rFonts w:ascii="Times New Roman" w:hAnsi="Times New Roman" w:cs="Times New Roman"/>
              </w:rPr>
            </w:pPr>
            <w:r w:rsidRPr="00275AC9">
              <w:rPr>
                <w:rFonts w:ascii="Times New Roman" w:eastAsia="Times New Roman" w:hAnsi="Times New Roman" w:cs="Times New Roman"/>
                <w:lang w:eastAsia="ru-RU"/>
              </w:rPr>
              <w:t>Майонез «Провансаль» ж.67 %, фасовка 250мл.</w:t>
            </w:r>
          </w:p>
        </w:tc>
        <w:tc>
          <w:tcPr>
            <w:tcW w:w="282" w:type="pct"/>
            <w:vAlign w:val="center"/>
          </w:tcPr>
          <w:p w:rsidR="006C49BE" w:rsidRPr="00275AC9" w:rsidRDefault="006C49BE" w:rsidP="00275AC9">
            <w:pPr>
              <w:jc w:val="center"/>
              <w:rPr>
                <w:rFonts w:ascii="Times New Roman" w:hAnsi="Times New Roman" w:cs="Times New Roman"/>
              </w:rPr>
            </w:pPr>
            <w:r w:rsidRPr="00275AC9">
              <w:rPr>
                <w:rFonts w:ascii="Times New Roman" w:hAnsi="Times New Roman" w:cs="Times New Roman"/>
              </w:rPr>
              <w:t>шт.</w:t>
            </w:r>
          </w:p>
        </w:tc>
        <w:tc>
          <w:tcPr>
            <w:tcW w:w="491"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1296</w:t>
            </w:r>
          </w:p>
        </w:tc>
        <w:tc>
          <w:tcPr>
            <w:tcW w:w="496"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792</w:t>
            </w:r>
          </w:p>
        </w:tc>
        <w:tc>
          <w:tcPr>
            <w:tcW w:w="497" w:type="pct"/>
            <w:vAlign w:val="center"/>
          </w:tcPr>
          <w:p w:rsidR="006C49BE" w:rsidRPr="00275AC9" w:rsidRDefault="002D7E55" w:rsidP="00275AC9">
            <w:pPr>
              <w:jc w:val="center"/>
              <w:rPr>
                <w:rFonts w:ascii="Times New Roman" w:hAnsi="Times New Roman" w:cs="Times New Roman"/>
              </w:rPr>
            </w:pPr>
            <w:r w:rsidRPr="00275AC9">
              <w:rPr>
                <w:rFonts w:ascii="Times New Roman" w:hAnsi="Times New Roman" w:cs="Times New Roman"/>
              </w:rPr>
              <w:t>2088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33,00</w:t>
            </w:r>
          </w:p>
        </w:tc>
        <w:tc>
          <w:tcPr>
            <w:tcW w:w="405" w:type="pct"/>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39,60</w:t>
            </w:r>
          </w:p>
        </w:tc>
        <w:tc>
          <w:tcPr>
            <w:tcW w:w="451" w:type="pct"/>
            <w:tcBorders>
              <w:left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68 904,00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rPr>
            </w:pPr>
            <w:r w:rsidRPr="00275AC9">
              <w:rPr>
                <w:rFonts w:ascii="Times New Roman" w:hAnsi="Times New Roman" w:cs="Times New Roman"/>
              </w:rPr>
              <w:t>20</w:t>
            </w:r>
          </w:p>
        </w:tc>
        <w:tc>
          <w:tcPr>
            <w:tcW w:w="490" w:type="pct"/>
            <w:tcBorders>
              <w:top w:val="single" w:sz="4" w:space="0" w:color="auto"/>
              <w:left w:val="single" w:sz="4" w:space="0" w:color="auto"/>
              <w:bottom w:val="single" w:sz="4" w:space="0" w:color="auto"/>
              <w:right w:val="single" w:sz="4" w:space="0" w:color="auto"/>
            </w:tcBorders>
            <w:vAlign w:val="center"/>
          </w:tcPr>
          <w:p w:rsidR="006C49BE" w:rsidRPr="00275AC9" w:rsidRDefault="00275AC9" w:rsidP="00275AC9">
            <w:pPr>
              <w:jc w:val="center"/>
              <w:rPr>
                <w:rFonts w:ascii="Times New Roman" w:hAnsi="Times New Roman" w:cs="Times New Roman"/>
              </w:rPr>
            </w:pPr>
            <w:r w:rsidRPr="00275AC9">
              <w:rPr>
                <w:rFonts w:ascii="Times New Roman" w:hAnsi="Times New Roman" w:cs="Times New Roman"/>
              </w:rPr>
              <w:t>82 684,80</w:t>
            </w:r>
          </w:p>
        </w:tc>
      </w:tr>
      <w:tr w:rsidR="006C49BE" w:rsidRPr="00D367C8" w:rsidTr="00DC16E4">
        <w:trPr>
          <w:trHeight w:val="698"/>
        </w:trPr>
        <w:tc>
          <w:tcPr>
            <w:tcW w:w="1075" w:type="pct"/>
            <w:vAlign w:val="center"/>
          </w:tcPr>
          <w:p w:rsidR="006C49BE" w:rsidRPr="00275AC9" w:rsidRDefault="006C49BE" w:rsidP="00275AC9">
            <w:pPr>
              <w:spacing w:after="0" w:line="240" w:lineRule="auto"/>
              <w:ind w:left="-108"/>
              <w:jc w:val="center"/>
              <w:rPr>
                <w:rFonts w:ascii="Times New Roman" w:eastAsia="Times New Roman" w:hAnsi="Times New Roman" w:cs="Times New Roman"/>
                <w:b/>
                <w:lang w:eastAsia="ru-RU"/>
              </w:rPr>
            </w:pPr>
            <w:r w:rsidRPr="00275AC9">
              <w:rPr>
                <w:rFonts w:ascii="Times New Roman" w:eastAsia="Times New Roman" w:hAnsi="Times New Roman" w:cs="Times New Roman"/>
                <w:b/>
                <w:lang w:eastAsia="ru-RU"/>
              </w:rPr>
              <w:t>ИТОГО начальная (максимальная) цена договора</w:t>
            </w:r>
          </w:p>
        </w:tc>
        <w:tc>
          <w:tcPr>
            <w:tcW w:w="282" w:type="pct"/>
            <w:vAlign w:val="center"/>
          </w:tcPr>
          <w:p w:rsidR="006C49BE" w:rsidRPr="00275AC9" w:rsidRDefault="006C49BE" w:rsidP="00275AC9">
            <w:pPr>
              <w:jc w:val="center"/>
              <w:rPr>
                <w:rFonts w:ascii="Times New Roman" w:hAnsi="Times New Roman" w:cs="Times New Roman"/>
                <w:b/>
              </w:rPr>
            </w:pPr>
            <w:proofErr w:type="spellStart"/>
            <w:r w:rsidRPr="00275AC9">
              <w:rPr>
                <w:rFonts w:ascii="Times New Roman" w:eastAsia="Times New Roman" w:hAnsi="Times New Roman" w:cs="Times New Roman"/>
                <w:b/>
                <w:lang w:eastAsia="ru-RU"/>
              </w:rPr>
              <w:t>кг;шт</w:t>
            </w:r>
            <w:proofErr w:type="spellEnd"/>
            <w:r w:rsidRPr="00275AC9">
              <w:rPr>
                <w:rFonts w:ascii="Times New Roman" w:eastAsia="Times New Roman" w:hAnsi="Times New Roman" w:cs="Times New Roman"/>
                <w:b/>
                <w:lang w:eastAsia="ru-RU"/>
              </w:rPr>
              <w:t>.</w:t>
            </w:r>
          </w:p>
        </w:tc>
        <w:tc>
          <w:tcPr>
            <w:tcW w:w="491" w:type="pct"/>
            <w:vAlign w:val="center"/>
          </w:tcPr>
          <w:p w:rsidR="006C49BE" w:rsidRPr="00275AC9" w:rsidRDefault="002D7E55" w:rsidP="00275AC9">
            <w:pPr>
              <w:jc w:val="center"/>
              <w:rPr>
                <w:rFonts w:ascii="Times New Roman" w:hAnsi="Times New Roman" w:cs="Times New Roman"/>
                <w:b/>
              </w:rPr>
            </w:pPr>
            <w:r w:rsidRPr="00275AC9">
              <w:rPr>
                <w:rFonts w:ascii="Times New Roman" w:hAnsi="Times New Roman" w:cs="Times New Roman"/>
                <w:b/>
              </w:rPr>
              <w:t>300;10791</w:t>
            </w:r>
          </w:p>
        </w:tc>
        <w:tc>
          <w:tcPr>
            <w:tcW w:w="496" w:type="pct"/>
            <w:vAlign w:val="center"/>
          </w:tcPr>
          <w:p w:rsidR="006C49BE" w:rsidRPr="00275AC9" w:rsidRDefault="002D7E55" w:rsidP="00275AC9">
            <w:pPr>
              <w:jc w:val="center"/>
              <w:rPr>
                <w:rFonts w:ascii="Times New Roman" w:hAnsi="Times New Roman" w:cs="Times New Roman"/>
                <w:b/>
              </w:rPr>
            </w:pPr>
            <w:r w:rsidRPr="00275AC9">
              <w:rPr>
                <w:rFonts w:ascii="Times New Roman" w:hAnsi="Times New Roman" w:cs="Times New Roman"/>
                <w:b/>
              </w:rPr>
              <w:t>160;5592</w:t>
            </w:r>
          </w:p>
        </w:tc>
        <w:tc>
          <w:tcPr>
            <w:tcW w:w="497" w:type="pct"/>
            <w:vAlign w:val="center"/>
          </w:tcPr>
          <w:p w:rsidR="006C49BE" w:rsidRPr="00275AC9" w:rsidRDefault="002D7E55" w:rsidP="00275AC9">
            <w:pPr>
              <w:jc w:val="center"/>
              <w:rPr>
                <w:rFonts w:ascii="Times New Roman" w:hAnsi="Times New Roman" w:cs="Times New Roman"/>
                <w:b/>
              </w:rPr>
            </w:pPr>
            <w:r w:rsidRPr="00275AC9">
              <w:rPr>
                <w:rFonts w:ascii="Times New Roman" w:hAnsi="Times New Roman" w:cs="Times New Roman"/>
                <w:b/>
              </w:rPr>
              <w:t>460;16383</w:t>
            </w:r>
          </w:p>
        </w:tc>
        <w:tc>
          <w:tcPr>
            <w:tcW w:w="497" w:type="pct"/>
            <w:vAlign w:val="center"/>
          </w:tcPr>
          <w:p w:rsidR="006C49BE" w:rsidRPr="00275AC9" w:rsidRDefault="006C49BE" w:rsidP="00275AC9">
            <w:pPr>
              <w:spacing w:after="0" w:line="240" w:lineRule="auto"/>
              <w:jc w:val="center"/>
              <w:rPr>
                <w:rFonts w:ascii="Times New Roman" w:eastAsia="Times New Roman" w:hAnsi="Times New Roman" w:cs="Times New Roman"/>
                <w:b/>
                <w:lang w:eastAsia="ru-RU"/>
              </w:rPr>
            </w:pPr>
            <w:r w:rsidRPr="00275AC9">
              <w:rPr>
                <w:rFonts w:ascii="Times New Roman" w:eastAsia="Times New Roman" w:hAnsi="Times New Roman" w:cs="Times New Roman"/>
                <w:b/>
                <w:lang w:eastAsia="ru-RU"/>
              </w:rPr>
              <w:t>-</w:t>
            </w:r>
          </w:p>
        </w:tc>
        <w:tc>
          <w:tcPr>
            <w:tcW w:w="405" w:type="pct"/>
            <w:vAlign w:val="center"/>
          </w:tcPr>
          <w:p w:rsidR="006C49BE" w:rsidRPr="00275AC9" w:rsidRDefault="006C49BE" w:rsidP="00275AC9">
            <w:pPr>
              <w:spacing w:after="0" w:line="240" w:lineRule="auto"/>
              <w:jc w:val="center"/>
              <w:rPr>
                <w:rFonts w:ascii="Times New Roman" w:eastAsia="Times New Roman" w:hAnsi="Times New Roman" w:cs="Times New Roman"/>
                <w:b/>
                <w:lang w:eastAsia="ru-RU"/>
              </w:rPr>
            </w:pPr>
            <w:r w:rsidRPr="00275AC9">
              <w:rPr>
                <w:rFonts w:ascii="Times New Roman" w:eastAsia="Times New Roman" w:hAnsi="Times New Roman" w:cs="Times New Roman"/>
                <w:b/>
                <w:lang w:eastAsia="ru-RU"/>
              </w:rPr>
              <w:t>-</w:t>
            </w:r>
          </w:p>
        </w:tc>
        <w:tc>
          <w:tcPr>
            <w:tcW w:w="451" w:type="pct"/>
            <w:tcBorders>
              <w:left w:val="single" w:sz="4" w:space="0" w:color="auto"/>
              <w:bottom w:val="single" w:sz="4" w:space="0" w:color="auto"/>
              <w:right w:val="single" w:sz="4" w:space="0" w:color="auto"/>
            </w:tcBorders>
            <w:shd w:val="clear" w:color="auto" w:fill="auto"/>
            <w:vAlign w:val="center"/>
          </w:tcPr>
          <w:p w:rsidR="006C49BE" w:rsidRPr="00275AC9" w:rsidRDefault="00853BB4" w:rsidP="00275AC9">
            <w:pPr>
              <w:jc w:val="center"/>
              <w:rPr>
                <w:rFonts w:ascii="Times New Roman" w:hAnsi="Times New Roman" w:cs="Times New Roman"/>
                <w:b/>
                <w:bCs/>
              </w:rPr>
            </w:pPr>
            <w:r w:rsidRPr="00275AC9">
              <w:rPr>
                <w:rFonts w:ascii="Times New Roman" w:hAnsi="Times New Roman" w:cs="Times New Roman"/>
                <w:b/>
                <w:bCs/>
              </w:rPr>
              <w:t>1 581 579,00</w:t>
            </w:r>
          </w:p>
        </w:tc>
        <w:tc>
          <w:tcPr>
            <w:tcW w:w="316" w:type="pct"/>
            <w:vAlign w:val="center"/>
          </w:tcPr>
          <w:p w:rsidR="006C49BE" w:rsidRPr="00275AC9" w:rsidRDefault="006C49BE" w:rsidP="00275AC9">
            <w:pPr>
              <w:spacing w:after="0" w:line="240" w:lineRule="auto"/>
              <w:ind w:left="-108"/>
              <w:jc w:val="center"/>
              <w:rPr>
                <w:rFonts w:ascii="Times New Roman" w:eastAsia="Times New Roman" w:hAnsi="Times New Roman" w:cs="Times New Roman"/>
                <w:b/>
                <w:lang w:eastAsia="ru-RU"/>
              </w:rPr>
            </w:pPr>
          </w:p>
        </w:tc>
        <w:tc>
          <w:tcPr>
            <w:tcW w:w="490" w:type="pct"/>
            <w:tcBorders>
              <w:top w:val="single" w:sz="4" w:space="0" w:color="auto"/>
              <w:left w:val="single" w:sz="4" w:space="0" w:color="auto"/>
              <w:bottom w:val="single" w:sz="4" w:space="0" w:color="auto"/>
              <w:right w:val="single" w:sz="4" w:space="0" w:color="auto"/>
            </w:tcBorders>
            <w:vAlign w:val="center"/>
          </w:tcPr>
          <w:p w:rsidR="006C49BE" w:rsidRPr="00275AC9" w:rsidRDefault="00275AC9" w:rsidP="00275AC9">
            <w:pPr>
              <w:jc w:val="center"/>
              <w:rPr>
                <w:rFonts w:ascii="Times New Roman" w:hAnsi="Times New Roman" w:cs="Times New Roman"/>
                <w:b/>
                <w:bCs/>
              </w:rPr>
            </w:pPr>
            <w:r w:rsidRPr="00275AC9">
              <w:rPr>
                <w:rFonts w:ascii="Times New Roman" w:hAnsi="Times New Roman" w:cs="Times New Roman"/>
                <w:b/>
                <w:bCs/>
              </w:rPr>
              <w:t>1 786 905,30</w:t>
            </w:r>
          </w:p>
        </w:tc>
      </w:tr>
      <w:tr w:rsidR="006C49BE" w:rsidRPr="00D367C8" w:rsidTr="002D7E55">
        <w:tc>
          <w:tcPr>
            <w:tcW w:w="1075" w:type="pct"/>
          </w:tcPr>
          <w:p w:rsidR="006C49BE" w:rsidRPr="00D367C8" w:rsidRDefault="006C49BE" w:rsidP="00C85ECD">
            <w:pPr>
              <w:spacing w:after="0" w:line="240" w:lineRule="auto"/>
              <w:ind w:left="-108"/>
              <w:jc w:val="both"/>
              <w:rPr>
                <w:rFonts w:ascii="Times New Roman" w:eastAsia="Times New Roman" w:hAnsi="Times New Roman" w:cs="Times New Roman"/>
                <w:b/>
                <w:lang w:eastAsia="ru-RU"/>
              </w:rPr>
            </w:pPr>
            <w:r w:rsidRPr="00D367C8">
              <w:rPr>
                <w:rFonts w:ascii="Times New Roman" w:eastAsia="Times New Roman" w:hAnsi="Times New Roman" w:cs="Times New Roman"/>
                <w:b/>
                <w:bCs/>
                <w:lang w:eastAsia="ru-RU"/>
              </w:rPr>
              <w:t xml:space="preserve">Порядок формирования начальной (максимальной) цены договора (цена лота) </w:t>
            </w:r>
          </w:p>
          <w:p w:rsidR="006C49BE" w:rsidRPr="00D367C8" w:rsidRDefault="006C49BE" w:rsidP="00C85ECD">
            <w:pPr>
              <w:spacing w:after="0" w:line="240" w:lineRule="auto"/>
              <w:ind w:left="-108"/>
              <w:jc w:val="both"/>
              <w:rPr>
                <w:rFonts w:ascii="Times New Roman" w:eastAsia="Times New Roman" w:hAnsi="Times New Roman" w:cs="Times New Roman"/>
                <w:b/>
                <w:lang w:eastAsia="ru-RU"/>
              </w:rPr>
            </w:pPr>
          </w:p>
        </w:tc>
        <w:tc>
          <w:tcPr>
            <w:tcW w:w="3925" w:type="pct"/>
            <w:gridSpan w:val="9"/>
          </w:tcPr>
          <w:p w:rsidR="006C49BE" w:rsidRPr="00D367C8" w:rsidRDefault="006C49BE" w:rsidP="00C85ECD">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Начальная (максимальная) цена договора </w:t>
            </w:r>
          </w:p>
          <w:p w:rsidR="00275AC9" w:rsidRPr="00275AC9" w:rsidRDefault="00275AC9" w:rsidP="00275AC9">
            <w:pPr>
              <w:spacing w:after="0" w:line="240" w:lineRule="auto"/>
              <w:jc w:val="both"/>
              <w:rPr>
                <w:rFonts w:ascii="Times New Roman" w:eastAsia="Times New Roman" w:hAnsi="Times New Roman" w:cs="Times New Roman"/>
                <w:bCs/>
                <w:lang w:eastAsia="ru-RU"/>
              </w:rPr>
            </w:pPr>
            <w:r w:rsidRPr="00275AC9">
              <w:rPr>
                <w:rFonts w:ascii="Times New Roman" w:eastAsia="Times New Roman" w:hAnsi="Times New Roman" w:cs="Times New Roman"/>
                <w:bCs/>
                <w:lang w:eastAsia="ru-RU"/>
              </w:rPr>
              <w:t>- 1 581 579,00 (Один миллион пятьсот восемьдесят одна тысяча пятьсот семьдесят девять) рублей 00 копеек без учета НДС,</w:t>
            </w:r>
          </w:p>
          <w:p w:rsidR="006C49BE" w:rsidRPr="00D367C8" w:rsidRDefault="00275AC9" w:rsidP="00275AC9">
            <w:pPr>
              <w:spacing w:after="0" w:line="240" w:lineRule="auto"/>
              <w:jc w:val="both"/>
              <w:rPr>
                <w:rFonts w:ascii="Times New Roman" w:eastAsia="Times New Roman" w:hAnsi="Times New Roman" w:cs="Times New Roman"/>
                <w:lang w:eastAsia="ru-RU"/>
              </w:rPr>
            </w:pPr>
            <w:r w:rsidRPr="00275AC9">
              <w:rPr>
                <w:rFonts w:ascii="Times New Roman" w:eastAsia="Times New Roman" w:hAnsi="Times New Roman" w:cs="Times New Roman"/>
                <w:bCs/>
                <w:lang w:eastAsia="ru-RU"/>
              </w:rPr>
              <w:t>-  1 786 905,30 (Один миллион семьсот восемьдесят шесть тысяч девятьсот пять) рублей 30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C49BE" w:rsidRPr="00D367C8">
              <w:rPr>
                <w:rFonts w:ascii="Times New Roman" w:eastAsia="Times New Roman" w:hAnsi="Times New Roman" w:cs="Times New Roman"/>
                <w:bCs/>
                <w:lang w:eastAsia="ru-RU"/>
              </w:rPr>
              <w:t>.</w:t>
            </w:r>
          </w:p>
        </w:tc>
      </w:tr>
      <w:tr w:rsidR="006C49BE" w:rsidRPr="00D367C8" w:rsidTr="002D7E55">
        <w:tc>
          <w:tcPr>
            <w:tcW w:w="1075" w:type="pct"/>
            <w:tcBorders>
              <w:bottom w:val="single" w:sz="4" w:space="0" w:color="auto"/>
            </w:tcBorders>
          </w:tcPr>
          <w:p w:rsidR="006C49BE" w:rsidRPr="00D367C8" w:rsidRDefault="006C49BE" w:rsidP="00C85ECD">
            <w:pPr>
              <w:spacing w:after="0" w:line="240" w:lineRule="auto"/>
              <w:ind w:left="-108"/>
              <w:jc w:val="both"/>
              <w:rPr>
                <w:rFonts w:ascii="Times New Roman" w:eastAsia="Times New Roman" w:hAnsi="Times New Roman" w:cs="Times New Roman"/>
                <w:b/>
                <w:bCs/>
                <w:lang w:eastAsia="ru-RU"/>
              </w:rPr>
            </w:pPr>
            <w:r w:rsidRPr="00D367C8">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925" w:type="pct"/>
            <w:gridSpan w:val="9"/>
            <w:tcBorders>
              <w:bottom w:val="single" w:sz="4" w:space="0" w:color="auto"/>
            </w:tcBorders>
          </w:tcPr>
          <w:p w:rsidR="006C49BE" w:rsidRPr="00D367C8" w:rsidRDefault="006C49BE" w:rsidP="0061491A">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оставляет </w:t>
            </w:r>
            <w:r>
              <w:rPr>
                <w:rFonts w:ascii="Times New Roman" w:eastAsia="Times New Roman" w:hAnsi="Times New Roman" w:cs="Times New Roman"/>
                <w:bCs/>
                <w:lang w:eastAsia="ru-RU"/>
              </w:rPr>
              <w:t>1</w:t>
            </w:r>
            <w:r w:rsidRPr="00D367C8">
              <w:rPr>
                <w:rFonts w:ascii="Times New Roman" w:eastAsia="Times New Roman" w:hAnsi="Times New Roman" w:cs="Times New Roman"/>
                <w:bCs/>
                <w:lang w:eastAsia="ru-RU"/>
              </w:rPr>
              <w:t>0%</w:t>
            </w:r>
            <w:r w:rsidR="00275AC9">
              <w:rPr>
                <w:rFonts w:ascii="Times New Roman" w:eastAsia="Times New Roman" w:hAnsi="Times New Roman" w:cs="Times New Roman"/>
                <w:bCs/>
                <w:lang w:eastAsia="ru-RU"/>
              </w:rPr>
              <w:t xml:space="preserve"> и 20%</w:t>
            </w:r>
          </w:p>
        </w:tc>
      </w:tr>
      <w:tr w:rsidR="006C49BE" w:rsidRPr="00D367C8" w:rsidTr="006C49BE">
        <w:tc>
          <w:tcPr>
            <w:tcW w:w="5000" w:type="pct"/>
            <w:gridSpan w:val="10"/>
            <w:tcBorders>
              <w:bottom w:val="single" w:sz="4" w:space="0" w:color="auto"/>
            </w:tcBorders>
          </w:tcPr>
          <w:p w:rsidR="006C49BE" w:rsidRPr="00D367C8" w:rsidRDefault="006C49BE" w:rsidP="00C85ECD">
            <w:pPr>
              <w:spacing w:after="0" w:line="240" w:lineRule="auto"/>
              <w:jc w:val="center"/>
              <w:rPr>
                <w:rFonts w:ascii="Times New Roman" w:eastAsia="Times New Roman" w:hAnsi="Times New Roman" w:cs="Times New Roman"/>
                <w:b/>
                <w:bCs/>
                <w:i/>
                <w:lang w:eastAsia="ru-RU"/>
              </w:rPr>
            </w:pPr>
            <w:r w:rsidRPr="00D367C8">
              <w:rPr>
                <w:rFonts w:ascii="Times New Roman" w:eastAsia="Times New Roman" w:hAnsi="Times New Roman" w:cs="Times New Roman"/>
                <w:b/>
                <w:lang w:eastAsia="ru-RU"/>
              </w:rPr>
              <w:t>2. Требования к товарам</w:t>
            </w:r>
          </w:p>
        </w:tc>
      </w:tr>
      <w:tr w:rsidR="006C49BE" w:rsidRPr="00D367C8" w:rsidTr="006C49BE">
        <w:trPr>
          <w:trHeight w:val="703"/>
        </w:trPr>
        <w:tc>
          <w:tcPr>
            <w:tcW w:w="5000" w:type="pct"/>
            <w:gridSpan w:val="10"/>
            <w:tcBorders>
              <w:top w:val="single" w:sz="4" w:space="0" w:color="auto"/>
            </w:tcBorders>
          </w:tcPr>
          <w:tbl>
            <w:tblPr>
              <w:tblW w:w="15624" w:type="dxa"/>
              <w:tblBorders>
                <w:insideH w:val="single" w:sz="4" w:space="0" w:color="auto"/>
                <w:insideV w:val="single" w:sz="4" w:space="0" w:color="auto"/>
              </w:tblBorders>
              <w:tblLayout w:type="fixed"/>
              <w:tblLook w:val="04A0" w:firstRow="1" w:lastRow="0" w:firstColumn="1" w:lastColumn="0" w:noHBand="0" w:noVBand="1"/>
            </w:tblPr>
            <w:tblGrid>
              <w:gridCol w:w="4272"/>
              <w:gridCol w:w="11352"/>
            </w:tblGrid>
            <w:tr w:rsidR="006C49BE" w:rsidRPr="00BB0B58" w:rsidTr="009B5D74">
              <w:tc>
                <w:tcPr>
                  <w:tcW w:w="1367" w:type="pct"/>
                </w:tcPr>
                <w:p w:rsidR="006C49BE" w:rsidRPr="00BB0B58" w:rsidRDefault="006C49BE" w:rsidP="005D5787">
                  <w:pPr>
                    <w:rPr>
                      <w:rFonts w:ascii="Times New Roman" w:hAnsi="Times New Roman" w:cs="Times New Roman"/>
                      <w:b/>
                    </w:rPr>
                  </w:pPr>
                  <w:r w:rsidRPr="00BB0B58">
                    <w:rPr>
                      <w:rFonts w:ascii="Times New Roman" w:hAnsi="Times New Roman" w:cs="Times New Roman"/>
                      <w:b/>
                    </w:rPr>
                    <w:t>Наименование товара, работы, услуги</w:t>
                  </w:r>
                </w:p>
              </w:tc>
              <w:tc>
                <w:tcPr>
                  <w:tcW w:w="3633" w:type="pct"/>
                  <w:vAlign w:val="center"/>
                </w:tcPr>
                <w:p w:rsidR="006C49BE" w:rsidRPr="00BB0B58" w:rsidRDefault="006C49BE" w:rsidP="005D5787">
                  <w:pPr>
                    <w:spacing w:after="0" w:line="240" w:lineRule="auto"/>
                    <w:jc w:val="center"/>
                    <w:rPr>
                      <w:rFonts w:ascii="Times New Roman" w:eastAsia="Times New Roman" w:hAnsi="Times New Roman" w:cs="Times New Roman"/>
                      <w:b/>
                      <w:lang w:eastAsia="ru-RU"/>
                    </w:rPr>
                  </w:pPr>
                  <w:r w:rsidRPr="00BB0B58">
                    <w:rPr>
                      <w:rFonts w:ascii="Times New Roman" w:eastAsia="Times New Roman" w:hAnsi="Times New Roman" w:cs="Times New Roman"/>
                      <w:b/>
                      <w:lang w:eastAsia="ru-RU"/>
                    </w:rPr>
                    <w:t>Технические и качественные характеристики товара, нормативные документы, согласно которым установлены требования (наименование и номер ГОСТ/ТУ)</w:t>
                  </w:r>
                </w:p>
              </w:tc>
            </w:tr>
            <w:tr w:rsidR="006C49BE" w:rsidRPr="00BB0B58" w:rsidTr="009B5D74">
              <w:trPr>
                <w:trHeight w:val="230"/>
              </w:trPr>
              <w:tc>
                <w:tcPr>
                  <w:tcW w:w="1367" w:type="pct"/>
                </w:tcPr>
                <w:p w:rsidR="006C49BE" w:rsidRPr="00DC16E4" w:rsidRDefault="00275AC9" w:rsidP="00A37CCF">
                  <w:pPr>
                    <w:rPr>
                      <w:rFonts w:ascii="Times New Roman" w:hAnsi="Times New Roman" w:cs="Times New Roman"/>
                    </w:rPr>
                  </w:pPr>
                  <w:r w:rsidRPr="00DC16E4">
                    <w:rPr>
                      <w:rFonts w:ascii="Times New Roman" w:hAnsi="Times New Roman" w:cs="Times New Roman"/>
                    </w:rPr>
                    <w:t>Маргарин монолит, весовой 20кг.</w:t>
                  </w:r>
                </w:p>
              </w:tc>
              <w:tc>
                <w:tcPr>
                  <w:tcW w:w="3633" w:type="pct"/>
                </w:tcPr>
                <w:p w:rsidR="00275AC9" w:rsidRPr="00DC16E4" w:rsidRDefault="00275AC9" w:rsidP="00275AC9">
                  <w:pPr>
                    <w:jc w:val="both"/>
                    <w:rPr>
                      <w:rFonts w:ascii="Times New Roman" w:hAnsi="Times New Roman" w:cs="Times New Roman"/>
                      <w:bCs/>
                    </w:rPr>
                  </w:pPr>
                  <w:r w:rsidRPr="00DC16E4">
                    <w:rPr>
                      <w:rFonts w:ascii="Times New Roman" w:hAnsi="Times New Roman" w:cs="Times New Roman"/>
                      <w:bCs/>
                    </w:rPr>
                    <w:t>Маргарин твердый Столовый, Универсальный, монолит, весовой 20 кг, с массовой долей жира 82 %. Марка МТ.</w:t>
                  </w:r>
                </w:p>
                <w:p w:rsidR="006C49BE" w:rsidRPr="00DC16E4" w:rsidRDefault="00275AC9" w:rsidP="00275AC9">
                  <w:pPr>
                    <w:jc w:val="both"/>
                    <w:rPr>
                      <w:rFonts w:ascii="Times New Roman" w:hAnsi="Times New Roman" w:cs="Times New Roman"/>
                    </w:rPr>
                  </w:pPr>
                  <w:r w:rsidRPr="00DC16E4">
                    <w:rPr>
                      <w:rFonts w:ascii="Times New Roman" w:hAnsi="Times New Roman" w:cs="Times New Roman"/>
                      <w:bCs/>
                    </w:rPr>
                    <w:lastRenderedPageBreak/>
                    <w:t xml:space="preserve">ГОСТ 32188-2013 «Маргарины. Общие технические условия». </w:t>
                  </w:r>
                  <w:r w:rsidRPr="00DC16E4">
                    <w:rPr>
                      <w:rFonts w:ascii="Times New Roman" w:hAnsi="Times New Roman" w:cs="Times New Roman"/>
                    </w:rPr>
                    <w:t>Упакован: блок 20кг. в пергамент по ГОСТ 1341, или другие упаковочные материалы, разрешенные уполномоченным органом для упаковывания жировых продуктов.</w:t>
                  </w:r>
                </w:p>
              </w:tc>
            </w:tr>
            <w:tr w:rsidR="00275AC9" w:rsidRPr="00BB0B58" w:rsidTr="009B5D74">
              <w:trPr>
                <w:trHeight w:val="230"/>
              </w:trPr>
              <w:tc>
                <w:tcPr>
                  <w:tcW w:w="1367" w:type="pct"/>
                </w:tcPr>
                <w:p w:rsidR="00275AC9" w:rsidRPr="00DC16E4" w:rsidRDefault="00275AC9" w:rsidP="00A37CCF">
                  <w:pPr>
                    <w:rPr>
                      <w:rFonts w:ascii="Times New Roman" w:hAnsi="Times New Roman" w:cs="Times New Roman"/>
                    </w:rPr>
                  </w:pPr>
                  <w:r w:rsidRPr="00DC16E4">
                    <w:rPr>
                      <w:rFonts w:ascii="Times New Roman" w:hAnsi="Times New Roman" w:cs="Times New Roman"/>
                    </w:rPr>
                    <w:lastRenderedPageBreak/>
                    <w:t>Маргарин, фасовка 1кг.</w:t>
                  </w:r>
                </w:p>
              </w:tc>
              <w:tc>
                <w:tcPr>
                  <w:tcW w:w="3633" w:type="pct"/>
                </w:tcPr>
                <w:p w:rsidR="00275AC9" w:rsidRPr="00DC16E4" w:rsidRDefault="00275AC9" w:rsidP="00275AC9">
                  <w:pPr>
                    <w:keepNext/>
                    <w:spacing w:after="0" w:line="240" w:lineRule="auto"/>
                    <w:outlineLvl w:val="0"/>
                    <w:rPr>
                      <w:rFonts w:ascii="Times New Roman" w:hAnsi="Times New Roman" w:cs="Times New Roman"/>
                    </w:rPr>
                  </w:pPr>
                  <w:r w:rsidRPr="00275AC9">
                    <w:rPr>
                      <w:rFonts w:ascii="Times New Roman" w:eastAsia="Times New Roman" w:hAnsi="Times New Roman" w:cs="Times New Roman"/>
                      <w:bCs/>
                      <w:kern w:val="32"/>
                      <w:lang w:eastAsia="ru-RU"/>
                    </w:rPr>
                    <w:t>Маргарин твердый</w:t>
                  </w:r>
                  <w:r w:rsidRPr="00DC16E4">
                    <w:rPr>
                      <w:rFonts w:ascii="Times New Roman" w:eastAsia="Times New Roman" w:hAnsi="Times New Roman" w:cs="Times New Roman"/>
                      <w:bCs/>
                      <w:kern w:val="32"/>
                      <w:lang w:eastAsia="ru-RU"/>
                    </w:rPr>
                    <w:t>, с</w:t>
                  </w:r>
                  <w:r w:rsidRPr="00275AC9">
                    <w:rPr>
                      <w:rFonts w:ascii="Times New Roman" w:eastAsia="Times New Roman" w:hAnsi="Times New Roman" w:cs="Times New Roman"/>
                      <w:bCs/>
                      <w:kern w:val="32"/>
                      <w:lang w:eastAsia="ru-RU"/>
                    </w:rPr>
                    <w:t>ливочный с массовой долей жира 72%, брус фасовка 1 кг. Марка МТ.</w:t>
                  </w:r>
                  <w:r w:rsidRPr="00DC16E4">
                    <w:rPr>
                      <w:rFonts w:ascii="Times New Roman" w:eastAsia="Times New Roman" w:hAnsi="Times New Roman" w:cs="Times New Roman"/>
                      <w:bCs/>
                      <w:kern w:val="32"/>
                      <w:lang w:eastAsia="ru-RU"/>
                    </w:rPr>
                    <w:t xml:space="preserve"> </w:t>
                  </w:r>
                  <w:r w:rsidRPr="00275AC9">
                    <w:rPr>
                      <w:rFonts w:ascii="Times New Roman" w:eastAsia="Times New Roman" w:hAnsi="Times New Roman" w:cs="Times New Roman"/>
                      <w:bCs/>
                      <w:kern w:val="32"/>
                      <w:lang w:eastAsia="ru-RU"/>
                    </w:rPr>
                    <w:t>ГОСТ 32188-2013 «Маргарины. Общие технические условия».</w:t>
                  </w:r>
                  <w:r w:rsidRPr="00DC16E4">
                    <w:rPr>
                      <w:rFonts w:ascii="Times New Roman" w:eastAsia="Times New Roman" w:hAnsi="Times New Roman" w:cs="Times New Roman"/>
                      <w:bCs/>
                      <w:kern w:val="32"/>
                      <w:lang w:eastAsia="ru-RU"/>
                    </w:rPr>
                    <w:t xml:space="preserve"> </w:t>
                  </w:r>
                  <w:r w:rsidRPr="00DC16E4">
                    <w:rPr>
                      <w:rFonts w:ascii="Times New Roman" w:eastAsia="Times New Roman" w:hAnsi="Times New Roman" w:cs="Times New Roman"/>
                      <w:lang w:eastAsia="ru-RU"/>
                    </w:rPr>
                    <w:t>Упакован: брус 1кг. в пергамент по ГОСТ 1341, кашированную фольгу или другие упаковочные материалы, разрешенные уполномоченным органом для упаковывания жировых продуктов.</w:t>
                  </w:r>
                </w:p>
              </w:tc>
            </w:tr>
            <w:tr w:rsidR="00275AC9" w:rsidRPr="00BB0B58" w:rsidTr="009B5D74">
              <w:trPr>
                <w:trHeight w:val="230"/>
              </w:trPr>
              <w:tc>
                <w:tcPr>
                  <w:tcW w:w="1367" w:type="pct"/>
                </w:tcPr>
                <w:p w:rsidR="00275AC9" w:rsidRPr="00DC16E4" w:rsidRDefault="00275AC9" w:rsidP="00A37CCF">
                  <w:pPr>
                    <w:rPr>
                      <w:rFonts w:ascii="Times New Roman" w:hAnsi="Times New Roman" w:cs="Times New Roman"/>
                    </w:rPr>
                  </w:pPr>
                  <w:r w:rsidRPr="00DC16E4">
                    <w:rPr>
                      <w:rFonts w:ascii="Times New Roman" w:hAnsi="Times New Roman" w:cs="Times New Roman"/>
                    </w:rPr>
                    <w:t>Масло подсолнечное  фасовка 1л.</w:t>
                  </w:r>
                </w:p>
              </w:tc>
              <w:tc>
                <w:tcPr>
                  <w:tcW w:w="3633" w:type="pct"/>
                </w:tcPr>
                <w:p w:rsidR="00275AC9" w:rsidRPr="00DC16E4" w:rsidRDefault="00275AC9" w:rsidP="00275AC9">
                  <w:pPr>
                    <w:keepNext/>
                    <w:spacing w:after="0" w:line="240" w:lineRule="auto"/>
                    <w:outlineLvl w:val="0"/>
                    <w:rPr>
                      <w:rFonts w:ascii="Times New Roman" w:hAnsi="Times New Roman" w:cs="Times New Roman"/>
                    </w:rPr>
                  </w:pPr>
                  <w:r w:rsidRPr="00275AC9">
                    <w:rPr>
                      <w:rFonts w:ascii="Times New Roman" w:eastAsia="Times New Roman" w:hAnsi="Times New Roman" w:cs="Times New Roman"/>
                      <w:bCs/>
                      <w:kern w:val="32"/>
                      <w:lang w:eastAsia="ru-RU"/>
                    </w:rPr>
                    <w:t>Масло подсолнечное - растительное масло, получаемое из семян подсолнечника, соответствующих требованиям ГОСТ 22391. Масло подсолнечное, рафинированное, дезодорированное, прозрачное без осадка, без запаха, фасовка 1 литр.</w:t>
                  </w:r>
                  <w:r w:rsidRPr="00DC16E4">
                    <w:rPr>
                      <w:rFonts w:ascii="Times New Roman" w:eastAsia="Times New Roman" w:hAnsi="Times New Roman" w:cs="Times New Roman"/>
                      <w:bCs/>
                      <w:kern w:val="32"/>
                      <w:lang w:eastAsia="ru-RU"/>
                    </w:rPr>
                    <w:t xml:space="preserve"> </w:t>
                  </w:r>
                  <w:r w:rsidRPr="00275AC9">
                    <w:rPr>
                      <w:rFonts w:ascii="Times New Roman" w:eastAsia="Times New Roman" w:hAnsi="Times New Roman" w:cs="Times New Roman"/>
                      <w:bCs/>
                      <w:kern w:val="32"/>
                      <w:lang w:eastAsia="ru-RU"/>
                    </w:rPr>
                    <w:t>Упаковка: потребительская тара -пластиковая бутылка, разрешенная для контакта с растительными маслами в установленном порядке.</w:t>
                  </w:r>
                  <w:r w:rsidRPr="00DC16E4">
                    <w:rPr>
                      <w:rFonts w:ascii="Times New Roman" w:eastAsia="Times New Roman" w:hAnsi="Times New Roman" w:cs="Times New Roman"/>
                      <w:bCs/>
                      <w:kern w:val="32"/>
                      <w:lang w:eastAsia="ru-RU"/>
                    </w:rPr>
                    <w:t xml:space="preserve"> </w:t>
                  </w:r>
                  <w:r w:rsidRPr="00DC16E4">
                    <w:rPr>
                      <w:rFonts w:ascii="Times New Roman" w:eastAsia="Times New Roman" w:hAnsi="Times New Roman" w:cs="Times New Roman"/>
                      <w:lang w:eastAsia="ru-RU"/>
                    </w:rPr>
                    <w:t>ГОСТ 1129-2013 «Масло подсолнечное. Технические условия».</w:t>
                  </w:r>
                </w:p>
              </w:tc>
            </w:tr>
            <w:tr w:rsidR="006C49BE" w:rsidRPr="00BB0B58" w:rsidTr="009B5D74">
              <w:trPr>
                <w:trHeight w:val="230"/>
              </w:trPr>
              <w:tc>
                <w:tcPr>
                  <w:tcW w:w="1367" w:type="pct"/>
                </w:tcPr>
                <w:p w:rsidR="006C49BE" w:rsidRPr="00DC16E4" w:rsidRDefault="00275AC9" w:rsidP="00A37CCF">
                  <w:pPr>
                    <w:rPr>
                      <w:rFonts w:ascii="Times New Roman" w:hAnsi="Times New Roman" w:cs="Times New Roman"/>
                    </w:rPr>
                  </w:pPr>
                  <w:r w:rsidRPr="00DC16E4">
                    <w:rPr>
                      <w:rFonts w:ascii="Times New Roman" w:hAnsi="Times New Roman" w:cs="Times New Roman"/>
                    </w:rPr>
                    <w:t>Майонез «Провансаль» ж. 67%, фасовка 900мл.</w:t>
                  </w:r>
                </w:p>
              </w:tc>
              <w:tc>
                <w:tcPr>
                  <w:tcW w:w="3633" w:type="pct"/>
                </w:tcPr>
                <w:p w:rsidR="006C49BE" w:rsidRPr="00DC16E4" w:rsidRDefault="00275AC9" w:rsidP="00275AC9">
                  <w:pPr>
                    <w:keepNext/>
                    <w:spacing w:after="0" w:line="240" w:lineRule="auto"/>
                    <w:outlineLvl w:val="0"/>
                    <w:rPr>
                      <w:rFonts w:ascii="Times New Roman" w:hAnsi="Times New Roman" w:cs="Times New Roman"/>
                    </w:rPr>
                  </w:pPr>
                  <w:r w:rsidRPr="00275AC9">
                    <w:rPr>
                      <w:rFonts w:ascii="Times New Roman" w:eastAsia="Times New Roman" w:hAnsi="Times New Roman" w:cs="Times New Roman"/>
                      <w:bCs/>
                      <w:kern w:val="32"/>
                      <w:lang w:eastAsia="ru-RU"/>
                    </w:rPr>
                    <w:t>Майонез «Провансаль» с содержанием жира 67%, фасовка 900 мл.</w:t>
                  </w:r>
                  <w:r w:rsidR="00DC16E4" w:rsidRPr="00DC16E4">
                    <w:rPr>
                      <w:rFonts w:ascii="Times New Roman" w:eastAsia="Times New Roman" w:hAnsi="Times New Roman" w:cs="Times New Roman"/>
                      <w:bCs/>
                      <w:kern w:val="32"/>
                      <w:lang w:eastAsia="ru-RU"/>
                    </w:rPr>
                    <w:t xml:space="preserve"> </w:t>
                  </w:r>
                  <w:r w:rsidRPr="00275AC9">
                    <w:rPr>
                      <w:rFonts w:ascii="Times New Roman" w:eastAsia="Times New Roman" w:hAnsi="Times New Roman" w:cs="Times New Roman"/>
                      <w:bCs/>
                      <w:kern w:val="32"/>
                      <w:lang w:eastAsia="ru-RU"/>
                    </w:rPr>
                    <w:t xml:space="preserve">(868гр.)  </w:t>
                  </w:r>
                  <w:r w:rsidRPr="00DC16E4">
                    <w:rPr>
                      <w:rFonts w:ascii="Times New Roman" w:eastAsia="Times New Roman" w:hAnsi="Times New Roman" w:cs="Times New Roman"/>
                      <w:kern w:val="32"/>
                      <w:lang w:eastAsia="ru-RU"/>
                    </w:rPr>
                    <w:t>Состав:</w:t>
                  </w:r>
                  <w:r w:rsidRPr="00275AC9">
                    <w:rPr>
                      <w:rFonts w:ascii="Times New Roman" w:eastAsia="Times New Roman" w:hAnsi="Times New Roman" w:cs="Times New Roman"/>
                      <w:bCs/>
                      <w:kern w:val="32"/>
                      <w:lang w:eastAsia="ru-RU"/>
                    </w:rPr>
                    <w:t xml:space="preserve"> </w:t>
                  </w:r>
                  <w:r w:rsidRPr="00DC16E4">
                    <w:rPr>
                      <w:rFonts w:ascii="Times New Roman" w:eastAsia="Times New Roman" w:hAnsi="Times New Roman" w:cs="Times New Roman"/>
                      <w:bCs/>
                      <w:color w:val="000000"/>
                      <w:kern w:val="32"/>
                      <w:lang w:eastAsia="ru-RU"/>
                    </w:rPr>
                    <w:t xml:space="preserve">масло растительное, вода, сахар, желток яичный, соль, порошок горчичный, регулятор кислотности уксусная кислота, стабилизаторы камеди </w:t>
                  </w:r>
                  <w:proofErr w:type="spellStart"/>
                  <w:r w:rsidRPr="00DC16E4">
                    <w:rPr>
                      <w:rFonts w:ascii="Times New Roman" w:eastAsia="Times New Roman" w:hAnsi="Times New Roman" w:cs="Times New Roman"/>
                      <w:bCs/>
                      <w:color w:val="000000"/>
                      <w:kern w:val="32"/>
                      <w:lang w:eastAsia="ru-RU"/>
                    </w:rPr>
                    <w:t>ксантановая</w:t>
                  </w:r>
                  <w:proofErr w:type="spellEnd"/>
                  <w:r w:rsidRPr="00DC16E4">
                    <w:rPr>
                      <w:rFonts w:ascii="Times New Roman" w:eastAsia="Times New Roman" w:hAnsi="Times New Roman" w:cs="Times New Roman"/>
                      <w:bCs/>
                      <w:color w:val="000000"/>
                      <w:kern w:val="32"/>
                      <w:lang w:eastAsia="ru-RU"/>
                    </w:rPr>
                    <w:t xml:space="preserve"> и </w:t>
                  </w:r>
                  <w:proofErr w:type="spellStart"/>
                  <w:r w:rsidRPr="00DC16E4">
                    <w:rPr>
                      <w:rFonts w:ascii="Times New Roman" w:eastAsia="Times New Roman" w:hAnsi="Times New Roman" w:cs="Times New Roman"/>
                      <w:bCs/>
                      <w:color w:val="000000"/>
                      <w:kern w:val="32"/>
                      <w:lang w:eastAsia="ru-RU"/>
                    </w:rPr>
                    <w:t>гуаровая</w:t>
                  </w:r>
                  <w:proofErr w:type="spellEnd"/>
                  <w:r w:rsidRPr="00DC16E4">
                    <w:rPr>
                      <w:rFonts w:ascii="Times New Roman" w:eastAsia="Times New Roman" w:hAnsi="Times New Roman" w:cs="Times New Roman"/>
                      <w:bCs/>
                      <w:color w:val="000000"/>
                      <w:kern w:val="32"/>
                      <w:lang w:eastAsia="ru-RU"/>
                    </w:rPr>
                    <w:t xml:space="preserve">, консерванты </w:t>
                  </w:r>
                  <w:proofErr w:type="spellStart"/>
                  <w:r w:rsidRPr="00DC16E4">
                    <w:rPr>
                      <w:rFonts w:ascii="Times New Roman" w:eastAsia="Times New Roman" w:hAnsi="Times New Roman" w:cs="Times New Roman"/>
                      <w:bCs/>
                      <w:color w:val="000000"/>
                      <w:kern w:val="32"/>
                      <w:lang w:eastAsia="ru-RU"/>
                    </w:rPr>
                    <w:t>сорбат</w:t>
                  </w:r>
                  <w:proofErr w:type="spellEnd"/>
                  <w:r w:rsidRPr="00DC16E4">
                    <w:rPr>
                      <w:rFonts w:ascii="Times New Roman" w:eastAsia="Times New Roman" w:hAnsi="Times New Roman" w:cs="Times New Roman"/>
                      <w:bCs/>
                      <w:color w:val="000000"/>
                      <w:kern w:val="32"/>
                      <w:lang w:eastAsia="ru-RU"/>
                    </w:rPr>
                    <w:t xml:space="preserve"> калия и </w:t>
                  </w:r>
                  <w:proofErr w:type="spellStart"/>
                  <w:r w:rsidRPr="00DC16E4">
                    <w:rPr>
                      <w:rFonts w:ascii="Times New Roman" w:eastAsia="Times New Roman" w:hAnsi="Times New Roman" w:cs="Times New Roman"/>
                      <w:bCs/>
                      <w:color w:val="000000"/>
                      <w:kern w:val="32"/>
                      <w:lang w:eastAsia="ru-RU"/>
                    </w:rPr>
                    <w:t>бензоат</w:t>
                  </w:r>
                  <w:proofErr w:type="spellEnd"/>
                  <w:r w:rsidRPr="00DC16E4">
                    <w:rPr>
                      <w:rFonts w:ascii="Times New Roman" w:eastAsia="Times New Roman" w:hAnsi="Times New Roman" w:cs="Times New Roman"/>
                      <w:bCs/>
                      <w:color w:val="000000"/>
                      <w:kern w:val="32"/>
                      <w:lang w:eastAsia="ru-RU"/>
                    </w:rPr>
                    <w:t xml:space="preserve"> натрия, краситель каротин. </w:t>
                  </w:r>
                  <w:r w:rsidRPr="00275AC9">
                    <w:rPr>
                      <w:rFonts w:ascii="Times New Roman" w:eastAsia="Times New Roman" w:hAnsi="Times New Roman" w:cs="Times New Roman"/>
                      <w:bCs/>
                      <w:kern w:val="32"/>
                      <w:lang w:eastAsia="ru-RU"/>
                    </w:rPr>
                    <w:t xml:space="preserve">Упаковка: потребительская тара – пластиковое ведро, разрешенная для контакта с данным видом товара. </w:t>
                  </w:r>
                  <w:r w:rsidRPr="00DC16E4">
                    <w:rPr>
                      <w:rFonts w:ascii="Times New Roman" w:eastAsia="Times New Roman" w:hAnsi="Times New Roman" w:cs="Times New Roman"/>
                      <w:lang w:eastAsia="ru-RU"/>
                    </w:rPr>
                    <w:t>ГОСТ 31761-2012 «Майонезы и соусы майонезные. Общие технические условия».</w:t>
                  </w:r>
                </w:p>
              </w:tc>
            </w:tr>
            <w:tr w:rsidR="006C49BE" w:rsidRPr="00BB0B58" w:rsidTr="009B5D74">
              <w:trPr>
                <w:trHeight w:val="230"/>
              </w:trPr>
              <w:tc>
                <w:tcPr>
                  <w:tcW w:w="1367" w:type="pct"/>
                </w:tcPr>
                <w:p w:rsidR="006C49BE" w:rsidRPr="00DC16E4" w:rsidRDefault="00275AC9" w:rsidP="00A37CCF">
                  <w:pPr>
                    <w:rPr>
                      <w:rFonts w:ascii="Times New Roman" w:hAnsi="Times New Roman" w:cs="Times New Roman"/>
                    </w:rPr>
                  </w:pPr>
                  <w:r w:rsidRPr="00DC16E4">
                    <w:rPr>
                      <w:rFonts w:ascii="Times New Roman" w:hAnsi="Times New Roman" w:cs="Times New Roman"/>
                    </w:rPr>
                    <w:t>Майонез «Провансаль» ж.67 %, фасовка 250мл.</w:t>
                  </w:r>
                </w:p>
              </w:tc>
              <w:tc>
                <w:tcPr>
                  <w:tcW w:w="3633" w:type="pct"/>
                </w:tcPr>
                <w:p w:rsidR="00275AC9" w:rsidRPr="00275AC9" w:rsidRDefault="00275AC9" w:rsidP="00275AC9">
                  <w:pPr>
                    <w:keepNext/>
                    <w:spacing w:after="0" w:line="240" w:lineRule="auto"/>
                    <w:outlineLvl w:val="0"/>
                    <w:rPr>
                      <w:rFonts w:ascii="Times New Roman" w:eastAsia="Times New Roman" w:hAnsi="Times New Roman" w:cs="Times New Roman"/>
                      <w:bCs/>
                      <w:color w:val="000000"/>
                      <w:kern w:val="32"/>
                      <w:lang w:eastAsia="ru-RU"/>
                    </w:rPr>
                  </w:pPr>
                  <w:r w:rsidRPr="00275AC9">
                    <w:rPr>
                      <w:rFonts w:ascii="Times New Roman" w:eastAsia="Times New Roman" w:hAnsi="Times New Roman" w:cs="Times New Roman"/>
                      <w:bCs/>
                      <w:kern w:val="32"/>
                      <w:lang w:eastAsia="ru-RU"/>
                    </w:rPr>
                    <w:t xml:space="preserve">Майонез «Провансаль» с содержанием жира 67%, фасовка 250 мл. (241гр.) </w:t>
                  </w:r>
                  <w:r w:rsidRPr="00DC16E4">
                    <w:rPr>
                      <w:rFonts w:ascii="Times New Roman" w:eastAsia="Times New Roman" w:hAnsi="Times New Roman" w:cs="Times New Roman"/>
                      <w:kern w:val="32"/>
                      <w:lang w:eastAsia="ru-RU"/>
                    </w:rPr>
                    <w:t>Состав:</w:t>
                  </w:r>
                  <w:r w:rsidRPr="00275AC9">
                    <w:rPr>
                      <w:rFonts w:ascii="Times New Roman" w:eastAsia="Times New Roman" w:hAnsi="Times New Roman" w:cs="Times New Roman"/>
                      <w:bCs/>
                      <w:kern w:val="32"/>
                      <w:lang w:eastAsia="ru-RU"/>
                    </w:rPr>
                    <w:t xml:space="preserve"> </w:t>
                  </w:r>
                  <w:r w:rsidRPr="00DC16E4">
                    <w:rPr>
                      <w:rFonts w:ascii="Times New Roman" w:eastAsia="Times New Roman" w:hAnsi="Times New Roman" w:cs="Times New Roman"/>
                      <w:bCs/>
                      <w:color w:val="000000"/>
                      <w:kern w:val="32"/>
                      <w:lang w:eastAsia="ru-RU"/>
                    </w:rPr>
                    <w:t xml:space="preserve">масло растительное, вода, сахар, желток яичный, соль, порошок горчичный, регулятор кислотности уксусная кислота, стабилизаторы камеди </w:t>
                  </w:r>
                  <w:proofErr w:type="spellStart"/>
                  <w:r w:rsidRPr="00DC16E4">
                    <w:rPr>
                      <w:rFonts w:ascii="Times New Roman" w:eastAsia="Times New Roman" w:hAnsi="Times New Roman" w:cs="Times New Roman"/>
                      <w:bCs/>
                      <w:color w:val="000000"/>
                      <w:kern w:val="32"/>
                      <w:lang w:eastAsia="ru-RU"/>
                    </w:rPr>
                    <w:t>ксантановая</w:t>
                  </w:r>
                  <w:proofErr w:type="spellEnd"/>
                  <w:r w:rsidRPr="00DC16E4">
                    <w:rPr>
                      <w:rFonts w:ascii="Times New Roman" w:eastAsia="Times New Roman" w:hAnsi="Times New Roman" w:cs="Times New Roman"/>
                      <w:bCs/>
                      <w:color w:val="000000"/>
                      <w:kern w:val="32"/>
                      <w:lang w:eastAsia="ru-RU"/>
                    </w:rPr>
                    <w:t xml:space="preserve"> и </w:t>
                  </w:r>
                  <w:proofErr w:type="spellStart"/>
                  <w:r w:rsidRPr="00DC16E4">
                    <w:rPr>
                      <w:rFonts w:ascii="Times New Roman" w:eastAsia="Times New Roman" w:hAnsi="Times New Roman" w:cs="Times New Roman"/>
                      <w:bCs/>
                      <w:color w:val="000000"/>
                      <w:kern w:val="32"/>
                      <w:lang w:eastAsia="ru-RU"/>
                    </w:rPr>
                    <w:t>гуаровая</w:t>
                  </w:r>
                  <w:proofErr w:type="spellEnd"/>
                  <w:r w:rsidRPr="00DC16E4">
                    <w:rPr>
                      <w:rFonts w:ascii="Times New Roman" w:eastAsia="Times New Roman" w:hAnsi="Times New Roman" w:cs="Times New Roman"/>
                      <w:bCs/>
                      <w:color w:val="000000"/>
                      <w:kern w:val="32"/>
                      <w:lang w:eastAsia="ru-RU"/>
                    </w:rPr>
                    <w:t xml:space="preserve">, консерванты </w:t>
                  </w:r>
                  <w:proofErr w:type="spellStart"/>
                  <w:r w:rsidRPr="00DC16E4">
                    <w:rPr>
                      <w:rFonts w:ascii="Times New Roman" w:eastAsia="Times New Roman" w:hAnsi="Times New Roman" w:cs="Times New Roman"/>
                      <w:bCs/>
                      <w:color w:val="000000"/>
                      <w:kern w:val="32"/>
                      <w:lang w:eastAsia="ru-RU"/>
                    </w:rPr>
                    <w:t>сорбат</w:t>
                  </w:r>
                  <w:proofErr w:type="spellEnd"/>
                  <w:r w:rsidRPr="00DC16E4">
                    <w:rPr>
                      <w:rFonts w:ascii="Times New Roman" w:eastAsia="Times New Roman" w:hAnsi="Times New Roman" w:cs="Times New Roman"/>
                      <w:bCs/>
                      <w:color w:val="000000"/>
                      <w:kern w:val="32"/>
                      <w:lang w:eastAsia="ru-RU"/>
                    </w:rPr>
                    <w:t xml:space="preserve"> калия и </w:t>
                  </w:r>
                  <w:proofErr w:type="spellStart"/>
                  <w:r w:rsidRPr="00DC16E4">
                    <w:rPr>
                      <w:rFonts w:ascii="Times New Roman" w:eastAsia="Times New Roman" w:hAnsi="Times New Roman" w:cs="Times New Roman"/>
                      <w:bCs/>
                      <w:color w:val="000000"/>
                      <w:kern w:val="32"/>
                      <w:lang w:eastAsia="ru-RU"/>
                    </w:rPr>
                    <w:t>бензоат</w:t>
                  </w:r>
                  <w:proofErr w:type="spellEnd"/>
                  <w:r w:rsidRPr="00DC16E4">
                    <w:rPr>
                      <w:rFonts w:ascii="Times New Roman" w:eastAsia="Times New Roman" w:hAnsi="Times New Roman" w:cs="Times New Roman"/>
                      <w:bCs/>
                      <w:color w:val="000000"/>
                      <w:kern w:val="32"/>
                      <w:lang w:eastAsia="ru-RU"/>
                    </w:rPr>
                    <w:t xml:space="preserve"> натрия, краситель каротин. </w:t>
                  </w:r>
                  <w:r w:rsidRPr="00275AC9">
                    <w:rPr>
                      <w:rFonts w:ascii="Times New Roman" w:eastAsia="Times New Roman" w:hAnsi="Times New Roman" w:cs="Times New Roman"/>
                      <w:bCs/>
                      <w:kern w:val="32"/>
                      <w:lang w:eastAsia="ru-RU"/>
                    </w:rPr>
                    <w:t xml:space="preserve">Упаковка: потребительская тара – стакан ПВХ, разрешенная для контакта с данным видом товара.  </w:t>
                  </w:r>
                </w:p>
                <w:p w:rsidR="006C49BE" w:rsidRPr="00DC16E4" w:rsidRDefault="00275AC9" w:rsidP="00275AC9">
                  <w:pPr>
                    <w:jc w:val="both"/>
                    <w:rPr>
                      <w:rFonts w:ascii="Times New Roman" w:hAnsi="Times New Roman" w:cs="Times New Roman"/>
                    </w:rPr>
                  </w:pPr>
                  <w:r w:rsidRPr="00DC16E4">
                    <w:rPr>
                      <w:rFonts w:ascii="Times New Roman" w:eastAsia="Times New Roman" w:hAnsi="Times New Roman" w:cs="Times New Roman"/>
                      <w:lang w:eastAsia="ru-RU"/>
                    </w:rPr>
                    <w:t xml:space="preserve"> ГОСТ 31761-2012 «Майонезы и соусы майонезные. Общие технические условия».</w:t>
                  </w:r>
                </w:p>
              </w:tc>
            </w:tr>
            <w:tr w:rsidR="00DC16E4" w:rsidRPr="00BB0B58" w:rsidTr="009B5D74">
              <w:trPr>
                <w:trHeight w:val="230"/>
              </w:trPr>
              <w:tc>
                <w:tcPr>
                  <w:tcW w:w="1367" w:type="pct"/>
                </w:tcPr>
                <w:p w:rsidR="00DC16E4" w:rsidRPr="00BB0B58" w:rsidRDefault="00DC16E4" w:rsidP="00D367C8">
                  <w:pPr>
                    <w:rPr>
                      <w:rFonts w:ascii="Times New Roman" w:hAnsi="Times New Roman" w:cs="Times New Roman"/>
                    </w:rPr>
                  </w:pPr>
                  <w:r w:rsidRPr="00DC16E4">
                    <w:rPr>
                      <w:rFonts w:ascii="Times New Roman" w:hAnsi="Times New Roman" w:cs="Times New Roman"/>
                      <w:bCs/>
                    </w:rPr>
                    <w:t>Нормативные документы, согласно которым установлены требования (наименование и номер ГОСТ/ТУ)</w:t>
                  </w:r>
                </w:p>
              </w:tc>
              <w:tc>
                <w:tcPr>
                  <w:tcW w:w="3633" w:type="pct"/>
                </w:tcPr>
                <w:p w:rsidR="00DC16E4" w:rsidRPr="00DC16E4" w:rsidRDefault="00DC16E4" w:rsidP="00572736">
                  <w:pPr>
                    <w:jc w:val="both"/>
                    <w:rPr>
                      <w:rFonts w:ascii="Times New Roman" w:eastAsia="Times New Roman" w:hAnsi="Times New Roman" w:cs="Times New Roman"/>
                      <w:lang w:eastAsia="ru-RU"/>
                    </w:rPr>
                  </w:pPr>
                  <w:r w:rsidRPr="00DC16E4">
                    <w:rPr>
                      <w:rFonts w:ascii="Times New Roman" w:eastAsia="Times New Roman" w:hAnsi="Times New Roman" w:cs="Times New Roman"/>
                      <w:lang w:eastAsia="ru-RU"/>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Техническим регламентам ТР ТС 021/2011. Технический регламент Таможенного союза. «О безопасности пищевой продукции», ТР ТС 022/2011. Технический регламент Таможенного союза. «Пищевая продукция в части ее маркировки», ТР ТС 029/2012 «Требованиям безопасности пищевых добавок, </w:t>
                  </w:r>
                  <w:proofErr w:type="spellStart"/>
                  <w:r w:rsidRPr="00DC16E4">
                    <w:rPr>
                      <w:rFonts w:ascii="Times New Roman" w:eastAsia="Times New Roman" w:hAnsi="Times New Roman" w:cs="Times New Roman"/>
                      <w:lang w:eastAsia="ru-RU"/>
                    </w:rPr>
                    <w:t>ароматизаторов</w:t>
                  </w:r>
                  <w:proofErr w:type="spellEnd"/>
                  <w:r w:rsidRPr="00DC16E4">
                    <w:rPr>
                      <w:rFonts w:ascii="Times New Roman" w:eastAsia="Times New Roman" w:hAnsi="Times New Roman" w:cs="Times New Roman"/>
                      <w:lang w:eastAsia="ru-RU"/>
                    </w:rPr>
                    <w:t xml:space="preserve"> и технических вспомогательных средств».</w:t>
                  </w:r>
                </w:p>
              </w:tc>
            </w:tr>
            <w:tr w:rsidR="006C49BE" w:rsidRPr="00BB0B58" w:rsidTr="009B5D74">
              <w:trPr>
                <w:trHeight w:val="230"/>
              </w:trPr>
              <w:tc>
                <w:tcPr>
                  <w:tcW w:w="1367" w:type="pct"/>
                </w:tcPr>
                <w:p w:rsidR="006C49BE" w:rsidRPr="00BB0B58" w:rsidRDefault="006C49BE" w:rsidP="00D367C8">
                  <w:pPr>
                    <w:rPr>
                      <w:rFonts w:ascii="Times New Roman" w:hAnsi="Times New Roman" w:cs="Times New Roman"/>
                    </w:rPr>
                  </w:pPr>
                  <w:r w:rsidRPr="00BB0B58">
                    <w:rPr>
                      <w:rFonts w:ascii="Times New Roman" w:hAnsi="Times New Roman" w:cs="Times New Roman"/>
                    </w:rPr>
                    <w:t>Требования к безопасности товара</w:t>
                  </w:r>
                </w:p>
              </w:tc>
              <w:tc>
                <w:tcPr>
                  <w:tcW w:w="3633" w:type="pct"/>
                </w:tcPr>
                <w:p w:rsidR="006C49BE" w:rsidRPr="00BB0B58" w:rsidRDefault="00DC16E4" w:rsidP="00572736">
                  <w:pPr>
                    <w:jc w:val="both"/>
                    <w:rPr>
                      <w:rFonts w:ascii="Times New Roman" w:hAnsi="Times New Roman" w:cs="Times New Roman"/>
                    </w:rPr>
                  </w:pPr>
                  <w:r w:rsidRPr="00DC16E4">
                    <w:rPr>
                      <w:rFonts w:ascii="Times New Roman" w:hAnsi="Times New Roman" w:cs="Times New Roman"/>
                      <w:bCs/>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Безопасность товара должна подтверждаться сертификатами качества и сертификатами соответствия.</w:t>
                  </w:r>
                </w:p>
              </w:tc>
            </w:tr>
            <w:tr w:rsidR="006C49BE" w:rsidRPr="00BB0B58" w:rsidTr="009B5D74">
              <w:trPr>
                <w:trHeight w:val="230"/>
              </w:trPr>
              <w:tc>
                <w:tcPr>
                  <w:tcW w:w="1367" w:type="pct"/>
                </w:tcPr>
                <w:p w:rsidR="006C49BE" w:rsidRPr="00BB0B58" w:rsidRDefault="006C49BE" w:rsidP="00D367C8">
                  <w:pPr>
                    <w:rPr>
                      <w:rFonts w:ascii="Times New Roman" w:hAnsi="Times New Roman" w:cs="Times New Roman"/>
                    </w:rPr>
                  </w:pPr>
                  <w:r w:rsidRPr="00BB0B58">
                    <w:rPr>
                      <w:rFonts w:ascii="Times New Roman" w:hAnsi="Times New Roman" w:cs="Times New Roman"/>
                    </w:rPr>
                    <w:t>Требования к качеству товара</w:t>
                  </w:r>
                </w:p>
              </w:tc>
              <w:tc>
                <w:tcPr>
                  <w:tcW w:w="3633" w:type="pct"/>
                </w:tcPr>
                <w:p w:rsidR="006C49BE" w:rsidRPr="00BB0B58" w:rsidRDefault="00DC16E4" w:rsidP="00D367C8">
                  <w:pPr>
                    <w:rPr>
                      <w:rFonts w:ascii="Times New Roman" w:hAnsi="Times New Roman" w:cs="Times New Roman"/>
                    </w:rPr>
                  </w:pPr>
                  <w:r w:rsidRPr="00DC16E4">
                    <w:rPr>
                      <w:rFonts w:ascii="Times New Roman" w:hAnsi="Times New Roman" w:cs="Times New Roman"/>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w:t>
                  </w:r>
                  <w:r w:rsidRPr="00DC16E4">
                    <w:rPr>
                      <w:rFonts w:ascii="Times New Roman" w:hAnsi="Times New Roman" w:cs="Times New Roman"/>
                    </w:rPr>
                    <w:lastRenderedPageBreak/>
                    <w:t>сертификатом соответствия. Срок годности передаваемого Поставщиком Покупателю Товара должен быть не менее 80% (восемьдесят процентов) от срока хранения, указанного на упаковке.</w:t>
                  </w:r>
                </w:p>
              </w:tc>
            </w:tr>
            <w:tr w:rsidR="006C49BE" w:rsidRPr="00BB0B58" w:rsidTr="009B5D74">
              <w:trPr>
                <w:trHeight w:val="230"/>
              </w:trPr>
              <w:tc>
                <w:tcPr>
                  <w:tcW w:w="1367" w:type="pct"/>
                </w:tcPr>
                <w:p w:rsidR="006C49BE" w:rsidRPr="00BB0B58" w:rsidRDefault="006C49BE" w:rsidP="00D367C8">
                  <w:pPr>
                    <w:rPr>
                      <w:rFonts w:ascii="Times New Roman" w:hAnsi="Times New Roman" w:cs="Times New Roman"/>
                    </w:rPr>
                  </w:pPr>
                  <w:r w:rsidRPr="00BB0B58">
                    <w:rPr>
                      <w:rFonts w:ascii="Times New Roman" w:hAnsi="Times New Roman" w:cs="Times New Roman"/>
                    </w:rPr>
                    <w:lastRenderedPageBreak/>
                    <w:t>Требования к упаковке, отгрузке товара</w:t>
                  </w:r>
                </w:p>
              </w:tc>
              <w:tc>
                <w:tcPr>
                  <w:tcW w:w="3633" w:type="pct"/>
                </w:tcPr>
                <w:p w:rsidR="006C49BE" w:rsidRPr="00BB0B58" w:rsidRDefault="00DC16E4" w:rsidP="00DC16E4">
                  <w:pPr>
                    <w:rPr>
                      <w:rFonts w:ascii="Times New Roman" w:hAnsi="Times New Roman" w:cs="Times New Roman"/>
                    </w:rPr>
                  </w:pPr>
                  <w:r w:rsidRPr="00DC16E4">
                    <w:rPr>
                      <w:rFonts w:ascii="Times New Roman" w:hAnsi="Times New Roman" w:cs="Times New Roman"/>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hAnsi="Times New Roman" w:cs="Times New Roman"/>
                    </w:rPr>
                    <w:t xml:space="preserve"> </w:t>
                  </w:r>
                  <w:r w:rsidRPr="00DC16E4">
                    <w:rPr>
                      <w:rFonts w:ascii="Times New Roman" w:hAnsi="Times New Roman" w:cs="Times New Roman"/>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hAnsi="Times New Roman" w:cs="Times New Roman"/>
                    </w:rPr>
                    <w:t xml:space="preserve"> </w:t>
                  </w:r>
                  <w:r w:rsidRPr="00DC16E4">
                    <w:rPr>
                      <w:rFonts w:ascii="Times New Roman" w:hAnsi="Times New Roman" w:cs="Times New Roman"/>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bl>
          <w:p w:rsidR="006C49BE" w:rsidRPr="00D367C8" w:rsidRDefault="006C49BE" w:rsidP="00C85ECD">
            <w:pPr>
              <w:rPr>
                <w:rFonts w:ascii="Times New Roman" w:hAnsi="Times New Roman" w:cs="Times New Roman"/>
              </w:rPr>
            </w:pPr>
          </w:p>
        </w:tc>
      </w:tr>
      <w:tr w:rsidR="00DC16E4" w:rsidRPr="00D367C8" w:rsidTr="00DC16E4">
        <w:tc>
          <w:tcPr>
            <w:tcW w:w="5000" w:type="pct"/>
            <w:gridSpan w:val="10"/>
          </w:tcPr>
          <w:p w:rsidR="00DC16E4" w:rsidRPr="00D367C8" w:rsidRDefault="00DC16E4" w:rsidP="00C85ECD">
            <w:pPr>
              <w:spacing w:after="0" w:line="240" w:lineRule="auto"/>
              <w:jc w:val="center"/>
              <w:rPr>
                <w:rFonts w:ascii="Times New Roman" w:eastAsia="Times New Roman" w:hAnsi="Times New Roman" w:cs="Times New Roman"/>
                <w:b/>
                <w:i/>
                <w:lang w:eastAsia="ru-RU"/>
              </w:rPr>
            </w:pPr>
            <w:r w:rsidRPr="00D367C8">
              <w:rPr>
                <w:rFonts w:ascii="Times New Roman" w:eastAsia="Times New Roman" w:hAnsi="Times New Roman" w:cs="Times New Roman"/>
                <w:b/>
                <w:lang w:eastAsia="ru-RU"/>
              </w:rPr>
              <w:lastRenderedPageBreak/>
              <w:t>3. Требования к результатам</w:t>
            </w:r>
          </w:p>
        </w:tc>
      </w:tr>
      <w:tr w:rsidR="00DC16E4" w:rsidRPr="00D367C8" w:rsidTr="00DC16E4">
        <w:tc>
          <w:tcPr>
            <w:tcW w:w="5000" w:type="pct"/>
            <w:gridSpan w:val="10"/>
          </w:tcPr>
          <w:p w:rsidR="00DC16E4" w:rsidRPr="00D367C8" w:rsidRDefault="00DC16E4" w:rsidP="0022067E">
            <w:pPr>
              <w:spacing w:after="0" w:line="240" w:lineRule="auto"/>
              <w:jc w:val="both"/>
              <w:rPr>
                <w:rFonts w:ascii="Times New Roman" w:eastAsia="Times New Roman" w:hAnsi="Times New Roman" w:cs="Times New Roman"/>
                <w:b/>
                <w:lang w:eastAsia="ru-RU"/>
              </w:rPr>
            </w:pPr>
            <w:r w:rsidRPr="00DC16E4">
              <w:rPr>
                <w:rFonts w:ascii="Times New Roman" w:eastAsia="Times New Roman" w:hAnsi="Times New Roman" w:cs="Times New Roman"/>
                <w:bCs/>
                <w:sz w:val="24"/>
                <w:szCs w:val="24"/>
                <w:lang w:eastAsia="ru-RU"/>
              </w:rPr>
              <w:t xml:space="preserve">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w:t>
            </w:r>
            <w:r w:rsidRPr="00DC16E4">
              <w:rPr>
                <w:rFonts w:ascii="Times New Roman" w:eastAsia="Calibri" w:hAnsi="Times New Roman" w:cs="Times New Roman"/>
                <w:sz w:val="24"/>
                <w:szCs w:val="24"/>
                <w:lang w:eastAsia="ru-RU"/>
              </w:rPr>
              <w:t xml:space="preserve">универсальный передаточный документ (далее УПД), </w:t>
            </w:r>
            <w:r w:rsidRPr="00DC16E4">
              <w:rPr>
                <w:rFonts w:ascii="Times New Roman" w:eastAsia="Times New Roman" w:hAnsi="Times New Roman" w:cs="Times New Roman"/>
                <w:bCs/>
                <w:sz w:val="24"/>
                <w:szCs w:val="24"/>
                <w:lang w:eastAsia="ru-RU"/>
              </w:rPr>
              <w:t xml:space="preserve">заполненные </w:t>
            </w:r>
            <w:r w:rsidRPr="00DC16E4">
              <w:rPr>
                <w:rFonts w:ascii="Times New Roman" w:eastAsia="Times New Roman" w:hAnsi="Times New Roman" w:cs="Times New Roman"/>
                <w:color w:val="000000"/>
                <w:sz w:val="24"/>
                <w:szCs w:val="24"/>
                <w:lang w:eastAsia="ru-RU"/>
              </w:rPr>
              <w:t>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w:t>
            </w:r>
            <w:r w:rsidRPr="00DC16E4">
              <w:rPr>
                <w:rFonts w:ascii="Times New Roman" w:eastAsia="Times New Roman" w:hAnsi="Times New Roman" w:cs="Times New Roman"/>
                <w:bCs/>
                <w:sz w:val="24"/>
                <w:szCs w:val="24"/>
                <w:lang w:eastAsia="ru-RU"/>
              </w:rPr>
              <w:t>, подтверждающие качество Товара</w:t>
            </w:r>
            <w:r>
              <w:rPr>
                <w:rFonts w:ascii="Times New Roman" w:eastAsia="Times New Roman" w:hAnsi="Times New Roman" w:cs="Times New Roman"/>
                <w:bCs/>
                <w:sz w:val="24"/>
                <w:szCs w:val="24"/>
                <w:lang w:eastAsia="ru-RU"/>
              </w:rPr>
              <w:t>.</w:t>
            </w:r>
          </w:p>
        </w:tc>
      </w:tr>
      <w:tr w:rsidR="00DC16E4" w:rsidRPr="00D367C8" w:rsidTr="00DC16E4">
        <w:tc>
          <w:tcPr>
            <w:tcW w:w="5000" w:type="pct"/>
            <w:gridSpan w:val="10"/>
          </w:tcPr>
          <w:p w:rsidR="00DC16E4" w:rsidRPr="00D367C8" w:rsidRDefault="00DC16E4"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lang w:eastAsia="ru-RU"/>
              </w:rPr>
              <w:t>4.</w:t>
            </w:r>
            <w:r w:rsidRPr="00D367C8">
              <w:rPr>
                <w:rFonts w:ascii="Times New Roman" w:eastAsia="Times New Roman" w:hAnsi="Times New Roman" w:cs="Times New Roman"/>
                <w:i/>
                <w:lang w:eastAsia="ru-RU"/>
              </w:rPr>
              <w:t xml:space="preserve"> </w:t>
            </w:r>
            <w:r w:rsidRPr="00D367C8">
              <w:rPr>
                <w:rFonts w:ascii="Times New Roman" w:eastAsia="Times New Roman" w:hAnsi="Times New Roman" w:cs="Times New Roman"/>
                <w:b/>
                <w:bCs/>
                <w:lang w:eastAsia="ru-RU"/>
              </w:rPr>
              <w:t>Место, условия и порядок поставки товаров</w:t>
            </w:r>
          </w:p>
        </w:tc>
      </w:tr>
      <w:tr w:rsidR="00DC16E4" w:rsidRPr="00D367C8" w:rsidTr="00DC16E4">
        <w:tc>
          <w:tcPr>
            <w:tcW w:w="1075" w:type="pct"/>
          </w:tcPr>
          <w:p w:rsidR="00DC16E4" w:rsidRPr="00D367C8" w:rsidRDefault="00DC16E4" w:rsidP="00C85ECD">
            <w:pPr>
              <w:spacing w:after="0" w:line="240" w:lineRule="auto"/>
              <w:jc w:val="both"/>
              <w:rPr>
                <w:rFonts w:ascii="Times New Roman" w:eastAsia="Times New Roman" w:hAnsi="Times New Roman" w:cs="Times New Roman"/>
                <w:lang w:eastAsia="ru-RU"/>
              </w:rPr>
            </w:pPr>
            <w:r w:rsidRPr="00D367C8">
              <w:rPr>
                <w:rFonts w:ascii="Times New Roman" w:eastAsia="Times New Roman" w:hAnsi="Times New Roman" w:cs="Times New Roman"/>
                <w:lang w:eastAsia="ru-RU"/>
              </w:rPr>
              <w:t xml:space="preserve">Место </w:t>
            </w:r>
            <w:r w:rsidRPr="00D367C8">
              <w:rPr>
                <w:rFonts w:ascii="Times New Roman" w:eastAsia="Times New Roman" w:hAnsi="Times New Roman" w:cs="Times New Roman"/>
                <w:bCs/>
                <w:lang w:eastAsia="ru-RU"/>
              </w:rPr>
              <w:t>поставки товаров</w:t>
            </w:r>
          </w:p>
        </w:tc>
        <w:tc>
          <w:tcPr>
            <w:tcW w:w="3925" w:type="pct"/>
            <w:gridSpan w:val="9"/>
          </w:tcPr>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1.Столовая Дома отдыха локомотивных бригад Запад: адрес: г. Екатеринбург, ул. Электродепо,3;</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2. Столовая Дома отдыха локомотивных бригад Юго-Восток адрес: г. Екатеринбург, ул. Электродепо,3;</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3. Столовая Дома отдыха локомотивных бригад адрес: г. Екатеринбург, ул. Стрелочников, 4а;</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4. Столовая Дома отдыха локомотивных бригад адрес: Свердловская область, ст. Седельниково, ул. Лесная,6;</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5. Столовая № 23 адрес: Свердловская область, ст. Каменск-Уральский, ул. Привокзальная,75;</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6. Столовая № 6 адрес: Свердловская область, пос. Дружинино, ул. Энгельса, 1;</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7.Столовая № 8 адрес: Свердловская область, ст. Шаля, ул. Ленина, 61;</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8. Столовая №1 адрес: Свердловская область, г. Нижний Тагил, ул.Индустриальная,2а; </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9. Столовая № 9 адрес: </w:t>
            </w:r>
            <w:r w:rsidRPr="00DC16E4">
              <w:rPr>
                <w:rFonts w:ascii="Times New Roman" w:eastAsia="Calibri" w:hAnsi="Times New Roman" w:cs="Times New Roman"/>
                <w:color w:val="000000"/>
                <w:sz w:val="24"/>
                <w:szCs w:val="24"/>
              </w:rPr>
              <w:t>Свердловская область</w:t>
            </w:r>
            <w:r w:rsidRPr="00DC16E4">
              <w:rPr>
                <w:rFonts w:ascii="Times New Roman" w:eastAsia="Times New Roman" w:hAnsi="Times New Roman" w:cs="Times New Roman"/>
                <w:sz w:val="24"/>
                <w:szCs w:val="24"/>
                <w:lang w:eastAsia="ru-RU"/>
              </w:rPr>
              <w:t xml:space="preserve">, г. Нижний Тагил, ул. </w:t>
            </w:r>
            <w:proofErr w:type="spellStart"/>
            <w:r w:rsidRPr="00DC16E4">
              <w:rPr>
                <w:rFonts w:ascii="Times New Roman" w:eastAsia="Times New Roman" w:hAnsi="Times New Roman" w:cs="Times New Roman"/>
                <w:sz w:val="24"/>
                <w:szCs w:val="24"/>
                <w:lang w:eastAsia="ru-RU"/>
              </w:rPr>
              <w:t>Завокзальная</w:t>
            </w:r>
            <w:proofErr w:type="spellEnd"/>
            <w:r w:rsidRPr="00DC16E4">
              <w:rPr>
                <w:rFonts w:ascii="Times New Roman" w:eastAsia="Times New Roman" w:hAnsi="Times New Roman" w:cs="Times New Roman"/>
                <w:sz w:val="24"/>
                <w:szCs w:val="24"/>
                <w:lang w:eastAsia="ru-RU"/>
              </w:rPr>
              <w:t>, 1;</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10.Столовая № 12 адрес: ст. </w:t>
            </w:r>
            <w:proofErr w:type="spellStart"/>
            <w:r w:rsidRPr="00DC16E4">
              <w:rPr>
                <w:rFonts w:ascii="Times New Roman" w:eastAsia="Times New Roman" w:hAnsi="Times New Roman" w:cs="Times New Roman"/>
                <w:sz w:val="24"/>
                <w:szCs w:val="24"/>
                <w:lang w:eastAsia="ru-RU"/>
              </w:rPr>
              <w:t>Верхнекондинская</w:t>
            </w:r>
            <w:proofErr w:type="spellEnd"/>
            <w:r w:rsidRPr="00DC16E4">
              <w:rPr>
                <w:rFonts w:ascii="Times New Roman" w:eastAsia="Times New Roman" w:hAnsi="Times New Roman" w:cs="Times New Roman"/>
                <w:sz w:val="24"/>
                <w:szCs w:val="24"/>
                <w:lang w:eastAsia="ru-RU"/>
              </w:rPr>
              <w:t>, Тюменская область г. Советский, ул.Железнодорожная,10;</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11.Столовая № 4, г. адрес: Свердловская область, г. Серов, ул. Ленина, 242;</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12. Столовая Дома отдыха локомотивных бригад адрес: </w:t>
            </w:r>
            <w:r w:rsidRPr="00DC16E4">
              <w:rPr>
                <w:rFonts w:ascii="Times New Roman" w:eastAsia="Calibri" w:hAnsi="Times New Roman" w:cs="Times New Roman"/>
                <w:color w:val="000000"/>
                <w:sz w:val="24"/>
                <w:szCs w:val="24"/>
              </w:rPr>
              <w:t>Свердловская область</w:t>
            </w:r>
            <w:r w:rsidRPr="00DC16E4">
              <w:rPr>
                <w:rFonts w:ascii="Times New Roman" w:eastAsia="Times New Roman" w:hAnsi="Times New Roman" w:cs="Times New Roman"/>
                <w:sz w:val="24"/>
                <w:szCs w:val="24"/>
                <w:lang w:eastAsia="ru-RU"/>
              </w:rPr>
              <w:t>, ст. Камышлов, ул. Красных Орлов, 75;</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13.Столовая № 1 адрес: г. Тюмень, ул. Привокзальная, 8;</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14.Столовая № 7 адрес: Тюменская область, г. Тобольск, ул. Менделеево, 25а;</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lastRenderedPageBreak/>
              <w:t xml:space="preserve">15. Столовая бригадного дома адрес: Тюменская область, </w:t>
            </w:r>
            <w:proofErr w:type="spellStart"/>
            <w:r w:rsidRPr="00DC16E4">
              <w:rPr>
                <w:rFonts w:ascii="Times New Roman" w:eastAsia="Times New Roman" w:hAnsi="Times New Roman" w:cs="Times New Roman"/>
                <w:sz w:val="24"/>
                <w:szCs w:val="24"/>
                <w:lang w:eastAsia="ru-RU"/>
              </w:rPr>
              <w:t>Уватский</w:t>
            </w:r>
            <w:proofErr w:type="spellEnd"/>
            <w:r w:rsidRPr="00DC16E4">
              <w:rPr>
                <w:rFonts w:ascii="Times New Roman" w:eastAsia="Times New Roman" w:hAnsi="Times New Roman" w:cs="Times New Roman"/>
                <w:sz w:val="24"/>
                <w:szCs w:val="24"/>
                <w:lang w:eastAsia="ru-RU"/>
              </w:rPr>
              <w:t xml:space="preserve"> район, пос. Демьянка;</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16.Столовая № 4 адрес: Тюменская область, ст. </w:t>
            </w:r>
            <w:proofErr w:type="spellStart"/>
            <w:r w:rsidRPr="00DC16E4">
              <w:rPr>
                <w:rFonts w:ascii="Times New Roman" w:eastAsia="Times New Roman" w:hAnsi="Times New Roman" w:cs="Times New Roman"/>
                <w:sz w:val="24"/>
                <w:szCs w:val="24"/>
                <w:lang w:eastAsia="ru-RU"/>
              </w:rPr>
              <w:t>Войновка</w:t>
            </w:r>
            <w:proofErr w:type="spellEnd"/>
            <w:r w:rsidRPr="00DC16E4">
              <w:rPr>
                <w:rFonts w:ascii="Times New Roman" w:eastAsia="Times New Roman" w:hAnsi="Times New Roman" w:cs="Times New Roman"/>
                <w:sz w:val="24"/>
                <w:szCs w:val="24"/>
                <w:lang w:eastAsia="ru-RU"/>
              </w:rPr>
              <w:t>, ул. Станционная,50</w:t>
            </w:r>
          </w:p>
          <w:p w:rsidR="00DC16E4" w:rsidRPr="00DC16E4" w:rsidRDefault="00DC16E4" w:rsidP="00DC16E4">
            <w:pPr>
              <w:jc w:val="both"/>
              <w:rPr>
                <w:rFonts w:ascii="Times New Roman" w:hAnsi="Times New Roman" w:cs="Times New Roman"/>
                <w:lang w:eastAsia="ru-RU"/>
              </w:rPr>
            </w:pPr>
            <w:r w:rsidRPr="00DC16E4">
              <w:rPr>
                <w:rFonts w:ascii="Times New Roman" w:hAnsi="Times New Roman" w:cs="Times New Roman"/>
                <w:lang w:eastAsia="ru-RU"/>
              </w:rPr>
              <w:t>17.Столовая № 11 адрес: ХМАО, г. Сургут, ул. Западная, 1/1.</w:t>
            </w:r>
          </w:p>
        </w:tc>
      </w:tr>
      <w:tr w:rsidR="00DC16E4" w:rsidRPr="00D367C8" w:rsidTr="00DC16E4">
        <w:trPr>
          <w:trHeight w:val="2812"/>
        </w:trPr>
        <w:tc>
          <w:tcPr>
            <w:tcW w:w="1075" w:type="pct"/>
          </w:tcPr>
          <w:p w:rsidR="00DC16E4" w:rsidRPr="00D367C8" w:rsidRDefault="00DC16E4"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lastRenderedPageBreak/>
              <w:t xml:space="preserve">Условия </w:t>
            </w:r>
            <w:r w:rsidRPr="00D367C8">
              <w:rPr>
                <w:rFonts w:ascii="Times New Roman" w:eastAsia="Times New Roman" w:hAnsi="Times New Roman" w:cs="Times New Roman"/>
                <w:bCs/>
                <w:lang w:eastAsia="ru-RU"/>
              </w:rPr>
              <w:t xml:space="preserve">поставки товаров </w:t>
            </w:r>
          </w:p>
        </w:tc>
        <w:tc>
          <w:tcPr>
            <w:tcW w:w="3925" w:type="pct"/>
            <w:gridSpan w:val="9"/>
          </w:tcPr>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Товар поставляется Покупателю партиями на основании письменных или устных заявок Покупателя.</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Заявки подаются Покупателем Поставщику по телефону, электронной почте, либо путем вручения уполномоченному представителю Поставщика.</w:t>
            </w:r>
            <w:r>
              <w:rPr>
                <w:rFonts w:ascii="Times New Roman" w:eastAsia="Times New Roman" w:hAnsi="Times New Roman" w:cs="Times New Roman"/>
                <w:sz w:val="24"/>
                <w:szCs w:val="24"/>
                <w:lang w:eastAsia="ru-RU"/>
              </w:rPr>
              <w:t xml:space="preserve"> </w:t>
            </w:r>
            <w:r w:rsidRPr="00DC16E4">
              <w:rPr>
                <w:rFonts w:ascii="Times New Roman" w:eastAsia="Times New Roman" w:hAnsi="Times New Roman" w:cs="Times New Roman"/>
                <w:sz w:val="24"/>
                <w:szCs w:val="24"/>
                <w:lang w:eastAsia="ru-RU"/>
              </w:rPr>
              <w:t>Заявки формируются на основании Спецификации (Приложение №1 к настоящему Договору).</w:t>
            </w:r>
            <w:r>
              <w:rPr>
                <w:rFonts w:ascii="Times New Roman" w:eastAsia="Times New Roman" w:hAnsi="Times New Roman" w:cs="Times New Roman"/>
                <w:sz w:val="24"/>
                <w:szCs w:val="24"/>
                <w:lang w:eastAsia="ru-RU"/>
              </w:rPr>
              <w:t xml:space="preserve"> </w:t>
            </w:r>
            <w:r w:rsidRPr="00DC16E4">
              <w:rPr>
                <w:rFonts w:ascii="Times New Roman" w:eastAsia="Times New Roman" w:hAnsi="Times New Roman" w:cs="Times New Roman"/>
                <w:sz w:val="24"/>
                <w:szCs w:val="24"/>
                <w:lang w:eastAsia="ru-RU"/>
              </w:rPr>
              <w:t>Срок поставки каждой партии Товара составляет не более 3 (трех) рабочих дней с даты получения Поставщиком заявки от Покупателя.</w:t>
            </w:r>
            <w:r>
              <w:rPr>
                <w:rFonts w:ascii="Times New Roman" w:eastAsia="Times New Roman" w:hAnsi="Times New Roman" w:cs="Times New Roman"/>
                <w:sz w:val="24"/>
                <w:szCs w:val="24"/>
                <w:lang w:eastAsia="ru-RU"/>
              </w:rPr>
              <w:t xml:space="preserve"> </w:t>
            </w:r>
            <w:r w:rsidRPr="00DC16E4">
              <w:rPr>
                <w:rFonts w:ascii="Times New Roman" w:eastAsia="Calibri" w:hAnsi="Times New Roman" w:cs="Times New Roman"/>
                <w:sz w:val="24"/>
                <w:szCs w:val="24"/>
                <w:lang w:eastAsia="ru-RU"/>
              </w:rPr>
              <w:t>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DC16E4" w:rsidRPr="00DC16E4" w:rsidRDefault="00DC16E4" w:rsidP="00DC16E4">
            <w:pPr>
              <w:spacing w:after="0" w:line="240" w:lineRule="auto"/>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Уведомление должно быть направлено по телефону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16E4" w:rsidRPr="00D367C8" w:rsidRDefault="00DC16E4" w:rsidP="00DC16E4">
            <w:pPr>
              <w:spacing w:after="0" w:line="240" w:lineRule="auto"/>
              <w:rPr>
                <w:rFonts w:ascii="Times New Roman" w:eastAsia="Calibri" w:hAnsi="Times New Roman" w:cs="Times New Roman"/>
              </w:rPr>
            </w:pPr>
            <w:r w:rsidRPr="00DC16E4">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 на территории, указанной в пункте 1.3 настоящего Договора.</w:t>
            </w:r>
            <w:r>
              <w:rPr>
                <w:rFonts w:ascii="Times New Roman" w:eastAsia="Times New Roman" w:hAnsi="Times New Roman" w:cs="Times New Roman"/>
                <w:sz w:val="24"/>
                <w:szCs w:val="24"/>
                <w:lang w:eastAsia="ru-RU"/>
              </w:rPr>
              <w:t xml:space="preserve"> </w:t>
            </w:r>
            <w:r w:rsidRPr="00DC16E4">
              <w:rPr>
                <w:rFonts w:ascii="Times New Roman" w:eastAsia="Times New Roman" w:hAnsi="Times New Roman" w:cs="Times New Roman"/>
                <w:sz w:val="24"/>
                <w:szCs w:val="24"/>
                <w:lang w:eastAsia="ru-RU"/>
              </w:rPr>
              <w:t>Поставщик несет ответственность за просрочку доставки Товара. В случае обязательной сертификации товар должен поставляться с декларацией о соответствии или с сертификатом соответствия</w:t>
            </w:r>
            <w:r>
              <w:rPr>
                <w:rFonts w:ascii="Times New Roman" w:eastAsia="Times New Roman" w:hAnsi="Times New Roman" w:cs="Times New Roman"/>
                <w:sz w:val="24"/>
                <w:szCs w:val="24"/>
                <w:lang w:eastAsia="ru-RU"/>
              </w:rPr>
              <w:t>.</w:t>
            </w:r>
          </w:p>
        </w:tc>
      </w:tr>
      <w:tr w:rsidR="00DC16E4" w:rsidRPr="00D367C8" w:rsidTr="00DC16E4">
        <w:tc>
          <w:tcPr>
            <w:tcW w:w="1075" w:type="pct"/>
          </w:tcPr>
          <w:p w:rsidR="00DC16E4" w:rsidRPr="00D367C8" w:rsidRDefault="00DC16E4"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t xml:space="preserve">Сроки </w:t>
            </w:r>
            <w:r w:rsidRPr="00D367C8">
              <w:rPr>
                <w:rFonts w:ascii="Times New Roman" w:eastAsia="Times New Roman" w:hAnsi="Times New Roman" w:cs="Times New Roman"/>
                <w:bCs/>
                <w:lang w:eastAsia="ru-RU"/>
              </w:rPr>
              <w:t>поставки товаров</w:t>
            </w:r>
          </w:p>
        </w:tc>
        <w:tc>
          <w:tcPr>
            <w:tcW w:w="3925" w:type="pct"/>
            <w:gridSpan w:val="9"/>
          </w:tcPr>
          <w:p w:rsidR="00DC16E4" w:rsidRPr="00D367C8" w:rsidRDefault="00DC16E4" w:rsidP="00236360">
            <w:pPr>
              <w:spacing w:after="0" w:line="240" w:lineRule="auto"/>
              <w:jc w:val="both"/>
              <w:rPr>
                <w:rFonts w:ascii="Times New Roman" w:eastAsia="Times New Roman" w:hAnsi="Times New Roman" w:cs="Times New Roman"/>
                <w:i/>
                <w:lang w:eastAsia="ru-RU"/>
              </w:rPr>
            </w:pPr>
            <w:r w:rsidRPr="00DC16E4">
              <w:rPr>
                <w:rFonts w:ascii="Times New Roman" w:eastAsia="Calibri" w:hAnsi="Times New Roman" w:cs="Times New Roman"/>
              </w:rPr>
              <w:t>С момента заключения договора  и до «28» февраля 2021 года (включительно).</w:t>
            </w:r>
          </w:p>
        </w:tc>
      </w:tr>
      <w:tr w:rsidR="00DC16E4" w:rsidRPr="00D367C8" w:rsidTr="00DC16E4">
        <w:tc>
          <w:tcPr>
            <w:tcW w:w="5000" w:type="pct"/>
            <w:gridSpan w:val="10"/>
          </w:tcPr>
          <w:p w:rsidR="00DC16E4" w:rsidRPr="00D367C8" w:rsidRDefault="00DC16E4"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5. Форма, сроки и порядок оплаты</w:t>
            </w:r>
          </w:p>
        </w:tc>
      </w:tr>
      <w:tr w:rsidR="00DC16E4" w:rsidRPr="00D367C8" w:rsidTr="00DC16E4">
        <w:tc>
          <w:tcPr>
            <w:tcW w:w="1075" w:type="pct"/>
          </w:tcPr>
          <w:p w:rsidR="00DC16E4" w:rsidRPr="00D367C8" w:rsidRDefault="00DC16E4"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Форма оплаты</w:t>
            </w:r>
          </w:p>
        </w:tc>
        <w:tc>
          <w:tcPr>
            <w:tcW w:w="3925" w:type="pct"/>
            <w:gridSpan w:val="9"/>
          </w:tcPr>
          <w:p w:rsidR="00DC16E4" w:rsidRPr="00D367C8" w:rsidRDefault="00DC16E4"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DC16E4" w:rsidRPr="00D367C8" w:rsidTr="00DC16E4">
        <w:tc>
          <w:tcPr>
            <w:tcW w:w="1075" w:type="pct"/>
          </w:tcPr>
          <w:p w:rsidR="00DC16E4" w:rsidRPr="00D367C8" w:rsidRDefault="00DC16E4"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Авансирование</w:t>
            </w:r>
          </w:p>
        </w:tc>
        <w:tc>
          <w:tcPr>
            <w:tcW w:w="3925" w:type="pct"/>
            <w:gridSpan w:val="9"/>
          </w:tcPr>
          <w:p w:rsidR="00DC16E4" w:rsidRPr="00D367C8" w:rsidRDefault="00DC16E4" w:rsidP="00C85ECD">
            <w:pPr>
              <w:spacing w:after="0" w:line="240" w:lineRule="auto"/>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предусмотрено</w:t>
            </w:r>
          </w:p>
        </w:tc>
      </w:tr>
      <w:tr w:rsidR="00DC16E4" w:rsidRPr="00D367C8" w:rsidTr="00DC16E4">
        <w:tc>
          <w:tcPr>
            <w:tcW w:w="1075" w:type="pct"/>
          </w:tcPr>
          <w:p w:rsidR="00DC16E4" w:rsidRPr="00D367C8" w:rsidRDefault="00DC16E4"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Срок и порядок оплаты</w:t>
            </w:r>
          </w:p>
        </w:tc>
        <w:tc>
          <w:tcPr>
            <w:tcW w:w="3925" w:type="pct"/>
            <w:gridSpan w:val="9"/>
          </w:tcPr>
          <w:p w:rsidR="00DC16E4" w:rsidRPr="00D367C8" w:rsidRDefault="00DC16E4" w:rsidP="00B9499A">
            <w:pPr>
              <w:spacing w:after="0" w:line="240" w:lineRule="auto"/>
              <w:jc w:val="both"/>
              <w:rPr>
                <w:rFonts w:ascii="Times New Roman" w:eastAsia="Times New Roman" w:hAnsi="Times New Roman" w:cs="Times New Roman"/>
                <w:lang w:eastAsia="ru-RU"/>
              </w:rPr>
            </w:pPr>
            <w:r w:rsidRPr="00DC16E4">
              <w:rPr>
                <w:rFonts w:ascii="Times New Roman" w:eastAsia="Calibri" w:hAnsi="Times New Roman" w:cs="Times New Roman"/>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DC16E4" w:rsidRPr="00D367C8" w:rsidTr="00DC16E4">
        <w:tc>
          <w:tcPr>
            <w:tcW w:w="5000" w:type="pct"/>
            <w:gridSpan w:val="10"/>
          </w:tcPr>
          <w:p w:rsidR="00DC16E4" w:rsidRPr="00D367C8" w:rsidRDefault="00DC16E4"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Иные требования</w:t>
            </w:r>
          </w:p>
        </w:tc>
      </w:tr>
      <w:tr w:rsidR="00DC16E4" w:rsidRPr="00D367C8" w:rsidTr="00DC16E4">
        <w:tc>
          <w:tcPr>
            <w:tcW w:w="5000" w:type="pct"/>
            <w:gridSpan w:val="10"/>
          </w:tcPr>
          <w:p w:rsidR="00DC16E4" w:rsidRPr="00D367C8" w:rsidRDefault="00DC16E4" w:rsidP="00C85ECD">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предусмотрены.</w:t>
            </w:r>
          </w:p>
        </w:tc>
      </w:tr>
      <w:tr w:rsidR="00DC16E4" w:rsidRPr="00D367C8" w:rsidTr="00DC16E4">
        <w:tc>
          <w:tcPr>
            <w:tcW w:w="5000" w:type="pct"/>
            <w:gridSpan w:val="10"/>
          </w:tcPr>
          <w:p w:rsidR="00DC16E4" w:rsidRPr="00D367C8" w:rsidRDefault="00DC16E4" w:rsidP="00C85ECD">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7. Расчет стоимости товаров, работ, услуг за единицу</w:t>
            </w:r>
          </w:p>
        </w:tc>
      </w:tr>
      <w:tr w:rsidR="00DC16E4" w:rsidRPr="00D367C8" w:rsidTr="00DC16E4">
        <w:tc>
          <w:tcPr>
            <w:tcW w:w="5000" w:type="pct"/>
            <w:gridSpan w:val="10"/>
          </w:tcPr>
          <w:p w:rsidR="00DC16E4" w:rsidRPr="0001748E" w:rsidRDefault="00DC16E4" w:rsidP="00C85ECD">
            <w:pPr>
              <w:spacing w:after="0" w:line="240" w:lineRule="auto"/>
              <w:jc w:val="both"/>
              <w:rPr>
                <w:rFonts w:ascii="Times New Roman" w:eastAsia="Times New Roman" w:hAnsi="Times New Roman" w:cs="Times New Roman"/>
                <w:lang w:eastAsia="ru-RU"/>
              </w:rPr>
            </w:pPr>
            <w:r w:rsidRPr="0001748E">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5D5787">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bookmarkStart w:id="3" w:name="_GoBack"/>
      <w:bookmarkEnd w:id="3"/>
      <w:r w:rsidR="00DC16E4" w:rsidRPr="00DC16E4">
        <w:rPr>
          <w:rFonts w:ascii="Times New Roman" w:eastAsia="Calibri" w:hAnsi="Times New Roman" w:cs="Times New Roman"/>
          <w:sz w:val="24"/>
          <w:szCs w:val="24"/>
          <w:lang w:eastAsia="ru-RU"/>
        </w:rPr>
        <w:t>. Екатеринбург</w:t>
      </w:r>
      <w:r w:rsidR="00DC16E4" w:rsidRPr="00DC16E4">
        <w:rPr>
          <w:rFonts w:ascii="Times New Roman" w:eastAsia="Calibri" w:hAnsi="Times New Roman" w:cs="Times New Roman"/>
          <w:sz w:val="24"/>
          <w:szCs w:val="24"/>
          <w:lang w:eastAsia="ru-RU"/>
        </w:rPr>
        <w:tab/>
        <w:t xml:space="preserve">                   </w:t>
      </w:r>
      <w:r w:rsidR="00DC16E4" w:rsidRPr="00DC16E4">
        <w:rPr>
          <w:rFonts w:ascii="Times New Roman" w:eastAsia="Calibri" w:hAnsi="Times New Roman" w:cs="Times New Roman"/>
          <w:sz w:val="24"/>
          <w:szCs w:val="24"/>
          <w:lang w:eastAsia="ru-RU"/>
        </w:rPr>
        <w:tab/>
      </w:r>
      <w:r w:rsidR="00DC16E4" w:rsidRPr="00DC16E4">
        <w:rPr>
          <w:rFonts w:ascii="Times New Roman" w:eastAsia="Calibri" w:hAnsi="Times New Roman" w:cs="Times New Roman"/>
          <w:sz w:val="24"/>
          <w:szCs w:val="24"/>
          <w:lang w:eastAsia="ru-RU"/>
        </w:rPr>
        <w:tab/>
        <w:t>«____» _________</w:t>
      </w:r>
      <w:proofErr w:type="gramStart"/>
      <w:r w:rsidR="00DC16E4" w:rsidRPr="00DC16E4">
        <w:rPr>
          <w:rFonts w:ascii="Times New Roman" w:eastAsia="Calibri" w:hAnsi="Times New Roman" w:cs="Times New Roman"/>
          <w:sz w:val="24"/>
          <w:szCs w:val="24"/>
          <w:lang w:eastAsia="ru-RU"/>
        </w:rPr>
        <w:t>_  2020</w:t>
      </w:r>
      <w:proofErr w:type="gramEnd"/>
      <w:r w:rsidR="00DC16E4" w:rsidRPr="00DC16E4">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Предмет Договора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масложировую продукцию </w:t>
      </w:r>
      <w:r w:rsidRPr="00DC16E4">
        <w:rPr>
          <w:rFonts w:ascii="Times New Roman" w:eastAsia="Calibri" w:hAnsi="Times New Roman" w:cs="Times New Roman"/>
          <w:bCs/>
          <w:sz w:val="24"/>
          <w:szCs w:val="24"/>
          <w:lang w:eastAsia="ru-RU"/>
        </w:rPr>
        <w:t>(далее – Товар).</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DC16E4" w:rsidRPr="00DC16E4" w:rsidRDefault="00DC16E4" w:rsidP="00DC16E4">
      <w:pPr>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Calibri" w:hAnsi="Times New Roman" w:cs="Times New Roman"/>
          <w:sz w:val="24"/>
          <w:szCs w:val="24"/>
          <w:lang w:eastAsia="ru-RU"/>
        </w:rPr>
        <w:t xml:space="preserve">1.3. Поставка Товара осуществляется </w:t>
      </w:r>
      <w:r w:rsidRPr="00DC16E4">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            </w:t>
      </w:r>
      <w:r w:rsidRPr="00DC16E4">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Цена Договора и порядок оплаты</w:t>
      </w:r>
    </w:p>
    <w:p w:rsidR="00DC16E4" w:rsidRPr="00DC16E4" w:rsidRDefault="00DC16E4" w:rsidP="00DC16E4">
      <w:pPr>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DC16E4" w:rsidRPr="00DC16E4" w:rsidRDefault="00DC16E4" w:rsidP="00DC16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2.2. </w:t>
      </w:r>
      <w:r w:rsidRPr="00DC16E4">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DC16E4" w:rsidRPr="00DC16E4" w:rsidRDefault="00DC16E4" w:rsidP="00DC16E4">
      <w:pPr>
        <w:widowControl w:val="0"/>
        <w:autoSpaceDE w:val="0"/>
        <w:autoSpaceDN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w:t>
      </w:r>
      <w:r w:rsidRPr="00DC16E4">
        <w:rPr>
          <w:rFonts w:ascii="Times New Roman" w:eastAsia="Calibri" w:hAnsi="Times New Roman" w:cs="Times New Roman"/>
          <w:sz w:val="24"/>
          <w:szCs w:val="24"/>
          <w:u w:val="single"/>
          <w:lang w:eastAsia="ru-RU"/>
        </w:rPr>
        <w:t>вариант</w:t>
      </w:r>
      <w:r w:rsidRPr="00DC16E4">
        <w:rPr>
          <w:rFonts w:ascii="Times New Roman" w:eastAsia="Calibri" w:hAnsi="Times New Roman" w:cs="Times New Roman"/>
          <w:sz w:val="24"/>
          <w:szCs w:val="24"/>
          <w:lang w:eastAsia="ru-RU"/>
        </w:rPr>
        <w:t>:</w:t>
      </w:r>
      <w:r w:rsidRPr="00DC16E4">
        <w:rPr>
          <w:rFonts w:ascii="Times New Roman" w:eastAsia="Calibri" w:hAnsi="Times New Roman" w:cs="Times New Roman"/>
          <w:i/>
          <w:sz w:val="24"/>
          <w:szCs w:val="24"/>
          <w:lang w:eastAsia="ru-RU"/>
        </w:rPr>
        <w:t xml:space="preserve"> 2.2.Общая </w:t>
      </w:r>
      <w:r w:rsidRPr="00DC16E4">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DC16E4">
        <w:rPr>
          <w:rFonts w:ascii="Times New Roman" w:eastAsia="Calibri" w:hAnsi="Times New Roman" w:cs="Times New Roman"/>
          <w:sz w:val="24"/>
          <w:szCs w:val="24"/>
          <w:lang w:eastAsia="ru-RU"/>
        </w:rPr>
        <w:t>_______________________________________________________________]</w:t>
      </w:r>
      <w:r w:rsidRPr="00DC16E4">
        <w:rPr>
          <w:rFonts w:ascii="Times New Roman" w:eastAsia="Calibri" w:hAnsi="Times New Roman" w:cs="Times New Roman"/>
          <w:sz w:val="24"/>
          <w:szCs w:val="24"/>
          <w:vertAlign w:val="superscript"/>
          <w:lang w:eastAsia="ru-RU"/>
        </w:rPr>
        <w:footnoteReference w:id="1"/>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DC16E4" w:rsidRPr="00DC16E4" w:rsidRDefault="00DC16E4" w:rsidP="00DC16E4">
      <w:pPr>
        <w:widowControl w:val="0"/>
        <w:autoSpaceDE w:val="0"/>
        <w:autoSpaceDN w:val="0"/>
        <w:spacing w:after="0" w:line="240" w:lineRule="auto"/>
        <w:jc w:val="both"/>
        <w:rPr>
          <w:rFonts w:ascii="Times New Roman" w:eastAsia="Calibri" w:hAnsi="Times New Roman" w:cs="Times New Roman"/>
          <w:sz w:val="24"/>
          <w:szCs w:val="24"/>
          <w:lang w:eastAsia="ru-RU"/>
        </w:rPr>
      </w:pPr>
      <w:r w:rsidRPr="00DC16E4">
        <w:rPr>
          <w:rFonts w:ascii="Times New Roman" w:eastAsia="Times New Roman" w:hAnsi="Times New Roman" w:cs="Times New Roman"/>
          <w:sz w:val="24"/>
          <w:szCs w:val="24"/>
          <w:lang w:eastAsia="ru-RU"/>
        </w:rPr>
        <w:tab/>
      </w:r>
      <w:r w:rsidRPr="00DC16E4">
        <w:rPr>
          <w:rFonts w:ascii="Times New Roman" w:eastAsia="Calibri" w:hAnsi="Times New Roman" w:cs="Times New Roman"/>
          <w:sz w:val="24"/>
          <w:szCs w:val="24"/>
          <w:lang w:eastAsia="ru-RU"/>
        </w:rPr>
        <w:t xml:space="preserve">2.4. Расчеты за поставленные Товары производятся в срок не более 15 (пятнадцати) </w:t>
      </w:r>
      <w:r w:rsidRPr="00DC16E4">
        <w:rPr>
          <w:rFonts w:ascii="Times New Roman" w:eastAsia="Calibri" w:hAnsi="Times New Roman" w:cs="Times New Roman"/>
          <w:sz w:val="24"/>
          <w:szCs w:val="24"/>
          <w:lang w:eastAsia="ru-RU"/>
        </w:rPr>
        <w:lastRenderedPageBreak/>
        <w:t>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DC16E4" w:rsidRPr="00DC16E4" w:rsidRDefault="00DC16E4" w:rsidP="00DC16E4">
      <w:pPr>
        <w:widowControl w:val="0"/>
        <w:autoSpaceDE w:val="0"/>
        <w:autoSpaceDN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C16E4" w:rsidRPr="00DC16E4" w:rsidRDefault="00DC16E4" w:rsidP="00DC16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Права и обязанности Сторон</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 Поставщик обязан:</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DC16E4">
        <w:rPr>
          <w:rFonts w:ascii="Times New Roman" w:eastAsia="Calibri" w:hAnsi="Times New Roman" w:cs="Times New Roman"/>
          <w:sz w:val="24"/>
          <w:szCs w:val="24"/>
          <w:lang w:eastAsia="ru-RU"/>
        </w:rPr>
        <w:lastRenderedPageBreak/>
        <w:t>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DC16E4" w:rsidRPr="00DC16E4" w:rsidRDefault="00DC16E4" w:rsidP="00DC16E4">
      <w:pPr>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DC16E4" w:rsidRPr="00DC16E4" w:rsidRDefault="00DC16E4" w:rsidP="00DC16E4">
      <w:pPr>
        <w:spacing w:after="0" w:line="240" w:lineRule="auto"/>
        <w:ind w:firstLine="708"/>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3.1.10. Иметь лицензии и разрешения, необходимые для выполнения настоящего Договора.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3.3. Покупатель обязан:</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3.3.1. Принять и оплатить поставленный Товар в порядке и сроки, установленные в настоящем Договоре.</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3.3.2. Предоставлять по запросу Поставщика информацию, необходимую для выполнения обязательств по настоящему Договору.</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3.4. Покупатель имеет право досрочно принять и оплатить поставленный Поставщиком Товар.</w:t>
      </w: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Условия поставки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DC16E4">
          <w:rPr>
            <w:rFonts w:ascii="Times New Roman" w:eastAsia="Calibri" w:hAnsi="Times New Roman" w:cs="Times New Roman"/>
            <w:sz w:val="24"/>
            <w:szCs w:val="24"/>
            <w:lang w:eastAsia="ru-RU"/>
          </w:rPr>
          <w:t>заявок</w:t>
        </w:r>
      </w:hyperlink>
      <w:r w:rsidRPr="00DC16E4">
        <w:rPr>
          <w:rFonts w:ascii="Times New Roman" w:eastAsia="Calibri" w:hAnsi="Times New Roman" w:cs="Times New Roman"/>
          <w:sz w:val="24"/>
          <w:szCs w:val="24"/>
          <w:lang w:eastAsia="ru-RU"/>
        </w:rPr>
        <w:t xml:space="preserve"> Покупателя. </w:t>
      </w:r>
    </w:p>
    <w:p w:rsidR="00DC16E4" w:rsidRPr="00DC16E4" w:rsidRDefault="00DC16E4" w:rsidP="00DC16E4">
      <w:pPr>
        <w:suppressAutoHyphens/>
        <w:spacing w:after="0" w:line="240" w:lineRule="auto"/>
        <w:ind w:firstLine="708"/>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DC16E4" w:rsidRPr="00DC16E4" w:rsidRDefault="00DC16E4" w:rsidP="00DC16E4">
      <w:pPr>
        <w:suppressAutoHyphens/>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C16E4" w:rsidRPr="00DC16E4" w:rsidRDefault="00DC16E4" w:rsidP="00DC16E4">
      <w:pPr>
        <w:suppressAutoHyphens/>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Заявки формируются на основании </w:t>
      </w:r>
      <w:hyperlink r:id="rId11" w:history="1">
        <w:r w:rsidRPr="00DC16E4">
          <w:rPr>
            <w:rFonts w:ascii="Times New Roman" w:eastAsia="Calibri" w:hAnsi="Times New Roman" w:cs="Times New Roman"/>
            <w:sz w:val="24"/>
            <w:szCs w:val="24"/>
            <w:lang w:eastAsia="ru-RU"/>
          </w:rPr>
          <w:t>Спецификации</w:t>
        </w:r>
      </w:hyperlink>
      <w:r w:rsidRPr="00DC16E4">
        <w:rPr>
          <w:rFonts w:ascii="Times New Roman" w:eastAsia="Calibri" w:hAnsi="Times New Roman" w:cs="Times New Roman"/>
          <w:sz w:val="24"/>
          <w:szCs w:val="24"/>
          <w:lang w:eastAsia="ru-RU"/>
        </w:rPr>
        <w:t xml:space="preserve"> (Приложение №1 к настоящему Договору).</w:t>
      </w:r>
    </w:p>
    <w:p w:rsidR="00DC16E4" w:rsidRPr="00DC16E4" w:rsidRDefault="00DC16E4" w:rsidP="00DC16E4">
      <w:pPr>
        <w:suppressAutoHyphens/>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Срок поставки каждой партии Товара составляет не более 3 (трех) рабочих дней с даты получения Поставщиком заявки от Покупателя.</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lastRenderedPageBreak/>
        <w:t>4.4. При приемке Покупатель обязуется произвести проверку Товара по количеству, качеству и комплектности.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DC16E4" w:rsidRPr="00DC16E4" w:rsidRDefault="00DC16E4" w:rsidP="00DC16E4">
      <w:pPr>
        <w:spacing w:after="0" w:line="240" w:lineRule="auto"/>
        <w:jc w:val="both"/>
        <w:rPr>
          <w:rFonts w:ascii="Times New Roman" w:eastAsia="Calibri" w:hAnsi="Times New Roman" w:cs="Times New Roman"/>
          <w:b/>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Качество и гарантии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5.2. Поставщик гарантирует, что:</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5.4. Покупатель вправе </w:t>
      </w:r>
      <w:r w:rsidRPr="00DC16E4">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DC16E4">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80% (восемьдесят процентов) от срока хранения, указанного на упаковке.</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Упаковка и маркировка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C16E4" w:rsidRPr="00DC16E4" w:rsidRDefault="00DC16E4" w:rsidP="00DC16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Переход права собственности и рисков</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C16E4" w:rsidRPr="00DC16E4" w:rsidRDefault="00DC16E4" w:rsidP="00DC16E4">
      <w:pPr>
        <w:spacing w:after="0" w:line="240" w:lineRule="auto"/>
        <w:jc w:val="both"/>
        <w:rPr>
          <w:rFonts w:ascii="Times New Roman" w:eastAsia="Calibri" w:hAnsi="Times New Roman" w:cs="Times New Roman"/>
          <w:b/>
          <w:sz w:val="24"/>
          <w:szCs w:val="24"/>
          <w:lang w:eastAsia="ru-RU"/>
        </w:rPr>
      </w:pPr>
    </w:p>
    <w:p w:rsidR="00DC16E4" w:rsidRPr="00DC16E4" w:rsidRDefault="00DC16E4" w:rsidP="00DC16E4">
      <w:pPr>
        <w:spacing w:after="0" w:line="240" w:lineRule="auto"/>
        <w:jc w:val="both"/>
        <w:rPr>
          <w:rFonts w:ascii="Times New Roman" w:eastAsia="Calibri" w:hAnsi="Times New Roman" w:cs="Times New Roman"/>
          <w:b/>
          <w:sz w:val="24"/>
          <w:szCs w:val="24"/>
          <w:lang w:eastAsia="ru-RU"/>
        </w:rPr>
      </w:pPr>
    </w:p>
    <w:p w:rsidR="00DC16E4" w:rsidRPr="00DC16E4" w:rsidRDefault="00DC16E4" w:rsidP="00DC16E4">
      <w:pPr>
        <w:spacing w:after="0" w:line="240" w:lineRule="auto"/>
        <w:jc w:val="both"/>
        <w:rPr>
          <w:rFonts w:ascii="Times New Roman" w:eastAsia="Calibri" w:hAnsi="Times New Roman" w:cs="Times New Roman"/>
          <w:b/>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Конфиденциальность</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Антикоррупционная оговорка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DC16E4" w:rsidRPr="00DC16E4" w:rsidRDefault="00DC16E4" w:rsidP="00DC16E4">
      <w:pPr>
        <w:spacing w:after="0" w:line="240" w:lineRule="auto"/>
        <w:ind w:firstLine="708"/>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адрес: 620050 Екатеринбург, пр. Седова, д.42.</w:t>
      </w:r>
    </w:p>
    <w:p w:rsidR="00DC16E4" w:rsidRPr="00DC16E4" w:rsidRDefault="00DC16E4" w:rsidP="00DC16E4">
      <w:pPr>
        <w:spacing w:after="0" w:line="240" w:lineRule="auto"/>
        <w:ind w:firstLine="708"/>
        <w:jc w:val="both"/>
        <w:rPr>
          <w:rFonts w:ascii="Times New Roman" w:eastAsia="Times New Roman" w:hAnsi="Times New Roman" w:cs="Times New Roman"/>
          <w:sz w:val="24"/>
          <w:szCs w:val="24"/>
          <w:lang w:eastAsia="ru-RU"/>
        </w:rPr>
      </w:pPr>
      <w:r w:rsidRPr="00DC16E4">
        <w:rPr>
          <w:rFonts w:ascii="Times New Roman" w:eastAsia="Calibri" w:hAnsi="Times New Roman" w:cs="Times New Roman"/>
          <w:sz w:val="24"/>
          <w:szCs w:val="24"/>
          <w:lang w:eastAsia="ru-RU"/>
        </w:rPr>
        <w:t xml:space="preserve">- электронный адрес: </w:t>
      </w:r>
      <w:hyperlink r:id="rId12" w:history="1">
        <w:r w:rsidRPr="00DC16E4">
          <w:rPr>
            <w:rFonts w:ascii="Times New Roman" w:eastAsia="Calibri" w:hAnsi="Times New Roman" w:cs="Times New Roman"/>
            <w:color w:val="0000FF"/>
            <w:sz w:val="24"/>
            <w:szCs w:val="24"/>
            <w:u w:val="single"/>
            <w:lang w:val="en-US" w:eastAsia="ru-RU"/>
          </w:rPr>
          <w:t>anticorr</w:t>
        </w:r>
        <w:r w:rsidRPr="00DC16E4">
          <w:rPr>
            <w:rFonts w:ascii="Times New Roman" w:eastAsia="Calibri" w:hAnsi="Times New Roman" w:cs="Times New Roman"/>
            <w:color w:val="0000FF"/>
            <w:sz w:val="24"/>
            <w:szCs w:val="24"/>
            <w:u w:val="single"/>
            <w:lang w:eastAsia="ru-RU"/>
          </w:rPr>
          <w:t>@ekt.rwtk.r</w:t>
        </w:r>
        <w:r w:rsidRPr="00DC16E4">
          <w:rPr>
            <w:rFonts w:ascii="Times New Roman" w:eastAsia="Calibri" w:hAnsi="Times New Roman" w:cs="Times New Roman"/>
            <w:color w:val="0000FF"/>
            <w:sz w:val="24"/>
            <w:szCs w:val="24"/>
            <w:u w:val="single"/>
            <w:lang w:val="en-US" w:eastAsia="ru-RU"/>
          </w:rPr>
          <w:t>u</w:t>
        </w:r>
      </w:hyperlink>
      <w:r w:rsidRPr="00DC16E4">
        <w:rPr>
          <w:rFonts w:ascii="Times New Roman" w:eastAsia="Calibri" w:hAnsi="Times New Roman" w:cs="Times New Roman"/>
          <w:sz w:val="24"/>
          <w:szCs w:val="24"/>
          <w:u w:val="single"/>
          <w:lang w:eastAsia="ru-RU"/>
        </w:rPr>
        <w:t xml:space="preserve"> </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DC16E4" w:rsidRPr="00DC16E4" w:rsidRDefault="00DC16E4" w:rsidP="00DC16E4">
      <w:pPr>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Ответственность сторон</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lastRenderedPageBreak/>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DC16E4" w:rsidRPr="00DC16E4" w:rsidRDefault="00DC16E4" w:rsidP="00DC16E4">
      <w:pPr>
        <w:spacing w:after="0" w:line="240" w:lineRule="auto"/>
        <w:jc w:val="both"/>
        <w:rPr>
          <w:rFonts w:ascii="Times New Roman" w:eastAsia="Calibri" w:hAnsi="Times New Roman" w:cs="Times New Roman"/>
          <w:b/>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Обстоятельства непреодолимой силы</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16E4" w:rsidRPr="00DC16E4" w:rsidRDefault="00DC16E4" w:rsidP="00DC16E4">
      <w:pPr>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C16E4" w:rsidRPr="00DC16E4" w:rsidRDefault="00DC16E4" w:rsidP="00DC16E4">
      <w:pPr>
        <w:spacing w:after="0" w:line="240" w:lineRule="auto"/>
        <w:jc w:val="both"/>
        <w:rPr>
          <w:rFonts w:ascii="Times New Roman" w:eastAsia="Calibri" w:hAnsi="Times New Roman" w:cs="Times New Roman"/>
          <w:b/>
          <w:sz w:val="24"/>
          <w:szCs w:val="24"/>
          <w:lang w:eastAsia="ru-RU"/>
        </w:rPr>
      </w:pPr>
    </w:p>
    <w:p w:rsidR="00DC16E4" w:rsidRPr="00DC16E4" w:rsidRDefault="00DC16E4" w:rsidP="00DC16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Разрешение споров</w:t>
      </w:r>
    </w:p>
    <w:p w:rsidR="00DC16E4" w:rsidRPr="00DC16E4" w:rsidRDefault="00DC16E4" w:rsidP="00DC1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16E4" w:rsidRPr="00DC16E4" w:rsidRDefault="00DC16E4" w:rsidP="00DC1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16E4" w:rsidRPr="00DC16E4" w:rsidRDefault="00DC16E4" w:rsidP="00DC1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DC16E4" w:rsidRPr="00DC16E4" w:rsidRDefault="00DC16E4" w:rsidP="00DC16E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DC16E4" w:rsidRPr="00DC16E4" w:rsidRDefault="00DC16E4" w:rsidP="00DC16E4">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DC16E4" w:rsidRPr="00DC16E4" w:rsidRDefault="00DC16E4" w:rsidP="00DC16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16E4" w:rsidRPr="00DC16E4" w:rsidRDefault="00DC16E4" w:rsidP="00DC16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DC16E4" w:rsidRPr="00DC16E4" w:rsidRDefault="00DC16E4" w:rsidP="00DC16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C16E4" w:rsidRPr="00DC16E4" w:rsidRDefault="00DC16E4" w:rsidP="00DC16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6E4" w:rsidRPr="00DC16E4" w:rsidRDefault="00DC16E4" w:rsidP="00DC16E4">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Налоговая оговорка</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14.1. Поставщик гарантирует, что:</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зарегистрирован в ЕГРЮЛ надлежащим образом;</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16E4" w:rsidRPr="00DC16E4" w:rsidRDefault="00DC16E4" w:rsidP="00DC16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DC16E4" w:rsidRPr="00DC16E4" w:rsidRDefault="00DC16E4" w:rsidP="00E9336C">
      <w:pPr>
        <w:numPr>
          <w:ilvl w:val="1"/>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16E4" w:rsidRPr="00DC16E4" w:rsidRDefault="00DC16E4" w:rsidP="00DC16E4">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DC16E4" w:rsidRPr="00DC16E4" w:rsidRDefault="00DC16E4" w:rsidP="00DC16E4">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Срок действия Договора</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до «28» февраля 2021 г. (включительно), а в части взаимных расчетов – до полного исполнения Сторонами взятых на себя обязательств.</w:t>
      </w:r>
    </w:p>
    <w:p w:rsidR="00DC16E4" w:rsidRPr="00DC16E4" w:rsidRDefault="00DC16E4" w:rsidP="00DC16E4">
      <w:pPr>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DC16E4" w:rsidRPr="00DC16E4" w:rsidRDefault="00DC16E4" w:rsidP="00DC16E4">
      <w:pPr>
        <w:spacing w:after="0" w:line="240" w:lineRule="auto"/>
        <w:ind w:firstLine="709"/>
        <w:jc w:val="both"/>
        <w:rPr>
          <w:rFonts w:ascii="Times New Roman" w:eastAsia="Calibri" w:hAnsi="Times New Roman" w:cs="Times New Roman"/>
          <w:b/>
          <w:sz w:val="24"/>
          <w:szCs w:val="24"/>
          <w:lang w:eastAsia="ru-RU"/>
        </w:rPr>
      </w:pPr>
    </w:p>
    <w:p w:rsidR="00DC16E4" w:rsidRPr="00DC16E4" w:rsidRDefault="00DC16E4" w:rsidP="00DC16E4">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Прочие условия</w:t>
      </w:r>
    </w:p>
    <w:p w:rsidR="00DC16E4" w:rsidRPr="00DC16E4" w:rsidRDefault="00DC16E4" w:rsidP="00DC16E4">
      <w:pPr>
        <w:widowControl w:val="0"/>
        <w:autoSpaceDE w:val="0"/>
        <w:autoSpaceDN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16.5. К настоящему Договору прилагаются:</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16.5.1. Спецификация </w:t>
      </w:r>
      <w:hyperlink w:anchor="P2562" w:history="1">
        <w:r w:rsidRPr="00DC16E4">
          <w:rPr>
            <w:rFonts w:ascii="Times New Roman" w:eastAsia="Calibri" w:hAnsi="Times New Roman" w:cs="Times New Roman"/>
            <w:sz w:val="24"/>
            <w:szCs w:val="24"/>
            <w:lang w:eastAsia="ru-RU"/>
          </w:rPr>
          <w:t>(Приложение № 1)</w:t>
        </w:r>
      </w:hyperlink>
      <w:r w:rsidRPr="00DC16E4">
        <w:rPr>
          <w:rFonts w:ascii="Times New Roman" w:eastAsia="Calibri" w:hAnsi="Times New Roman" w:cs="Times New Roman"/>
          <w:sz w:val="24"/>
          <w:szCs w:val="24"/>
          <w:lang w:eastAsia="ru-RU"/>
        </w:rPr>
        <w:t>;</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16.5.2. Адреса доставки (Приложение № 2);</w:t>
      </w:r>
    </w:p>
    <w:p w:rsidR="00DC16E4" w:rsidRPr="00DC16E4" w:rsidRDefault="00DC16E4" w:rsidP="00DC16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DC16E4" w:rsidRPr="00DC16E4" w:rsidRDefault="00DC16E4" w:rsidP="00DC16E4">
      <w:pPr>
        <w:spacing w:after="0" w:line="240" w:lineRule="auto"/>
        <w:jc w:val="center"/>
        <w:rPr>
          <w:rFonts w:ascii="Times New Roman" w:eastAsia="Calibri" w:hAnsi="Times New Roman" w:cs="Times New Roman"/>
          <w:b/>
          <w:sz w:val="24"/>
          <w:szCs w:val="24"/>
          <w:lang w:eastAsia="ru-RU"/>
        </w:rPr>
      </w:pPr>
    </w:p>
    <w:p w:rsidR="00DC16E4" w:rsidRPr="00DC16E4" w:rsidRDefault="00DC16E4" w:rsidP="00DC16E4">
      <w:pPr>
        <w:spacing w:after="0" w:line="240" w:lineRule="auto"/>
        <w:jc w:val="center"/>
        <w:rPr>
          <w:rFonts w:ascii="Times New Roman" w:eastAsia="Calibri" w:hAnsi="Times New Roman" w:cs="Times New Roman"/>
          <w:b/>
          <w:sz w:val="24"/>
          <w:szCs w:val="24"/>
          <w:lang w:eastAsia="ru-RU"/>
        </w:rPr>
      </w:pPr>
    </w:p>
    <w:p w:rsidR="00DC16E4" w:rsidRPr="00DC16E4" w:rsidRDefault="00DC16E4" w:rsidP="00DC16E4">
      <w:pPr>
        <w:spacing w:after="0" w:line="240" w:lineRule="auto"/>
        <w:jc w:val="center"/>
        <w:rPr>
          <w:rFonts w:ascii="Times New Roman" w:eastAsia="Calibri" w:hAnsi="Times New Roman" w:cs="Times New Roman"/>
          <w:b/>
          <w:sz w:val="24"/>
          <w:szCs w:val="24"/>
          <w:lang w:eastAsia="ru-RU"/>
        </w:rPr>
      </w:pPr>
    </w:p>
    <w:p w:rsidR="00DC16E4" w:rsidRPr="00DC16E4" w:rsidRDefault="00DC16E4" w:rsidP="00DC16E4">
      <w:pPr>
        <w:spacing w:after="0" w:line="240" w:lineRule="auto"/>
        <w:jc w:val="center"/>
        <w:rPr>
          <w:rFonts w:ascii="Times New Roman" w:eastAsia="Calibri" w:hAnsi="Times New Roman" w:cs="Times New Roman"/>
          <w:b/>
          <w:sz w:val="24"/>
          <w:szCs w:val="24"/>
          <w:lang w:eastAsia="ru-RU"/>
        </w:rPr>
      </w:pPr>
    </w:p>
    <w:p w:rsidR="00DC16E4" w:rsidRPr="00DC16E4" w:rsidRDefault="00DC16E4" w:rsidP="00DC16E4">
      <w:pPr>
        <w:spacing w:after="0" w:line="240" w:lineRule="auto"/>
        <w:jc w:val="center"/>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17. Юридические адреса и платежные реквизиты Сторон</w:t>
      </w:r>
    </w:p>
    <w:tbl>
      <w:tblPr>
        <w:tblStyle w:val="130"/>
        <w:tblW w:w="9856" w:type="dxa"/>
        <w:tblLook w:val="04A0" w:firstRow="1" w:lastRow="0" w:firstColumn="1" w:lastColumn="0" w:noHBand="0" w:noVBand="1"/>
      </w:tblPr>
      <w:tblGrid>
        <w:gridCol w:w="5070"/>
        <w:gridCol w:w="4786"/>
      </w:tblGrid>
      <w:tr w:rsidR="00DC16E4" w:rsidRPr="00DC16E4" w:rsidTr="00DC16E4">
        <w:trPr>
          <w:trHeight w:val="3676"/>
        </w:trPr>
        <w:tc>
          <w:tcPr>
            <w:tcW w:w="5070" w:type="dxa"/>
          </w:tcPr>
          <w:p w:rsidR="00DC16E4" w:rsidRPr="00DC16E4" w:rsidRDefault="00DC16E4" w:rsidP="00DC16E4">
            <w:pPr>
              <w:keepLines/>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Покупатель:</w:t>
            </w:r>
          </w:p>
          <w:p w:rsidR="00DC16E4" w:rsidRPr="00DC16E4" w:rsidRDefault="00DC16E4" w:rsidP="00DC16E4">
            <w:pPr>
              <w:keepLines/>
              <w:rPr>
                <w:rFonts w:ascii="Times New Roman" w:eastAsia="Calibri" w:hAnsi="Times New Roman" w:cs="Times New Roman"/>
                <w:b/>
                <w:sz w:val="24"/>
                <w:szCs w:val="24"/>
                <w:lang w:eastAsia="ru-RU"/>
              </w:rPr>
            </w:pPr>
            <w:r w:rsidRPr="00DC16E4">
              <w:rPr>
                <w:rFonts w:ascii="Times New Roman" w:eastAsia="Calibri" w:hAnsi="Times New Roman" w:cs="Times New Roman"/>
                <w:b/>
                <w:sz w:val="24"/>
                <w:szCs w:val="24"/>
                <w:lang w:eastAsia="ru-RU"/>
              </w:rPr>
              <w:t>Акционерное общество</w:t>
            </w:r>
          </w:p>
          <w:p w:rsidR="00DC16E4" w:rsidRPr="00DC16E4" w:rsidRDefault="00DC16E4" w:rsidP="00DC16E4">
            <w:pPr>
              <w:keepLines/>
              <w:rPr>
                <w:rFonts w:ascii="Times New Roman" w:eastAsia="Calibri" w:hAnsi="Times New Roman" w:cs="Times New Roman"/>
                <w:sz w:val="24"/>
                <w:szCs w:val="24"/>
                <w:lang w:eastAsia="ru-RU"/>
              </w:rPr>
            </w:pPr>
            <w:r w:rsidRPr="00DC16E4">
              <w:rPr>
                <w:rFonts w:ascii="Times New Roman" w:eastAsia="Calibri" w:hAnsi="Times New Roman" w:cs="Times New Roman"/>
                <w:b/>
                <w:sz w:val="24"/>
                <w:szCs w:val="24"/>
                <w:lang w:eastAsia="ru-RU"/>
              </w:rPr>
              <w:t>«Железнодорожная торговая компания»</w:t>
            </w:r>
          </w:p>
          <w:p w:rsidR="00DC16E4" w:rsidRPr="00DC16E4" w:rsidRDefault="00DC16E4" w:rsidP="00DC16E4">
            <w:pPr>
              <w:keepLines/>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Адрес юридический: 107174, г. Москва, ул. Новорязанская,12</w:t>
            </w:r>
          </w:p>
          <w:p w:rsidR="00DC16E4" w:rsidRPr="00DC16E4" w:rsidRDefault="00DC16E4" w:rsidP="00DC16E4">
            <w:pPr>
              <w:keepLines/>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ИНН 7708639622; КПП </w:t>
            </w:r>
            <w:r w:rsidRPr="00DC16E4">
              <w:rPr>
                <w:rFonts w:ascii="Times New Roman" w:eastAsia="Times New Roman" w:hAnsi="Times New Roman" w:cs="Times New Roman"/>
                <w:sz w:val="24"/>
                <w:szCs w:val="24"/>
                <w:lang w:eastAsia="ru-RU"/>
              </w:rPr>
              <w:t>770801001</w:t>
            </w:r>
          </w:p>
          <w:p w:rsidR="00DC16E4" w:rsidRPr="00E9336C" w:rsidRDefault="00DC16E4" w:rsidP="00DC16E4">
            <w:pP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Грузополучатель: </w:t>
            </w:r>
            <w:r w:rsidRPr="00E9336C">
              <w:rPr>
                <w:rFonts w:ascii="Times New Roman" w:eastAsia="Times New Roman" w:hAnsi="Times New Roman" w:cs="Times New Roman"/>
                <w:sz w:val="24"/>
                <w:szCs w:val="24"/>
                <w:lang w:eastAsia="ru-RU"/>
              </w:rPr>
              <w:t>Екатеринбургский филиал АО «ЖТК»</w:t>
            </w:r>
          </w:p>
          <w:p w:rsidR="00DC16E4" w:rsidRPr="00DC16E4" w:rsidRDefault="00DC16E4" w:rsidP="00DC16E4">
            <w:pP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Почтовый адрес: 620050 г. Екатеринбург, проспект Седова,42   </w:t>
            </w:r>
          </w:p>
          <w:p w:rsidR="00DC16E4" w:rsidRPr="00DC16E4" w:rsidRDefault="00DC16E4" w:rsidP="00DC16E4">
            <w:pPr>
              <w:ind w:right="-108"/>
              <w:rPr>
                <w:rFonts w:ascii="Times New Roman" w:eastAsia="Times New Roman" w:hAnsi="Times New Roman" w:cs="Times New Roman"/>
                <w:sz w:val="24"/>
                <w:szCs w:val="24"/>
                <w:lang w:val="en-US" w:eastAsia="ru-RU"/>
              </w:rPr>
            </w:pPr>
            <w:r w:rsidRPr="00DC16E4">
              <w:rPr>
                <w:rFonts w:ascii="Times New Roman" w:eastAsia="Times New Roman" w:hAnsi="Times New Roman" w:cs="Times New Roman"/>
                <w:sz w:val="24"/>
                <w:szCs w:val="24"/>
                <w:lang w:eastAsia="ru-RU"/>
              </w:rPr>
              <w:t>Тел</w:t>
            </w:r>
            <w:r w:rsidRPr="00DC16E4">
              <w:rPr>
                <w:rFonts w:ascii="Times New Roman" w:eastAsia="Times New Roman" w:hAnsi="Times New Roman" w:cs="Times New Roman"/>
                <w:sz w:val="24"/>
                <w:szCs w:val="24"/>
                <w:lang w:val="en-US" w:eastAsia="ru-RU"/>
              </w:rPr>
              <w:t>.+7 (343) 311-21-80</w:t>
            </w:r>
          </w:p>
          <w:p w:rsidR="00DC16E4" w:rsidRPr="00DC16E4" w:rsidRDefault="00DC16E4" w:rsidP="00DC16E4">
            <w:pPr>
              <w:rPr>
                <w:rFonts w:ascii="Times New Roman" w:eastAsia="MS Mincho" w:hAnsi="Times New Roman" w:cs="Times New Roman"/>
                <w:color w:val="0000FF"/>
                <w:sz w:val="24"/>
                <w:szCs w:val="24"/>
                <w:u w:val="single"/>
                <w:lang w:val="en-US" w:eastAsia="ru-RU"/>
              </w:rPr>
            </w:pPr>
            <w:r w:rsidRPr="00DC16E4">
              <w:rPr>
                <w:rFonts w:ascii="Times New Roman" w:eastAsia="Times New Roman" w:hAnsi="Times New Roman" w:cs="Times New Roman"/>
                <w:sz w:val="24"/>
                <w:szCs w:val="24"/>
                <w:lang w:val="en-US" w:eastAsia="ru-RU"/>
              </w:rPr>
              <w:t xml:space="preserve">E-mail: </w:t>
            </w:r>
            <w:hyperlink r:id="rId13" w:history="1">
              <w:r w:rsidRPr="00DC16E4">
                <w:rPr>
                  <w:rFonts w:ascii="Times New Roman" w:eastAsia="MS Mincho" w:hAnsi="Times New Roman" w:cs="Times New Roman"/>
                  <w:color w:val="0000FF"/>
                  <w:sz w:val="24"/>
                  <w:szCs w:val="24"/>
                  <w:u w:val="single"/>
                  <w:lang w:val="en-US" w:eastAsia="ru-RU"/>
                </w:rPr>
                <w:t>info@ekt.rwtk.ru</w:t>
              </w:r>
            </w:hyperlink>
          </w:p>
          <w:p w:rsidR="00DC16E4" w:rsidRPr="00DC16E4" w:rsidRDefault="00DC16E4" w:rsidP="00DC16E4">
            <w:pP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ИНН7708639622 КПП665902001 </w:t>
            </w:r>
          </w:p>
          <w:p w:rsidR="00DC16E4" w:rsidRPr="00DC16E4" w:rsidRDefault="00DC16E4" w:rsidP="00DC16E4">
            <w:pP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ОГРН5077746868403                          Р/с40702810100280007743</w:t>
            </w:r>
          </w:p>
          <w:p w:rsidR="00DC16E4" w:rsidRPr="00DC16E4" w:rsidRDefault="00DC16E4" w:rsidP="00DC16E4">
            <w:pP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К/с30101810400000000952 </w:t>
            </w:r>
          </w:p>
          <w:p w:rsidR="00DC16E4" w:rsidRPr="00DC16E4" w:rsidRDefault="00DC16E4" w:rsidP="00DC16E4">
            <w:pP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БИК 046577952 Филиал  ПАО Банк ВТБ</w:t>
            </w:r>
          </w:p>
        </w:tc>
        <w:tc>
          <w:tcPr>
            <w:tcW w:w="4786" w:type="dxa"/>
          </w:tcPr>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proofErr w:type="gramStart"/>
            <w:r w:rsidRPr="00DC16E4">
              <w:rPr>
                <w:rFonts w:ascii="Times New Roman" w:eastAsia="Times New Roman" w:hAnsi="Times New Roman" w:cs="Times New Roman"/>
                <w:sz w:val="24"/>
                <w:szCs w:val="24"/>
                <w:lang w:eastAsia="ru-RU"/>
              </w:rPr>
              <w:t>Поставщик:_</w:t>
            </w:r>
            <w:proofErr w:type="gramEnd"/>
            <w:r w:rsidRPr="00DC16E4">
              <w:rPr>
                <w:rFonts w:ascii="Times New Roman" w:eastAsia="Times New Roman" w:hAnsi="Times New Roman" w:cs="Times New Roman"/>
                <w:sz w:val="24"/>
                <w:szCs w:val="24"/>
                <w:lang w:eastAsia="ru-RU"/>
              </w:rPr>
              <w:t>_____________</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Почтовый индекс: _________, </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адрес: ____________________</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ИНН ______________, </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КПП ______________,</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р/счет _______________</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в_______________,</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БИК _______________,</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к/счет _______________________ </w:t>
            </w:r>
          </w:p>
          <w:p w:rsidR="00DC16E4" w:rsidRPr="00DC16E4" w:rsidRDefault="00DC16E4" w:rsidP="00DC16E4">
            <w:pPr>
              <w:widowControl w:val="0"/>
              <w:autoSpaceDE w:val="0"/>
              <w:autoSpaceDN w:val="0"/>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в _____________________,</w:t>
            </w:r>
          </w:p>
          <w:p w:rsidR="00DC16E4" w:rsidRPr="00DC16E4" w:rsidRDefault="00DC16E4" w:rsidP="00DC16E4">
            <w:pPr>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тел./факс:______________</w:t>
            </w:r>
          </w:p>
        </w:tc>
      </w:tr>
    </w:tbl>
    <w:p w:rsidR="00DC16E4" w:rsidRPr="00DC16E4" w:rsidRDefault="00DC16E4" w:rsidP="00DC16E4">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DC16E4" w:rsidRPr="00DC16E4" w:rsidTr="00DC16E4">
        <w:trPr>
          <w:trHeight w:val="1125"/>
        </w:trPr>
        <w:tc>
          <w:tcPr>
            <w:tcW w:w="3981" w:type="dxa"/>
            <w:shd w:val="clear" w:color="auto" w:fill="auto"/>
          </w:tcPr>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Покупатель</w:t>
            </w: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___________/____________/</w:t>
            </w:r>
          </w:p>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М.П</w:t>
            </w:r>
            <w:r w:rsidRPr="00DC16E4">
              <w:rPr>
                <w:rFonts w:ascii="Times New Roman" w:eastAsia="Times New Roman" w:hAnsi="Times New Roman" w:cs="Times New Roman"/>
                <w:b/>
                <w:sz w:val="24"/>
                <w:szCs w:val="24"/>
                <w:lang w:eastAsia="ru-RU"/>
              </w:rPr>
              <w:t>.</w:t>
            </w:r>
          </w:p>
        </w:tc>
        <w:tc>
          <w:tcPr>
            <w:tcW w:w="1157" w:type="dxa"/>
            <w:shd w:val="clear" w:color="auto" w:fill="auto"/>
          </w:tcPr>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 xml:space="preserve">     </w:t>
            </w: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Поставщик</w:t>
            </w: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 xml:space="preserve">     </w:t>
            </w: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________________/____________/</w:t>
            </w: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 xml:space="preserve">      М.П</w:t>
            </w:r>
            <w:r w:rsidRPr="00DC16E4">
              <w:rPr>
                <w:rFonts w:ascii="Times New Roman" w:eastAsia="Times New Roman" w:hAnsi="Times New Roman" w:cs="Times New Roman"/>
                <w:b/>
                <w:sz w:val="24"/>
                <w:szCs w:val="24"/>
                <w:lang w:eastAsia="ru-RU"/>
              </w:rPr>
              <w:t>.</w:t>
            </w: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tc>
      </w:tr>
    </w:tbl>
    <w:p w:rsidR="00DC16E4" w:rsidRPr="00DC16E4" w:rsidRDefault="00DC16E4" w:rsidP="00DC16E4">
      <w:pPr>
        <w:spacing w:after="0" w:line="240" w:lineRule="auto"/>
        <w:jc w:val="both"/>
        <w:rPr>
          <w:rFonts w:ascii="Times New Roman" w:eastAsia="MS Mincho" w:hAnsi="Times New Roman" w:cs="Times New Roman"/>
          <w:sz w:val="26"/>
          <w:szCs w:val="24"/>
          <w:lang w:eastAsia="ru-RU"/>
        </w:rPr>
        <w:sectPr w:rsidR="00DC16E4" w:rsidRPr="00DC16E4" w:rsidSect="00DC16E4">
          <w:pgSz w:w="11906" w:h="16838"/>
          <w:pgMar w:top="851" w:right="851" w:bottom="851" w:left="1134" w:header="709" w:footer="709" w:gutter="0"/>
          <w:cols w:space="708"/>
          <w:docGrid w:linePitch="360"/>
        </w:sect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lastRenderedPageBreak/>
        <w:t>Приложение № 1</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к договору поставки</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№_______________________</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 от «___</w:t>
      </w:r>
      <w:proofErr w:type="gramStart"/>
      <w:r w:rsidRPr="00DC16E4">
        <w:rPr>
          <w:rFonts w:ascii="Times New Roman" w:eastAsia="Times New Roman" w:hAnsi="Times New Roman" w:cs="Times New Roman"/>
          <w:sz w:val="24"/>
          <w:szCs w:val="24"/>
          <w:lang w:eastAsia="ru-RU"/>
        </w:rPr>
        <w:t>_»_</w:t>
      </w:r>
      <w:proofErr w:type="gramEnd"/>
      <w:r w:rsidRPr="00DC16E4">
        <w:rPr>
          <w:rFonts w:ascii="Times New Roman" w:eastAsia="Times New Roman" w:hAnsi="Times New Roman" w:cs="Times New Roman"/>
          <w:sz w:val="24"/>
          <w:szCs w:val="24"/>
          <w:lang w:eastAsia="ru-RU"/>
        </w:rPr>
        <w:t>_________2020 г.</w:t>
      </w: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Спецификация</w:t>
      </w:r>
    </w:p>
    <w:p w:rsidR="00DC16E4" w:rsidRPr="00DC16E4" w:rsidRDefault="00DC16E4" w:rsidP="00DC16E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3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428"/>
        <w:gridCol w:w="1377"/>
        <w:gridCol w:w="691"/>
        <w:gridCol w:w="829"/>
        <w:gridCol w:w="966"/>
        <w:gridCol w:w="966"/>
        <w:gridCol w:w="827"/>
        <w:gridCol w:w="968"/>
        <w:gridCol w:w="689"/>
        <w:gridCol w:w="1104"/>
      </w:tblGrid>
      <w:tr w:rsidR="00DC16E4" w:rsidRPr="00DC16E4" w:rsidTr="00DC16E4">
        <w:trPr>
          <w:trHeight w:val="1611"/>
        </w:trPr>
        <w:tc>
          <w:tcPr>
            <w:tcW w:w="31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color w:val="000000"/>
                <w:sz w:val="20"/>
                <w:szCs w:val="20"/>
                <w:lang w:eastAsia="ru-RU"/>
              </w:rPr>
              <w:t>№ п/п</w:t>
            </w:r>
          </w:p>
        </w:tc>
        <w:tc>
          <w:tcPr>
            <w:tcW w:w="68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Наименование товара</w:t>
            </w:r>
          </w:p>
        </w:tc>
        <w:tc>
          <w:tcPr>
            <w:tcW w:w="65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Штриховой код товара</w:t>
            </w:r>
          </w:p>
        </w:tc>
        <w:tc>
          <w:tcPr>
            <w:tcW w:w="329"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Единица измерения</w:t>
            </w:r>
          </w:p>
        </w:tc>
        <w:tc>
          <w:tcPr>
            <w:tcW w:w="395"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Кол-во Свердловская обл.</w:t>
            </w: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Кол-во Тюменская обл.</w:t>
            </w: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Общее количество</w:t>
            </w:r>
          </w:p>
        </w:tc>
        <w:tc>
          <w:tcPr>
            <w:tcW w:w="394"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 xml:space="preserve">Цена </w:t>
            </w:r>
          </w:p>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за ед. без  НДС, руб.</w:t>
            </w:r>
          </w:p>
        </w:tc>
        <w:tc>
          <w:tcPr>
            <w:tcW w:w="46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Всего без  НДС, руб.</w:t>
            </w:r>
          </w:p>
        </w:tc>
        <w:tc>
          <w:tcPr>
            <w:tcW w:w="328"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НДС, (%)</w:t>
            </w:r>
          </w:p>
        </w:tc>
        <w:tc>
          <w:tcPr>
            <w:tcW w:w="52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16E4">
              <w:rPr>
                <w:rFonts w:ascii="Times New Roman" w:eastAsia="Times New Roman" w:hAnsi="Times New Roman" w:cs="Times New Roman"/>
                <w:b/>
                <w:sz w:val="20"/>
                <w:szCs w:val="20"/>
                <w:lang w:eastAsia="ru-RU"/>
              </w:rPr>
              <w:t>Всего с  НДС, руб.</w:t>
            </w:r>
          </w:p>
        </w:tc>
      </w:tr>
      <w:tr w:rsidR="00DC16E4" w:rsidRPr="00DC16E4" w:rsidTr="00DC16E4">
        <w:trPr>
          <w:trHeight w:val="510"/>
        </w:trPr>
        <w:tc>
          <w:tcPr>
            <w:tcW w:w="31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8"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C16E4" w:rsidRPr="00DC16E4" w:rsidTr="00DC16E4">
        <w:trPr>
          <w:trHeight w:val="510"/>
        </w:trPr>
        <w:tc>
          <w:tcPr>
            <w:tcW w:w="31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8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8"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C16E4" w:rsidRPr="00DC16E4" w:rsidTr="00DC16E4">
        <w:trPr>
          <w:trHeight w:val="510"/>
        </w:trPr>
        <w:tc>
          <w:tcPr>
            <w:tcW w:w="1647" w:type="pct"/>
            <w:gridSpan w:val="3"/>
            <w:vAlign w:val="center"/>
          </w:tcPr>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0"/>
                <w:szCs w:val="20"/>
                <w:lang w:eastAsia="ru-RU"/>
              </w:rPr>
            </w:pPr>
            <w:r w:rsidRPr="00DC16E4">
              <w:rPr>
                <w:rFonts w:ascii="Times New Roman" w:eastAsia="Times New Roman" w:hAnsi="Times New Roman" w:cs="Times New Roman"/>
                <w:b/>
                <w:sz w:val="20"/>
                <w:szCs w:val="20"/>
                <w:lang w:eastAsia="ru-RU"/>
              </w:rPr>
              <w:t>Итого:</w:t>
            </w:r>
          </w:p>
        </w:tc>
        <w:tc>
          <w:tcPr>
            <w:tcW w:w="329"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0"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1"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8"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6" w:type="pct"/>
            <w:vAlign w:val="center"/>
          </w:tcPr>
          <w:p w:rsidR="00DC16E4" w:rsidRPr="00DC16E4" w:rsidRDefault="00DC16E4" w:rsidP="00DC16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DC16E4" w:rsidRPr="00DC16E4" w:rsidRDefault="00DC16E4" w:rsidP="00DC16E4">
      <w:pPr>
        <w:spacing w:after="0" w:line="240" w:lineRule="auto"/>
        <w:jc w:val="center"/>
        <w:rPr>
          <w:rFonts w:ascii="Times New Roman" w:eastAsia="Times New Roman" w:hAnsi="Times New Roman" w:cs="Times New Roman"/>
          <w:sz w:val="20"/>
          <w:szCs w:val="20"/>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b/>
          <w:sz w:val="24"/>
          <w:szCs w:val="24"/>
          <w:lang w:eastAsia="ru-RU"/>
        </w:rPr>
        <w:t>Покупатель</w:t>
      </w:r>
      <w:r w:rsidRPr="00DC16E4">
        <w:rPr>
          <w:rFonts w:ascii="Times New Roman" w:eastAsia="Times New Roman" w:hAnsi="Times New Roman" w:cs="Times New Roman"/>
          <w:b/>
          <w:sz w:val="24"/>
          <w:szCs w:val="24"/>
          <w:lang w:eastAsia="ru-RU"/>
        </w:rPr>
        <w:tab/>
      </w:r>
      <w:r w:rsidRPr="00DC16E4">
        <w:rPr>
          <w:rFonts w:ascii="Times New Roman" w:eastAsia="Times New Roman" w:hAnsi="Times New Roman" w:cs="Times New Roman"/>
          <w:sz w:val="24"/>
          <w:szCs w:val="24"/>
          <w:lang w:eastAsia="ru-RU"/>
        </w:rPr>
        <w:tab/>
      </w:r>
      <w:r w:rsidRPr="00DC16E4">
        <w:rPr>
          <w:rFonts w:ascii="Times New Roman" w:eastAsia="Times New Roman" w:hAnsi="Times New Roman" w:cs="Times New Roman"/>
          <w:sz w:val="24"/>
          <w:szCs w:val="24"/>
          <w:lang w:eastAsia="ru-RU"/>
        </w:rPr>
        <w:tab/>
        <w:t xml:space="preserve">                                                 </w:t>
      </w:r>
      <w:r w:rsidRPr="00DC16E4">
        <w:rPr>
          <w:rFonts w:ascii="Times New Roman" w:eastAsia="Times New Roman" w:hAnsi="Times New Roman" w:cs="Times New Roman"/>
          <w:b/>
          <w:sz w:val="24"/>
          <w:szCs w:val="24"/>
          <w:lang w:eastAsia="ru-RU"/>
        </w:rPr>
        <w:t>Поставщик</w:t>
      </w:r>
    </w:p>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p>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______________/___________/                                             ______________/____________/ </w:t>
      </w:r>
    </w:p>
    <w:p w:rsidR="00DC16E4" w:rsidRPr="00DC16E4" w:rsidRDefault="00DC16E4" w:rsidP="00DC16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М.П.                          </w:t>
      </w:r>
      <w:r w:rsidRPr="00DC16E4">
        <w:rPr>
          <w:rFonts w:ascii="Times New Roman" w:eastAsia="Times New Roman" w:hAnsi="Times New Roman" w:cs="Times New Roman"/>
          <w:sz w:val="24"/>
          <w:szCs w:val="24"/>
          <w:lang w:eastAsia="ru-RU"/>
        </w:rPr>
        <w:tab/>
      </w:r>
      <w:r w:rsidRPr="00DC16E4">
        <w:rPr>
          <w:rFonts w:ascii="Times New Roman" w:eastAsia="Times New Roman" w:hAnsi="Times New Roman" w:cs="Times New Roman"/>
          <w:sz w:val="24"/>
          <w:szCs w:val="24"/>
          <w:lang w:eastAsia="ru-RU"/>
        </w:rPr>
        <w:tab/>
      </w:r>
      <w:r w:rsidRPr="00DC16E4">
        <w:rPr>
          <w:rFonts w:ascii="Times New Roman" w:eastAsia="Times New Roman" w:hAnsi="Times New Roman" w:cs="Times New Roman"/>
          <w:sz w:val="24"/>
          <w:szCs w:val="24"/>
          <w:lang w:eastAsia="ru-RU"/>
        </w:rPr>
        <w:tab/>
      </w:r>
      <w:r w:rsidRPr="00DC16E4">
        <w:rPr>
          <w:rFonts w:ascii="Times New Roman" w:eastAsia="Times New Roman" w:hAnsi="Times New Roman" w:cs="Times New Roman"/>
          <w:sz w:val="24"/>
          <w:szCs w:val="24"/>
          <w:lang w:eastAsia="ru-RU"/>
        </w:rPr>
        <w:tab/>
        <w:t xml:space="preserve">                          М.П.</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Приложение № 2</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к договору поставки</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№_______________________</w:t>
      </w:r>
    </w:p>
    <w:p w:rsidR="00DC16E4" w:rsidRPr="00DC16E4" w:rsidRDefault="00DC16E4" w:rsidP="00DC16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 от «___</w:t>
      </w:r>
      <w:proofErr w:type="gramStart"/>
      <w:r w:rsidRPr="00DC16E4">
        <w:rPr>
          <w:rFonts w:ascii="Times New Roman" w:eastAsia="Times New Roman" w:hAnsi="Times New Roman" w:cs="Times New Roman"/>
          <w:sz w:val="24"/>
          <w:szCs w:val="24"/>
          <w:lang w:eastAsia="ru-RU"/>
        </w:rPr>
        <w:t>_»_</w:t>
      </w:r>
      <w:proofErr w:type="gramEnd"/>
      <w:r w:rsidRPr="00DC16E4">
        <w:rPr>
          <w:rFonts w:ascii="Times New Roman" w:eastAsia="Times New Roman" w:hAnsi="Times New Roman" w:cs="Times New Roman"/>
          <w:sz w:val="24"/>
          <w:szCs w:val="24"/>
          <w:lang w:eastAsia="ru-RU"/>
        </w:rPr>
        <w:t>_________2020 г.</w:t>
      </w:r>
    </w:p>
    <w:p w:rsidR="00DC16E4" w:rsidRPr="00DC16E4" w:rsidRDefault="00DC16E4" w:rsidP="00DC16E4">
      <w:pPr>
        <w:spacing w:after="0" w:line="240" w:lineRule="auto"/>
        <w:rPr>
          <w:rFonts w:ascii="Times New Roman" w:eastAsia="Times New Roman" w:hAnsi="Times New Roman" w:cs="Times New Roman"/>
          <w:sz w:val="20"/>
          <w:szCs w:val="20"/>
          <w:lang w:eastAsia="ru-RU"/>
        </w:rPr>
      </w:pPr>
    </w:p>
    <w:p w:rsidR="00DC16E4" w:rsidRPr="00DC16E4" w:rsidRDefault="00DC16E4" w:rsidP="00DC16E4">
      <w:pPr>
        <w:spacing w:after="0" w:line="240" w:lineRule="auto"/>
        <w:jc w:val="center"/>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Перечень мест поставки</w:t>
      </w:r>
    </w:p>
    <w:p w:rsidR="00DC16E4" w:rsidRPr="00DC16E4" w:rsidRDefault="00DC16E4" w:rsidP="00DC16E4">
      <w:pPr>
        <w:spacing w:after="0" w:line="240" w:lineRule="auto"/>
        <w:jc w:val="center"/>
        <w:rPr>
          <w:rFonts w:ascii="Times New Roman" w:eastAsia="Times New Roman" w:hAnsi="Times New Roman" w:cs="Times New Roman"/>
          <w:b/>
          <w:sz w:val="24"/>
          <w:szCs w:val="24"/>
          <w:lang w:val="en-US"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DC16E4" w:rsidRPr="00DC16E4" w:rsidTr="00DC16E4">
        <w:trPr>
          <w:trHeight w:val="147"/>
        </w:trPr>
        <w:tc>
          <w:tcPr>
            <w:tcW w:w="709" w:type="dxa"/>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N</w:t>
            </w:r>
          </w:p>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п/п</w:t>
            </w:r>
          </w:p>
        </w:tc>
        <w:tc>
          <w:tcPr>
            <w:tcW w:w="10027" w:type="dxa"/>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Адрес места поставки Товара</w:t>
            </w:r>
          </w:p>
        </w:tc>
      </w:tr>
      <w:tr w:rsidR="00DC16E4" w:rsidRPr="00DC16E4" w:rsidTr="00DC16E4">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Столовая Дома отдыха локомотивных бригад Запад адрес: г. Екатеринбург, ул. </w:t>
            </w:r>
            <w:proofErr w:type="spellStart"/>
            <w:r w:rsidRPr="00DC16E4">
              <w:rPr>
                <w:rFonts w:ascii="Times New Roman" w:eastAsia="Times New Roman" w:hAnsi="Times New Roman" w:cs="Times New Roman"/>
                <w:sz w:val="24"/>
                <w:szCs w:val="24"/>
                <w:lang w:eastAsia="ru-RU"/>
              </w:rPr>
              <w:t>Электродепо</w:t>
            </w:r>
            <w:proofErr w:type="spellEnd"/>
            <w:r w:rsidRPr="00DC16E4">
              <w:rPr>
                <w:rFonts w:ascii="Times New Roman" w:eastAsia="Times New Roman" w:hAnsi="Times New Roman" w:cs="Times New Roman"/>
                <w:sz w:val="24"/>
                <w:szCs w:val="24"/>
                <w:lang w:eastAsia="ru-RU"/>
              </w:rPr>
              <w:t>, 3;</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Столовая Дома отдыха локомотивных бригад Юго-Восток адрес: г. Екатеринбург, ул. </w:t>
            </w:r>
            <w:proofErr w:type="spellStart"/>
            <w:r w:rsidRPr="00DC16E4">
              <w:rPr>
                <w:rFonts w:ascii="Times New Roman" w:eastAsia="Times New Roman" w:hAnsi="Times New Roman" w:cs="Times New Roman"/>
                <w:sz w:val="24"/>
                <w:szCs w:val="24"/>
                <w:lang w:eastAsia="ru-RU"/>
              </w:rPr>
              <w:t>Электродепо</w:t>
            </w:r>
            <w:proofErr w:type="spellEnd"/>
            <w:r w:rsidRPr="00DC16E4">
              <w:rPr>
                <w:rFonts w:ascii="Times New Roman" w:eastAsia="Times New Roman" w:hAnsi="Times New Roman" w:cs="Times New Roman"/>
                <w:sz w:val="24"/>
                <w:szCs w:val="24"/>
                <w:lang w:eastAsia="ru-RU"/>
              </w:rPr>
              <w:t>, 3;</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Дома отдыха локомотивных бригад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ст. Седельниково, ул. Лесная, 6;</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23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ст. Каменск-Уральский, ул. Привокзальная,75;</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6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пос. Дружинино, ул. Энгельса,1;</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8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ст. Шаля, ул. Ленина, 61;</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w:t>
            </w:r>
            <w:r w:rsidR="00E9336C">
              <w:rPr>
                <w:rFonts w:ascii="Times New Roman" w:eastAsia="Times New Roman" w:hAnsi="Times New Roman" w:cs="Times New Roman"/>
                <w:sz w:val="24"/>
                <w:szCs w:val="24"/>
                <w:lang w:eastAsia="ru-RU"/>
              </w:rPr>
              <w:t>вая № 1 адрес: Свердловская область</w:t>
            </w:r>
            <w:r w:rsidRPr="00DC16E4">
              <w:rPr>
                <w:rFonts w:ascii="Times New Roman" w:eastAsia="Times New Roman" w:hAnsi="Times New Roman" w:cs="Times New Roman"/>
                <w:sz w:val="24"/>
                <w:szCs w:val="24"/>
                <w:lang w:eastAsia="ru-RU"/>
              </w:rPr>
              <w:t>, г. Нижний Тагил, ул. Индустриальная, 2а;</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9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xml:space="preserve">, г. Нижний Тагил, ул. </w:t>
            </w:r>
            <w:proofErr w:type="spellStart"/>
            <w:r w:rsidRPr="00DC16E4">
              <w:rPr>
                <w:rFonts w:ascii="Times New Roman" w:eastAsia="Times New Roman" w:hAnsi="Times New Roman" w:cs="Times New Roman"/>
                <w:sz w:val="24"/>
                <w:szCs w:val="24"/>
                <w:lang w:eastAsia="ru-RU"/>
              </w:rPr>
              <w:t>Завокзальная</w:t>
            </w:r>
            <w:proofErr w:type="spellEnd"/>
            <w:r w:rsidRPr="00DC16E4">
              <w:rPr>
                <w:rFonts w:ascii="Times New Roman" w:eastAsia="Times New Roman" w:hAnsi="Times New Roman" w:cs="Times New Roman"/>
                <w:sz w:val="24"/>
                <w:szCs w:val="24"/>
                <w:lang w:eastAsia="ru-RU"/>
              </w:rPr>
              <w:t>, 1;</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Столовая № 12 адрес: ст. </w:t>
            </w:r>
            <w:proofErr w:type="spellStart"/>
            <w:r w:rsidRPr="00DC16E4">
              <w:rPr>
                <w:rFonts w:ascii="Times New Roman" w:eastAsia="Times New Roman" w:hAnsi="Times New Roman" w:cs="Times New Roman"/>
                <w:sz w:val="24"/>
                <w:szCs w:val="24"/>
                <w:lang w:eastAsia="ru-RU"/>
              </w:rPr>
              <w:t>Верхнекондинская</w:t>
            </w:r>
            <w:proofErr w:type="spellEnd"/>
            <w:r w:rsidRPr="00DC16E4">
              <w:rPr>
                <w:rFonts w:ascii="Times New Roman" w:eastAsia="Times New Roman" w:hAnsi="Times New Roman" w:cs="Times New Roman"/>
                <w:sz w:val="24"/>
                <w:szCs w:val="24"/>
                <w:lang w:eastAsia="ru-RU"/>
              </w:rPr>
              <w:t>,  Тюменская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xml:space="preserve"> г. Советский, </w:t>
            </w:r>
            <w:proofErr w:type="spellStart"/>
            <w:r w:rsidRPr="00DC16E4">
              <w:rPr>
                <w:rFonts w:ascii="Times New Roman" w:eastAsia="Times New Roman" w:hAnsi="Times New Roman" w:cs="Times New Roman"/>
                <w:sz w:val="24"/>
                <w:szCs w:val="24"/>
                <w:lang w:eastAsia="ru-RU"/>
              </w:rPr>
              <w:t>ул.Железнодорожная</w:t>
            </w:r>
            <w:proofErr w:type="spellEnd"/>
            <w:r w:rsidRPr="00DC16E4">
              <w:rPr>
                <w:rFonts w:ascii="Times New Roman" w:eastAsia="Times New Roman" w:hAnsi="Times New Roman" w:cs="Times New Roman"/>
                <w:sz w:val="24"/>
                <w:szCs w:val="24"/>
                <w:lang w:eastAsia="ru-RU"/>
              </w:rPr>
              <w:t>, 10;</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4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г. Серов, ул. Ленина, 242;</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Дома отдыха локомотивных бригад адрес: Свердловская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ст. Камышлов, ул. Красных Орлов, 75;</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1 адрес: г. Тюмень, ул. Привокзальная, 8;</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Столовая № 7 адрес: </w:t>
            </w:r>
            <w:r w:rsidR="00E9336C">
              <w:rPr>
                <w:rFonts w:ascii="Times New Roman" w:eastAsia="Times New Roman" w:hAnsi="Times New Roman" w:cs="Times New Roman"/>
                <w:sz w:val="24"/>
                <w:szCs w:val="24"/>
                <w:lang w:eastAsia="ru-RU"/>
              </w:rPr>
              <w:t xml:space="preserve">Тюменская область, </w:t>
            </w:r>
            <w:r w:rsidRPr="00DC16E4">
              <w:rPr>
                <w:rFonts w:ascii="Times New Roman" w:eastAsia="Times New Roman" w:hAnsi="Times New Roman" w:cs="Times New Roman"/>
                <w:sz w:val="24"/>
                <w:szCs w:val="24"/>
                <w:lang w:eastAsia="ru-RU"/>
              </w:rPr>
              <w:t>г. Тобольск, ул. Менделеево, 25а;</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бригадного дома адрес: Тюменская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xml:space="preserve">, </w:t>
            </w:r>
            <w:proofErr w:type="spellStart"/>
            <w:r w:rsidRPr="00DC16E4">
              <w:rPr>
                <w:rFonts w:ascii="Times New Roman" w:eastAsia="Times New Roman" w:hAnsi="Times New Roman" w:cs="Times New Roman"/>
                <w:sz w:val="24"/>
                <w:szCs w:val="24"/>
                <w:lang w:eastAsia="ru-RU"/>
              </w:rPr>
              <w:t>Уватский</w:t>
            </w:r>
            <w:proofErr w:type="spellEnd"/>
            <w:r w:rsidRPr="00DC16E4">
              <w:rPr>
                <w:rFonts w:ascii="Times New Roman" w:eastAsia="Times New Roman" w:hAnsi="Times New Roman" w:cs="Times New Roman"/>
                <w:sz w:val="24"/>
                <w:szCs w:val="24"/>
                <w:lang w:eastAsia="ru-RU"/>
              </w:rPr>
              <w:t xml:space="preserve"> район, пос. Демьянка;</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E9336C">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4 адрес: Тюменская обл</w:t>
            </w:r>
            <w:r w:rsidR="00E9336C">
              <w:rPr>
                <w:rFonts w:ascii="Times New Roman" w:eastAsia="Times New Roman" w:hAnsi="Times New Roman" w:cs="Times New Roman"/>
                <w:sz w:val="24"/>
                <w:szCs w:val="24"/>
                <w:lang w:eastAsia="ru-RU"/>
              </w:rPr>
              <w:t>асть</w:t>
            </w:r>
            <w:r w:rsidRPr="00DC16E4">
              <w:rPr>
                <w:rFonts w:ascii="Times New Roman" w:eastAsia="Times New Roman" w:hAnsi="Times New Roman" w:cs="Times New Roman"/>
                <w:sz w:val="24"/>
                <w:szCs w:val="24"/>
                <w:lang w:eastAsia="ru-RU"/>
              </w:rPr>
              <w:t xml:space="preserve">, ст. </w:t>
            </w:r>
            <w:proofErr w:type="spellStart"/>
            <w:r w:rsidRPr="00DC16E4">
              <w:rPr>
                <w:rFonts w:ascii="Times New Roman" w:eastAsia="Times New Roman" w:hAnsi="Times New Roman" w:cs="Times New Roman"/>
                <w:sz w:val="24"/>
                <w:szCs w:val="24"/>
                <w:lang w:eastAsia="ru-RU"/>
              </w:rPr>
              <w:t>Войновка</w:t>
            </w:r>
            <w:proofErr w:type="spellEnd"/>
            <w:r w:rsidRPr="00DC16E4">
              <w:rPr>
                <w:rFonts w:ascii="Times New Roman" w:eastAsia="Times New Roman" w:hAnsi="Times New Roman" w:cs="Times New Roman"/>
                <w:sz w:val="24"/>
                <w:szCs w:val="24"/>
                <w:lang w:eastAsia="ru-RU"/>
              </w:rPr>
              <w:t>, ул. Станционная, 50;</w:t>
            </w:r>
          </w:p>
        </w:tc>
      </w:tr>
      <w:tr w:rsidR="00DC16E4" w:rsidRPr="00DC16E4" w:rsidTr="00DC16E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DC16E4" w:rsidRPr="00DC16E4" w:rsidRDefault="00DC16E4" w:rsidP="00DC16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tcPr>
          <w:p w:rsidR="00DC16E4" w:rsidRPr="00DC16E4" w:rsidRDefault="00DC16E4" w:rsidP="00DC16E4">
            <w:pPr>
              <w:spacing w:after="0" w:line="240" w:lineRule="auto"/>
              <w:jc w:val="both"/>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Столовая № 11 адрес: ХМАО 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DC16E4" w:rsidRPr="00DC16E4" w:rsidTr="00DC16E4">
        <w:trPr>
          <w:trHeight w:val="1276"/>
        </w:trPr>
        <w:tc>
          <w:tcPr>
            <w:tcW w:w="6415" w:type="dxa"/>
            <w:shd w:val="clear" w:color="auto" w:fill="auto"/>
          </w:tcPr>
          <w:p w:rsidR="00DC16E4" w:rsidRPr="00DC16E4" w:rsidRDefault="00DC16E4" w:rsidP="00DC16E4">
            <w:pPr>
              <w:spacing w:after="0" w:line="240" w:lineRule="auto"/>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Покупатель</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___________/_____________/</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М.П</w:t>
            </w:r>
            <w:r w:rsidRPr="00DC16E4">
              <w:rPr>
                <w:rFonts w:ascii="Times New Roman" w:eastAsia="Times New Roman" w:hAnsi="Times New Roman" w:cs="Times New Roman"/>
                <w:b/>
                <w:sz w:val="24"/>
                <w:szCs w:val="24"/>
                <w:lang w:eastAsia="ru-RU"/>
              </w:rPr>
              <w:t>.</w:t>
            </w:r>
          </w:p>
        </w:tc>
        <w:tc>
          <w:tcPr>
            <w:tcW w:w="222" w:type="dxa"/>
            <w:shd w:val="clear" w:color="auto" w:fill="auto"/>
          </w:tcPr>
          <w:p w:rsidR="00DC16E4" w:rsidRPr="00DC16E4" w:rsidRDefault="00DC16E4" w:rsidP="00DC16E4">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DC16E4" w:rsidRPr="00DC16E4" w:rsidRDefault="00DC16E4" w:rsidP="00DC16E4">
            <w:pPr>
              <w:spacing w:after="0" w:line="240" w:lineRule="auto"/>
              <w:rPr>
                <w:rFonts w:ascii="Times New Roman" w:eastAsia="Times New Roman" w:hAnsi="Times New Roman" w:cs="Times New Roman"/>
                <w:b/>
                <w:sz w:val="24"/>
                <w:szCs w:val="24"/>
                <w:lang w:val="en-US" w:eastAsia="ru-RU"/>
              </w:rPr>
            </w:pP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Поставщик</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______________/____________/</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М.П</w:t>
            </w:r>
            <w:r w:rsidRPr="00DC16E4">
              <w:rPr>
                <w:rFonts w:ascii="Times New Roman" w:eastAsia="Times New Roman" w:hAnsi="Times New Roman" w:cs="Times New Roman"/>
                <w:b/>
                <w:sz w:val="24"/>
                <w:szCs w:val="24"/>
                <w:lang w:eastAsia="ru-RU"/>
              </w:rPr>
              <w:t>.</w:t>
            </w:r>
          </w:p>
        </w:tc>
      </w:tr>
    </w:tbl>
    <w:p w:rsidR="00DC16E4" w:rsidRPr="00DC16E4" w:rsidRDefault="00DC16E4" w:rsidP="00DC16E4">
      <w:pPr>
        <w:autoSpaceDN w:val="0"/>
        <w:spacing w:after="0" w:line="100" w:lineRule="atLeast"/>
        <w:ind w:right="1985"/>
        <w:rPr>
          <w:rFonts w:ascii="Times New Roman" w:eastAsia="Times New Roman" w:hAnsi="Times New Roman" w:cs="Times New Roman"/>
          <w:sz w:val="24"/>
          <w:szCs w:val="24"/>
          <w:lang w:val="en-US" w:eastAsia="ru-RU"/>
        </w:rPr>
      </w:pPr>
    </w:p>
    <w:p w:rsidR="00DC16E4" w:rsidRPr="00DC16E4" w:rsidRDefault="00DC16E4" w:rsidP="00DC16E4">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DC16E4" w:rsidRPr="00DC16E4" w:rsidRDefault="00DC16E4" w:rsidP="00DC16E4">
      <w:pPr>
        <w:autoSpaceDN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N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N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N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autoSpaceDN w:val="0"/>
        <w:spacing w:after="0" w:line="240" w:lineRule="auto"/>
        <w:rPr>
          <w:rFonts w:ascii="Times New Roman" w:eastAsia="Times New Roman" w:hAnsi="Times New Roman" w:cs="Times New Roman"/>
          <w:sz w:val="24"/>
          <w:szCs w:val="24"/>
          <w:lang w:eastAsia="ru-RU"/>
        </w:rPr>
      </w:pPr>
    </w:p>
    <w:p w:rsidR="00DC16E4" w:rsidRPr="00DC16E4" w:rsidRDefault="00DC16E4" w:rsidP="00DC16E4">
      <w:pPr>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lastRenderedPageBreak/>
        <w:t>Приложение № 3</w:t>
      </w:r>
    </w:p>
    <w:p w:rsidR="00DC16E4" w:rsidRPr="00DC16E4" w:rsidRDefault="00DC16E4" w:rsidP="00DC16E4">
      <w:pPr>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к Договору поставки</w:t>
      </w:r>
    </w:p>
    <w:p w:rsidR="00DC16E4" w:rsidRPr="00DC16E4" w:rsidRDefault="00DC16E4" w:rsidP="00DC16E4">
      <w:pPr>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                                                                                                                  №______________________</w:t>
      </w:r>
    </w:p>
    <w:p w:rsidR="00DC16E4" w:rsidRPr="00DC16E4" w:rsidRDefault="00DC16E4" w:rsidP="00DC16E4">
      <w:pPr>
        <w:spacing w:after="0" w:line="240" w:lineRule="auto"/>
        <w:jc w:val="right"/>
        <w:rPr>
          <w:rFonts w:ascii="Times New Roman" w:eastAsia="Times New Roman" w:hAnsi="Times New Roman" w:cs="Times New Roman"/>
          <w:sz w:val="24"/>
          <w:szCs w:val="24"/>
          <w:lang w:eastAsia="ru-RU"/>
        </w:rPr>
      </w:pPr>
      <w:r w:rsidRPr="00DC16E4">
        <w:rPr>
          <w:rFonts w:ascii="Times New Roman" w:eastAsia="Times New Roman" w:hAnsi="Times New Roman" w:cs="Times New Roman"/>
          <w:sz w:val="24"/>
          <w:szCs w:val="24"/>
          <w:lang w:eastAsia="ru-RU"/>
        </w:rPr>
        <w:t xml:space="preserve">                                                                                                                 от «___» __________ 2020 г.</w:t>
      </w:r>
    </w:p>
    <w:p w:rsidR="00DC16E4" w:rsidRPr="00DC16E4" w:rsidRDefault="00DC16E4" w:rsidP="00DC16E4">
      <w:pPr>
        <w:spacing w:after="0" w:line="240" w:lineRule="auto"/>
        <w:rPr>
          <w:rFonts w:ascii="Times New Roman" w:eastAsia="Times New Roman" w:hAnsi="Times New Roman" w:cs="Times New Roman"/>
          <w:i/>
          <w:sz w:val="24"/>
          <w:szCs w:val="24"/>
          <w:lang w:eastAsia="ru-RU"/>
        </w:rPr>
      </w:pPr>
      <w:r w:rsidRPr="00DC16E4">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8"/>
        <w:gridCol w:w="563"/>
        <w:gridCol w:w="612"/>
      </w:tblGrid>
      <w:tr w:rsidR="00DC16E4" w:rsidRPr="00DC16E4" w:rsidTr="00DC16E4">
        <w:trPr>
          <w:trHeight w:val="375"/>
        </w:trPr>
        <w:tc>
          <w:tcPr>
            <w:tcW w:w="5000" w:type="pct"/>
            <w:gridSpan w:val="16"/>
            <w:tcBorders>
              <w:top w:val="nil"/>
              <w:left w:val="nil"/>
              <w:bottom w:val="nil"/>
              <w:right w:val="nil"/>
            </w:tcBorders>
            <w:shd w:val="clear" w:color="auto" w:fill="auto"/>
            <w:noWrap/>
            <w:vAlign w:val="bottom"/>
            <w:hideMark/>
          </w:tcPr>
          <w:p w:rsidR="00DC16E4" w:rsidRPr="00DC16E4" w:rsidRDefault="00DC16E4" w:rsidP="00DC16E4">
            <w:pPr>
              <w:spacing w:after="0" w:line="240" w:lineRule="auto"/>
              <w:jc w:val="center"/>
              <w:rPr>
                <w:rFonts w:ascii="Times New Roman" w:eastAsia="Times New Roman" w:hAnsi="Times New Roman" w:cs="Times New Roman"/>
                <w:b/>
                <w:bCs/>
                <w:color w:val="000000"/>
                <w:sz w:val="28"/>
                <w:szCs w:val="28"/>
                <w:lang w:eastAsia="ru-RU"/>
              </w:rPr>
            </w:pPr>
            <w:r w:rsidRPr="00DC16E4">
              <w:rPr>
                <w:rFonts w:ascii="Times New Roman" w:eastAsia="Times New Roman" w:hAnsi="Times New Roman" w:cs="Times New Roman"/>
                <w:b/>
                <w:bCs/>
                <w:color w:val="000000"/>
                <w:sz w:val="28"/>
                <w:szCs w:val="28"/>
                <w:lang w:eastAsia="ru-RU"/>
              </w:rPr>
              <w:t xml:space="preserve">Акт </w:t>
            </w:r>
            <w:r w:rsidRPr="00DC16E4">
              <w:rPr>
                <w:rFonts w:ascii="Times New Roman" w:eastAsia="Times New Roman" w:hAnsi="Times New Roman" w:cs="Times New Roman"/>
                <w:b/>
                <w:bCs/>
                <w:color w:val="000000"/>
                <w:sz w:val="24"/>
                <w:szCs w:val="24"/>
                <w:lang w:eastAsia="ru-RU"/>
              </w:rPr>
              <w:t>№_____</w:t>
            </w:r>
          </w:p>
        </w:tc>
      </w:tr>
      <w:tr w:rsidR="00DC16E4" w:rsidRPr="00DC16E4" w:rsidTr="00DC16E4">
        <w:trPr>
          <w:trHeight w:val="154"/>
        </w:trPr>
        <w:tc>
          <w:tcPr>
            <w:tcW w:w="5000" w:type="pct"/>
            <w:gridSpan w:val="16"/>
            <w:tcBorders>
              <w:top w:val="nil"/>
              <w:left w:val="nil"/>
              <w:bottom w:val="nil"/>
              <w:right w:val="nil"/>
            </w:tcBorders>
            <w:shd w:val="clear" w:color="auto" w:fill="auto"/>
            <w:vAlign w:val="bottom"/>
            <w:hideMark/>
          </w:tcPr>
          <w:p w:rsidR="00DC16E4" w:rsidRPr="00DC16E4" w:rsidRDefault="00DC16E4" w:rsidP="00DC16E4">
            <w:pPr>
              <w:spacing w:after="0" w:line="240" w:lineRule="auto"/>
              <w:jc w:val="center"/>
              <w:rPr>
                <w:rFonts w:ascii="Times New Roman" w:eastAsia="Times New Roman" w:hAnsi="Times New Roman" w:cs="Times New Roman"/>
                <w:b/>
                <w:bCs/>
                <w:color w:val="000000"/>
                <w:sz w:val="24"/>
                <w:szCs w:val="24"/>
                <w:lang w:eastAsia="ru-RU"/>
              </w:rPr>
            </w:pPr>
            <w:r w:rsidRPr="00DC16E4">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DC16E4" w:rsidRPr="00DC16E4" w:rsidTr="00DC16E4">
        <w:trPr>
          <w:trHeight w:val="300"/>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24"/>
                <w:szCs w:val="24"/>
                <w:lang w:eastAsia="ru-RU"/>
              </w:rPr>
            </w:pPr>
            <w:r w:rsidRPr="00DC16E4">
              <w:rPr>
                <w:rFonts w:ascii="Times New Roman" w:eastAsia="Times New Roman" w:hAnsi="Times New Roman" w:cs="Times New Roman"/>
                <w:b/>
                <w:bCs/>
                <w:color w:val="000000"/>
                <w:sz w:val="24"/>
                <w:szCs w:val="24"/>
                <w:lang w:eastAsia="ru-RU"/>
              </w:rPr>
              <w:t>"___"_________20__г.</w:t>
            </w:r>
          </w:p>
        </w:tc>
      </w:tr>
      <w:tr w:rsidR="00DC16E4" w:rsidRPr="00DC16E4" w:rsidTr="00DC16E4">
        <w:trPr>
          <w:trHeight w:val="2114"/>
        </w:trPr>
        <w:tc>
          <w:tcPr>
            <w:tcW w:w="5000" w:type="pct"/>
            <w:gridSpan w:val="16"/>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DC16E4">
              <w:rPr>
                <w:rFonts w:ascii="Times New Roman" w:eastAsia="Times New Roman" w:hAnsi="Times New Roman" w:cs="Times New Roman"/>
                <w:i/>
                <w:iCs/>
                <w:color w:val="000000"/>
                <w:sz w:val="20"/>
                <w:szCs w:val="20"/>
                <w:u w:val="single"/>
                <w:lang w:eastAsia="ru-RU"/>
              </w:rPr>
              <w:t>(</w:t>
            </w:r>
            <w:r w:rsidRPr="00DC16E4">
              <w:rPr>
                <w:rFonts w:ascii="Times New Roman" w:eastAsia="Times New Roman" w:hAnsi="Times New Roman" w:cs="Times New Roman"/>
                <w:i/>
                <w:iCs/>
                <w:color w:val="000000"/>
                <w:sz w:val="20"/>
                <w:szCs w:val="20"/>
                <w:lang w:eastAsia="ru-RU"/>
              </w:rPr>
              <w:t xml:space="preserve">указывается предмет договора)  </w:t>
            </w:r>
            <w:r w:rsidRPr="00DC16E4">
              <w:rPr>
                <w:rFonts w:ascii="Times New Roman" w:eastAsia="Times New Roman" w:hAnsi="Times New Roman" w:cs="Times New Roman"/>
                <w:color w:val="000000"/>
                <w:sz w:val="20"/>
                <w:szCs w:val="20"/>
                <w:lang w:eastAsia="ru-RU"/>
              </w:rPr>
              <w:t xml:space="preserve">от "__"__________________ г.  №_____________________ .  </w:t>
            </w:r>
            <w:r w:rsidRPr="00DC16E4">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DC16E4" w:rsidRPr="00DC16E4" w:rsidTr="00DC16E4">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DC16E4" w:rsidRPr="00DC16E4" w:rsidRDefault="00DC16E4" w:rsidP="00DC16E4">
            <w:pPr>
              <w:spacing w:after="0" w:line="240" w:lineRule="auto"/>
              <w:rPr>
                <w:rFonts w:ascii="Times New Roman" w:eastAsia="Times New Roman" w:hAnsi="Times New Roman" w:cs="Times New Roman"/>
                <w:b/>
                <w:bCs/>
                <w:color w:val="000000"/>
                <w:sz w:val="12"/>
                <w:szCs w:val="12"/>
                <w:lang w:eastAsia="ru-RU"/>
              </w:rPr>
            </w:pPr>
            <w:r w:rsidRPr="00DC16E4">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DC16E4">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DC16E4" w:rsidRPr="00DC16E4" w:rsidRDefault="00DC16E4" w:rsidP="00DC16E4">
            <w:pPr>
              <w:spacing w:after="0" w:line="240" w:lineRule="auto"/>
              <w:rPr>
                <w:rFonts w:ascii="Times New Roman" w:eastAsia="Times New Roman" w:hAnsi="Times New Roman" w:cs="Times New Roman"/>
                <w:b/>
                <w:bCs/>
                <w:color w:val="000000"/>
                <w:sz w:val="12"/>
                <w:szCs w:val="12"/>
                <w:lang w:eastAsia="ru-RU"/>
              </w:rPr>
            </w:pPr>
            <w:r w:rsidRPr="00DC16E4">
              <w:rPr>
                <w:rFonts w:ascii="Times New Roman" w:eastAsia="Times New Roman" w:hAnsi="Times New Roman" w:cs="Times New Roman"/>
                <w:b/>
                <w:bCs/>
                <w:color w:val="000000"/>
                <w:sz w:val="12"/>
                <w:szCs w:val="12"/>
                <w:lang w:eastAsia="ru-RU"/>
              </w:rPr>
              <w:t>Документ, подтверждающий факт оплаты товара</w:t>
            </w:r>
            <w:r w:rsidRPr="00DC16E4">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DC16E4" w:rsidRPr="00DC16E4" w:rsidTr="00DC16E4">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bCs/>
                <w:color w:val="000000"/>
                <w:sz w:val="12"/>
                <w:szCs w:val="12"/>
                <w:lang w:eastAsia="ru-RU"/>
              </w:rPr>
            </w:pPr>
            <w:r w:rsidRPr="00DC16E4">
              <w:rPr>
                <w:rFonts w:ascii="Times New Roman" w:eastAsia="Times New Roman" w:hAnsi="Times New Roman" w:cs="Times New Roman"/>
                <w:bCs/>
                <w:color w:val="000000"/>
                <w:sz w:val="12"/>
                <w:szCs w:val="12"/>
                <w:lang w:eastAsia="ru-RU"/>
              </w:rPr>
              <w:t>Дата оплаты</w:t>
            </w:r>
          </w:p>
        </w:tc>
      </w:tr>
      <w:tr w:rsidR="00DC16E4" w:rsidRPr="00DC16E4" w:rsidTr="00DC16E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r w:rsidRPr="00DC16E4">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r w:rsidRPr="00DC16E4">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r>
      <w:tr w:rsidR="00DC16E4" w:rsidRPr="00DC16E4" w:rsidTr="00DC16E4">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DC16E4" w:rsidRPr="00DC16E4" w:rsidRDefault="00DC16E4" w:rsidP="00DC16E4">
            <w:pPr>
              <w:spacing w:after="0" w:line="240" w:lineRule="auto"/>
              <w:jc w:val="right"/>
              <w:rPr>
                <w:rFonts w:ascii="Times New Roman" w:eastAsia="Times New Roman" w:hAnsi="Times New Roman" w:cs="Times New Roman"/>
                <w:b/>
                <w:bCs/>
                <w:color w:val="000000"/>
                <w:sz w:val="16"/>
                <w:szCs w:val="16"/>
                <w:lang w:eastAsia="ru-RU"/>
              </w:rPr>
            </w:pPr>
            <w:r w:rsidRPr="00DC16E4">
              <w:rPr>
                <w:rFonts w:ascii="Times New Roman" w:eastAsia="Times New Roman" w:hAnsi="Times New Roman" w:cs="Times New Roman"/>
                <w:b/>
                <w:bCs/>
                <w:color w:val="000000"/>
                <w:sz w:val="16"/>
                <w:szCs w:val="16"/>
                <w:lang w:eastAsia="ru-RU"/>
              </w:rPr>
              <w:t> </w:t>
            </w:r>
          </w:p>
        </w:tc>
      </w:tr>
      <w:tr w:rsidR="00DC16E4" w:rsidRPr="00DC16E4" w:rsidTr="00DC16E4">
        <w:trPr>
          <w:trHeight w:val="600"/>
        </w:trPr>
        <w:tc>
          <w:tcPr>
            <w:tcW w:w="4675" w:type="pct"/>
            <w:gridSpan w:val="15"/>
            <w:tcBorders>
              <w:top w:val="single" w:sz="4" w:space="0" w:color="auto"/>
              <w:left w:val="nil"/>
              <w:bottom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r w:rsidRPr="00DC16E4">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r>
      <w:tr w:rsidR="00DC16E4" w:rsidRPr="00DC16E4" w:rsidTr="00DC16E4">
        <w:trPr>
          <w:trHeight w:val="255"/>
        </w:trPr>
        <w:tc>
          <w:tcPr>
            <w:tcW w:w="172" w:type="pct"/>
            <w:tcBorders>
              <w:top w:val="nil"/>
              <w:left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i/>
                <w:iCs/>
                <w:color w:val="000000"/>
                <w:sz w:val="16"/>
                <w:szCs w:val="16"/>
                <w:lang w:eastAsia="ru-RU"/>
              </w:rPr>
            </w:pPr>
          </w:p>
        </w:tc>
      </w:tr>
      <w:tr w:rsidR="00DC16E4" w:rsidRPr="00DC16E4" w:rsidTr="00DC16E4">
        <w:trPr>
          <w:trHeight w:val="63"/>
        </w:trPr>
        <w:tc>
          <w:tcPr>
            <w:tcW w:w="4675" w:type="pct"/>
            <w:gridSpan w:val="15"/>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b/>
                <w:bCs/>
                <w:color w:val="000000"/>
                <w:sz w:val="20"/>
                <w:szCs w:val="20"/>
                <w:lang w:eastAsia="ru-RU"/>
              </w:rPr>
              <w:t>Обязательства Поставщика</w:t>
            </w:r>
            <w:r w:rsidRPr="00DC16E4">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00"/>
        </w:trPr>
        <w:tc>
          <w:tcPr>
            <w:tcW w:w="4675" w:type="pct"/>
            <w:gridSpan w:val="15"/>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00"/>
        </w:trPr>
        <w:tc>
          <w:tcPr>
            <w:tcW w:w="4675" w:type="pct"/>
            <w:gridSpan w:val="15"/>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645"/>
        </w:trPr>
        <w:tc>
          <w:tcPr>
            <w:tcW w:w="4675" w:type="pct"/>
            <w:gridSpan w:val="15"/>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b/>
                <w:bCs/>
                <w:color w:val="000000"/>
                <w:sz w:val="20"/>
                <w:szCs w:val="20"/>
                <w:lang w:eastAsia="ru-RU"/>
              </w:rPr>
              <w:t xml:space="preserve">Обязательства Покупателя  </w:t>
            </w:r>
            <w:r w:rsidRPr="00DC16E4">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645"/>
        </w:trPr>
        <w:tc>
          <w:tcPr>
            <w:tcW w:w="4675" w:type="pct"/>
            <w:gridSpan w:val="15"/>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930"/>
        </w:trPr>
        <w:tc>
          <w:tcPr>
            <w:tcW w:w="172"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00"/>
        </w:trPr>
        <w:tc>
          <w:tcPr>
            <w:tcW w:w="172"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30"/>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15"/>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15"/>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30"/>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48"/>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r w:rsidR="00DC16E4" w:rsidRPr="00DC16E4" w:rsidTr="00DC16E4">
        <w:trPr>
          <w:trHeight w:val="315"/>
        </w:trPr>
        <w:tc>
          <w:tcPr>
            <w:tcW w:w="172"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r w:rsidRPr="00DC16E4">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DC16E4" w:rsidRPr="00DC16E4" w:rsidRDefault="00DC16E4" w:rsidP="00DC16E4">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DC16E4" w:rsidRPr="00DC16E4" w:rsidTr="00DC16E4">
        <w:trPr>
          <w:trHeight w:val="1276"/>
        </w:trPr>
        <w:tc>
          <w:tcPr>
            <w:tcW w:w="6348" w:type="dxa"/>
            <w:shd w:val="clear" w:color="auto" w:fill="auto"/>
          </w:tcPr>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Покупатель</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___________/_____________/</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М.П</w:t>
            </w:r>
            <w:r w:rsidRPr="00DC16E4">
              <w:rPr>
                <w:rFonts w:ascii="Times New Roman" w:eastAsia="Times New Roman" w:hAnsi="Times New Roman" w:cs="Times New Roman"/>
                <w:b/>
                <w:sz w:val="24"/>
                <w:szCs w:val="24"/>
                <w:lang w:eastAsia="ru-RU"/>
              </w:rPr>
              <w:t>.</w:t>
            </w:r>
          </w:p>
        </w:tc>
        <w:tc>
          <w:tcPr>
            <w:tcW w:w="222" w:type="dxa"/>
            <w:shd w:val="clear" w:color="auto" w:fill="auto"/>
          </w:tcPr>
          <w:p w:rsidR="00DC16E4" w:rsidRPr="00DC16E4" w:rsidRDefault="00DC16E4" w:rsidP="00DC16E4">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Поставщик</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b/>
                <w:sz w:val="24"/>
                <w:szCs w:val="24"/>
                <w:lang w:eastAsia="ru-RU"/>
              </w:rPr>
              <w:t>____________/____________/</w:t>
            </w:r>
          </w:p>
          <w:p w:rsidR="00DC16E4" w:rsidRPr="00DC16E4" w:rsidRDefault="00DC16E4" w:rsidP="00DC16E4">
            <w:pPr>
              <w:spacing w:after="0" w:line="240" w:lineRule="auto"/>
              <w:rPr>
                <w:rFonts w:ascii="Times New Roman" w:eastAsia="Times New Roman" w:hAnsi="Times New Roman" w:cs="Times New Roman"/>
                <w:b/>
                <w:sz w:val="24"/>
                <w:szCs w:val="24"/>
                <w:lang w:eastAsia="ru-RU"/>
              </w:rPr>
            </w:pPr>
            <w:r w:rsidRPr="00DC16E4">
              <w:rPr>
                <w:rFonts w:ascii="Times New Roman" w:eastAsia="Times New Roman" w:hAnsi="Times New Roman" w:cs="Times New Roman"/>
                <w:sz w:val="24"/>
                <w:szCs w:val="24"/>
                <w:lang w:eastAsia="ru-RU"/>
              </w:rPr>
              <w:t>М.П</w:t>
            </w:r>
            <w:r w:rsidRPr="00DC16E4">
              <w:rPr>
                <w:rFonts w:ascii="Times New Roman" w:eastAsia="Times New Roman" w:hAnsi="Times New Roman" w:cs="Times New Roman"/>
                <w:b/>
                <w:sz w:val="24"/>
                <w:szCs w:val="24"/>
                <w:lang w:eastAsia="ru-RU"/>
              </w:rPr>
              <w:t>.</w:t>
            </w:r>
          </w:p>
        </w:tc>
      </w:tr>
    </w:tbl>
    <w:p w:rsidR="00E852B8" w:rsidRPr="006B65A1" w:rsidRDefault="00E852B8" w:rsidP="00DC16E4">
      <w:pPr>
        <w:tabs>
          <w:tab w:val="center" w:pos="5219"/>
        </w:tabs>
        <w:spacing w:after="0" w:line="240" w:lineRule="auto"/>
        <w:jc w:val="both"/>
        <w:rPr>
          <w:rFonts w:ascii="Times New Roman" w:eastAsia="Calibri" w:hAnsi="Times New Roman" w:cs="Times New Roman"/>
          <w:b/>
          <w:sz w:val="24"/>
          <w:szCs w:val="24"/>
        </w:rPr>
      </w:pPr>
    </w:p>
    <w:p w:rsidR="006B65A1" w:rsidRPr="006B65A1" w:rsidRDefault="006B65A1" w:rsidP="006B65A1">
      <w:pPr>
        <w:spacing w:after="0" w:line="240" w:lineRule="auto"/>
        <w:jc w:val="both"/>
        <w:rPr>
          <w:rFonts w:ascii="Times New Roman" w:eastAsia="Calibri" w:hAnsi="Times New Roman" w:cs="Times New Roman"/>
          <w:b/>
          <w:sz w:val="24"/>
          <w:szCs w:val="24"/>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236360">
        <w:rPr>
          <w:rFonts w:ascii="Times New Roman" w:eastAsia="Times New Roman" w:hAnsi="Times New Roman" w:cs="Cambria"/>
          <w:bCs/>
          <w:iCs/>
          <w:sz w:val="28"/>
          <w:szCs w:val="28"/>
          <w:lang w:eastAsia="ru-RU"/>
        </w:rPr>
        <w:t>1</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23636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Pr>
          <w:rFonts w:ascii="Times New Roman" w:eastAsia="Times New Roman" w:hAnsi="Times New Roman" w:cs="Times New Roman"/>
          <w:sz w:val="28"/>
          <w:szCs w:val="28"/>
          <w:lang w:eastAsia="ru-RU"/>
        </w:rPr>
        <w:t xml:space="preserve">на поставку </w:t>
      </w:r>
      <w:r w:rsidR="00E9336C" w:rsidRPr="00E9336C">
        <w:rPr>
          <w:rFonts w:ascii="Times New Roman" w:eastAsia="MS Mincho" w:hAnsi="Times New Roman" w:cs="Times New Roman"/>
          <w:sz w:val="28"/>
          <w:szCs w:val="28"/>
          <w:lang w:eastAsia="ru-RU"/>
        </w:rPr>
        <w:t>масложировой продукции</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2F511A">
              <w:rPr>
                <w:rFonts w:ascii="Times New Roman" w:eastAsia="MS Mincho" w:hAnsi="Times New Roman" w:cs="Times New Roman"/>
                <w:sz w:val="28"/>
                <w:szCs w:val="20"/>
                <w:lang w:eastAsia="ru-RU"/>
              </w:rPr>
              <w:instrText xml:space="preserve"> FORMCHECKBOX </w:instrText>
            </w:r>
            <w:r w:rsidR="0089747C">
              <w:rPr>
                <w:rFonts w:ascii="Times New Roman" w:eastAsia="MS Mincho" w:hAnsi="Times New Roman" w:cs="Times New Roman"/>
                <w:sz w:val="28"/>
                <w:szCs w:val="20"/>
                <w:lang w:eastAsia="ru-RU"/>
              </w:rPr>
            </w:r>
            <w:r w:rsidR="0089747C">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2F511A">
              <w:rPr>
                <w:rFonts w:ascii="Times New Roman" w:eastAsia="MS Mincho" w:hAnsi="Times New Roman" w:cs="Times New Roman"/>
                <w:sz w:val="28"/>
                <w:szCs w:val="20"/>
                <w:lang w:eastAsia="ru-RU"/>
              </w:rPr>
              <w:instrText xml:space="preserve"> FORMCHECKBOX </w:instrText>
            </w:r>
            <w:r w:rsidR="0089747C">
              <w:rPr>
                <w:rFonts w:ascii="Times New Roman" w:eastAsia="MS Mincho" w:hAnsi="Times New Roman" w:cs="Times New Roman"/>
                <w:sz w:val="28"/>
                <w:szCs w:val="20"/>
                <w:lang w:eastAsia="ru-RU"/>
              </w:rPr>
            </w:r>
            <w:r w:rsidR="0089747C">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5"/>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w:t>
            </w:r>
            <w:r w:rsidRPr="002F511A">
              <w:rPr>
                <w:rFonts w:ascii="Times New Roman" w:eastAsia="MS Mincho" w:hAnsi="Times New Roman" w:cs="Times New Roman"/>
                <w:sz w:val="28"/>
                <w:szCs w:val="20"/>
                <w:lang w:eastAsia="ru-RU"/>
              </w:rPr>
              <w:lastRenderedPageBreak/>
              <w:t>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2F511A">
              <w:rPr>
                <w:rFonts w:ascii="Times New Roman" w:eastAsia="MS Mincho" w:hAnsi="Times New Roman" w:cs="Times New Roman"/>
                <w:sz w:val="26"/>
                <w:szCs w:val="24"/>
                <w:lang w:eastAsia="ru-RU"/>
              </w:rPr>
              <w:instrText xml:space="preserve"> FORMCHECKBOX </w:instrText>
            </w:r>
            <w:r w:rsidR="0089747C">
              <w:rPr>
                <w:rFonts w:ascii="Times New Roman" w:eastAsia="MS Mincho" w:hAnsi="Times New Roman" w:cs="Times New Roman"/>
                <w:sz w:val="26"/>
                <w:szCs w:val="24"/>
                <w:lang w:eastAsia="ru-RU"/>
              </w:rPr>
            </w:r>
            <w:r w:rsidR="0089747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2F511A">
              <w:rPr>
                <w:rFonts w:ascii="Times New Roman" w:eastAsia="MS Mincho" w:hAnsi="Times New Roman" w:cs="Times New Roman"/>
                <w:sz w:val="26"/>
                <w:szCs w:val="24"/>
                <w:lang w:eastAsia="ru-RU"/>
              </w:rPr>
              <w:instrText xml:space="preserve"> FORMCHECKBOX </w:instrText>
            </w:r>
            <w:r w:rsidR="0089747C">
              <w:rPr>
                <w:rFonts w:ascii="Times New Roman" w:eastAsia="MS Mincho" w:hAnsi="Times New Roman" w:cs="Times New Roman"/>
                <w:sz w:val="26"/>
                <w:szCs w:val="24"/>
                <w:lang w:eastAsia="ru-RU"/>
              </w:rPr>
            </w:r>
            <w:r w:rsidR="0089747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2F511A">
              <w:rPr>
                <w:rFonts w:ascii="Times New Roman" w:eastAsia="MS Mincho" w:hAnsi="Times New Roman" w:cs="Times New Roman"/>
                <w:sz w:val="26"/>
                <w:szCs w:val="24"/>
                <w:lang w:eastAsia="ru-RU"/>
              </w:rPr>
              <w:instrText xml:space="preserve"> FORMCHECKBOX </w:instrText>
            </w:r>
            <w:r w:rsidR="0089747C">
              <w:rPr>
                <w:rFonts w:ascii="Times New Roman" w:eastAsia="MS Mincho" w:hAnsi="Times New Roman" w:cs="Times New Roman"/>
                <w:sz w:val="26"/>
                <w:szCs w:val="24"/>
                <w:lang w:eastAsia="ru-RU"/>
              </w:rPr>
            </w:r>
            <w:r w:rsidR="0089747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2F511A">
              <w:rPr>
                <w:rFonts w:ascii="Times New Roman" w:eastAsia="MS Mincho" w:hAnsi="Times New Roman" w:cs="Times New Roman"/>
                <w:sz w:val="26"/>
                <w:szCs w:val="24"/>
                <w:lang w:eastAsia="ru-RU"/>
              </w:rPr>
              <w:instrText xml:space="preserve"> FORMCHECKBOX </w:instrText>
            </w:r>
            <w:r w:rsidR="0089747C">
              <w:rPr>
                <w:rFonts w:ascii="Times New Roman" w:eastAsia="MS Mincho" w:hAnsi="Times New Roman" w:cs="Times New Roman"/>
                <w:sz w:val="26"/>
                <w:szCs w:val="24"/>
                <w:lang w:eastAsia="ru-RU"/>
              </w:rPr>
            </w:r>
            <w:r w:rsidR="0089747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9"/>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lastRenderedPageBreak/>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28</w:t>
            </w:r>
            <w:r w:rsidR="00D0037F" w:rsidRPr="00B86279">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января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E9336C">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E9336C">
              <w:rPr>
                <w:rFonts w:ascii="Times New Roman" w:eastAsia="Times New Roman" w:hAnsi="Times New Roman" w:cs="Times New Roman"/>
                <w:bCs/>
                <w:sz w:val="28"/>
                <w:szCs w:val="28"/>
                <w:lang w:eastAsia="ru-RU"/>
              </w:rPr>
              <w:t>05</w:t>
            </w:r>
            <w:r w:rsidR="00D0037F" w:rsidRPr="00B86279">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февраля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E9336C">
              <w:rPr>
                <w:rFonts w:ascii="Times New Roman" w:eastAsia="Times New Roman" w:hAnsi="Times New Roman" w:cs="Times New Roman"/>
                <w:bCs/>
                <w:sz w:val="28"/>
                <w:szCs w:val="28"/>
                <w:lang w:eastAsia="ru-RU"/>
              </w:rPr>
              <w:t>07</w:t>
            </w:r>
            <w:r w:rsidR="00D0037F" w:rsidRPr="00B86279">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февраля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E9336C">
              <w:rPr>
                <w:rFonts w:ascii="Times New Roman" w:eastAsia="Times New Roman" w:hAnsi="Times New Roman" w:cs="Times New Roman"/>
                <w:bCs/>
                <w:sz w:val="28"/>
                <w:szCs w:val="28"/>
                <w:lang w:eastAsia="ru-RU"/>
              </w:rPr>
              <w:t>07</w:t>
            </w:r>
            <w:r w:rsidR="00D0037F" w:rsidRPr="00B86279">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февраля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28</w:t>
            </w:r>
            <w:r w:rsidRPr="00CF648B">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января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E9336C">
              <w:rPr>
                <w:rFonts w:ascii="Times New Roman" w:eastAsia="Times New Roman" w:hAnsi="Times New Roman" w:cs="Times New Roman"/>
                <w:bCs/>
                <w:sz w:val="28"/>
                <w:szCs w:val="28"/>
                <w:lang w:eastAsia="ru-RU"/>
              </w:rPr>
              <w:t>31</w:t>
            </w:r>
            <w:r w:rsidR="00D0037F" w:rsidRPr="00D030B0">
              <w:rPr>
                <w:rFonts w:ascii="Times New Roman" w:eastAsia="Times New Roman" w:hAnsi="Times New Roman" w:cs="Times New Roman"/>
                <w:bCs/>
                <w:sz w:val="28"/>
                <w:szCs w:val="28"/>
                <w:lang w:eastAsia="ru-RU"/>
              </w:rPr>
              <w:t xml:space="preserve">» </w:t>
            </w:r>
            <w:r w:rsidR="00BB44BC">
              <w:rPr>
                <w:rFonts w:ascii="Times New Roman" w:eastAsia="Times New Roman" w:hAnsi="Times New Roman" w:cs="Times New Roman"/>
                <w:bCs/>
                <w:sz w:val="28"/>
                <w:szCs w:val="28"/>
                <w:lang w:eastAsia="ru-RU"/>
              </w:rPr>
              <w:t>января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E9336C">
              <w:rPr>
                <w:rFonts w:ascii="Times New Roman" w:eastAsia="Times New Roman" w:hAnsi="Times New Roman" w:cs="Times New Roman"/>
                <w:bCs/>
                <w:sz w:val="28"/>
                <w:szCs w:val="28"/>
                <w:lang w:eastAsia="ru-RU"/>
              </w:rPr>
              <w:t>28</w:t>
            </w:r>
            <w:r w:rsidRPr="00CF648B">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января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E9336C">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04</w:t>
            </w:r>
            <w:r w:rsidR="001C0D88" w:rsidRPr="00D030B0">
              <w:rPr>
                <w:rFonts w:ascii="Times New Roman" w:eastAsia="Times New Roman" w:hAnsi="Times New Roman" w:cs="Times New Roman"/>
                <w:bCs/>
                <w:sz w:val="28"/>
                <w:szCs w:val="28"/>
                <w:lang w:eastAsia="ru-RU"/>
              </w:rPr>
              <w:t xml:space="preserve">» </w:t>
            </w:r>
            <w:r w:rsidR="00E9336C">
              <w:rPr>
                <w:rFonts w:ascii="Times New Roman" w:eastAsia="Times New Roman" w:hAnsi="Times New Roman" w:cs="Times New Roman"/>
                <w:bCs/>
                <w:sz w:val="28"/>
                <w:szCs w:val="28"/>
                <w:lang w:eastAsia="ru-RU"/>
              </w:rPr>
              <w:t>февраля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7C" w:rsidRDefault="0089747C" w:rsidP="00CF648B">
      <w:pPr>
        <w:spacing w:after="0" w:line="240" w:lineRule="auto"/>
      </w:pPr>
      <w:r>
        <w:separator/>
      </w:r>
    </w:p>
  </w:endnote>
  <w:endnote w:type="continuationSeparator" w:id="0">
    <w:p w:rsidR="0089747C" w:rsidRDefault="0089747C"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7C" w:rsidRDefault="0089747C" w:rsidP="00CF648B">
      <w:pPr>
        <w:spacing w:after="0" w:line="240" w:lineRule="auto"/>
      </w:pPr>
      <w:r>
        <w:separator/>
      </w:r>
    </w:p>
  </w:footnote>
  <w:footnote w:type="continuationSeparator" w:id="0">
    <w:p w:rsidR="0089747C" w:rsidRDefault="0089747C" w:rsidP="00CF648B">
      <w:pPr>
        <w:spacing w:after="0" w:line="240" w:lineRule="auto"/>
      </w:pPr>
      <w:r>
        <w:continuationSeparator/>
      </w:r>
    </w:p>
  </w:footnote>
  <w:footnote w:id="1">
    <w:p w:rsidR="00DC16E4" w:rsidRDefault="00DC16E4" w:rsidP="00DC16E4">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DC16E4" w:rsidRPr="004A0906" w:rsidRDefault="00DC16E4"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DC16E4" w:rsidRPr="004A0906" w:rsidRDefault="00DC16E4"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DC16E4" w:rsidRDefault="00DC16E4"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DC16E4" w:rsidRDefault="00DC16E4"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DC16E4" w:rsidRDefault="00DC16E4"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C16E4" w:rsidRDefault="00DC16E4"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DC16E4" w:rsidRDefault="00DC16E4"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DC16E4" w:rsidRDefault="00DC16E4"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DC16E4" w:rsidRPr="004320AB" w:rsidRDefault="00DC16E4"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C16E4" w:rsidRDefault="00DC16E4" w:rsidP="002F511A">
      <w:pPr>
        <w:pStyle w:val="a8"/>
      </w:pPr>
    </w:p>
  </w:footnote>
  <w:footnote w:id="10">
    <w:p w:rsidR="00DC16E4" w:rsidRPr="002001EA" w:rsidRDefault="00DC16E4"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C16E4" w:rsidRDefault="00DC16E4" w:rsidP="002F511A">
      <w:pPr>
        <w:pStyle w:val="a8"/>
      </w:pPr>
    </w:p>
  </w:footnote>
  <w:footnote w:id="11">
    <w:p w:rsidR="00DC16E4" w:rsidRDefault="00DC16E4"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E4" w:rsidRPr="00EF5C71" w:rsidRDefault="00DC16E4">
    <w:pPr>
      <w:pStyle w:val="af2"/>
      <w:jc w:val="center"/>
    </w:pPr>
  </w:p>
  <w:p w:rsidR="00DC16E4" w:rsidRDefault="00DC16E4">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E4" w:rsidRPr="00EF5C71" w:rsidRDefault="00DC16E4">
    <w:pPr>
      <w:pStyle w:val="af2"/>
      <w:jc w:val="center"/>
    </w:pPr>
  </w:p>
  <w:p w:rsidR="00DC16E4" w:rsidRDefault="00DC16E4">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E4" w:rsidRDefault="00DC16E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73A42"/>
    <w:rsid w:val="000A3C65"/>
    <w:rsid w:val="00114845"/>
    <w:rsid w:val="001370BD"/>
    <w:rsid w:val="00146FF4"/>
    <w:rsid w:val="001C0D88"/>
    <w:rsid w:val="001C7994"/>
    <w:rsid w:val="001E5BD7"/>
    <w:rsid w:val="00214A4C"/>
    <w:rsid w:val="0022067E"/>
    <w:rsid w:val="00236360"/>
    <w:rsid w:val="00275AC9"/>
    <w:rsid w:val="00281479"/>
    <w:rsid w:val="002D7E55"/>
    <w:rsid w:val="002F511A"/>
    <w:rsid w:val="00331384"/>
    <w:rsid w:val="003769B8"/>
    <w:rsid w:val="003B546A"/>
    <w:rsid w:val="003C5F2F"/>
    <w:rsid w:val="003E6ECC"/>
    <w:rsid w:val="0045172B"/>
    <w:rsid w:val="00462FFE"/>
    <w:rsid w:val="004A2E84"/>
    <w:rsid w:val="005223B9"/>
    <w:rsid w:val="00536455"/>
    <w:rsid w:val="00553F9B"/>
    <w:rsid w:val="00572736"/>
    <w:rsid w:val="005A1085"/>
    <w:rsid w:val="005C199F"/>
    <w:rsid w:val="005D5787"/>
    <w:rsid w:val="005E5F3F"/>
    <w:rsid w:val="005E756E"/>
    <w:rsid w:val="0061491A"/>
    <w:rsid w:val="00636042"/>
    <w:rsid w:val="006B65A1"/>
    <w:rsid w:val="006C1C50"/>
    <w:rsid w:val="006C4590"/>
    <w:rsid w:val="006C49BE"/>
    <w:rsid w:val="00765287"/>
    <w:rsid w:val="008421A1"/>
    <w:rsid w:val="00853BB4"/>
    <w:rsid w:val="00855911"/>
    <w:rsid w:val="00895FE3"/>
    <w:rsid w:val="0089747C"/>
    <w:rsid w:val="008B29F6"/>
    <w:rsid w:val="008C70CC"/>
    <w:rsid w:val="0091080F"/>
    <w:rsid w:val="00914F3F"/>
    <w:rsid w:val="00925326"/>
    <w:rsid w:val="0094743F"/>
    <w:rsid w:val="009B5D74"/>
    <w:rsid w:val="00A37CCF"/>
    <w:rsid w:val="00AC43DA"/>
    <w:rsid w:val="00B176AE"/>
    <w:rsid w:val="00B30429"/>
    <w:rsid w:val="00B40D9F"/>
    <w:rsid w:val="00B71DD5"/>
    <w:rsid w:val="00B9499A"/>
    <w:rsid w:val="00BB0B58"/>
    <w:rsid w:val="00BB44BC"/>
    <w:rsid w:val="00C14A76"/>
    <w:rsid w:val="00C5642A"/>
    <w:rsid w:val="00C75A55"/>
    <w:rsid w:val="00C85ECD"/>
    <w:rsid w:val="00CB6246"/>
    <w:rsid w:val="00CB6EAE"/>
    <w:rsid w:val="00CF39BC"/>
    <w:rsid w:val="00CF4449"/>
    <w:rsid w:val="00CF648B"/>
    <w:rsid w:val="00D0037F"/>
    <w:rsid w:val="00D367C8"/>
    <w:rsid w:val="00D53535"/>
    <w:rsid w:val="00D62C27"/>
    <w:rsid w:val="00DC16E4"/>
    <w:rsid w:val="00DC7E8D"/>
    <w:rsid w:val="00DD491C"/>
    <w:rsid w:val="00E078E9"/>
    <w:rsid w:val="00E17C88"/>
    <w:rsid w:val="00E42D8B"/>
    <w:rsid w:val="00E77CD1"/>
    <w:rsid w:val="00E852B8"/>
    <w:rsid w:val="00E91152"/>
    <w:rsid w:val="00E914EA"/>
    <w:rsid w:val="00E9336C"/>
    <w:rsid w:val="00EB4259"/>
    <w:rsid w:val="00ED0FFF"/>
    <w:rsid w:val="00F322D7"/>
    <w:rsid w:val="00F65D6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A1ED"/>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semiHidden/>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26602</Words>
  <Characters>151634</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29</cp:revision>
  <dcterms:created xsi:type="dcterms:W3CDTF">2019-08-19T14:38:00Z</dcterms:created>
  <dcterms:modified xsi:type="dcterms:W3CDTF">2020-01-27T11:47:00Z</dcterms:modified>
</cp:coreProperties>
</file>