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F66F80">
      <w:pPr>
        <w:jc w:val="center"/>
        <w:rPr>
          <w:bCs/>
          <w:sz w:val="28"/>
          <w:szCs w:val="28"/>
        </w:rPr>
      </w:pPr>
      <w:r w:rsidRPr="0002626C">
        <w:rPr>
          <w:b/>
          <w:bCs/>
          <w:sz w:val="28"/>
          <w:szCs w:val="28"/>
        </w:rPr>
        <w:t>№ ЗКТЭ-</w:t>
      </w:r>
      <w:r w:rsidR="00F66F80">
        <w:rPr>
          <w:b/>
          <w:bCs/>
          <w:sz w:val="28"/>
          <w:szCs w:val="28"/>
        </w:rPr>
        <w:t>36</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F66F80" w:rsidRPr="00F66F80">
        <w:rPr>
          <w:b/>
          <w:bCs/>
          <w:sz w:val="28"/>
          <w:szCs w:val="28"/>
        </w:rPr>
        <w:t>яйца куриного (Иркутск)</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F66F80">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F66F80">
              <w:rPr>
                <w:b/>
                <w:sz w:val="28"/>
                <w:szCs w:val="28"/>
              </w:rPr>
              <w:t>36</w:t>
            </w:r>
            <w:r w:rsidR="001F7898">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F66F80" w:rsidRDefault="0002626C" w:rsidP="0002626C">
            <w:pPr>
              <w:spacing w:line="360" w:lineRule="exact"/>
              <w:rPr>
                <w:b/>
                <w:sz w:val="28"/>
                <w:szCs w:val="28"/>
              </w:rPr>
            </w:pPr>
            <w:r w:rsidRPr="0002626C">
              <w:rPr>
                <w:b/>
                <w:sz w:val="28"/>
                <w:szCs w:val="28"/>
              </w:rPr>
              <w:t xml:space="preserve">Поставка </w:t>
            </w:r>
            <w:r w:rsidR="00F66F80" w:rsidRPr="00F66F80">
              <w:rPr>
                <w:b/>
                <w:sz w:val="28"/>
                <w:szCs w:val="28"/>
              </w:rPr>
              <w:t>яйца куриного (Иркутск)</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150B11" w:rsidRDefault="00150B11" w:rsidP="00150B11">
      <w:pPr>
        <w:jc w:val="center"/>
        <w:rPr>
          <w:b/>
          <w:sz w:val="28"/>
          <w:szCs w:val="28"/>
        </w:rPr>
      </w:pPr>
      <w:r w:rsidRPr="002365AC">
        <w:rPr>
          <w:b/>
          <w:sz w:val="28"/>
          <w:szCs w:val="28"/>
        </w:rPr>
        <w:t>ТЕХНИЧЕСКОЕ ЗАДАНИЕ</w:t>
      </w: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99"/>
        <w:gridCol w:w="476"/>
        <w:gridCol w:w="2066"/>
        <w:gridCol w:w="1703"/>
        <w:gridCol w:w="558"/>
        <w:gridCol w:w="838"/>
        <w:gridCol w:w="978"/>
        <w:gridCol w:w="1254"/>
        <w:gridCol w:w="1298"/>
      </w:tblGrid>
      <w:tr w:rsidR="00480BD0" w:rsidRPr="0064796D" w:rsidTr="0082624C">
        <w:trPr>
          <w:jc w:val="center"/>
        </w:trPr>
        <w:tc>
          <w:tcPr>
            <w:tcW w:w="5000" w:type="pct"/>
            <w:gridSpan w:val="10"/>
          </w:tcPr>
          <w:p w:rsidR="00480BD0" w:rsidRPr="0064796D" w:rsidRDefault="00480BD0" w:rsidP="0082624C">
            <w:pPr>
              <w:jc w:val="both"/>
              <w:rPr>
                <w:b/>
                <w:sz w:val="22"/>
                <w:szCs w:val="22"/>
              </w:rPr>
            </w:pPr>
            <w:r w:rsidRPr="0064796D">
              <w:rPr>
                <w:b/>
                <w:sz w:val="22"/>
                <w:szCs w:val="22"/>
              </w:rPr>
              <w:t>1. Наименование закупаемых товаров, их количество (объем), цены за единицу товара и начальная (максимальная) цена договора</w:t>
            </w:r>
          </w:p>
          <w:p w:rsidR="00480BD0" w:rsidRPr="00893F91" w:rsidRDefault="00480BD0" w:rsidP="0082624C">
            <w:pPr>
              <w:jc w:val="center"/>
              <w:rPr>
                <w:b/>
                <w:sz w:val="22"/>
                <w:szCs w:val="22"/>
              </w:rPr>
            </w:pPr>
            <w:r w:rsidRPr="0064796D">
              <w:rPr>
                <w:b/>
                <w:sz w:val="22"/>
                <w:szCs w:val="22"/>
              </w:rPr>
              <w:t>Таблица №1</w:t>
            </w:r>
          </w:p>
          <w:p w:rsidR="00480BD0" w:rsidRPr="0064796D" w:rsidRDefault="00480BD0" w:rsidP="0082624C">
            <w:pPr>
              <w:jc w:val="center"/>
              <w:rPr>
                <w:b/>
                <w:sz w:val="20"/>
                <w:szCs w:val="20"/>
              </w:rPr>
            </w:pPr>
          </w:p>
        </w:tc>
      </w:tr>
      <w:tr w:rsidR="00480BD0" w:rsidRPr="0064796D" w:rsidTr="0082624C">
        <w:trPr>
          <w:jc w:val="center"/>
        </w:trPr>
        <w:tc>
          <w:tcPr>
            <w:tcW w:w="201" w:type="pct"/>
            <w:vAlign w:val="center"/>
          </w:tcPr>
          <w:p w:rsidR="00480BD0" w:rsidRPr="0064796D" w:rsidRDefault="00480BD0" w:rsidP="0082624C">
            <w:pPr>
              <w:jc w:val="center"/>
              <w:rPr>
                <w:b/>
                <w:sz w:val="16"/>
                <w:szCs w:val="16"/>
              </w:rPr>
            </w:pPr>
            <w:r w:rsidRPr="0064796D">
              <w:rPr>
                <w:b/>
                <w:sz w:val="16"/>
                <w:szCs w:val="16"/>
              </w:rPr>
              <w:t>№ п/п</w:t>
            </w:r>
          </w:p>
        </w:tc>
        <w:tc>
          <w:tcPr>
            <w:tcW w:w="888" w:type="pct"/>
            <w:gridSpan w:val="2"/>
            <w:vAlign w:val="center"/>
          </w:tcPr>
          <w:p w:rsidR="00480BD0" w:rsidRPr="0064796D" w:rsidRDefault="00480BD0" w:rsidP="0082624C">
            <w:pPr>
              <w:jc w:val="center"/>
              <w:rPr>
                <w:b/>
                <w:sz w:val="16"/>
                <w:szCs w:val="16"/>
              </w:rPr>
            </w:pPr>
            <w:r w:rsidRPr="0064796D">
              <w:rPr>
                <w:b/>
                <w:sz w:val="16"/>
                <w:szCs w:val="16"/>
              </w:rPr>
              <w:t>Наименование</w:t>
            </w:r>
          </w:p>
        </w:tc>
        <w:tc>
          <w:tcPr>
            <w:tcW w:w="1695" w:type="pct"/>
            <w:gridSpan w:val="2"/>
            <w:vAlign w:val="center"/>
          </w:tcPr>
          <w:p w:rsidR="00480BD0" w:rsidRPr="0064796D" w:rsidRDefault="00480BD0" w:rsidP="0082624C">
            <w:pPr>
              <w:jc w:val="center"/>
              <w:rPr>
                <w:b/>
                <w:sz w:val="16"/>
                <w:szCs w:val="16"/>
              </w:rPr>
            </w:pPr>
          </w:p>
          <w:p w:rsidR="00480BD0" w:rsidRPr="0064796D" w:rsidRDefault="00480BD0" w:rsidP="0082624C">
            <w:pPr>
              <w:jc w:val="center"/>
              <w:rPr>
                <w:b/>
                <w:sz w:val="16"/>
                <w:szCs w:val="16"/>
              </w:rPr>
            </w:pPr>
            <w:r w:rsidRPr="0064796D">
              <w:rPr>
                <w:b/>
                <w:sz w:val="16"/>
                <w:szCs w:val="16"/>
              </w:rPr>
              <w:t xml:space="preserve">Характеристика товара </w:t>
            </w:r>
          </w:p>
          <w:p w:rsidR="00480BD0" w:rsidRPr="0064796D" w:rsidRDefault="00480BD0" w:rsidP="0082624C">
            <w:pPr>
              <w:jc w:val="center"/>
              <w:rPr>
                <w:b/>
                <w:sz w:val="16"/>
                <w:szCs w:val="16"/>
              </w:rPr>
            </w:pPr>
          </w:p>
        </w:tc>
        <w:tc>
          <w:tcPr>
            <w:tcW w:w="251" w:type="pct"/>
            <w:vAlign w:val="center"/>
          </w:tcPr>
          <w:p w:rsidR="00480BD0" w:rsidRPr="0064796D" w:rsidRDefault="00480BD0" w:rsidP="0082624C">
            <w:pPr>
              <w:jc w:val="center"/>
              <w:rPr>
                <w:b/>
                <w:sz w:val="16"/>
                <w:szCs w:val="16"/>
              </w:rPr>
            </w:pPr>
            <w:r w:rsidRPr="0064796D">
              <w:rPr>
                <w:b/>
                <w:sz w:val="16"/>
                <w:szCs w:val="16"/>
              </w:rPr>
              <w:t>Ед. изм.</w:t>
            </w:r>
          </w:p>
        </w:tc>
        <w:tc>
          <w:tcPr>
            <w:tcW w:w="377" w:type="pct"/>
            <w:vAlign w:val="center"/>
          </w:tcPr>
          <w:p w:rsidR="00480BD0" w:rsidRPr="0064796D" w:rsidRDefault="00480BD0" w:rsidP="0082624C">
            <w:pPr>
              <w:jc w:val="center"/>
              <w:rPr>
                <w:b/>
                <w:sz w:val="16"/>
                <w:szCs w:val="16"/>
              </w:rPr>
            </w:pPr>
            <w:r w:rsidRPr="0064796D">
              <w:rPr>
                <w:b/>
                <w:sz w:val="16"/>
                <w:szCs w:val="16"/>
              </w:rPr>
              <w:t>Кол-во</w:t>
            </w:r>
          </w:p>
        </w:tc>
        <w:tc>
          <w:tcPr>
            <w:tcW w:w="440" w:type="pct"/>
            <w:vAlign w:val="center"/>
          </w:tcPr>
          <w:p w:rsidR="00480BD0" w:rsidRPr="0064796D" w:rsidRDefault="00480BD0" w:rsidP="0082624C">
            <w:pPr>
              <w:jc w:val="center"/>
              <w:rPr>
                <w:b/>
                <w:sz w:val="16"/>
                <w:szCs w:val="16"/>
              </w:rPr>
            </w:pPr>
            <w:r w:rsidRPr="0064796D">
              <w:rPr>
                <w:b/>
                <w:bCs/>
                <w:color w:val="000000"/>
                <w:sz w:val="16"/>
                <w:szCs w:val="16"/>
              </w:rPr>
              <w:t xml:space="preserve">Цена за </w:t>
            </w:r>
            <w:proofErr w:type="spellStart"/>
            <w:r w:rsidRPr="0064796D">
              <w:rPr>
                <w:b/>
                <w:bCs/>
                <w:color w:val="000000"/>
                <w:sz w:val="16"/>
                <w:szCs w:val="16"/>
              </w:rPr>
              <w:t>ед.изм</w:t>
            </w:r>
            <w:proofErr w:type="spellEnd"/>
            <w:r w:rsidRPr="0064796D">
              <w:rPr>
                <w:b/>
                <w:bCs/>
                <w:color w:val="000000"/>
                <w:sz w:val="16"/>
                <w:szCs w:val="16"/>
              </w:rPr>
              <w:t>. в руб., без НДС</w:t>
            </w:r>
          </w:p>
        </w:tc>
        <w:tc>
          <w:tcPr>
            <w:tcW w:w="564" w:type="pct"/>
            <w:vAlign w:val="center"/>
          </w:tcPr>
          <w:p w:rsidR="00480BD0" w:rsidRPr="0064796D" w:rsidRDefault="00480BD0" w:rsidP="0082624C">
            <w:pPr>
              <w:jc w:val="center"/>
              <w:rPr>
                <w:b/>
                <w:sz w:val="16"/>
                <w:szCs w:val="16"/>
              </w:rPr>
            </w:pPr>
            <w:r w:rsidRPr="0064796D">
              <w:rPr>
                <w:b/>
                <w:bCs/>
                <w:color w:val="000000"/>
                <w:sz w:val="16"/>
                <w:szCs w:val="16"/>
              </w:rPr>
              <w:t>Стоимость товара в руб.,  без НДС</w:t>
            </w:r>
          </w:p>
        </w:tc>
        <w:tc>
          <w:tcPr>
            <w:tcW w:w="584" w:type="pct"/>
            <w:vAlign w:val="center"/>
          </w:tcPr>
          <w:p w:rsidR="00480BD0" w:rsidRPr="0064796D" w:rsidRDefault="00480BD0" w:rsidP="0082624C">
            <w:pPr>
              <w:jc w:val="center"/>
              <w:rPr>
                <w:b/>
                <w:sz w:val="16"/>
                <w:szCs w:val="16"/>
              </w:rPr>
            </w:pPr>
            <w:r w:rsidRPr="0064796D">
              <w:rPr>
                <w:b/>
                <w:bCs/>
                <w:color w:val="000000"/>
                <w:sz w:val="16"/>
                <w:szCs w:val="16"/>
              </w:rPr>
              <w:t>Стоимость товара в руб.,  с НДС</w:t>
            </w:r>
          </w:p>
        </w:tc>
      </w:tr>
      <w:tr w:rsidR="00480BD0" w:rsidRPr="0064796D" w:rsidTr="0082624C">
        <w:trPr>
          <w:jc w:val="center"/>
        </w:trPr>
        <w:tc>
          <w:tcPr>
            <w:tcW w:w="201" w:type="pct"/>
            <w:vAlign w:val="center"/>
          </w:tcPr>
          <w:p w:rsidR="00480BD0" w:rsidRPr="0064796D" w:rsidRDefault="00480BD0" w:rsidP="0082624C">
            <w:pPr>
              <w:jc w:val="center"/>
              <w:rPr>
                <w:sz w:val="22"/>
                <w:szCs w:val="22"/>
              </w:rPr>
            </w:pPr>
            <w:r w:rsidRPr="0064796D">
              <w:rPr>
                <w:sz w:val="22"/>
                <w:szCs w:val="22"/>
              </w:rPr>
              <w:t>1</w:t>
            </w:r>
          </w:p>
        </w:tc>
        <w:tc>
          <w:tcPr>
            <w:tcW w:w="888" w:type="pct"/>
            <w:gridSpan w:val="2"/>
            <w:tcBorders>
              <w:left w:val="single" w:sz="4" w:space="0" w:color="000001"/>
              <w:right w:val="single" w:sz="4" w:space="0" w:color="000001"/>
            </w:tcBorders>
            <w:vAlign w:val="center"/>
          </w:tcPr>
          <w:p w:rsidR="00480BD0" w:rsidRPr="00E233CF" w:rsidRDefault="00480BD0" w:rsidP="0082624C">
            <w:pPr>
              <w:spacing w:line="276" w:lineRule="auto"/>
              <w:jc w:val="center"/>
              <w:rPr>
                <w:color w:val="00000A"/>
                <w:sz w:val="22"/>
                <w:szCs w:val="22"/>
                <w:lang w:eastAsia="en-US"/>
              </w:rPr>
            </w:pPr>
            <w:r w:rsidRPr="00E233CF">
              <w:rPr>
                <w:color w:val="00000A"/>
                <w:sz w:val="22"/>
                <w:szCs w:val="22"/>
                <w:lang w:eastAsia="en-US"/>
              </w:rPr>
              <w:t>Яйцо куриное</w:t>
            </w:r>
          </w:p>
        </w:tc>
        <w:tc>
          <w:tcPr>
            <w:tcW w:w="1695" w:type="pct"/>
            <w:gridSpan w:val="2"/>
            <w:tcBorders>
              <w:left w:val="single" w:sz="4" w:space="0" w:color="000001"/>
              <w:right w:val="single" w:sz="4" w:space="0" w:color="000001"/>
            </w:tcBorders>
            <w:vAlign w:val="center"/>
          </w:tcPr>
          <w:p w:rsidR="00480BD0" w:rsidRDefault="00480BD0" w:rsidP="0082624C">
            <w:pPr>
              <w:spacing w:line="276" w:lineRule="auto"/>
              <w:rPr>
                <w:color w:val="000000"/>
                <w:sz w:val="22"/>
                <w:szCs w:val="22"/>
              </w:rPr>
            </w:pPr>
            <w:r w:rsidRPr="00E233CF">
              <w:rPr>
                <w:color w:val="000000"/>
                <w:sz w:val="22"/>
                <w:szCs w:val="22"/>
              </w:rPr>
              <w:t xml:space="preserve">Яйцо куриное пищевое столовое 1 категория. </w:t>
            </w:r>
          </w:p>
          <w:p w:rsidR="00480BD0" w:rsidRDefault="00480BD0" w:rsidP="0082624C">
            <w:pPr>
              <w:spacing w:line="276" w:lineRule="auto"/>
              <w:rPr>
                <w:color w:val="000000"/>
                <w:sz w:val="22"/>
                <w:szCs w:val="22"/>
              </w:rPr>
            </w:pPr>
            <w:r>
              <w:rPr>
                <w:color w:val="000000"/>
                <w:sz w:val="22"/>
                <w:szCs w:val="22"/>
              </w:rPr>
              <w:t>Упаковка: картонная коробка -</w:t>
            </w:r>
            <w:r w:rsidRPr="00E233CF">
              <w:rPr>
                <w:color w:val="000000"/>
                <w:sz w:val="22"/>
                <w:szCs w:val="22"/>
              </w:rPr>
              <w:t xml:space="preserve"> 360 штук. </w:t>
            </w:r>
          </w:p>
          <w:p w:rsidR="00480BD0" w:rsidRPr="00E233CF" w:rsidRDefault="00480BD0" w:rsidP="0082624C">
            <w:pPr>
              <w:spacing w:line="276" w:lineRule="auto"/>
              <w:rPr>
                <w:color w:val="00000A"/>
                <w:sz w:val="22"/>
                <w:szCs w:val="22"/>
                <w:lang w:eastAsia="en-US"/>
              </w:rPr>
            </w:pPr>
            <w:r w:rsidRPr="00E233CF">
              <w:rPr>
                <w:color w:val="000000"/>
                <w:sz w:val="22"/>
                <w:szCs w:val="22"/>
              </w:rPr>
              <w:t>Соответствие ГОСТ  31654-2012</w:t>
            </w:r>
          </w:p>
        </w:tc>
        <w:tc>
          <w:tcPr>
            <w:tcW w:w="251" w:type="pct"/>
            <w:tcBorders>
              <w:top w:val="single" w:sz="8" w:space="0" w:color="auto"/>
              <w:left w:val="single" w:sz="8" w:space="0" w:color="auto"/>
              <w:bottom w:val="single" w:sz="8" w:space="0" w:color="000000"/>
              <w:right w:val="single" w:sz="8" w:space="0" w:color="auto"/>
            </w:tcBorders>
            <w:shd w:val="clear" w:color="auto" w:fill="auto"/>
            <w:vAlign w:val="center"/>
          </w:tcPr>
          <w:p w:rsidR="00480BD0" w:rsidRPr="00ED3AEE" w:rsidRDefault="00480BD0" w:rsidP="0082624C">
            <w:pPr>
              <w:jc w:val="center"/>
              <w:rPr>
                <w:color w:val="000000"/>
                <w:sz w:val="22"/>
                <w:szCs w:val="22"/>
              </w:rPr>
            </w:pPr>
            <w:proofErr w:type="spellStart"/>
            <w:r w:rsidRPr="00ED3AEE">
              <w:rPr>
                <w:color w:val="000000"/>
                <w:sz w:val="22"/>
                <w:szCs w:val="22"/>
              </w:rPr>
              <w:t>шт</w:t>
            </w:r>
            <w:proofErr w:type="spellEnd"/>
          </w:p>
        </w:tc>
        <w:tc>
          <w:tcPr>
            <w:tcW w:w="377" w:type="pct"/>
            <w:tcBorders>
              <w:top w:val="single" w:sz="8" w:space="0" w:color="auto"/>
              <w:left w:val="single" w:sz="8" w:space="0" w:color="auto"/>
              <w:bottom w:val="single" w:sz="8" w:space="0" w:color="000000"/>
              <w:right w:val="single" w:sz="8" w:space="0" w:color="auto"/>
            </w:tcBorders>
            <w:shd w:val="clear" w:color="auto" w:fill="auto"/>
            <w:vAlign w:val="center"/>
          </w:tcPr>
          <w:p w:rsidR="00480BD0" w:rsidRPr="00ED3AEE" w:rsidRDefault="00480BD0" w:rsidP="0082624C">
            <w:pPr>
              <w:jc w:val="center"/>
              <w:rPr>
                <w:color w:val="000000"/>
                <w:sz w:val="22"/>
                <w:szCs w:val="22"/>
              </w:rPr>
            </w:pPr>
            <w:r w:rsidRPr="00ED3AEE">
              <w:rPr>
                <w:color w:val="000000"/>
                <w:sz w:val="22"/>
                <w:szCs w:val="22"/>
              </w:rPr>
              <w:t>36</w:t>
            </w:r>
            <w:r>
              <w:rPr>
                <w:color w:val="000000"/>
                <w:sz w:val="22"/>
                <w:szCs w:val="22"/>
              </w:rPr>
              <w:t xml:space="preserve"> </w:t>
            </w:r>
            <w:r w:rsidRPr="00ED3AEE">
              <w:rPr>
                <w:color w:val="000000"/>
                <w:sz w:val="22"/>
                <w:szCs w:val="22"/>
              </w:rPr>
              <w:t>000</w:t>
            </w:r>
          </w:p>
        </w:tc>
        <w:tc>
          <w:tcPr>
            <w:tcW w:w="440" w:type="pct"/>
            <w:tcBorders>
              <w:top w:val="single" w:sz="4" w:space="0" w:color="auto"/>
              <w:left w:val="single" w:sz="4" w:space="0" w:color="auto"/>
              <w:bottom w:val="single" w:sz="4" w:space="0" w:color="auto"/>
              <w:right w:val="single" w:sz="4" w:space="0" w:color="auto"/>
            </w:tcBorders>
            <w:vAlign w:val="center"/>
          </w:tcPr>
          <w:p w:rsidR="00480BD0" w:rsidRPr="00ED3AEE" w:rsidRDefault="00480BD0" w:rsidP="0082624C">
            <w:pPr>
              <w:jc w:val="center"/>
              <w:rPr>
                <w:color w:val="000000"/>
                <w:sz w:val="22"/>
                <w:szCs w:val="22"/>
                <w:lang w:eastAsia="en-US"/>
              </w:rPr>
            </w:pPr>
            <w:r w:rsidRPr="00ED3AEE">
              <w:rPr>
                <w:color w:val="000000"/>
                <w:sz w:val="22"/>
                <w:szCs w:val="22"/>
                <w:lang w:eastAsia="en-US"/>
              </w:rPr>
              <w:t>4,88</w:t>
            </w:r>
          </w:p>
        </w:tc>
        <w:tc>
          <w:tcPr>
            <w:tcW w:w="564" w:type="pct"/>
            <w:tcBorders>
              <w:top w:val="single" w:sz="4" w:space="0" w:color="auto"/>
              <w:left w:val="single" w:sz="4" w:space="0" w:color="auto"/>
              <w:bottom w:val="single" w:sz="4" w:space="0" w:color="auto"/>
              <w:right w:val="single" w:sz="4" w:space="0" w:color="auto"/>
            </w:tcBorders>
            <w:vAlign w:val="center"/>
          </w:tcPr>
          <w:p w:rsidR="00480BD0" w:rsidRPr="00ED3AEE" w:rsidRDefault="00480BD0" w:rsidP="0082624C">
            <w:pPr>
              <w:jc w:val="right"/>
              <w:rPr>
                <w:color w:val="000000"/>
                <w:sz w:val="22"/>
                <w:szCs w:val="22"/>
                <w:lang w:eastAsia="en-US"/>
              </w:rPr>
            </w:pPr>
            <w:r w:rsidRPr="00ED3AEE">
              <w:rPr>
                <w:color w:val="000000"/>
                <w:sz w:val="22"/>
                <w:szCs w:val="22"/>
                <w:lang w:eastAsia="en-US"/>
              </w:rPr>
              <w:t xml:space="preserve">175 680,00  </w:t>
            </w:r>
          </w:p>
        </w:tc>
        <w:tc>
          <w:tcPr>
            <w:tcW w:w="584" w:type="pct"/>
            <w:tcBorders>
              <w:top w:val="single" w:sz="4" w:space="0" w:color="auto"/>
              <w:left w:val="single" w:sz="4" w:space="0" w:color="auto"/>
              <w:bottom w:val="single" w:sz="4" w:space="0" w:color="auto"/>
              <w:right w:val="single" w:sz="4" w:space="0" w:color="auto"/>
            </w:tcBorders>
            <w:vAlign w:val="center"/>
          </w:tcPr>
          <w:p w:rsidR="00480BD0" w:rsidRPr="00ED3AEE" w:rsidRDefault="00480BD0" w:rsidP="0082624C">
            <w:pPr>
              <w:jc w:val="right"/>
              <w:rPr>
                <w:color w:val="000000"/>
                <w:sz w:val="22"/>
                <w:szCs w:val="22"/>
                <w:lang w:eastAsia="en-US"/>
              </w:rPr>
            </w:pPr>
            <w:r w:rsidRPr="00ED3AEE">
              <w:rPr>
                <w:color w:val="000000"/>
                <w:sz w:val="22"/>
                <w:szCs w:val="22"/>
                <w:lang w:eastAsia="en-US"/>
              </w:rPr>
              <w:t xml:space="preserve">193 248,00  </w:t>
            </w:r>
          </w:p>
        </w:tc>
      </w:tr>
      <w:tr w:rsidR="00480BD0" w:rsidRPr="0064796D" w:rsidTr="0082624C">
        <w:trPr>
          <w:jc w:val="center"/>
        </w:trPr>
        <w:tc>
          <w:tcPr>
            <w:tcW w:w="2784" w:type="pct"/>
            <w:gridSpan w:val="5"/>
            <w:vAlign w:val="center"/>
          </w:tcPr>
          <w:p w:rsidR="00480BD0" w:rsidRPr="004F1561" w:rsidRDefault="00480BD0" w:rsidP="0082624C">
            <w:pPr>
              <w:jc w:val="center"/>
              <w:rPr>
                <w:sz w:val="20"/>
                <w:szCs w:val="20"/>
              </w:rPr>
            </w:pPr>
            <w:r w:rsidRPr="004F1561">
              <w:rPr>
                <w:sz w:val="20"/>
                <w:szCs w:val="20"/>
              </w:rPr>
              <w:t>ИТОГО</w:t>
            </w:r>
          </w:p>
        </w:tc>
        <w:tc>
          <w:tcPr>
            <w:tcW w:w="628" w:type="pct"/>
            <w:gridSpan w:val="2"/>
            <w:vAlign w:val="center"/>
          </w:tcPr>
          <w:p w:rsidR="00480BD0" w:rsidRPr="00ED3AEE" w:rsidRDefault="00480BD0" w:rsidP="0082624C">
            <w:pPr>
              <w:jc w:val="center"/>
              <w:rPr>
                <w:sz w:val="22"/>
                <w:szCs w:val="22"/>
              </w:rPr>
            </w:pPr>
            <w:r w:rsidRPr="00ED3AEE">
              <w:rPr>
                <w:sz w:val="22"/>
                <w:szCs w:val="22"/>
              </w:rPr>
              <w:t>36</w:t>
            </w:r>
            <w:r>
              <w:rPr>
                <w:sz w:val="22"/>
                <w:szCs w:val="22"/>
              </w:rPr>
              <w:t xml:space="preserve"> </w:t>
            </w:r>
            <w:r w:rsidRPr="00ED3AEE">
              <w:rPr>
                <w:sz w:val="22"/>
                <w:szCs w:val="22"/>
              </w:rPr>
              <w:t>000 штук</w:t>
            </w:r>
          </w:p>
        </w:tc>
        <w:tc>
          <w:tcPr>
            <w:tcW w:w="440" w:type="pct"/>
            <w:vAlign w:val="center"/>
          </w:tcPr>
          <w:p w:rsidR="00480BD0" w:rsidRPr="00ED3AEE" w:rsidRDefault="00480BD0" w:rsidP="0082624C">
            <w:pPr>
              <w:jc w:val="center"/>
              <w:rPr>
                <w:sz w:val="22"/>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480BD0" w:rsidRPr="00ED3AEE" w:rsidRDefault="00480BD0" w:rsidP="0082624C">
            <w:pPr>
              <w:jc w:val="right"/>
              <w:rPr>
                <w:b/>
                <w:color w:val="000000"/>
                <w:sz w:val="22"/>
                <w:szCs w:val="22"/>
                <w:lang w:eastAsia="en-US"/>
              </w:rPr>
            </w:pPr>
            <w:r w:rsidRPr="00ED3AEE">
              <w:rPr>
                <w:b/>
                <w:color w:val="000000"/>
                <w:sz w:val="22"/>
                <w:szCs w:val="22"/>
                <w:lang w:eastAsia="en-US"/>
              </w:rPr>
              <w:t xml:space="preserve">175 680,00  </w:t>
            </w:r>
          </w:p>
        </w:tc>
        <w:tc>
          <w:tcPr>
            <w:tcW w:w="584" w:type="pct"/>
            <w:tcBorders>
              <w:top w:val="single" w:sz="4" w:space="0" w:color="auto"/>
              <w:left w:val="single" w:sz="4" w:space="0" w:color="auto"/>
              <w:bottom w:val="single" w:sz="4" w:space="0" w:color="auto"/>
              <w:right w:val="single" w:sz="4" w:space="0" w:color="auto"/>
            </w:tcBorders>
            <w:vAlign w:val="center"/>
          </w:tcPr>
          <w:p w:rsidR="00480BD0" w:rsidRPr="00ED3AEE" w:rsidRDefault="00480BD0" w:rsidP="0082624C">
            <w:pPr>
              <w:jc w:val="right"/>
              <w:rPr>
                <w:b/>
                <w:color w:val="000000"/>
                <w:sz w:val="22"/>
                <w:szCs w:val="22"/>
                <w:lang w:eastAsia="en-US"/>
              </w:rPr>
            </w:pPr>
            <w:r w:rsidRPr="00ED3AEE">
              <w:rPr>
                <w:b/>
                <w:color w:val="000000"/>
                <w:sz w:val="22"/>
                <w:szCs w:val="22"/>
                <w:lang w:eastAsia="en-US"/>
              </w:rPr>
              <w:t xml:space="preserve">193 248,00  </w:t>
            </w:r>
          </w:p>
        </w:tc>
      </w:tr>
      <w:tr w:rsidR="00480BD0" w:rsidRPr="0064796D" w:rsidTr="0082624C">
        <w:trPr>
          <w:jc w:val="center"/>
        </w:trPr>
        <w:tc>
          <w:tcPr>
            <w:tcW w:w="2018" w:type="pct"/>
            <w:gridSpan w:val="4"/>
          </w:tcPr>
          <w:p w:rsidR="00480BD0" w:rsidRPr="0064796D" w:rsidRDefault="00480BD0" w:rsidP="0082624C">
            <w:pPr>
              <w:jc w:val="both"/>
              <w:rPr>
                <w:b/>
                <w:bCs/>
                <w:sz w:val="22"/>
                <w:szCs w:val="22"/>
              </w:rPr>
            </w:pPr>
            <w:r w:rsidRPr="0064796D">
              <w:rPr>
                <w:b/>
                <w:bCs/>
                <w:sz w:val="22"/>
                <w:szCs w:val="22"/>
              </w:rPr>
              <w:t>Порядок формирования начальной (максимальной) цены</w:t>
            </w:r>
          </w:p>
        </w:tc>
        <w:tc>
          <w:tcPr>
            <w:tcW w:w="2982" w:type="pct"/>
            <w:gridSpan w:val="6"/>
          </w:tcPr>
          <w:p w:rsidR="00480BD0" w:rsidRPr="0064796D" w:rsidRDefault="00480BD0" w:rsidP="0082624C">
            <w:pPr>
              <w:ind w:firstLine="567"/>
              <w:jc w:val="both"/>
              <w:rPr>
                <w:sz w:val="22"/>
                <w:szCs w:val="22"/>
              </w:rPr>
            </w:pPr>
            <w:r w:rsidRPr="004F1561">
              <w:rPr>
                <w:b/>
                <w:bCs/>
                <w:sz w:val="22"/>
                <w:szCs w:val="22"/>
              </w:rPr>
              <w:t>Начальная (максимальная) цена договора</w:t>
            </w:r>
            <w:r w:rsidRPr="004F1561">
              <w:rPr>
                <w:sz w:val="22"/>
                <w:szCs w:val="22"/>
              </w:rPr>
              <w:t xml:space="preserve">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w:t>
            </w:r>
            <w:r w:rsidRPr="004F1561">
              <w:t xml:space="preserve"> </w:t>
            </w:r>
            <w:r w:rsidRPr="006D26FF">
              <w:rPr>
                <w:sz w:val="22"/>
                <w:szCs w:val="22"/>
              </w:rPr>
              <w:t xml:space="preserve">175 680,00  </w:t>
            </w:r>
            <w:r w:rsidRPr="004F1561">
              <w:rPr>
                <w:sz w:val="22"/>
                <w:szCs w:val="22"/>
              </w:rPr>
              <w:t>(</w:t>
            </w:r>
            <w:r>
              <w:rPr>
                <w:sz w:val="22"/>
                <w:szCs w:val="22"/>
              </w:rPr>
              <w:t>сто семьдесят пять тысяч шестьсот восемьдесят</w:t>
            </w:r>
            <w:r w:rsidRPr="004F1561">
              <w:rPr>
                <w:sz w:val="22"/>
                <w:szCs w:val="22"/>
              </w:rPr>
              <w:t>) рубл</w:t>
            </w:r>
            <w:r>
              <w:rPr>
                <w:sz w:val="22"/>
                <w:szCs w:val="22"/>
              </w:rPr>
              <w:t>ей</w:t>
            </w:r>
            <w:r w:rsidRPr="004F1561">
              <w:rPr>
                <w:sz w:val="22"/>
                <w:szCs w:val="22"/>
              </w:rPr>
              <w:t xml:space="preserve"> </w:t>
            </w:r>
            <w:r>
              <w:rPr>
                <w:sz w:val="22"/>
                <w:szCs w:val="22"/>
              </w:rPr>
              <w:t>00</w:t>
            </w:r>
            <w:r w:rsidRPr="004F1561">
              <w:rPr>
                <w:sz w:val="22"/>
                <w:szCs w:val="22"/>
              </w:rPr>
              <w:t xml:space="preserve"> копеек без учета НДС, </w:t>
            </w:r>
            <w:r w:rsidRPr="006D26FF">
              <w:rPr>
                <w:sz w:val="22"/>
                <w:szCs w:val="22"/>
              </w:rPr>
              <w:t xml:space="preserve">193 248,00  </w:t>
            </w:r>
            <w:r w:rsidRPr="004F1561">
              <w:rPr>
                <w:sz w:val="22"/>
                <w:szCs w:val="22"/>
              </w:rPr>
              <w:t>(</w:t>
            </w:r>
            <w:r>
              <w:rPr>
                <w:sz w:val="22"/>
                <w:szCs w:val="22"/>
              </w:rPr>
              <w:t>сто девяносто три тысячи двести сорок восемь) рублей 00</w:t>
            </w:r>
            <w:r w:rsidRPr="004F1561">
              <w:rPr>
                <w:sz w:val="22"/>
                <w:szCs w:val="22"/>
              </w:rPr>
              <w:t xml:space="preserve"> копеек с учетом НДС.</w:t>
            </w:r>
          </w:p>
        </w:tc>
      </w:tr>
      <w:tr w:rsidR="00480BD0" w:rsidRPr="0064796D" w:rsidTr="0082624C">
        <w:trPr>
          <w:jc w:val="center"/>
        </w:trPr>
        <w:tc>
          <w:tcPr>
            <w:tcW w:w="2018" w:type="pct"/>
            <w:gridSpan w:val="4"/>
          </w:tcPr>
          <w:p w:rsidR="00480BD0" w:rsidRPr="0064796D" w:rsidRDefault="00480BD0" w:rsidP="0082624C">
            <w:pPr>
              <w:ind w:left="-108"/>
              <w:jc w:val="both"/>
              <w:rPr>
                <w:b/>
                <w:bCs/>
                <w:sz w:val="22"/>
                <w:szCs w:val="22"/>
              </w:rPr>
            </w:pPr>
            <w:r w:rsidRPr="0064796D">
              <w:rPr>
                <w:b/>
                <w:bCs/>
                <w:sz w:val="22"/>
                <w:szCs w:val="22"/>
              </w:rPr>
              <w:t>Применяемая при расчете начальной (максимальной) цены ставка НДС</w:t>
            </w:r>
          </w:p>
        </w:tc>
        <w:tc>
          <w:tcPr>
            <w:tcW w:w="2982" w:type="pct"/>
            <w:gridSpan w:val="6"/>
          </w:tcPr>
          <w:p w:rsidR="00480BD0" w:rsidRPr="0064796D" w:rsidRDefault="00480BD0" w:rsidP="0082624C">
            <w:pPr>
              <w:jc w:val="both"/>
              <w:rPr>
                <w:bCs/>
                <w:sz w:val="22"/>
                <w:szCs w:val="22"/>
              </w:rPr>
            </w:pPr>
            <w:r>
              <w:rPr>
                <w:bCs/>
                <w:sz w:val="22"/>
                <w:szCs w:val="22"/>
              </w:rPr>
              <w:t>1</w:t>
            </w:r>
            <w:r w:rsidRPr="0064796D">
              <w:rPr>
                <w:bCs/>
                <w:sz w:val="22"/>
                <w:szCs w:val="22"/>
              </w:rPr>
              <w:t>0%</w:t>
            </w:r>
          </w:p>
          <w:p w:rsidR="00480BD0" w:rsidRPr="0064796D" w:rsidRDefault="00480BD0" w:rsidP="0082624C">
            <w:pPr>
              <w:jc w:val="both"/>
              <w:rPr>
                <w:b/>
                <w:bCs/>
                <w:sz w:val="22"/>
                <w:szCs w:val="22"/>
              </w:rPr>
            </w:pPr>
          </w:p>
        </w:tc>
      </w:tr>
      <w:tr w:rsidR="00480BD0" w:rsidRPr="0064796D" w:rsidTr="0082624C">
        <w:trPr>
          <w:jc w:val="center"/>
        </w:trPr>
        <w:tc>
          <w:tcPr>
            <w:tcW w:w="5000" w:type="pct"/>
            <w:gridSpan w:val="10"/>
          </w:tcPr>
          <w:p w:rsidR="00480BD0" w:rsidRPr="0064796D" w:rsidRDefault="00480BD0" w:rsidP="0082624C">
            <w:pPr>
              <w:jc w:val="both"/>
              <w:rPr>
                <w:b/>
                <w:bCs/>
                <w:sz w:val="22"/>
                <w:szCs w:val="22"/>
              </w:rPr>
            </w:pPr>
            <w:r w:rsidRPr="0064796D">
              <w:rPr>
                <w:b/>
                <w:sz w:val="22"/>
                <w:szCs w:val="22"/>
              </w:rPr>
              <w:t>2. Требования к товарам</w:t>
            </w:r>
          </w:p>
        </w:tc>
      </w:tr>
      <w:tr w:rsidR="00480BD0" w:rsidRPr="0064796D" w:rsidTr="0082624C">
        <w:trPr>
          <w:jc w:val="center"/>
        </w:trPr>
        <w:tc>
          <w:tcPr>
            <w:tcW w:w="875" w:type="pct"/>
            <w:gridSpan w:val="2"/>
            <w:vMerge w:val="restart"/>
          </w:tcPr>
          <w:p w:rsidR="00480BD0" w:rsidRPr="0064796D" w:rsidRDefault="00480BD0" w:rsidP="0082624C">
            <w:pPr>
              <w:tabs>
                <w:tab w:val="left" w:pos="412"/>
                <w:tab w:val="left" w:pos="6977"/>
                <w:tab w:val="left" w:pos="8953"/>
                <w:tab w:val="left" w:pos="9593"/>
                <w:tab w:val="left" w:pos="10646"/>
                <w:tab w:val="left" w:pos="10800"/>
              </w:tabs>
              <w:jc w:val="both"/>
              <w:rPr>
                <w:b/>
                <w:sz w:val="22"/>
                <w:szCs w:val="22"/>
              </w:rPr>
            </w:pPr>
            <w:r>
              <w:rPr>
                <w:b/>
                <w:sz w:val="22"/>
                <w:szCs w:val="22"/>
              </w:rPr>
              <w:t>Яйцо куриное</w:t>
            </w:r>
          </w:p>
        </w:tc>
        <w:tc>
          <w:tcPr>
            <w:tcW w:w="1143" w:type="pct"/>
            <w:gridSpan w:val="2"/>
          </w:tcPr>
          <w:p w:rsidR="00480BD0" w:rsidRPr="0064796D" w:rsidRDefault="00480BD0" w:rsidP="0082624C">
            <w:pPr>
              <w:tabs>
                <w:tab w:val="left" w:pos="412"/>
                <w:tab w:val="left" w:pos="6977"/>
                <w:tab w:val="left" w:pos="8953"/>
                <w:tab w:val="left" w:pos="9593"/>
                <w:tab w:val="left" w:pos="10646"/>
                <w:tab w:val="left" w:pos="10800"/>
              </w:tabs>
              <w:rPr>
                <w:sz w:val="22"/>
                <w:szCs w:val="22"/>
              </w:rPr>
            </w:pPr>
            <w:r w:rsidRPr="0064796D">
              <w:rPr>
                <w:sz w:val="22"/>
                <w:szCs w:val="22"/>
              </w:rPr>
              <w:t>Нормативные документы, согласно которым установлены требования</w:t>
            </w:r>
          </w:p>
        </w:tc>
        <w:tc>
          <w:tcPr>
            <w:tcW w:w="2982" w:type="pct"/>
            <w:gridSpan w:val="6"/>
          </w:tcPr>
          <w:p w:rsidR="00480BD0" w:rsidRPr="0064796D" w:rsidRDefault="00480BD0" w:rsidP="0082624C">
            <w:pPr>
              <w:tabs>
                <w:tab w:val="left" w:pos="412"/>
                <w:tab w:val="left" w:pos="6977"/>
                <w:tab w:val="left" w:pos="8953"/>
                <w:tab w:val="left" w:pos="9593"/>
                <w:tab w:val="left" w:pos="10646"/>
                <w:tab w:val="left" w:pos="10800"/>
              </w:tabs>
              <w:jc w:val="both"/>
              <w:rPr>
                <w:sz w:val="22"/>
                <w:szCs w:val="22"/>
              </w:rPr>
            </w:pPr>
            <w:r w:rsidRPr="0064796D">
              <w:rPr>
                <w:sz w:val="22"/>
                <w:szCs w:val="22"/>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480BD0" w:rsidRPr="0064796D" w:rsidTr="0082624C">
        <w:trPr>
          <w:trHeight w:val="477"/>
          <w:jc w:val="center"/>
        </w:trPr>
        <w:tc>
          <w:tcPr>
            <w:tcW w:w="875" w:type="pct"/>
            <w:gridSpan w:val="2"/>
            <w:vMerge/>
          </w:tcPr>
          <w:p w:rsidR="00480BD0" w:rsidRPr="0064796D" w:rsidRDefault="00480BD0" w:rsidP="0082624C">
            <w:pPr>
              <w:jc w:val="both"/>
              <w:rPr>
                <w:sz w:val="22"/>
                <w:szCs w:val="22"/>
              </w:rPr>
            </w:pPr>
          </w:p>
        </w:tc>
        <w:tc>
          <w:tcPr>
            <w:tcW w:w="1143" w:type="pct"/>
            <w:gridSpan w:val="2"/>
          </w:tcPr>
          <w:p w:rsidR="00480BD0" w:rsidRPr="0064796D" w:rsidRDefault="00480BD0" w:rsidP="0082624C">
            <w:pPr>
              <w:rPr>
                <w:sz w:val="22"/>
                <w:szCs w:val="22"/>
              </w:rPr>
            </w:pPr>
            <w:r w:rsidRPr="0064796D">
              <w:rPr>
                <w:sz w:val="22"/>
                <w:szCs w:val="22"/>
              </w:rPr>
              <w:t>Технические и функциональные характеристики товара</w:t>
            </w:r>
          </w:p>
        </w:tc>
        <w:tc>
          <w:tcPr>
            <w:tcW w:w="2982" w:type="pct"/>
            <w:gridSpan w:val="6"/>
          </w:tcPr>
          <w:p w:rsidR="00480BD0" w:rsidRPr="0064796D" w:rsidRDefault="00480BD0" w:rsidP="0082624C">
            <w:pPr>
              <w:jc w:val="both"/>
              <w:rPr>
                <w:sz w:val="22"/>
                <w:szCs w:val="22"/>
              </w:rPr>
            </w:pPr>
            <w:r w:rsidRPr="0064796D">
              <w:rPr>
                <w:sz w:val="22"/>
                <w:szCs w:val="22"/>
              </w:rPr>
              <w:t>Указаны в Таблице пункта 1 Технического задания</w:t>
            </w:r>
          </w:p>
        </w:tc>
      </w:tr>
      <w:tr w:rsidR="00480BD0" w:rsidRPr="0064796D" w:rsidTr="0082624C">
        <w:trPr>
          <w:jc w:val="center"/>
        </w:trPr>
        <w:tc>
          <w:tcPr>
            <w:tcW w:w="875" w:type="pct"/>
            <w:gridSpan w:val="2"/>
            <w:vMerge/>
          </w:tcPr>
          <w:p w:rsidR="00480BD0" w:rsidRPr="0064796D" w:rsidRDefault="00480BD0" w:rsidP="0082624C">
            <w:pPr>
              <w:jc w:val="both"/>
              <w:rPr>
                <w:sz w:val="22"/>
                <w:szCs w:val="22"/>
              </w:rPr>
            </w:pPr>
          </w:p>
        </w:tc>
        <w:tc>
          <w:tcPr>
            <w:tcW w:w="1143" w:type="pct"/>
            <w:gridSpan w:val="2"/>
          </w:tcPr>
          <w:p w:rsidR="00480BD0" w:rsidRPr="0064796D" w:rsidRDefault="00480BD0" w:rsidP="0082624C">
            <w:pPr>
              <w:rPr>
                <w:sz w:val="22"/>
                <w:szCs w:val="22"/>
              </w:rPr>
            </w:pPr>
            <w:r w:rsidRPr="0064796D">
              <w:rPr>
                <w:sz w:val="22"/>
                <w:szCs w:val="22"/>
              </w:rPr>
              <w:t>Требования к безопасности товара</w:t>
            </w:r>
          </w:p>
        </w:tc>
        <w:tc>
          <w:tcPr>
            <w:tcW w:w="2982" w:type="pct"/>
            <w:gridSpan w:val="6"/>
          </w:tcPr>
          <w:p w:rsidR="00480BD0" w:rsidRPr="0064796D" w:rsidRDefault="00480BD0" w:rsidP="0082624C">
            <w:pPr>
              <w:jc w:val="both"/>
              <w:rPr>
                <w:sz w:val="22"/>
                <w:szCs w:val="22"/>
              </w:rPr>
            </w:pPr>
            <w:r w:rsidRPr="0064796D">
              <w:rPr>
                <w:rFonts w:cs="Cambria"/>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480BD0" w:rsidRPr="0064796D" w:rsidTr="0082624C">
        <w:trPr>
          <w:jc w:val="center"/>
        </w:trPr>
        <w:tc>
          <w:tcPr>
            <w:tcW w:w="875" w:type="pct"/>
            <w:gridSpan w:val="2"/>
            <w:vMerge/>
          </w:tcPr>
          <w:p w:rsidR="00480BD0" w:rsidRPr="0064796D" w:rsidRDefault="00480BD0" w:rsidP="0082624C">
            <w:pPr>
              <w:jc w:val="both"/>
              <w:rPr>
                <w:sz w:val="22"/>
                <w:szCs w:val="22"/>
              </w:rPr>
            </w:pPr>
          </w:p>
        </w:tc>
        <w:tc>
          <w:tcPr>
            <w:tcW w:w="1143" w:type="pct"/>
            <w:gridSpan w:val="2"/>
          </w:tcPr>
          <w:p w:rsidR="00480BD0" w:rsidRPr="0064796D" w:rsidRDefault="00480BD0" w:rsidP="0082624C">
            <w:pPr>
              <w:rPr>
                <w:sz w:val="22"/>
                <w:szCs w:val="22"/>
              </w:rPr>
            </w:pPr>
            <w:r w:rsidRPr="0064796D">
              <w:rPr>
                <w:sz w:val="22"/>
                <w:szCs w:val="22"/>
              </w:rPr>
              <w:t>Требования к качеству товара</w:t>
            </w:r>
          </w:p>
        </w:tc>
        <w:tc>
          <w:tcPr>
            <w:tcW w:w="2982" w:type="pct"/>
            <w:gridSpan w:val="6"/>
          </w:tcPr>
          <w:p w:rsidR="00480BD0" w:rsidRPr="0064796D" w:rsidRDefault="00480BD0" w:rsidP="0082624C">
            <w:pPr>
              <w:spacing w:line="100" w:lineRule="atLeast"/>
              <w:jc w:val="both"/>
              <w:rPr>
                <w:sz w:val="22"/>
                <w:szCs w:val="22"/>
              </w:rPr>
            </w:pPr>
            <w:r w:rsidRPr="0064796D">
              <w:rPr>
                <w:sz w:val="22"/>
                <w:szCs w:val="22"/>
              </w:rPr>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w:t>
            </w:r>
          </w:p>
          <w:p w:rsidR="00480BD0" w:rsidRPr="0064796D" w:rsidRDefault="00480BD0" w:rsidP="0082624C">
            <w:pPr>
              <w:tabs>
                <w:tab w:val="left" w:pos="709"/>
                <w:tab w:val="left" w:pos="851"/>
                <w:tab w:val="left" w:pos="993"/>
                <w:tab w:val="left" w:pos="1560"/>
              </w:tabs>
              <w:jc w:val="both"/>
              <w:rPr>
                <w:sz w:val="22"/>
                <w:szCs w:val="22"/>
              </w:rPr>
            </w:pPr>
            <w:r w:rsidRPr="0064796D">
              <w:rPr>
                <w:bCs/>
                <w:sz w:val="22"/>
                <w:szCs w:val="22"/>
              </w:rPr>
              <w:t>Срок годности товара:</w:t>
            </w:r>
            <w:r w:rsidRPr="0064796D">
              <w:rPr>
                <w:sz w:val="22"/>
                <w:szCs w:val="22"/>
              </w:rPr>
              <w:t xml:space="preserve"> не менее 80 % (восьмидесяти процентов) от срока годности, указанного на упаковке.</w:t>
            </w:r>
          </w:p>
        </w:tc>
      </w:tr>
      <w:tr w:rsidR="00480BD0" w:rsidRPr="0064796D" w:rsidTr="0082624C">
        <w:trPr>
          <w:jc w:val="center"/>
        </w:trPr>
        <w:tc>
          <w:tcPr>
            <w:tcW w:w="875" w:type="pct"/>
            <w:gridSpan w:val="2"/>
            <w:vMerge/>
          </w:tcPr>
          <w:p w:rsidR="00480BD0" w:rsidRPr="0064796D" w:rsidRDefault="00480BD0" w:rsidP="0082624C">
            <w:pPr>
              <w:jc w:val="both"/>
              <w:rPr>
                <w:sz w:val="22"/>
                <w:szCs w:val="22"/>
              </w:rPr>
            </w:pPr>
          </w:p>
        </w:tc>
        <w:tc>
          <w:tcPr>
            <w:tcW w:w="1143" w:type="pct"/>
            <w:gridSpan w:val="2"/>
          </w:tcPr>
          <w:p w:rsidR="00480BD0" w:rsidRPr="0064796D" w:rsidRDefault="00480BD0" w:rsidP="0082624C">
            <w:pPr>
              <w:rPr>
                <w:sz w:val="22"/>
                <w:szCs w:val="22"/>
              </w:rPr>
            </w:pPr>
            <w:r w:rsidRPr="0064796D">
              <w:rPr>
                <w:sz w:val="22"/>
                <w:szCs w:val="22"/>
              </w:rPr>
              <w:t>Требования к упаковке, отгрузке товара</w:t>
            </w:r>
          </w:p>
        </w:tc>
        <w:tc>
          <w:tcPr>
            <w:tcW w:w="2982" w:type="pct"/>
            <w:gridSpan w:val="6"/>
          </w:tcPr>
          <w:p w:rsidR="00480BD0" w:rsidRPr="0064796D" w:rsidRDefault="00480BD0" w:rsidP="0082624C">
            <w:pPr>
              <w:spacing w:line="100" w:lineRule="atLeast"/>
              <w:jc w:val="both"/>
              <w:rPr>
                <w:bCs/>
                <w:sz w:val="22"/>
                <w:szCs w:val="22"/>
              </w:rPr>
            </w:pPr>
            <w:r w:rsidRPr="0064796D">
              <w:rPr>
                <w:bCs/>
                <w:sz w:val="22"/>
                <w:szCs w:val="22"/>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480BD0" w:rsidRPr="0064796D" w:rsidRDefault="00480BD0" w:rsidP="0082624C">
            <w:pPr>
              <w:spacing w:line="100" w:lineRule="atLeast"/>
              <w:jc w:val="both"/>
              <w:rPr>
                <w:bCs/>
                <w:sz w:val="22"/>
                <w:szCs w:val="22"/>
              </w:rPr>
            </w:pPr>
            <w:r w:rsidRPr="0064796D">
              <w:rPr>
                <w:bCs/>
                <w:sz w:val="22"/>
                <w:szCs w:val="22"/>
              </w:rPr>
              <w:lastRenderedPageBreak/>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480BD0" w:rsidRPr="0064796D" w:rsidRDefault="00480BD0" w:rsidP="0082624C">
            <w:pPr>
              <w:spacing w:line="100" w:lineRule="atLeast"/>
              <w:jc w:val="both"/>
              <w:rPr>
                <w:bCs/>
                <w:sz w:val="22"/>
                <w:szCs w:val="22"/>
              </w:rPr>
            </w:pPr>
            <w:r w:rsidRPr="0064796D">
              <w:rPr>
                <w:bCs/>
                <w:sz w:val="22"/>
                <w:szCs w:val="22"/>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480BD0" w:rsidRPr="0064796D" w:rsidTr="0082624C">
        <w:trPr>
          <w:jc w:val="center"/>
        </w:trPr>
        <w:tc>
          <w:tcPr>
            <w:tcW w:w="5000" w:type="pct"/>
            <w:gridSpan w:val="10"/>
          </w:tcPr>
          <w:p w:rsidR="00480BD0" w:rsidRPr="0064796D" w:rsidRDefault="00480BD0" w:rsidP="0082624C">
            <w:pPr>
              <w:jc w:val="both"/>
              <w:rPr>
                <w:b/>
                <w:sz w:val="22"/>
                <w:szCs w:val="22"/>
              </w:rPr>
            </w:pPr>
            <w:r w:rsidRPr="0064796D">
              <w:rPr>
                <w:b/>
                <w:sz w:val="22"/>
                <w:szCs w:val="22"/>
              </w:rPr>
              <w:lastRenderedPageBreak/>
              <w:t>3. Требования к результатам</w:t>
            </w:r>
          </w:p>
        </w:tc>
      </w:tr>
      <w:tr w:rsidR="00480BD0" w:rsidRPr="0064796D" w:rsidTr="0082624C">
        <w:trPr>
          <w:jc w:val="center"/>
        </w:trPr>
        <w:tc>
          <w:tcPr>
            <w:tcW w:w="5000" w:type="pct"/>
            <w:gridSpan w:val="10"/>
          </w:tcPr>
          <w:p w:rsidR="00480BD0" w:rsidRPr="0064796D" w:rsidRDefault="00480BD0" w:rsidP="0082624C">
            <w:pPr>
              <w:jc w:val="both"/>
              <w:rPr>
                <w:b/>
                <w:sz w:val="22"/>
                <w:szCs w:val="22"/>
              </w:rPr>
            </w:pPr>
            <w:r w:rsidRPr="0064796D">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80BD0" w:rsidRPr="0064796D" w:rsidTr="0082624C">
        <w:trPr>
          <w:jc w:val="center"/>
        </w:trPr>
        <w:tc>
          <w:tcPr>
            <w:tcW w:w="5000" w:type="pct"/>
            <w:gridSpan w:val="10"/>
          </w:tcPr>
          <w:p w:rsidR="00480BD0" w:rsidRPr="0064796D" w:rsidRDefault="00480BD0" w:rsidP="0082624C">
            <w:pPr>
              <w:jc w:val="both"/>
              <w:rPr>
                <w:sz w:val="22"/>
                <w:szCs w:val="22"/>
              </w:rPr>
            </w:pPr>
            <w:r w:rsidRPr="0064796D">
              <w:rPr>
                <w:b/>
                <w:sz w:val="22"/>
                <w:szCs w:val="22"/>
              </w:rPr>
              <w:t>4.</w:t>
            </w:r>
            <w:r w:rsidRPr="0064796D">
              <w:rPr>
                <w:b/>
                <w:bCs/>
                <w:sz w:val="22"/>
                <w:szCs w:val="22"/>
              </w:rPr>
              <w:t>Место, условия и порядок поставки товаров</w:t>
            </w:r>
          </w:p>
        </w:tc>
      </w:tr>
      <w:tr w:rsidR="00480BD0" w:rsidRPr="0064796D" w:rsidTr="0082624C">
        <w:trPr>
          <w:trHeight w:val="551"/>
          <w:jc w:val="center"/>
        </w:trPr>
        <w:tc>
          <w:tcPr>
            <w:tcW w:w="2018" w:type="pct"/>
            <w:gridSpan w:val="4"/>
          </w:tcPr>
          <w:p w:rsidR="00480BD0" w:rsidRPr="0064796D" w:rsidRDefault="00480BD0" w:rsidP="0082624C">
            <w:pPr>
              <w:jc w:val="both"/>
              <w:rPr>
                <w:sz w:val="22"/>
                <w:szCs w:val="22"/>
              </w:rPr>
            </w:pPr>
            <w:r w:rsidRPr="0064796D">
              <w:rPr>
                <w:sz w:val="22"/>
                <w:szCs w:val="22"/>
              </w:rPr>
              <w:t>Место поставки товаров</w:t>
            </w:r>
          </w:p>
          <w:p w:rsidR="00480BD0" w:rsidRPr="0064796D" w:rsidRDefault="00480BD0" w:rsidP="0082624C">
            <w:pPr>
              <w:rPr>
                <w:sz w:val="22"/>
                <w:szCs w:val="22"/>
              </w:rPr>
            </w:pPr>
          </w:p>
        </w:tc>
        <w:tc>
          <w:tcPr>
            <w:tcW w:w="2982" w:type="pct"/>
            <w:gridSpan w:val="6"/>
          </w:tcPr>
          <w:p w:rsidR="00480BD0" w:rsidRPr="00B62782" w:rsidRDefault="00480BD0" w:rsidP="0082624C">
            <w:pPr>
              <w:spacing w:line="100" w:lineRule="atLeast"/>
              <w:jc w:val="both"/>
              <w:rPr>
                <w:sz w:val="22"/>
                <w:szCs w:val="22"/>
              </w:rPr>
            </w:pPr>
            <w:r w:rsidRPr="00B62782">
              <w:rPr>
                <w:sz w:val="22"/>
                <w:szCs w:val="22"/>
              </w:rPr>
              <w:t>1.Иркутская область, г. Иркутск, ул. Вокзальная, д.8 - столовая;</w:t>
            </w:r>
          </w:p>
          <w:p w:rsidR="00480BD0" w:rsidRPr="00B62782" w:rsidRDefault="00480BD0" w:rsidP="0082624C">
            <w:pPr>
              <w:spacing w:line="100" w:lineRule="atLeast"/>
              <w:jc w:val="both"/>
              <w:rPr>
                <w:sz w:val="22"/>
                <w:szCs w:val="22"/>
              </w:rPr>
            </w:pPr>
            <w:r w:rsidRPr="00B62782">
              <w:rPr>
                <w:sz w:val="22"/>
                <w:szCs w:val="22"/>
              </w:rPr>
              <w:t>2.Иркутская область, г. Иркутск, ул. Маяковского, д.5Б;</w:t>
            </w:r>
          </w:p>
          <w:p w:rsidR="00480BD0" w:rsidRPr="0064796D" w:rsidRDefault="00480BD0" w:rsidP="0082624C">
            <w:pPr>
              <w:spacing w:line="100" w:lineRule="atLeast"/>
              <w:jc w:val="both"/>
              <w:rPr>
                <w:sz w:val="22"/>
                <w:szCs w:val="22"/>
              </w:rPr>
            </w:pPr>
            <w:r w:rsidRPr="00B62782">
              <w:rPr>
                <w:sz w:val="22"/>
                <w:szCs w:val="22"/>
              </w:rPr>
              <w:t xml:space="preserve">3.Иркутская область, г. Иркутск, ул. Левый берег </w:t>
            </w:r>
            <w:proofErr w:type="spellStart"/>
            <w:r w:rsidRPr="00B62782">
              <w:rPr>
                <w:sz w:val="22"/>
                <w:szCs w:val="22"/>
              </w:rPr>
              <w:t>Каи</w:t>
            </w:r>
            <w:proofErr w:type="spellEnd"/>
            <w:r w:rsidRPr="00B62782">
              <w:rPr>
                <w:sz w:val="22"/>
                <w:szCs w:val="22"/>
              </w:rPr>
              <w:t>, б/н – база ИФ АО «ЖТК».</w:t>
            </w:r>
          </w:p>
        </w:tc>
      </w:tr>
      <w:tr w:rsidR="00480BD0" w:rsidRPr="0064796D" w:rsidTr="0082624C">
        <w:trPr>
          <w:jc w:val="center"/>
        </w:trPr>
        <w:tc>
          <w:tcPr>
            <w:tcW w:w="2018" w:type="pct"/>
            <w:gridSpan w:val="4"/>
          </w:tcPr>
          <w:p w:rsidR="00480BD0" w:rsidRPr="0064796D" w:rsidRDefault="00480BD0" w:rsidP="0082624C">
            <w:pPr>
              <w:jc w:val="both"/>
              <w:rPr>
                <w:sz w:val="22"/>
                <w:szCs w:val="22"/>
              </w:rPr>
            </w:pPr>
            <w:r w:rsidRPr="0064796D">
              <w:rPr>
                <w:sz w:val="22"/>
                <w:szCs w:val="22"/>
              </w:rPr>
              <w:t>Условия поставки товаров</w:t>
            </w:r>
          </w:p>
        </w:tc>
        <w:tc>
          <w:tcPr>
            <w:tcW w:w="2982" w:type="pct"/>
            <w:gridSpan w:val="6"/>
          </w:tcPr>
          <w:p w:rsidR="00480BD0" w:rsidRPr="0064796D" w:rsidRDefault="00480BD0" w:rsidP="0082624C">
            <w:pPr>
              <w:tabs>
                <w:tab w:val="left" w:pos="1170"/>
              </w:tabs>
              <w:jc w:val="both"/>
              <w:rPr>
                <w:color w:val="000000"/>
                <w:sz w:val="22"/>
                <w:szCs w:val="22"/>
              </w:rPr>
            </w:pPr>
            <w:r w:rsidRPr="0064796D">
              <w:rPr>
                <w:color w:val="000000"/>
                <w:sz w:val="22"/>
                <w:szCs w:val="22"/>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80BD0" w:rsidRPr="0064796D" w:rsidRDefault="00480BD0" w:rsidP="0082624C">
            <w:pPr>
              <w:tabs>
                <w:tab w:val="left" w:pos="1170"/>
              </w:tabs>
              <w:jc w:val="both"/>
              <w:rPr>
                <w:color w:val="000000"/>
                <w:sz w:val="22"/>
                <w:szCs w:val="22"/>
              </w:rPr>
            </w:pPr>
            <w:r w:rsidRPr="0064796D">
              <w:rPr>
                <w:color w:val="000000"/>
                <w:sz w:val="22"/>
                <w:szCs w:val="22"/>
              </w:rPr>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80BD0" w:rsidRPr="0064796D" w:rsidRDefault="00480BD0" w:rsidP="0082624C">
            <w:pPr>
              <w:tabs>
                <w:tab w:val="left" w:pos="1170"/>
              </w:tabs>
              <w:jc w:val="both"/>
              <w:rPr>
                <w:color w:val="000000"/>
                <w:sz w:val="22"/>
                <w:szCs w:val="22"/>
              </w:rPr>
            </w:pPr>
            <w:r w:rsidRPr="0064796D">
              <w:rPr>
                <w:color w:val="000000"/>
                <w:sz w:val="22"/>
                <w:szCs w:val="22"/>
              </w:rPr>
              <w:t>Срок поставки каждой партии Товара составляет не более 3 (трех) рабочих дня с даты направления Заявки Покупателем Поставщику.</w:t>
            </w:r>
          </w:p>
          <w:p w:rsidR="00480BD0" w:rsidRPr="0064796D" w:rsidRDefault="00480BD0" w:rsidP="0082624C">
            <w:pPr>
              <w:tabs>
                <w:tab w:val="left" w:pos="1170"/>
              </w:tabs>
              <w:jc w:val="both"/>
              <w:rPr>
                <w:color w:val="000000"/>
                <w:sz w:val="22"/>
                <w:szCs w:val="22"/>
              </w:rPr>
            </w:pPr>
            <w:r w:rsidRPr="0064796D">
              <w:rPr>
                <w:color w:val="000000"/>
                <w:sz w:val="22"/>
                <w:szCs w:val="22"/>
              </w:rPr>
              <w:t>Транспортировка пищевых продуктов должна осуществляться в соответствии с требованиями СП 2.3.6.1079-01.</w:t>
            </w:r>
          </w:p>
          <w:p w:rsidR="00480BD0" w:rsidRPr="0064796D" w:rsidRDefault="00480BD0" w:rsidP="0082624C">
            <w:pPr>
              <w:tabs>
                <w:tab w:val="left" w:pos="1170"/>
              </w:tabs>
              <w:jc w:val="both"/>
              <w:rPr>
                <w:color w:val="000000"/>
                <w:sz w:val="22"/>
                <w:szCs w:val="22"/>
              </w:rPr>
            </w:pPr>
            <w:r w:rsidRPr="0064796D">
              <w:rPr>
                <w:color w:val="000000"/>
                <w:sz w:val="22"/>
                <w:szCs w:val="22"/>
              </w:rP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80BD0" w:rsidRPr="0064796D" w:rsidRDefault="00480BD0" w:rsidP="0082624C">
            <w:pPr>
              <w:tabs>
                <w:tab w:val="left" w:pos="1170"/>
              </w:tabs>
              <w:jc w:val="both"/>
              <w:rPr>
                <w:color w:val="000000"/>
                <w:sz w:val="22"/>
                <w:szCs w:val="22"/>
              </w:rPr>
            </w:pPr>
            <w:r w:rsidRPr="0064796D">
              <w:rPr>
                <w:color w:val="000000"/>
                <w:sz w:val="22"/>
                <w:szCs w:val="22"/>
              </w:rPr>
              <w:t>Приемка Товара осуществляется представителями Сторон с подписанием товарной накладной формы ТОРГ-12.</w:t>
            </w:r>
          </w:p>
          <w:p w:rsidR="00480BD0" w:rsidRPr="0064796D" w:rsidRDefault="00480BD0" w:rsidP="0082624C">
            <w:pPr>
              <w:tabs>
                <w:tab w:val="left" w:pos="1170"/>
              </w:tabs>
              <w:jc w:val="both"/>
              <w:rPr>
                <w:color w:val="000000"/>
                <w:sz w:val="22"/>
                <w:szCs w:val="22"/>
              </w:rPr>
            </w:pPr>
            <w:r w:rsidRPr="0064796D">
              <w:rPr>
                <w:color w:val="000000"/>
                <w:sz w:val="22"/>
                <w:szCs w:val="22"/>
              </w:rPr>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w:t>
            </w:r>
            <w:r w:rsidRPr="0064796D">
              <w:rPr>
                <w:color w:val="000000"/>
                <w:sz w:val="22"/>
                <w:szCs w:val="22"/>
              </w:rPr>
              <w:lastRenderedPageBreak/>
              <w:t>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80BD0" w:rsidRPr="0064796D" w:rsidRDefault="00480BD0" w:rsidP="0082624C">
            <w:pPr>
              <w:tabs>
                <w:tab w:val="left" w:pos="1170"/>
              </w:tabs>
              <w:jc w:val="both"/>
              <w:rPr>
                <w:color w:val="000000"/>
                <w:sz w:val="22"/>
                <w:szCs w:val="22"/>
              </w:rPr>
            </w:pPr>
            <w:r w:rsidRPr="0064796D">
              <w:rPr>
                <w:color w:val="000000"/>
                <w:sz w:val="22"/>
                <w:szCs w:val="22"/>
              </w:rPr>
              <w:t>Поставщик своими силами осуществляет поставку, погрузку и разгрузку товара до объектов Покупателя.</w:t>
            </w:r>
          </w:p>
          <w:p w:rsidR="00480BD0" w:rsidRPr="0064796D" w:rsidRDefault="00480BD0" w:rsidP="0082624C">
            <w:pPr>
              <w:tabs>
                <w:tab w:val="left" w:pos="1170"/>
              </w:tabs>
              <w:jc w:val="both"/>
              <w:rPr>
                <w:color w:val="000000"/>
                <w:sz w:val="22"/>
                <w:szCs w:val="22"/>
              </w:rPr>
            </w:pPr>
            <w:r w:rsidRPr="0064796D">
              <w:rPr>
                <w:color w:val="000000"/>
                <w:sz w:val="22"/>
                <w:szCs w:val="22"/>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80BD0" w:rsidRPr="0064796D" w:rsidRDefault="00480BD0" w:rsidP="0082624C">
            <w:pPr>
              <w:tabs>
                <w:tab w:val="left" w:pos="1170"/>
              </w:tabs>
              <w:jc w:val="both"/>
              <w:rPr>
                <w:color w:val="000000"/>
                <w:sz w:val="22"/>
                <w:szCs w:val="22"/>
              </w:rPr>
            </w:pPr>
            <w:r w:rsidRPr="0064796D">
              <w:rPr>
                <w:color w:val="000000"/>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80BD0" w:rsidRPr="0064796D" w:rsidRDefault="00480BD0" w:rsidP="0082624C">
            <w:pPr>
              <w:tabs>
                <w:tab w:val="left" w:pos="1170"/>
              </w:tabs>
              <w:jc w:val="both"/>
              <w:rPr>
                <w:color w:val="000000"/>
                <w:sz w:val="22"/>
                <w:szCs w:val="22"/>
              </w:rPr>
            </w:pPr>
            <w:r w:rsidRPr="0064796D">
              <w:rPr>
                <w:color w:val="000000"/>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80BD0" w:rsidRPr="0064796D" w:rsidRDefault="00480BD0" w:rsidP="0082624C">
            <w:pPr>
              <w:tabs>
                <w:tab w:val="left" w:pos="1170"/>
              </w:tabs>
              <w:jc w:val="both"/>
              <w:rPr>
                <w:sz w:val="22"/>
                <w:szCs w:val="22"/>
              </w:rPr>
            </w:pPr>
            <w:r w:rsidRPr="0064796D">
              <w:rPr>
                <w:color w:val="000000"/>
                <w:sz w:val="22"/>
                <w:szCs w:val="22"/>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480BD0" w:rsidRPr="0064796D" w:rsidTr="0082624C">
        <w:trPr>
          <w:jc w:val="center"/>
        </w:trPr>
        <w:tc>
          <w:tcPr>
            <w:tcW w:w="2018" w:type="pct"/>
            <w:gridSpan w:val="4"/>
          </w:tcPr>
          <w:p w:rsidR="00480BD0" w:rsidRPr="0064796D" w:rsidRDefault="00480BD0" w:rsidP="0082624C">
            <w:pPr>
              <w:jc w:val="both"/>
              <w:rPr>
                <w:sz w:val="22"/>
                <w:szCs w:val="22"/>
              </w:rPr>
            </w:pPr>
            <w:r w:rsidRPr="0064796D">
              <w:rPr>
                <w:sz w:val="22"/>
                <w:szCs w:val="22"/>
              </w:rPr>
              <w:lastRenderedPageBreak/>
              <w:t>Сроки поставки товаров</w:t>
            </w:r>
          </w:p>
        </w:tc>
        <w:tc>
          <w:tcPr>
            <w:tcW w:w="2982" w:type="pct"/>
            <w:gridSpan w:val="6"/>
          </w:tcPr>
          <w:p w:rsidR="00480BD0" w:rsidRPr="0064796D" w:rsidRDefault="00480BD0" w:rsidP="0082624C">
            <w:pPr>
              <w:tabs>
                <w:tab w:val="left" w:pos="1170"/>
              </w:tabs>
              <w:jc w:val="both"/>
              <w:rPr>
                <w:sz w:val="22"/>
                <w:szCs w:val="22"/>
              </w:rPr>
            </w:pPr>
            <w:r w:rsidRPr="0064796D">
              <w:rPr>
                <w:sz w:val="22"/>
                <w:szCs w:val="22"/>
              </w:rPr>
              <w:t>С даты подписания договора по 3</w:t>
            </w:r>
            <w:r>
              <w:rPr>
                <w:sz w:val="22"/>
                <w:szCs w:val="22"/>
              </w:rPr>
              <w:t>0</w:t>
            </w:r>
            <w:r w:rsidRPr="0064796D">
              <w:rPr>
                <w:sz w:val="22"/>
                <w:szCs w:val="22"/>
              </w:rPr>
              <w:t xml:space="preserve"> </w:t>
            </w:r>
            <w:r>
              <w:rPr>
                <w:sz w:val="22"/>
                <w:szCs w:val="22"/>
              </w:rPr>
              <w:t>сентября</w:t>
            </w:r>
            <w:r w:rsidRPr="0064796D">
              <w:rPr>
                <w:sz w:val="22"/>
                <w:szCs w:val="22"/>
              </w:rPr>
              <w:t xml:space="preserve"> 202</w:t>
            </w:r>
            <w:r>
              <w:rPr>
                <w:sz w:val="22"/>
                <w:szCs w:val="22"/>
              </w:rPr>
              <w:t>0</w:t>
            </w:r>
            <w:r w:rsidRPr="0064796D">
              <w:rPr>
                <w:sz w:val="22"/>
                <w:szCs w:val="22"/>
              </w:rPr>
              <w:t xml:space="preserve"> года.</w:t>
            </w:r>
          </w:p>
        </w:tc>
      </w:tr>
      <w:tr w:rsidR="00480BD0" w:rsidRPr="0064796D" w:rsidTr="0082624C">
        <w:trPr>
          <w:jc w:val="center"/>
        </w:trPr>
        <w:tc>
          <w:tcPr>
            <w:tcW w:w="5000" w:type="pct"/>
            <w:gridSpan w:val="10"/>
          </w:tcPr>
          <w:p w:rsidR="00480BD0" w:rsidRPr="0064796D" w:rsidRDefault="00480BD0" w:rsidP="0082624C">
            <w:pPr>
              <w:jc w:val="both"/>
              <w:rPr>
                <w:sz w:val="22"/>
                <w:szCs w:val="22"/>
              </w:rPr>
            </w:pPr>
            <w:r w:rsidRPr="0064796D">
              <w:rPr>
                <w:b/>
                <w:bCs/>
                <w:sz w:val="22"/>
                <w:szCs w:val="22"/>
              </w:rPr>
              <w:t>5. Форма, сроки и порядок оплаты</w:t>
            </w:r>
          </w:p>
        </w:tc>
      </w:tr>
      <w:tr w:rsidR="00480BD0" w:rsidRPr="0064796D" w:rsidTr="0082624C">
        <w:trPr>
          <w:jc w:val="center"/>
        </w:trPr>
        <w:tc>
          <w:tcPr>
            <w:tcW w:w="2018" w:type="pct"/>
            <w:gridSpan w:val="4"/>
          </w:tcPr>
          <w:p w:rsidR="00480BD0" w:rsidRPr="0064796D" w:rsidRDefault="00480BD0" w:rsidP="0082624C">
            <w:pPr>
              <w:jc w:val="both"/>
              <w:rPr>
                <w:bCs/>
                <w:sz w:val="22"/>
                <w:szCs w:val="22"/>
              </w:rPr>
            </w:pPr>
            <w:r w:rsidRPr="0064796D">
              <w:rPr>
                <w:sz w:val="22"/>
                <w:szCs w:val="22"/>
              </w:rPr>
              <w:t>Форма оплаты</w:t>
            </w:r>
          </w:p>
        </w:tc>
        <w:tc>
          <w:tcPr>
            <w:tcW w:w="2982" w:type="pct"/>
            <w:gridSpan w:val="6"/>
          </w:tcPr>
          <w:p w:rsidR="00480BD0" w:rsidRPr="0064796D" w:rsidRDefault="00480BD0" w:rsidP="0082624C">
            <w:pPr>
              <w:jc w:val="both"/>
              <w:rPr>
                <w:sz w:val="22"/>
                <w:szCs w:val="22"/>
              </w:rPr>
            </w:pPr>
            <w:r w:rsidRPr="0064796D">
              <w:rPr>
                <w:bCs/>
                <w:sz w:val="22"/>
                <w:szCs w:val="22"/>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480BD0" w:rsidRPr="0064796D" w:rsidTr="0082624C">
        <w:trPr>
          <w:jc w:val="center"/>
        </w:trPr>
        <w:tc>
          <w:tcPr>
            <w:tcW w:w="2018" w:type="pct"/>
            <w:gridSpan w:val="4"/>
          </w:tcPr>
          <w:p w:rsidR="00480BD0" w:rsidRPr="0064796D" w:rsidRDefault="00480BD0" w:rsidP="0082624C">
            <w:pPr>
              <w:jc w:val="both"/>
              <w:rPr>
                <w:bCs/>
                <w:sz w:val="22"/>
                <w:szCs w:val="22"/>
              </w:rPr>
            </w:pPr>
            <w:r w:rsidRPr="0064796D">
              <w:rPr>
                <w:sz w:val="22"/>
                <w:szCs w:val="22"/>
              </w:rPr>
              <w:t>Авансирование</w:t>
            </w:r>
          </w:p>
        </w:tc>
        <w:tc>
          <w:tcPr>
            <w:tcW w:w="2982" w:type="pct"/>
            <w:gridSpan w:val="6"/>
          </w:tcPr>
          <w:p w:rsidR="00480BD0" w:rsidRPr="0064796D" w:rsidRDefault="00480BD0" w:rsidP="0082624C">
            <w:pPr>
              <w:jc w:val="both"/>
              <w:rPr>
                <w:sz w:val="22"/>
                <w:szCs w:val="22"/>
              </w:rPr>
            </w:pPr>
            <w:r w:rsidRPr="0064796D">
              <w:rPr>
                <w:bCs/>
                <w:sz w:val="22"/>
                <w:szCs w:val="22"/>
              </w:rPr>
              <w:t>Авансирование не предусмотрено.</w:t>
            </w:r>
          </w:p>
        </w:tc>
      </w:tr>
      <w:tr w:rsidR="00480BD0" w:rsidRPr="0064796D" w:rsidTr="0082624C">
        <w:trPr>
          <w:jc w:val="center"/>
        </w:trPr>
        <w:tc>
          <w:tcPr>
            <w:tcW w:w="2018" w:type="pct"/>
            <w:gridSpan w:val="4"/>
          </w:tcPr>
          <w:p w:rsidR="00480BD0" w:rsidRPr="0064796D" w:rsidRDefault="00480BD0" w:rsidP="0082624C">
            <w:pPr>
              <w:jc w:val="both"/>
              <w:rPr>
                <w:bCs/>
                <w:sz w:val="22"/>
                <w:szCs w:val="22"/>
              </w:rPr>
            </w:pPr>
            <w:r w:rsidRPr="0064796D">
              <w:rPr>
                <w:sz w:val="22"/>
                <w:szCs w:val="22"/>
              </w:rPr>
              <w:t>Срок и порядок оплаты</w:t>
            </w:r>
          </w:p>
        </w:tc>
        <w:tc>
          <w:tcPr>
            <w:tcW w:w="2982" w:type="pct"/>
            <w:gridSpan w:val="6"/>
          </w:tcPr>
          <w:p w:rsidR="00480BD0" w:rsidRPr="0064796D" w:rsidRDefault="00480BD0" w:rsidP="0082624C">
            <w:pPr>
              <w:jc w:val="both"/>
              <w:rPr>
                <w:sz w:val="22"/>
                <w:szCs w:val="22"/>
              </w:rPr>
            </w:pPr>
            <w:r w:rsidRPr="00480BD0">
              <w:rPr>
                <w:sz w:val="22"/>
                <w:szCs w:val="22"/>
              </w:rPr>
              <w:t xml:space="preserve">Оплата Товара производится Покупателем в срок в течении 30 (тридцати) календарных дней с момента поставки товара и получения от поставщика полного комплекта документов (в </w:t>
            </w:r>
            <w:proofErr w:type="spellStart"/>
            <w:r w:rsidRPr="00480BD0">
              <w:rPr>
                <w:sz w:val="22"/>
                <w:szCs w:val="22"/>
              </w:rPr>
              <w:t>т.ч</w:t>
            </w:r>
            <w:proofErr w:type="spellEnd"/>
            <w:r w:rsidRPr="00480BD0">
              <w:rPr>
                <w:sz w:val="22"/>
                <w:szCs w:val="22"/>
              </w:rPr>
              <w:t>. счет, счет-фактура, товарная накладная унифицированной формы, копии сертификатов качества и качественных удостоверений производителя.</w:t>
            </w:r>
          </w:p>
        </w:tc>
      </w:tr>
      <w:tr w:rsidR="00480BD0" w:rsidRPr="0064796D" w:rsidTr="0082624C">
        <w:trPr>
          <w:jc w:val="center"/>
        </w:trPr>
        <w:tc>
          <w:tcPr>
            <w:tcW w:w="5000" w:type="pct"/>
            <w:gridSpan w:val="10"/>
          </w:tcPr>
          <w:p w:rsidR="00480BD0" w:rsidRPr="0064796D" w:rsidRDefault="00480BD0" w:rsidP="0082624C">
            <w:pPr>
              <w:jc w:val="both"/>
              <w:rPr>
                <w:i/>
                <w:sz w:val="22"/>
                <w:szCs w:val="22"/>
              </w:rPr>
            </w:pPr>
            <w:r w:rsidRPr="0064796D">
              <w:rPr>
                <w:b/>
                <w:bCs/>
                <w:sz w:val="22"/>
                <w:szCs w:val="22"/>
              </w:rPr>
              <w:t>6. Иные требования</w:t>
            </w:r>
          </w:p>
        </w:tc>
      </w:tr>
      <w:tr w:rsidR="00480BD0" w:rsidRPr="0064796D" w:rsidTr="0082624C">
        <w:trPr>
          <w:jc w:val="center"/>
        </w:trPr>
        <w:tc>
          <w:tcPr>
            <w:tcW w:w="5000" w:type="pct"/>
            <w:gridSpan w:val="10"/>
          </w:tcPr>
          <w:p w:rsidR="00480BD0" w:rsidRPr="0064796D" w:rsidRDefault="00480BD0" w:rsidP="0082624C">
            <w:pPr>
              <w:jc w:val="both"/>
              <w:rPr>
                <w:sz w:val="22"/>
                <w:szCs w:val="22"/>
                <w:lang w:val="en-US"/>
              </w:rPr>
            </w:pPr>
            <w:proofErr w:type="spellStart"/>
            <w:r w:rsidRPr="0064796D">
              <w:rPr>
                <w:sz w:val="22"/>
                <w:szCs w:val="22"/>
                <w:lang w:val="en-US"/>
              </w:rPr>
              <w:t>Не</w:t>
            </w:r>
            <w:proofErr w:type="spellEnd"/>
            <w:r w:rsidRPr="0064796D">
              <w:rPr>
                <w:sz w:val="22"/>
                <w:szCs w:val="22"/>
                <w:lang w:val="en-US"/>
              </w:rPr>
              <w:t xml:space="preserve"> </w:t>
            </w:r>
            <w:proofErr w:type="spellStart"/>
            <w:r w:rsidRPr="0064796D">
              <w:rPr>
                <w:sz w:val="22"/>
                <w:szCs w:val="22"/>
                <w:lang w:val="en-US"/>
              </w:rPr>
              <w:t>предусмотрены</w:t>
            </w:r>
            <w:proofErr w:type="spellEnd"/>
          </w:p>
        </w:tc>
      </w:tr>
      <w:tr w:rsidR="00480BD0" w:rsidRPr="0064796D" w:rsidTr="0082624C">
        <w:trPr>
          <w:jc w:val="center"/>
        </w:trPr>
        <w:tc>
          <w:tcPr>
            <w:tcW w:w="5000" w:type="pct"/>
            <w:gridSpan w:val="10"/>
          </w:tcPr>
          <w:p w:rsidR="00480BD0" w:rsidRPr="0064796D" w:rsidRDefault="00480BD0" w:rsidP="0082624C">
            <w:pPr>
              <w:jc w:val="both"/>
              <w:rPr>
                <w:b/>
                <w:sz w:val="22"/>
                <w:szCs w:val="22"/>
              </w:rPr>
            </w:pPr>
            <w:r w:rsidRPr="0064796D">
              <w:rPr>
                <w:b/>
                <w:sz w:val="22"/>
                <w:szCs w:val="22"/>
              </w:rPr>
              <w:t>7. Расчет стоимости товаров за единицу</w:t>
            </w:r>
          </w:p>
        </w:tc>
      </w:tr>
      <w:tr w:rsidR="00480BD0" w:rsidRPr="0064796D" w:rsidTr="0082624C">
        <w:trPr>
          <w:jc w:val="center"/>
        </w:trPr>
        <w:tc>
          <w:tcPr>
            <w:tcW w:w="5000" w:type="pct"/>
            <w:gridSpan w:val="10"/>
          </w:tcPr>
          <w:p w:rsidR="00480BD0" w:rsidRPr="0064796D" w:rsidRDefault="00480BD0" w:rsidP="0082624C">
            <w:pPr>
              <w:jc w:val="both"/>
              <w:rPr>
                <w:sz w:val="22"/>
                <w:szCs w:val="22"/>
              </w:rPr>
            </w:pPr>
            <w:r w:rsidRPr="0064796D">
              <w:rPr>
                <w:sz w:val="22"/>
                <w:szCs w:val="22"/>
              </w:rPr>
              <w:t xml:space="preserve"> </w:t>
            </w:r>
            <w:r w:rsidRPr="00480BD0">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480BD0" w:rsidRDefault="00480BD0" w:rsidP="00150B11">
      <w:pPr>
        <w:jc w:val="center"/>
        <w:rPr>
          <w:b/>
          <w:sz w:val="28"/>
          <w:szCs w:val="28"/>
        </w:rPr>
      </w:pPr>
    </w:p>
    <w:p w:rsidR="00480BD0" w:rsidRDefault="00480BD0" w:rsidP="00150B11">
      <w:pPr>
        <w:jc w:val="center"/>
        <w:rPr>
          <w:b/>
          <w:sz w:val="28"/>
          <w:szCs w:val="28"/>
        </w:rPr>
      </w:pPr>
    </w:p>
    <w:p w:rsidR="00567403" w:rsidRDefault="00567403" w:rsidP="00150B11">
      <w:pPr>
        <w:jc w:val="center"/>
        <w:rPr>
          <w:b/>
          <w:sz w:val="28"/>
          <w:szCs w:val="28"/>
        </w:rPr>
      </w:pPr>
    </w:p>
    <w:p w:rsidR="00150B11" w:rsidRDefault="00150B11" w:rsidP="00150B11">
      <w:pPr>
        <w:jc w:val="center"/>
        <w:rPr>
          <w:b/>
          <w:sz w:val="28"/>
          <w:szCs w:val="28"/>
        </w:rPr>
      </w:pPr>
    </w:p>
    <w:p w:rsidR="00836CF4" w:rsidRDefault="00836CF4"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150B11" w:rsidRPr="00733A99" w:rsidRDefault="00150B11" w:rsidP="00150B11">
      <w:pPr>
        <w:ind w:firstLine="737"/>
        <w:jc w:val="right"/>
        <w:rPr>
          <w:sz w:val="28"/>
          <w:szCs w:val="28"/>
        </w:rPr>
      </w:pPr>
      <w:r w:rsidRPr="00733A99">
        <w:rPr>
          <w:sz w:val="28"/>
          <w:szCs w:val="28"/>
        </w:rPr>
        <w:lastRenderedPageBreak/>
        <w:t>Приложение № 1.2</w:t>
      </w:r>
    </w:p>
    <w:p w:rsidR="00150B11" w:rsidRDefault="00150B11" w:rsidP="00150B11">
      <w:pPr>
        <w:ind w:firstLine="737"/>
        <w:jc w:val="right"/>
        <w:rPr>
          <w:sz w:val="28"/>
          <w:szCs w:val="28"/>
        </w:rPr>
      </w:pPr>
      <w:r w:rsidRPr="00733A99">
        <w:rPr>
          <w:sz w:val="28"/>
          <w:szCs w:val="28"/>
        </w:rPr>
        <w:t xml:space="preserve">к извещению о проведении </w:t>
      </w:r>
    </w:p>
    <w:p w:rsidR="00150B11" w:rsidRPr="00733A99" w:rsidRDefault="00150B11" w:rsidP="00150B11">
      <w:pPr>
        <w:ind w:firstLine="737"/>
        <w:jc w:val="right"/>
        <w:rPr>
          <w:sz w:val="28"/>
          <w:szCs w:val="28"/>
        </w:rPr>
      </w:pPr>
      <w:r w:rsidRPr="00733A99">
        <w:rPr>
          <w:sz w:val="28"/>
          <w:szCs w:val="28"/>
        </w:rPr>
        <w:t>запроса котировок</w:t>
      </w:r>
    </w:p>
    <w:p w:rsidR="00150B11" w:rsidRDefault="00150B11" w:rsidP="00150B11">
      <w:pPr>
        <w:ind w:firstLine="737"/>
        <w:jc w:val="center"/>
        <w:rPr>
          <w:b/>
        </w:rPr>
      </w:pPr>
    </w:p>
    <w:p w:rsidR="00480BD0" w:rsidRDefault="00480BD0" w:rsidP="00150B11">
      <w:pPr>
        <w:ind w:firstLine="737"/>
        <w:jc w:val="center"/>
        <w:rPr>
          <w:b/>
        </w:rPr>
      </w:pPr>
    </w:p>
    <w:p w:rsidR="00480BD0" w:rsidRPr="002365AC" w:rsidRDefault="00480BD0" w:rsidP="00480BD0">
      <w:pPr>
        <w:ind w:firstLine="737"/>
        <w:jc w:val="center"/>
        <w:rPr>
          <w:b/>
        </w:rPr>
      </w:pPr>
      <w:r w:rsidRPr="002365AC">
        <w:rPr>
          <w:b/>
        </w:rPr>
        <w:t>ПРОЕКТ</w:t>
      </w:r>
    </w:p>
    <w:p w:rsidR="00480BD0" w:rsidRDefault="00480BD0" w:rsidP="00480BD0">
      <w:pPr>
        <w:ind w:firstLine="737"/>
        <w:jc w:val="center"/>
        <w:rPr>
          <w:b/>
        </w:rPr>
      </w:pPr>
      <w:r w:rsidRPr="002365AC">
        <w:rPr>
          <w:b/>
        </w:rPr>
        <w:t>Договор поставки № _____</w:t>
      </w:r>
    </w:p>
    <w:p w:rsidR="00480BD0" w:rsidRPr="002365AC" w:rsidRDefault="00480BD0" w:rsidP="00480BD0">
      <w:pPr>
        <w:ind w:firstLine="737"/>
        <w:jc w:val="center"/>
        <w:rPr>
          <w:b/>
        </w:rPr>
      </w:pPr>
      <w:r>
        <w:rPr>
          <w:b/>
        </w:rPr>
        <w:t xml:space="preserve"> </w:t>
      </w:r>
    </w:p>
    <w:p w:rsidR="00480BD0" w:rsidRPr="002365AC" w:rsidRDefault="00480BD0" w:rsidP="00480BD0">
      <w:pPr>
        <w:tabs>
          <w:tab w:val="center" w:pos="5219"/>
        </w:tabs>
        <w:ind w:firstLine="737"/>
        <w:jc w:val="both"/>
      </w:pPr>
      <w:r w:rsidRPr="002365AC">
        <w:t xml:space="preserve">г.  </w:t>
      </w:r>
      <w:r>
        <w:t>Иркутск</w:t>
      </w:r>
      <w:r w:rsidRPr="002365AC">
        <w:t xml:space="preserve">                                                                             </w:t>
      </w:r>
      <w:r>
        <w:t xml:space="preserve">      </w:t>
      </w:r>
      <w:r w:rsidRPr="002365AC">
        <w:t xml:space="preserve">      </w:t>
      </w:r>
      <w:proofErr w:type="gramStart"/>
      <w:r w:rsidRPr="002365AC">
        <w:t xml:space="preserve">   «</w:t>
      </w:r>
      <w:proofErr w:type="gramEnd"/>
      <w:r w:rsidRPr="002365AC">
        <w:t xml:space="preserve">   » _________  20</w:t>
      </w:r>
      <w:r>
        <w:t>20</w:t>
      </w:r>
      <w:r w:rsidRPr="002365AC">
        <w:t xml:space="preserve"> г.</w:t>
      </w:r>
    </w:p>
    <w:p w:rsidR="00480BD0" w:rsidRPr="002365AC" w:rsidRDefault="00480BD0" w:rsidP="00480BD0">
      <w:pPr>
        <w:autoSpaceDE w:val="0"/>
        <w:autoSpaceDN w:val="0"/>
        <w:adjustRightInd w:val="0"/>
        <w:ind w:firstLine="708"/>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действующего на основании доверенности АО «ЖТК» №</w:t>
      </w:r>
      <w:r>
        <w:t xml:space="preserve"> 127-Д</w:t>
      </w:r>
      <w:r w:rsidRPr="002365AC">
        <w:t xml:space="preserve"> от</w:t>
      </w:r>
      <w:r>
        <w:t xml:space="preserve"> 13.11.2019г.</w:t>
      </w:r>
      <w:r w:rsidRPr="002365AC">
        <w:t>, с одной стороны, и</w:t>
      </w:r>
      <w:r w:rsidRPr="002365AC">
        <w:rPr>
          <w:b/>
          <w:bCs/>
        </w:rPr>
        <w:t xml:space="preserve"> </w:t>
      </w:r>
    </w:p>
    <w:p w:rsidR="00480BD0" w:rsidRPr="002365AC" w:rsidRDefault="00480BD0" w:rsidP="00480BD0">
      <w:pPr>
        <w:autoSpaceDE w:val="0"/>
        <w:autoSpaceDN w:val="0"/>
        <w:adjustRightInd w:val="0"/>
        <w:ind w:firstLine="708"/>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480BD0" w:rsidRPr="006B0C0C" w:rsidRDefault="00480BD0" w:rsidP="00480BD0">
      <w:pPr>
        <w:ind w:firstLine="708"/>
        <w:jc w:val="center"/>
      </w:pPr>
      <w:r w:rsidRPr="002365AC">
        <w:rPr>
          <w:b/>
        </w:rPr>
        <w:t>1. Предмет Договора</w:t>
      </w:r>
    </w:p>
    <w:p w:rsidR="00480BD0" w:rsidRPr="006B0C0C" w:rsidRDefault="00480BD0" w:rsidP="00480BD0">
      <w:pPr>
        <w:ind w:firstLine="708"/>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sidRPr="006D26FF">
        <w:rPr>
          <w:b/>
        </w:rPr>
        <w:t>яйц</w:t>
      </w:r>
      <w:r>
        <w:rPr>
          <w:b/>
        </w:rPr>
        <w:t>о</w:t>
      </w:r>
      <w:r w:rsidRPr="006D26FF">
        <w:rPr>
          <w:b/>
        </w:rPr>
        <w:t xml:space="preserve"> кури</w:t>
      </w:r>
      <w:r>
        <w:rPr>
          <w:b/>
        </w:rPr>
        <w:t>ное</w:t>
      </w:r>
      <w:r w:rsidRPr="00E47987">
        <w:rPr>
          <w:b/>
        </w:rPr>
        <w:t xml:space="preserve"> </w:t>
      </w:r>
      <w:r w:rsidRPr="001D2936">
        <w:rPr>
          <w:b/>
        </w:rPr>
        <w:t>(</w:t>
      </w:r>
      <w:r w:rsidRPr="006B0C0C">
        <w:t>далее - Товар), в количестве и по ценам в соответствии с условиями настоящего Договора.</w:t>
      </w:r>
    </w:p>
    <w:p w:rsidR="00480BD0" w:rsidRPr="00E96DAF" w:rsidRDefault="00480BD0" w:rsidP="00480BD0">
      <w:pPr>
        <w:ind w:firstLine="709"/>
        <w:jc w:val="both"/>
      </w:pPr>
      <w:r w:rsidRPr="00E96DAF">
        <w:t>1.2. Наименование, ассортимент, количество и цена поставляемого Товара указаны в Спецификации (Приложение № 1 к настоящему Договору).</w:t>
      </w:r>
    </w:p>
    <w:p w:rsidR="00480BD0" w:rsidRPr="00B62782" w:rsidRDefault="00480BD0" w:rsidP="00480BD0">
      <w:pPr>
        <w:ind w:firstLine="709"/>
        <w:jc w:val="both"/>
      </w:pPr>
      <w:r w:rsidRPr="00E96DAF">
        <w:t xml:space="preserve">1.3. Поставка Товара осуществляется силами и средствами Поставщика по адресам </w:t>
      </w:r>
      <w:r w:rsidRPr="00B62782">
        <w:t>(место поставки):</w:t>
      </w:r>
    </w:p>
    <w:p w:rsidR="00480BD0" w:rsidRPr="00B62782" w:rsidRDefault="00480BD0" w:rsidP="00480BD0">
      <w:pPr>
        <w:spacing w:line="100" w:lineRule="atLeast"/>
        <w:jc w:val="both"/>
      </w:pPr>
      <w:r w:rsidRPr="00B62782">
        <w:t>1. Иркутская область, г. Иркутск, ул. Вокзальная, д.8 - столовая;</w:t>
      </w:r>
    </w:p>
    <w:p w:rsidR="00480BD0" w:rsidRPr="00B62782" w:rsidRDefault="00480BD0" w:rsidP="00480BD0">
      <w:pPr>
        <w:spacing w:line="100" w:lineRule="atLeast"/>
        <w:jc w:val="both"/>
      </w:pPr>
      <w:r w:rsidRPr="00B62782">
        <w:t>2. Иркутская область, г. Иркутск, ул. Маяковского, д.5Б;</w:t>
      </w:r>
    </w:p>
    <w:p w:rsidR="00480BD0" w:rsidRPr="00B62782" w:rsidRDefault="00480BD0" w:rsidP="00480BD0">
      <w:pPr>
        <w:jc w:val="both"/>
        <w:rPr>
          <w:bCs/>
        </w:rPr>
      </w:pPr>
      <w:r w:rsidRPr="00B62782">
        <w:t xml:space="preserve">3. Иркутская область, г. Иркутск, ул. Левый берег </w:t>
      </w:r>
      <w:proofErr w:type="spellStart"/>
      <w:r w:rsidRPr="00B62782">
        <w:t>Каи</w:t>
      </w:r>
      <w:proofErr w:type="spellEnd"/>
      <w:r w:rsidRPr="00B62782">
        <w:t>, б/н – база ИФ АО «ЖТК».</w:t>
      </w:r>
    </w:p>
    <w:p w:rsidR="00480BD0" w:rsidRPr="00E96DAF" w:rsidRDefault="00480BD0" w:rsidP="00480BD0">
      <w:pPr>
        <w:jc w:val="both"/>
      </w:pPr>
      <w:r w:rsidRPr="00B62782">
        <w:rPr>
          <w:bCs/>
        </w:rPr>
        <w:t xml:space="preserve">            </w:t>
      </w:r>
      <w:r w:rsidRPr="00B62782">
        <w:t>1.4. Товар поставляется Покупателю партиями на основании письменных</w:t>
      </w:r>
      <w:r w:rsidRPr="00E96DAF">
        <w:t xml:space="preserve"> заявок Покупателя в сроки, установленные настоящим Договором. </w:t>
      </w:r>
    </w:p>
    <w:p w:rsidR="00480BD0" w:rsidRPr="006B0C0C" w:rsidRDefault="00480BD0" w:rsidP="00480BD0">
      <w:pPr>
        <w:ind w:firstLine="709"/>
        <w:jc w:val="both"/>
      </w:pPr>
      <w:r w:rsidRPr="00E96DAF">
        <w:t xml:space="preserve">1.5. Покупатель осуществляет выборку Товара </w:t>
      </w:r>
      <w:r w:rsidRPr="00E96DAF">
        <w:rPr>
          <w:rFonts w:eastAsia="Arial Unicode MS"/>
          <w:color w:val="000000"/>
        </w:rPr>
        <w:t>в соответствии со своими внутренними потребностями, но в объёме не превышающим</w:t>
      </w:r>
      <w:r w:rsidRPr="006B0C0C">
        <w:rPr>
          <w:rFonts w:eastAsia="Arial Unicode MS"/>
          <w:color w:val="000000"/>
        </w:rPr>
        <w:t xml:space="preserve"> указанного в п. 1.2. настоящего Договора. Покупатель, в пределах срока действия настоящего Договора, вправе не выбрать весь объем Товара</w:t>
      </w:r>
      <w:r>
        <w:rPr>
          <w:rFonts w:eastAsia="Arial Unicode MS"/>
          <w:color w:val="000000"/>
        </w:rPr>
        <w:t>.</w:t>
      </w:r>
    </w:p>
    <w:p w:rsidR="00480BD0" w:rsidRPr="006B0C0C" w:rsidRDefault="00480BD0" w:rsidP="00480BD0">
      <w:pPr>
        <w:ind w:firstLine="737"/>
        <w:jc w:val="center"/>
        <w:rPr>
          <w:b/>
        </w:rPr>
      </w:pPr>
      <w:r w:rsidRPr="006B0C0C">
        <w:rPr>
          <w:b/>
        </w:rPr>
        <w:t>2. Цена Договора и порядок оплаты</w:t>
      </w:r>
    </w:p>
    <w:p w:rsidR="00480BD0" w:rsidRPr="006B0C0C" w:rsidRDefault="00480BD0" w:rsidP="00480BD0">
      <w:pPr>
        <w:ind w:firstLine="709"/>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480BD0" w:rsidRDefault="00480BD0" w:rsidP="00480BD0">
      <w:pPr>
        <w:autoSpaceDE w:val="0"/>
        <w:autoSpaceDN w:val="0"/>
        <w:adjustRightInd w:val="0"/>
        <w:ind w:firstLine="709"/>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480BD0" w:rsidRDefault="00480BD0" w:rsidP="00480BD0">
      <w:pPr>
        <w:autoSpaceDE w:val="0"/>
        <w:autoSpaceDN w:val="0"/>
        <w:adjustRightInd w:val="0"/>
        <w:ind w:firstLine="709"/>
        <w:jc w:val="both"/>
        <w:rPr>
          <w:b/>
        </w:rPr>
      </w:pPr>
      <w:r w:rsidRPr="006B0C0C">
        <w:rPr>
          <w:rFonts w:eastAsia="Calibri"/>
        </w:rPr>
        <w:t>с</w:t>
      </w:r>
      <w:r w:rsidRPr="006B0C0C">
        <w:rPr>
          <w:b/>
        </w:rPr>
        <w:t xml:space="preserve"> учетом НДС </w:t>
      </w:r>
      <w:r>
        <w:rPr>
          <w:b/>
        </w:rPr>
        <w:t>-</w:t>
      </w:r>
    </w:p>
    <w:p w:rsidR="00480BD0" w:rsidRPr="006B0C0C" w:rsidRDefault="00480BD0" w:rsidP="00480BD0">
      <w:pPr>
        <w:autoSpaceDE w:val="0"/>
        <w:autoSpaceDN w:val="0"/>
        <w:adjustRightInd w:val="0"/>
        <w:ind w:firstLine="709"/>
        <w:jc w:val="both"/>
        <w:rPr>
          <w:rFonts w:eastAsia="Calibri"/>
          <w:bCs/>
        </w:rPr>
      </w:pPr>
      <w:r w:rsidRPr="006B0C0C">
        <w:rPr>
          <w:b/>
        </w:rPr>
        <w:t>без учета НДС</w:t>
      </w:r>
      <w:r>
        <w:rPr>
          <w:b/>
        </w:rPr>
        <w:t xml:space="preserve"> -                                                      </w:t>
      </w:r>
      <w:proofErr w:type="gramStart"/>
      <w:r>
        <w:rPr>
          <w:b/>
        </w:rPr>
        <w:t xml:space="preserve">  </w:t>
      </w:r>
      <w:r w:rsidRPr="006B0C0C">
        <w:rPr>
          <w:rFonts w:eastAsia="Calibri"/>
          <w:bCs/>
        </w:rPr>
        <w:t>.</w:t>
      </w:r>
      <w:proofErr w:type="gramEnd"/>
    </w:p>
    <w:p w:rsidR="00480BD0" w:rsidRPr="006B0C0C" w:rsidRDefault="00480BD0" w:rsidP="00480BD0">
      <w:pPr>
        <w:autoSpaceDE w:val="0"/>
        <w:autoSpaceDN w:val="0"/>
        <w:adjustRightInd w:val="0"/>
        <w:ind w:firstLine="709"/>
        <w:jc w:val="both"/>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480BD0" w:rsidRPr="006B0C0C" w:rsidRDefault="00480BD0" w:rsidP="00480BD0">
      <w:pPr>
        <w:autoSpaceDE w:val="0"/>
        <w:autoSpaceDN w:val="0"/>
        <w:adjustRightInd w:val="0"/>
        <w:ind w:firstLine="709"/>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480BD0" w:rsidRPr="006B0C0C" w:rsidRDefault="00480BD0" w:rsidP="00480BD0">
      <w:pPr>
        <w:autoSpaceDE w:val="0"/>
        <w:autoSpaceDN w:val="0"/>
        <w:adjustRightInd w:val="0"/>
        <w:ind w:firstLine="709"/>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480BD0" w:rsidRPr="006B0C0C" w:rsidRDefault="00480BD0" w:rsidP="00480BD0">
      <w:pPr>
        <w:autoSpaceDE w:val="0"/>
        <w:autoSpaceDN w:val="0"/>
        <w:adjustRightInd w:val="0"/>
        <w:ind w:firstLine="709"/>
        <w:jc w:val="both"/>
      </w:pPr>
      <w:r w:rsidRPr="006B0C0C">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w:t>
      </w:r>
      <w:r w:rsidRPr="006B0C0C">
        <w:lastRenderedPageBreak/>
        <w:t xml:space="preserve">настоящего Договора, в </w:t>
      </w:r>
      <w:r w:rsidRPr="00F963B5">
        <w:t xml:space="preserve">срок </w:t>
      </w:r>
      <w:r>
        <w:rPr>
          <w:b/>
        </w:rPr>
        <w:t>в течении</w:t>
      </w:r>
      <w:r w:rsidRPr="00F963B5">
        <w:rPr>
          <w:b/>
        </w:rPr>
        <w:t xml:space="preserve"> </w:t>
      </w:r>
      <w:r>
        <w:rPr>
          <w:b/>
        </w:rPr>
        <w:t>30</w:t>
      </w:r>
      <w:r w:rsidRPr="00F963B5">
        <w:rPr>
          <w:b/>
        </w:rPr>
        <w:t xml:space="preserve"> (</w:t>
      </w:r>
      <w:r>
        <w:rPr>
          <w:b/>
        </w:rPr>
        <w:t>тридцати</w:t>
      </w:r>
      <w:r w:rsidRPr="00F963B5">
        <w:rPr>
          <w:b/>
        </w:rPr>
        <w:t xml:space="preserve">) </w:t>
      </w:r>
      <w:r>
        <w:rPr>
          <w:b/>
        </w:rPr>
        <w:t>календарных</w:t>
      </w:r>
      <w:r w:rsidRPr="00F963B5">
        <w:rPr>
          <w:b/>
        </w:rPr>
        <w:t xml:space="preserve"> дней </w:t>
      </w:r>
      <w:r w:rsidRPr="00F963B5">
        <w:t>со дня</w:t>
      </w:r>
      <w:r w:rsidRPr="006B0C0C">
        <w:t xml:space="preserve">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6B0C0C">
        <w:t>п.п</w:t>
      </w:r>
      <w:proofErr w:type="spellEnd"/>
      <w:r w:rsidRPr="006B0C0C">
        <w:t>. 3.1.2 настоящего   Договора.</w:t>
      </w:r>
    </w:p>
    <w:p w:rsidR="00480BD0" w:rsidRPr="006B0C0C" w:rsidRDefault="00480BD0" w:rsidP="00480BD0">
      <w:pPr>
        <w:autoSpaceDE w:val="0"/>
        <w:autoSpaceDN w:val="0"/>
        <w:adjustRightInd w:val="0"/>
        <w:ind w:firstLine="709"/>
        <w:jc w:val="both"/>
      </w:pPr>
      <w:r w:rsidRPr="006B0C0C">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6B0C0C">
        <w:t>п.п</w:t>
      </w:r>
      <w:proofErr w:type="spellEnd"/>
      <w:r w:rsidRPr="006B0C0C">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информацию2.5. Датой оплаты по настоящему Договору является дата списания денежных средств с расчетного счета Покупателя.</w:t>
      </w:r>
    </w:p>
    <w:p w:rsidR="00480BD0" w:rsidRPr="006B0C0C" w:rsidRDefault="00480BD0" w:rsidP="00480BD0">
      <w:pPr>
        <w:widowControl w:val="0"/>
        <w:autoSpaceDE w:val="0"/>
        <w:autoSpaceDN w:val="0"/>
        <w:ind w:firstLine="708"/>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80BD0" w:rsidRPr="006B0C0C" w:rsidRDefault="00480BD0" w:rsidP="00480BD0">
      <w:pPr>
        <w:autoSpaceDE w:val="0"/>
        <w:autoSpaceDN w:val="0"/>
        <w:adjustRightInd w:val="0"/>
        <w:ind w:firstLine="708"/>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80BD0" w:rsidRPr="006B0C0C" w:rsidRDefault="00480BD0" w:rsidP="00480BD0">
      <w:pPr>
        <w:widowControl w:val="0"/>
        <w:autoSpaceDE w:val="0"/>
        <w:autoSpaceDN w:val="0"/>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480BD0" w:rsidRPr="006B0C0C" w:rsidRDefault="00480BD0" w:rsidP="00480BD0">
      <w:pPr>
        <w:jc w:val="center"/>
        <w:rPr>
          <w:b/>
        </w:rPr>
      </w:pPr>
      <w:r w:rsidRPr="006B0C0C">
        <w:rPr>
          <w:b/>
        </w:rPr>
        <w:t>3. Права и обязанности Сторон</w:t>
      </w:r>
    </w:p>
    <w:p w:rsidR="00480BD0" w:rsidRPr="006B0C0C" w:rsidRDefault="00480BD0" w:rsidP="00480BD0">
      <w:pPr>
        <w:autoSpaceDE w:val="0"/>
        <w:autoSpaceDN w:val="0"/>
        <w:adjustRightInd w:val="0"/>
        <w:ind w:firstLine="708"/>
        <w:jc w:val="both"/>
        <w:rPr>
          <w:b/>
        </w:rPr>
      </w:pPr>
      <w:r w:rsidRPr="006B0C0C">
        <w:rPr>
          <w:b/>
        </w:rPr>
        <w:t>3.1. Поставщик обязан:</w:t>
      </w:r>
    </w:p>
    <w:p w:rsidR="00480BD0" w:rsidRPr="006B0C0C" w:rsidRDefault="00480BD0" w:rsidP="00480BD0">
      <w:pPr>
        <w:autoSpaceDE w:val="0"/>
        <w:autoSpaceDN w:val="0"/>
        <w:adjustRightInd w:val="0"/>
        <w:ind w:firstLine="708"/>
        <w:jc w:val="both"/>
      </w:pPr>
      <w:r w:rsidRPr="006B0C0C">
        <w:t>3.1.1. Осуществить поставку Товара в соответствии с условиями настоящего Договора.</w:t>
      </w:r>
    </w:p>
    <w:p w:rsidR="00480BD0" w:rsidRPr="006B0C0C" w:rsidRDefault="00480BD0" w:rsidP="00480BD0">
      <w:pPr>
        <w:autoSpaceDE w:val="0"/>
        <w:autoSpaceDN w:val="0"/>
        <w:adjustRightInd w:val="0"/>
        <w:ind w:firstLine="708"/>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480BD0" w:rsidRPr="006B0C0C" w:rsidRDefault="00480BD0" w:rsidP="00480BD0">
      <w:pPr>
        <w:autoSpaceDE w:val="0"/>
        <w:autoSpaceDN w:val="0"/>
        <w:adjustRightInd w:val="0"/>
        <w:ind w:firstLine="708"/>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w:t>
      </w:r>
      <w:proofErr w:type="spellStart"/>
      <w:r w:rsidRPr="006B0C0C">
        <w:t>упд</w:t>
      </w:r>
      <w:proofErr w:type="spellEnd"/>
      <w:r w:rsidRPr="006B0C0C">
        <w:t>),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480BD0" w:rsidRPr="006B0C0C" w:rsidRDefault="00480BD0" w:rsidP="00480BD0">
      <w:pPr>
        <w:autoSpaceDE w:val="0"/>
        <w:autoSpaceDN w:val="0"/>
        <w:adjustRightInd w:val="0"/>
        <w:ind w:firstLine="708"/>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480BD0" w:rsidRDefault="00480BD0" w:rsidP="00480BD0">
      <w:pPr>
        <w:autoSpaceDE w:val="0"/>
        <w:autoSpaceDN w:val="0"/>
        <w:adjustRightInd w:val="0"/>
        <w:ind w:firstLine="708"/>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480BD0" w:rsidRPr="006B0C0C" w:rsidRDefault="00480BD0" w:rsidP="00480BD0">
      <w:pPr>
        <w:autoSpaceDE w:val="0"/>
        <w:autoSpaceDN w:val="0"/>
        <w:adjustRightInd w:val="0"/>
        <w:ind w:firstLine="708"/>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480BD0" w:rsidRDefault="00480BD0" w:rsidP="00480BD0">
      <w:pPr>
        <w:autoSpaceDE w:val="0"/>
        <w:autoSpaceDN w:val="0"/>
        <w:adjustRightInd w:val="0"/>
        <w:ind w:firstLine="708"/>
        <w:jc w:val="both"/>
      </w:pPr>
      <w:r w:rsidRPr="006B0C0C">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r>
        <w:t>.</w:t>
      </w:r>
    </w:p>
    <w:p w:rsidR="00480BD0" w:rsidRDefault="00480BD0" w:rsidP="00480BD0">
      <w:pPr>
        <w:autoSpaceDE w:val="0"/>
        <w:autoSpaceDN w:val="0"/>
        <w:adjustRightInd w:val="0"/>
        <w:ind w:firstLine="708"/>
        <w:jc w:val="both"/>
      </w:pPr>
      <w:r>
        <w:t>Транспортировка пищевых продуктов должна осуществляться в соответствии с требованиями СП 2.3.6.1079-01.</w:t>
      </w:r>
    </w:p>
    <w:p w:rsidR="00480BD0" w:rsidRPr="006B0C0C" w:rsidRDefault="00480BD0" w:rsidP="00480BD0">
      <w:pPr>
        <w:autoSpaceDE w:val="0"/>
        <w:autoSpaceDN w:val="0"/>
        <w:adjustRightInd w:val="0"/>
        <w:ind w:firstLine="708"/>
        <w:jc w:val="both"/>
      </w:pPr>
      <w: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80BD0" w:rsidRPr="006B0C0C" w:rsidRDefault="00480BD0" w:rsidP="00480BD0">
      <w:pPr>
        <w:autoSpaceDE w:val="0"/>
        <w:autoSpaceDN w:val="0"/>
        <w:adjustRightInd w:val="0"/>
        <w:ind w:firstLine="708"/>
        <w:jc w:val="both"/>
      </w:pPr>
      <w:r w:rsidRPr="006B0C0C">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480BD0" w:rsidRPr="006B0C0C" w:rsidRDefault="00480BD0" w:rsidP="00480BD0">
      <w:pPr>
        <w:autoSpaceDE w:val="0"/>
        <w:autoSpaceDN w:val="0"/>
        <w:adjustRightInd w:val="0"/>
        <w:ind w:firstLine="708"/>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480BD0" w:rsidRPr="006B0C0C" w:rsidRDefault="00480BD0" w:rsidP="00480BD0">
      <w:pPr>
        <w:autoSpaceDE w:val="0"/>
        <w:autoSpaceDN w:val="0"/>
        <w:adjustRightInd w:val="0"/>
        <w:ind w:firstLine="708"/>
        <w:jc w:val="both"/>
      </w:pPr>
      <w:r w:rsidRPr="006B0C0C">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480BD0" w:rsidRPr="006B0C0C" w:rsidRDefault="00480BD0" w:rsidP="00480BD0">
      <w:pPr>
        <w:autoSpaceDE w:val="0"/>
        <w:autoSpaceDN w:val="0"/>
        <w:adjustRightInd w:val="0"/>
        <w:ind w:firstLine="708"/>
        <w:jc w:val="both"/>
      </w:pPr>
      <w:r w:rsidRPr="006B0C0C">
        <w:t xml:space="preserve">3.1.9. Осуществлять отгрузку товара в строгом соответствии со спецификацией к настоящему Договору (Приложение № 1). </w:t>
      </w:r>
    </w:p>
    <w:p w:rsidR="00480BD0" w:rsidRPr="006B0C0C" w:rsidRDefault="00480BD0" w:rsidP="00480BD0">
      <w:pPr>
        <w:autoSpaceDE w:val="0"/>
        <w:autoSpaceDN w:val="0"/>
        <w:adjustRightInd w:val="0"/>
        <w:ind w:firstLine="708"/>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480BD0" w:rsidRPr="006B0C0C" w:rsidRDefault="00480BD0" w:rsidP="00480BD0">
      <w:pPr>
        <w:autoSpaceDE w:val="0"/>
        <w:autoSpaceDN w:val="0"/>
        <w:adjustRightInd w:val="0"/>
        <w:ind w:firstLine="708"/>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p>
    <w:p w:rsidR="00480BD0" w:rsidRPr="006B0C0C" w:rsidRDefault="00480BD0" w:rsidP="00480BD0">
      <w:pPr>
        <w:autoSpaceDE w:val="0"/>
        <w:autoSpaceDN w:val="0"/>
        <w:adjustRightInd w:val="0"/>
        <w:ind w:firstLine="708"/>
        <w:jc w:val="both"/>
        <w:rPr>
          <w:b/>
        </w:rPr>
      </w:pPr>
      <w:r w:rsidRPr="006B0C0C">
        <w:rPr>
          <w:b/>
        </w:rPr>
        <w:t>3.2. Поставщик вправе:</w:t>
      </w:r>
    </w:p>
    <w:p w:rsidR="00480BD0" w:rsidRPr="006B0C0C" w:rsidRDefault="00480BD0" w:rsidP="00480BD0">
      <w:pPr>
        <w:autoSpaceDE w:val="0"/>
        <w:autoSpaceDN w:val="0"/>
        <w:adjustRightInd w:val="0"/>
        <w:ind w:firstLine="708"/>
        <w:jc w:val="both"/>
      </w:pPr>
      <w:r w:rsidRPr="006B0C0C">
        <w:t>3.2.1. Требовать своевременной оплаты за поставленный Товар в соответствии с условиями настоящего Договора.</w:t>
      </w:r>
    </w:p>
    <w:p w:rsidR="00480BD0" w:rsidRPr="006B0C0C" w:rsidRDefault="00480BD0" w:rsidP="00480BD0">
      <w:pPr>
        <w:autoSpaceDE w:val="0"/>
        <w:autoSpaceDN w:val="0"/>
        <w:adjustRightInd w:val="0"/>
        <w:ind w:firstLine="708"/>
        <w:jc w:val="both"/>
      </w:pPr>
      <w:r w:rsidRPr="006B0C0C">
        <w:t>3.2.2. Досрочно осуществить поставку Товара по согласованию с Покупателем.</w:t>
      </w:r>
    </w:p>
    <w:p w:rsidR="00480BD0" w:rsidRPr="006B0C0C" w:rsidRDefault="00480BD0" w:rsidP="00480BD0">
      <w:pPr>
        <w:autoSpaceDE w:val="0"/>
        <w:autoSpaceDN w:val="0"/>
        <w:adjustRightInd w:val="0"/>
        <w:ind w:firstLine="708"/>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480BD0" w:rsidRPr="006B0C0C" w:rsidRDefault="00480BD0" w:rsidP="00480BD0">
      <w:pPr>
        <w:autoSpaceDE w:val="0"/>
        <w:autoSpaceDN w:val="0"/>
        <w:adjustRightInd w:val="0"/>
        <w:ind w:firstLine="708"/>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480BD0" w:rsidRPr="006B0C0C" w:rsidRDefault="00480BD0" w:rsidP="00480BD0">
      <w:pPr>
        <w:autoSpaceDE w:val="0"/>
        <w:autoSpaceDN w:val="0"/>
        <w:adjustRightInd w:val="0"/>
        <w:ind w:firstLine="708"/>
        <w:jc w:val="both"/>
        <w:rPr>
          <w:b/>
        </w:rPr>
      </w:pPr>
      <w:r w:rsidRPr="006B0C0C">
        <w:rPr>
          <w:b/>
        </w:rPr>
        <w:t>3.3. Покупатель обязан:</w:t>
      </w:r>
    </w:p>
    <w:p w:rsidR="00480BD0" w:rsidRPr="006B0C0C" w:rsidRDefault="00480BD0" w:rsidP="00480BD0">
      <w:pPr>
        <w:autoSpaceDE w:val="0"/>
        <w:autoSpaceDN w:val="0"/>
        <w:adjustRightInd w:val="0"/>
        <w:ind w:firstLine="708"/>
        <w:jc w:val="both"/>
      </w:pPr>
      <w:r w:rsidRPr="006B0C0C">
        <w:t>3.3.1. Принять и оплатить поставленный Товар в порядке и сроки, установленные в настоящем Договоре.</w:t>
      </w:r>
    </w:p>
    <w:p w:rsidR="00480BD0" w:rsidRPr="006B0C0C" w:rsidRDefault="00480BD0" w:rsidP="00480BD0">
      <w:pPr>
        <w:autoSpaceDE w:val="0"/>
        <w:autoSpaceDN w:val="0"/>
        <w:adjustRightInd w:val="0"/>
        <w:ind w:firstLine="708"/>
        <w:jc w:val="both"/>
      </w:pPr>
      <w:r w:rsidRPr="006B0C0C">
        <w:t>3.3.2. Предоставлять по запросу Поставщика информацию, необходимую для выполнения обязательств по настоящему Договору.</w:t>
      </w:r>
    </w:p>
    <w:p w:rsidR="00480BD0" w:rsidRPr="006B0C0C" w:rsidRDefault="00480BD0" w:rsidP="00480BD0">
      <w:pPr>
        <w:autoSpaceDE w:val="0"/>
        <w:autoSpaceDN w:val="0"/>
        <w:adjustRightInd w:val="0"/>
        <w:ind w:firstLine="708"/>
        <w:jc w:val="both"/>
      </w:pPr>
      <w:r w:rsidRPr="006B0C0C">
        <w:t xml:space="preserve">3.3.3. При получении от Поставщика уведомления о приостановлении поставки Товаров в случае, указанном в </w:t>
      </w:r>
      <w:proofErr w:type="spellStart"/>
      <w:r w:rsidRPr="006B0C0C">
        <w:t>п.п</w:t>
      </w:r>
      <w:proofErr w:type="spellEnd"/>
      <w:r w:rsidRPr="006B0C0C">
        <w:t>. 3.1.6. настоящего Договора рассмотреть вопрос о целесообразности и порядке продолжения поставки Товаров.</w:t>
      </w:r>
    </w:p>
    <w:p w:rsidR="00480BD0" w:rsidRPr="006B0C0C" w:rsidRDefault="00480BD0" w:rsidP="00480BD0">
      <w:pPr>
        <w:autoSpaceDE w:val="0"/>
        <w:autoSpaceDN w:val="0"/>
        <w:adjustRightInd w:val="0"/>
        <w:ind w:firstLine="708"/>
        <w:jc w:val="both"/>
        <w:rPr>
          <w:b/>
        </w:rPr>
      </w:pPr>
      <w:r w:rsidRPr="006B0C0C">
        <w:rPr>
          <w:b/>
        </w:rPr>
        <w:t>3.4. Покупатель вправе:</w:t>
      </w:r>
    </w:p>
    <w:p w:rsidR="00480BD0" w:rsidRPr="006B0C0C" w:rsidRDefault="00480BD0" w:rsidP="00480BD0">
      <w:pPr>
        <w:autoSpaceDE w:val="0"/>
        <w:autoSpaceDN w:val="0"/>
        <w:adjustRightInd w:val="0"/>
        <w:ind w:firstLine="708"/>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80BD0" w:rsidRPr="006B0C0C" w:rsidRDefault="00480BD0" w:rsidP="00480BD0">
      <w:pPr>
        <w:autoSpaceDE w:val="0"/>
        <w:autoSpaceDN w:val="0"/>
        <w:adjustRightInd w:val="0"/>
        <w:ind w:firstLine="708"/>
        <w:jc w:val="both"/>
      </w:pPr>
      <w:r w:rsidRPr="006B0C0C">
        <w:t xml:space="preserve">3.4.2 Требовать от Поставщика представления надлежащим образом оформленных документов, предусмотренных </w:t>
      </w:r>
      <w:proofErr w:type="spellStart"/>
      <w:r w:rsidRPr="006B0C0C">
        <w:t>п.п</w:t>
      </w:r>
      <w:proofErr w:type="spellEnd"/>
      <w:r w:rsidRPr="006B0C0C">
        <w:t>. 3.1.2. настоящего Договора и подтверждающих исполнение обязательств в соответствии с настоящим Договором.</w:t>
      </w:r>
    </w:p>
    <w:p w:rsidR="00480BD0" w:rsidRPr="006B0C0C" w:rsidRDefault="00480BD0" w:rsidP="00480BD0">
      <w:pPr>
        <w:autoSpaceDE w:val="0"/>
        <w:autoSpaceDN w:val="0"/>
        <w:adjustRightInd w:val="0"/>
        <w:ind w:firstLine="708"/>
        <w:jc w:val="both"/>
      </w:pPr>
      <w:r w:rsidRPr="006B0C0C">
        <w:t>3.4.3. Осуществлять контроль за порядком и сроками поставки Товара.</w:t>
      </w:r>
    </w:p>
    <w:p w:rsidR="00480BD0" w:rsidRPr="006B0C0C" w:rsidRDefault="00480BD0" w:rsidP="00480BD0">
      <w:pPr>
        <w:autoSpaceDE w:val="0"/>
        <w:autoSpaceDN w:val="0"/>
        <w:adjustRightInd w:val="0"/>
        <w:ind w:firstLine="708"/>
        <w:jc w:val="both"/>
      </w:pPr>
      <w:r w:rsidRPr="006B0C0C">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480BD0" w:rsidRPr="006B0C0C" w:rsidRDefault="00480BD0" w:rsidP="00480BD0">
      <w:pPr>
        <w:autoSpaceDE w:val="0"/>
        <w:autoSpaceDN w:val="0"/>
        <w:adjustRightInd w:val="0"/>
        <w:ind w:firstLine="708"/>
        <w:jc w:val="both"/>
      </w:pPr>
      <w:r w:rsidRPr="006B0C0C">
        <w:t>3.4.5. Досрочно принять и оплатить поставленный Поставщиком Товар.</w:t>
      </w:r>
    </w:p>
    <w:p w:rsidR="00480BD0" w:rsidRPr="006B0C0C" w:rsidRDefault="00480BD0" w:rsidP="00480BD0">
      <w:pPr>
        <w:autoSpaceDE w:val="0"/>
        <w:autoSpaceDN w:val="0"/>
        <w:adjustRightInd w:val="0"/>
        <w:ind w:firstLine="708"/>
        <w:jc w:val="both"/>
        <w:rPr>
          <w:b/>
        </w:rPr>
      </w:pPr>
      <w:r w:rsidRPr="006B0C0C">
        <w:lastRenderedPageBreak/>
        <w:t>3.4.6. Пользоваться иными правами, предусмотренными законодательством Российской Федерации и настоящим Договором</w:t>
      </w:r>
      <w:r>
        <w:t>.</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480BD0" w:rsidRPr="006B0C0C" w:rsidRDefault="00480BD0" w:rsidP="00480BD0">
      <w:pPr>
        <w:ind w:firstLine="737"/>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0" w:history="1">
        <w:r w:rsidRPr="006B0C0C">
          <w:t>заявок</w:t>
        </w:r>
      </w:hyperlink>
      <w:r w:rsidRPr="006B0C0C">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480BD0" w:rsidRPr="006B0C0C" w:rsidRDefault="00480BD0" w:rsidP="00480BD0">
      <w:pPr>
        <w:suppressAutoHyphens/>
        <w:ind w:firstLine="708"/>
        <w:jc w:val="both"/>
      </w:pPr>
      <w:r w:rsidRPr="006B0C0C">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480BD0" w:rsidRPr="006B0C0C" w:rsidRDefault="00480BD0" w:rsidP="00480BD0">
      <w:pPr>
        <w:suppressAutoHyphens/>
        <w:ind w:firstLine="708"/>
        <w:jc w:val="both"/>
      </w:pPr>
      <w:r w:rsidRPr="006B0C0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480BD0" w:rsidRPr="006B0C0C" w:rsidRDefault="00480BD0" w:rsidP="00480BD0">
      <w:pPr>
        <w:suppressAutoHyphens/>
        <w:ind w:firstLine="708"/>
        <w:jc w:val="both"/>
      </w:pPr>
      <w:r w:rsidRPr="006B0C0C">
        <w:t>Заявки формируются на основании Спецификации (Приложение №1 к настоящему Договору).</w:t>
      </w:r>
    </w:p>
    <w:p w:rsidR="00480BD0" w:rsidRPr="006B0C0C" w:rsidRDefault="00480BD0" w:rsidP="00480BD0">
      <w:pPr>
        <w:ind w:firstLine="708"/>
        <w:jc w:val="both"/>
      </w:pPr>
      <w:r w:rsidRPr="006B0C0C">
        <w:t xml:space="preserve">Срок поставки каждой партии Товара составляет не более </w:t>
      </w:r>
      <w:r w:rsidRPr="002A50B9">
        <w:t xml:space="preserve">3 (трех) </w:t>
      </w:r>
      <w:r w:rsidRPr="006B0C0C">
        <w:t>рабочих дней с даты направления Заявки Покупателем Поставщику.</w:t>
      </w:r>
    </w:p>
    <w:p w:rsidR="00480BD0" w:rsidRPr="006B0C0C" w:rsidRDefault="00480BD0" w:rsidP="00480BD0">
      <w:pPr>
        <w:ind w:firstLine="708"/>
        <w:jc w:val="both"/>
      </w:pPr>
      <w:r w:rsidRPr="006B0C0C">
        <w:t>Поставка Товара осуществляется в рабочие дни с 08:30-16:30 (12:00-13:00 обед) по предварительному согласованию с Заказчиком.</w:t>
      </w:r>
    </w:p>
    <w:p w:rsidR="00480BD0" w:rsidRPr="006B0C0C" w:rsidRDefault="00480BD0" w:rsidP="00480BD0">
      <w:pPr>
        <w:ind w:firstLine="708"/>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480BD0" w:rsidRPr="006B0C0C" w:rsidRDefault="00480BD0" w:rsidP="00480BD0">
      <w:pPr>
        <w:ind w:firstLine="708"/>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480BD0" w:rsidRPr="006B0C0C" w:rsidRDefault="00480BD0" w:rsidP="00480BD0">
      <w:pPr>
        <w:autoSpaceDE w:val="0"/>
        <w:autoSpaceDN w:val="0"/>
        <w:adjustRightInd w:val="0"/>
        <w:ind w:firstLine="708"/>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480BD0" w:rsidRPr="006B0C0C" w:rsidRDefault="00480BD0" w:rsidP="00480BD0">
      <w:pPr>
        <w:widowControl w:val="0"/>
        <w:autoSpaceDE w:val="0"/>
        <w:autoSpaceDN w:val="0"/>
        <w:ind w:firstLine="708"/>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480BD0" w:rsidRPr="006B0C0C" w:rsidRDefault="00480BD0" w:rsidP="00480BD0">
      <w:pPr>
        <w:widowControl w:val="0"/>
        <w:autoSpaceDE w:val="0"/>
        <w:autoSpaceDN w:val="0"/>
        <w:ind w:firstLine="708"/>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480BD0" w:rsidRPr="006B0C0C" w:rsidRDefault="00480BD0" w:rsidP="00480BD0">
      <w:pPr>
        <w:autoSpaceDE w:val="0"/>
        <w:autoSpaceDN w:val="0"/>
        <w:adjustRightInd w:val="0"/>
        <w:ind w:firstLine="708"/>
        <w:jc w:val="both"/>
      </w:pPr>
      <w:r w:rsidRPr="006B0C0C">
        <w:t>Данные акты являются основаниями для применения к Поставщику мер ответственности, установленных настоящим Договором.</w:t>
      </w:r>
    </w:p>
    <w:p w:rsidR="00480BD0" w:rsidRPr="006B0C0C" w:rsidRDefault="00480BD0" w:rsidP="00480BD0">
      <w:pPr>
        <w:autoSpaceDE w:val="0"/>
        <w:autoSpaceDN w:val="0"/>
        <w:adjustRightInd w:val="0"/>
        <w:ind w:firstLine="708"/>
        <w:jc w:val="both"/>
      </w:pPr>
      <w:r w:rsidRPr="006B0C0C">
        <w:t>4.4. При приемке Покупатель обязуется произвести проверку Товара по количеству, качеству и комплектности.</w:t>
      </w:r>
    </w:p>
    <w:p w:rsidR="00480BD0" w:rsidRPr="006B0C0C" w:rsidRDefault="00480BD0" w:rsidP="00480BD0">
      <w:pPr>
        <w:widowControl w:val="0"/>
        <w:autoSpaceDE w:val="0"/>
        <w:autoSpaceDN w:val="0"/>
        <w:ind w:firstLine="708"/>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480BD0" w:rsidRPr="006B0C0C" w:rsidRDefault="00480BD0" w:rsidP="00480BD0">
      <w:pPr>
        <w:autoSpaceDE w:val="0"/>
        <w:autoSpaceDN w:val="0"/>
        <w:adjustRightInd w:val="0"/>
        <w:ind w:firstLine="708"/>
        <w:jc w:val="both"/>
      </w:pPr>
      <w:r w:rsidRPr="006B0C0C">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480BD0" w:rsidRPr="006B0C0C" w:rsidRDefault="00480BD0" w:rsidP="00480BD0">
      <w:pPr>
        <w:autoSpaceDE w:val="0"/>
        <w:autoSpaceDN w:val="0"/>
        <w:adjustRightInd w:val="0"/>
        <w:ind w:firstLine="708"/>
        <w:jc w:val="both"/>
      </w:pPr>
      <w:r w:rsidRPr="006B0C0C">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480BD0" w:rsidRPr="006B0C0C" w:rsidRDefault="00480BD0" w:rsidP="00480BD0">
      <w:pPr>
        <w:autoSpaceDE w:val="0"/>
        <w:autoSpaceDN w:val="0"/>
        <w:adjustRightInd w:val="0"/>
        <w:ind w:firstLine="708"/>
        <w:jc w:val="both"/>
      </w:pPr>
      <w:r w:rsidRPr="006B0C0C">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480BD0" w:rsidRPr="006B0C0C" w:rsidRDefault="00480BD0" w:rsidP="00480BD0">
      <w:pPr>
        <w:autoSpaceDE w:val="0"/>
        <w:autoSpaceDN w:val="0"/>
        <w:adjustRightInd w:val="0"/>
        <w:ind w:firstLine="708"/>
        <w:jc w:val="both"/>
      </w:pPr>
      <w:r w:rsidRPr="006B0C0C">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480BD0" w:rsidRPr="006B0C0C" w:rsidRDefault="00480BD0" w:rsidP="00480BD0">
      <w:pPr>
        <w:autoSpaceDE w:val="0"/>
        <w:autoSpaceDN w:val="0"/>
        <w:adjustRightInd w:val="0"/>
        <w:ind w:firstLine="708"/>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480BD0" w:rsidRPr="006B0C0C" w:rsidRDefault="00480BD0" w:rsidP="00480BD0">
      <w:pPr>
        <w:autoSpaceDE w:val="0"/>
        <w:autoSpaceDN w:val="0"/>
        <w:adjustRightInd w:val="0"/>
        <w:ind w:firstLine="708"/>
        <w:jc w:val="both"/>
      </w:pPr>
      <w:r w:rsidRPr="006B0C0C">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480BD0" w:rsidRPr="006B0C0C" w:rsidRDefault="00480BD0" w:rsidP="00480BD0">
      <w:pPr>
        <w:autoSpaceDE w:val="0"/>
        <w:autoSpaceDN w:val="0"/>
        <w:adjustRightInd w:val="0"/>
        <w:ind w:firstLine="708"/>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80BD0" w:rsidRPr="006B0C0C" w:rsidRDefault="00480BD0" w:rsidP="00480BD0">
      <w:pPr>
        <w:autoSpaceDE w:val="0"/>
        <w:autoSpaceDN w:val="0"/>
        <w:adjustRightInd w:val="0"/>
        <w:ind w:firstLine="708"/>
        <w:jc w:val="both"/>
      </w:pPr>
      <w:r w:rsidRPr="006B0C0C">
        <w:t>4.8. Датой поставки Товара считается дата подписанной Сторонами товарной накладной формы ТОРГ-12.</w:t>
      </w:r>
    </w:p>
    <w:p w:rsidR="00480BD0" w:rsidRPr="006B0C0C" w:rsidRDefault="00480BD0" w:rsidP="00480BD0">
      <w:pPr>
        <w:autoSpaceDE w:val="0"/>
        <w:autoSpaceDN w:val="0"/>
        <w:adjustRightInd w:val="0"/>
        <w:ind w:firstLine="708"/>
        <w:jc w:val="both"/>
      </w:pPr>
      <w:r w:rsidRPr="006B0C0C">
        <w:t>4.9. Поставщик гарантирует соблюдение надлежащих условий хранения Товара до его передачи Покупателю.</w:t>
      </w:r>
    </w:p>
    <w:p w:rsidR="00480BD0" w:rsidRPr="006B0C0C" w:rsidRDefault="00480BD0" w:rsidP="00480BD0">
      <w:pPr>
        <w:autoSpaceDE w:val="0"/>
        <w:autoSpaceDN w:val="0"/>
        <w:adjustRightInd w:val="0"/>
        <w:ind w:firstLine="708"/>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480BD0" w:rsidRPr="006B0C0C" w:rsidRDefault="00480BD0" w:rsidP="00480BD0">
      <w:pPr>
        <w:autoSpaceDE w:val="0"/>
        <w:autoSpaceDN w:val="0"/>
        <w:adjustRightInd w:val="0"/>
        <w:ind w:firstLine="708"/>
        <w:jc w:val="both"/>
      </w:pP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480BD0" w:rsidRPr="006B0C0C" w:rsidRDefault="00480BD0" w:rsidP="00480BD0">
      <w:pPr>
        <w:autoSpaceDE w:val="0"/>
        <w:autoSpaceDN w:val="0"/>
        <w:adjustRightInd w:val="0"/>
        <w:ind w:firstLine="708"/>
        <w:jc w:val="both"/>
        <w:rPr>
          <w:rFonts w:eastAsia="Calibri"/>
        </w:rPr>
      </w:pPr>
      <w:r w:rsidRPr="006B0C0C">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480BD0" w:rsidRPr="006B0C0C" w:rsidRDefault="00480BD0" w:rsidP="00480BD0">
      <w:pPr>
        <w:ind w:firstLine="737"/>
        <w:jc w:val="both"/>
      </w:pPr>
      <w:r w:rsidRPr="006B0C0C">
        <w:t>5.2. Поставщик гарантирует, что:</w:t>
      </w:r>
    </w:p>
    <w:p w:rsidR="00480BD0" w:rsidRPr="006B0C0C" w:rsidRDefault="00480BD0" w:rsidP="00480BD0">
      <w:pPr>
        <w:ind w:firstLine="737"/>
        <w:jc w:val="both"/>
      </w:pPr>
      <w:r w:rsidRPr="006B0C0C">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480BD0" w:rsidRPr="006B0C0C" w:rsidRDefault="00480BD0" w:rsidP="00480BD0">
      <w:pPr>
        <w:ind w:firstLine="737"/>
        <w:jc w:val="both"/>
      </w:pPr>
      <w:r w:rsidRPr="006B0C0C">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480BD0" w:rsidRPr="006B0C0C" w:rsidRDefault="00480BD0" w:rsidP="00480BD0">
      <w:pPr>
        <w:ind w:firstLine="737"/>
        <w:jc w:val="both"/>
      </w:pPr>
      <w:r w:rsidRPr="006B0C0C">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480BD0" w:rsidRPr="006B0C0C" w:rsidRDefault="00480BD0" w:rsidP="00480BD0">
      <w:pPr>
        <w:ind w:firstLine="737"/>
        <w:jc w:val="both"/>
      </w:pPr>
      <w:r w:rsidRPr="006B0C0C">
        <w:t>5.3. В случае обязательной сертификации Товар должен поставляться с декларацией о соответствии или с сертификатом соответствия.</w:t>
      </w:r>
    </w:p>
    <w:p w:rsidR="00480BD0" w:rsidRPr="006B0C0C" w:rsidRDefault="00480BD0" w:rsidP="00480BD0">
      <w:pPr>
        <w:ind w:firstLine="737"/>
        <w:jc w:val="both"/>
      </w:pPr>
      <w:r w:rsidRPr="006B0C0C">
        <w:t xml:space="preserve">5.4. Поставщик обязан </w:t>
      </w:r>
      <w:r w:rsidRPr="006B0C0C">
        <w:rPr>
          <w:b/>
        </w:rPr>
        <w:t>поставлять товар со сроком годности</w:t>
      </w:r>
      <w:r w:rsidRPr="006B0C0C">
        <w:t xml:space="preserve">, составляющим на дату отгрузки товара </w:t>
      </w:r>
      <w:r w:rsidRPr="006B0C0C">
        <w:rPr>
          <w:b/>
        </w:rPr>
        <w:t xml:space="preserve">не менее </w:t>
      </w:r>
      <w:r>
        <w:rPr>
          <w:b/>
        </w:rPr>
        <w:t>8</w:t>
      </w:r>
      <w:r w:rsidRPr="006B0C0C">
        <w:rPr>
          <w:b/>
        </w:rPr>
        <w:t>0 % от срока хранения, указанного на упаковке</w:t>
      </w:r>
      <w:r w:rsidRPr="006B0C0C">
        <w:t>. В случае несоблюдения установленного условия Покупатель вправе отказаться от приёмки данного товара.</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480BD0" w:rsidRPr="006B0C0C" w:rsidRDefault="00480BD0" w:rsidP="00480BD0">
      <w:pPr>
        <w:ind w:firstLine="737"/>
        <w:jc w:val="both"/>
      </w:pPr>
      <w:r w:rsidRPr="006B0C0C">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480BD0" w:rsidRPr="006B0C0C" w:rsidRDefault="00480BD0" w:rsidP="00480BD0">
      <w:pPr>
        <w:ind w:firstLine="737"/>
        <w:jc w:val="both"/>
      </w:pPr>
      <w:r w:rsidRPr="006B0C0C">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r w:rsidRPr="006B0C0C">
        <w:rPr>
          <w:b/>
        </w:rPr>
        <w:t xml:space="preserve">Маркировка </w:t>
      </w:r>
      <w:r w:rsidRPr="006B0C0C">
        <w:t>пищевых продуктов</w:t>
      </w:r>
      <w:r w:rsidRPr="006B0C0C">
        <w:rPr>
          <w:b/>
        </w:rPr>
        <w:t xml:space="preserve"> с учетом требований ТР ТС 022/011 </w:t>
      </w:r>
      <w:r w:rsidRPr="006B0C0C">
        <w:t>«Пищевая продукция в части ее маркировки»</w:t>
      </w:r>
      <w:r>
        <w:t>.</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480BD0" w:rsidRPr="006B0C0C" w:rsidRDefault="00480BD0" w:rsidP="00480BD0">
      <w:pPr>
        <w:ind w:firstLine="737"/>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480BD0" w:rsidRPr="006B0C0C" w:rsidRDefault="00480BD0" w:rsidP="00480BD0">
      <w:pPr>
        <w:ind w:firstLine="737"/>
        <w:jc w:val="both"/>
      </w:pPr>
      <w:r w:rsidRPr="006B0C0C">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80BD0" w:rsidRPr="006B0C0C" w:rsidRDefault="00480BD0" w:rsidP="00480BD0">
      <w:pPr>
        <w:ind w:firstLine="737"/>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80BD0" w:rsidRPr="006B0C0C" w:rsidRDefault="00480BD0" w:rsidP="00480BD0">
      <w:pPr>
        <w:ind w:firstLine="737"/>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9. Антикоррупционная оговорка</w:t>
      </w:r>
    </w:p>
    <w:p w:rsidR="00480BD0" w:rsidRPr="006B0C0C" w:rsidRDefault="00480BD0" w:rsidP="00480BD0">
      <w:pPr>
        <w:ind w:firstLine="737"/>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80BD0" w:rsidRPr="006B0C0C" w:rsidRDefault="00480BD0" w:rsidP="00480BD0">
      <w:pPr>
        <w:ind w:firstLine="737"/>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0BD0" w:rsidRPr="006B0C0C" w:rsidRDefault="00480BD0" w:rsidP="00480BD0">
      <w:pPr>
        <w:autoSpaceDE w:val="0"/>
        <w:autoSpaceDN w:val="0"/>
        <w:adjustRightInd w:val="0"/>
        <w:ind w:firstLine="708"/>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80BD0" w:rsidRPr="006B0C0C" w:rsidRDefault="00480BD0" w:rsidP="00480BD0">
      <w:pPr>
        <w:autoSpaceDE w:val="0"/>
        <w:autoSpaceDN w:val="0"/>
        <w:adjustRightInd w:val="0"/>
        <w:ind w:firstLine="708"/>
        <w:jc w:val="both"/>
      </w:pPr>
      <w:r w:rsidRPr="006B0C0C">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80BD0" w:rsidRPr="006B0C0C" w:rsidRDefault="00480BD0" w:rsidP="00480BD0">
      <w:pPr>
        <w:ind w:firstLine="737"/>
        <w:jc w:val="both"/>
      </w:pPr>
      <w:r w:rsidRPr="006B0C0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80BD0" w:rsidRPr="006B0C0C" w:rsidRDefault="00480BD0" w:rsidP="00480BD0">
      <w:pPr>
        <w:ind w:firstLine="737"/>
        <w:jc w:val="both"/>
      </w:pPr>
      <w:r w:rsidRPr="006B0C0C">
        <w:lastRenderedPageBreak/>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480BD0" w:rsidRPr="006B0C0C" w:rsidRDefault="00480BD0" w:rsidP="00480BD0">
      <w:pPr>
        <w:ind w:firstLine="737"/>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480BD0" w:rsidRPr="006B0C0C" w:rsidRDefault="00480BD0" w:rsidP="00480BD0">
      <w:pPr>
        <w:ind w:firstLine="737"/>
        <w:jc w:val="both"/>
        <w:rPr>
          <w:rFonts w:cs="Arial"/>
        </w:rPr>
      </w:pPr>
      <w:r w:rsidRPr="006B0C0C">
        <w:t xml:space="preserve"> 10.2 </w:t>
      </w:r>
      <w:proofErr w:type="gramStart"/>
      <w:r w:rsidRPr="006B0C0C">
        <w:t>В</w:t>
      </w:r>
      <w:proofErr w:type="gramEnd"/>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480BD0" w:rsidRPr="006B0C0C" w:rsidRDefault="00480BD0" w:rsidP="00480BD0">
      <w:pPr>
        <w:ind w:firstLine="737"/>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80BD0" w:rsidRPr="006B0C0C" w:rsidRDefault="00480BD0" w:rsidP="00480BD0">
      <w:pPr>
        <w:ind w:firstLine="737"/>
        <w:jc w:val="both"/>
      </w:pPr>
      <w:r w:rsidRPr="006B0C0C">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480BD0" w:rsidRPr="006B0C0C" w:rsidRDefault="00480BD0" w:rsidP="00480BD0">
      <w:pPr>
        <w:ind w:firstLine="737"/>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80BD0" w:rsidRPr="006B0C0C" w:rsidRDefault="00480BD0" w:rsidP="00480BD0">
      <w:pPr>
        <w:ind w:firstLine="737"/>
        <w:jc w:val="both"/>
      </w:pPr>
      <w:r w:rsidRPr="006B0C0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480BD0" w:rsidRPr="006B0C0C" w:rsidRDefault="00480BD0" w:rsidP="00480BD0">
      <w:pPr>
        <w:ind w:firstLine="737"/>
        <w:jc w:val="both"/>
      </w:pPr>
      <w:r w:rsidRPr="006B0C0C">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480BD0" w:rsidRPr="006B0C0C" w:rsidRDefault="00480BD0" w:rsidP="00480BD0">
      <w:pPr>
        <w:ind w:firstLine="737"/>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480BD0" w:rsidRPr="006B0C0C" w:rsidRDefault="00480BD0" w:rsidP="00480BD0">
      <w:pPr>
        <w:ind w:firstLine="737"/>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480BD0" w:rsidRPr="006B0C0C" w:rsidRDefault="00480BD0" w:rsidP="00480BD0">
      <w:pPr>
        <w:ind w:firstLine="737"/>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480BD0" w:rsidRPr="006B0C0C" w:rsidRDefault="00480BD0" w:rsidP="00480BD0">
      <w:pPr>
        <w:ind w:firstLine="737"/>
        <w:jc w:val="both"/>
      </w:pPr>
      <w:r w:rsidRPr="006B0C0C">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80BD0" w:rsidRPr="006B0C0C" w:rsidRDefault="00480BD0" w:rsidP="00480BD0">
      <w:pPr>
        <w:ind w:firstLine="737"/>
        <w:jc w:val="both"/>
      </w:pPr>
      <w:r w:rsidRPr="006B0C0C">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80BD0" w:rsidRPr="006B0C0C" w:rsidRDefault="00480BD0" w:rsidP="00480BD0">
      <w:pPr>
        <w:ind w:firstLine="737"/>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480BD0" w:rsidRPr="006B0C0C" w:rsidRDefault="00480BD0" w:rsidP="00480BD0">
      <w:pPr>
        <w:ind w:firstLine="737"/>
        <w:jc w:val="both"/>
      </w:pPr>
      <w:r w:rsidRPr="006B0C0C">
        <w:lastRenderedPageBreak/>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480BD0" w:rsidRPr="006B0C0C" w:rsidRDefault="00480BD0" w:rsidP="00480BD0">
      <w:pPr>
        <w:ind w:firstLine="737"/>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80BD0" w:rsidRPr="006B0C0C" w:rsidRDefault="00480BD0" w:rsidP="00480BD0">
      <w:pPr>
        <w:ind w:firstLine="737"/>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0BD0" w:rsidRPr="006B0C0C" w:rsidRDefault="00480BD0" w:rsidP="00480BD0">
      <w:pPr>
        <w:ind w:firstLine="737"/>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80BD0" w:rsidRPr="006B0C0C" w:rsidRDefault="00480BD0" w:rsidP="00480BD0">
      <w:pPr>
        <w:ind w:firstLine="737"/>
        <w:jc w:val="both"/>
      </w:pPr>
      <w:r w:rsidRPr="006B0C0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80BD0" w:rsidRPr="006B0C0C" w:rsidRDefault="00480BD0" w:rsidP="00480BD0">
      <w:pPr>
        <w:ind w:firstLine="737"/>
        <w:jc w:val="both"/>
      </w:pPr>
      <w:r w:rsidRPr="006B0C0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80BD0" w:rsidRPr="006B0C0C" w:rsidRDefault="00480BD0" w:rsidP="00480BD0">
      <w:pPr>
        <w:ind w:firstLine="737"/>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80BD0" w:rsidRPr="006B0C0C" w:rsidRDefault="00480BD0" w:rsidP="00480BD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480BD0" w:rsidRPr="006B0C0C" w:rsidRDefault="00480BD0" w:rsidP="00480BD0">
      <w:pPr>
        <w:widowControl w:val="0"/>
        <w:autoSpaceDE w:val="0"/>
        <w:autoSpaceDN w:val="0"/>
        <w:ind w:firstLine="708"/>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80BD0" w:rsidRPr="006B0C0C" w:rsidRDefault="00480BD0" w:rsidP="00480BD0">
      <w:pPr>
        <w:widowControl w:val="0"/>
        <w:autoSpaceDE w:val="0"/>
        <w:autoSpaceDN w:val="0"/>
        <w:ind w:firstLine="708"/>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80BD0" w:rsidRPr="006B0C0C" w:rsidRDefault="00480BD0" w:rsidP="00480BD0">
      <w:pPr>
        <w:autoSpaceDE w:val="0"/>
        <w:autoSpaceDN w:val="0"/>
        <w:adjustRightInd w:val="0"/>
        <w:ind w:firstLine="708"/>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480BD0" w:rsidRPr="006B0C0C" w:rsidRDefault="00480BD0" w:rsidP="00480BD0">
      <w:pPr>
        <w:pStyle w:val="ac"/>
        <w:autoSpaceDE w:val="0"/>
        <w:autoSpaceDN w:val="0"/>
        <w:adjustRightInd w:val="0"/>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480BD0" w:rsidRPr="006B0C0C" w:rsidRDefault="00480BD0" w:rsidP="00480BD0">
      <w:pPr>
        <w:autoSpaceDE w:val="0"/>
        <w:autoSpaceDN w:val="0"/>
        <w:adjustRightInd w:val="0"/>
        <w:ind w:firstLine="737"/>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80BD0" w:rsidRPr="006B0C0C" w:rsidRDefault="00480BD0" w:rsidP="00480BD0">
      <w:pPr>
        <w:autoSpaceDE w:val="0"/>
        <w:autoSpaceDN w:val="0"/>
        <w:adjustRightInd w:val="0"/>
        <w:ind w:firstLine="737"/>
        <w:jc w:val="both"/>
      </w:pPr>
      <w:r w:rsidRPr="006B0C0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480BD0" w:rsidRDefault="00480BD0" w:rsidP="00480BD0">
      <w:pPr>
        <w:autoSpaceDE w:val="0"/>
        <w:autoSpaceDN w:val="0"/>
        <w:adjustRightInd w:val="0"/>
        <w:ind w:firstLine="737"/>
        <w:jc w:val="both"/>
      </w:pPr>
      <w:r w:rsidRPr="006B0C0C">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80BD0" w:rsidRPr="00F70DB6" w:rsidRDefault="00480BD0" w:rsidP="00480BD0">
      <w:pPr>
        <w:ind w:firstLine="697"/>
        <w:jc w:val="center"/>
        <w:rPr>
          <w:b/>
          <w:bCs/>
        </w:rPr>
      </w:pPr>
      <w:r w:rsidRPr="006B0C0C">
        <w:rPr>
          <w:b/>
        </w:rPr>
        <w:t xml:space="preserve">14. </w:t>
      </w:r>
      <w:r w:rsidRPr="00F70DB6">
        <w:rPr>
          <w:b/>
          <w:bCs/>
        </w:rPr>
        <w:t>Налоговая оговорка</w:t>
      </w:r>
    </w:p>
    <w:p w:rsidR="00480BD0" w:rsidRPr="00F70DB6" w:rsidRDefault="00480BD0" w:rsidP="00480BD0">
      <w:pPr>
        <w:ind w:firstLine="851"/>
        <w:jc w:val="both"/>
      </w:pPr>
      <w:r w:rsidRPr="00F70DB6">
        <w:t>1</w:t>
      </w:r>
      <w:r>
        <w:t>4</w:t>
      </w:r>
      <w:r w:rsidRPr="00F70DB6">
        <w:t>.1. Поставщик гарантирует, что:</w:t>
      </w:r>
    </w:p>
    <w:p w:rsidR="00480BD0" w:rsidRPr="00F70DB6" w:rsidRDefault="00480BD0" w:rsidP="00480BD0">
      <w:pPr>
        <w:ind w:firstLine="851"/>
        <w:jc w:val="both"/>
      </w:pPr>
      <w:r w:rsidRPr="00F70DB6">
        <w:lastRenderedPageBreak/>
        <w:t>зарегистрирован в ЕГРЮЛ надлежащим образом;</w:t>
      </w:r>
    </w:p>
    <w:p w:rsidR="00480BD0" w:rsidRPr="00F70DB6" w:rsidRDefault="00480BD0" w:rsidP="00480BD0">
      <w:pPr>
        <w:ind w:firstLine="851"/>
        <w:jc w:val="both"/>
      </w:pPr>
      <w:r w:rsidRPr="00F70D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80BD0" w:rsidRPr="00F70DB6" w:rsidRDefault="00480BD0" w:rsidP="00480BD0">
      <w:pPr>
        <w:ind w:firstLine="851"/>
        <w:jc w:val="both"/>
      </w:pPr>
      <w:r w:rsidRPr="00F70D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80BD0" w:rsidRPr="00F70DB6" w:rsidRDefault="00480BD0" w:rsidP="00480BD0">
      <w:pPr>
        <w:ind w:firstLine="851"/>
        <w:jc w:val="both"/>
      </w:pPr>
      <w:r w:rsidRPr="00F70D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80BD0" w:rsidRPr="00F70DB6" w:rsidRDefault="00480BD0" w:rsidP="00480BD0">
      <w:pPr>
        <w:ind w:firstLine="851"/>
        <w:jc w:val="both"/>
      </w:pPr>
      <w:r w:rsidRPr="00F70D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80BD0" w:rsidRPr="00F70DB6" w:rsidRDefault="00480BD0" w:rsidP="00480BD0">
      <w:pPr>
        <w:ind w:firstLine="851"/>
        <w:jc w:val="both"/>
      </w:pPr>
      <w:r w:rsidRPr="00F70D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80BD0" w:rsidRPr="00F70DB6" w:rsidRDefault="00480BD0" w:rsidP="00480BD0">
      <w:pPr>
        <w:ind w:firstLine="851"/>
        <w:jc w:val="both"/>
      </w:pPr>
      <w:r w:rsidRPr="00F70D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80BD0" w:rsidRPr="00F70DB6" w:rsidRDefault="00480BD0" w:rsidP="00480BD0">
      <w:pPr>
        <w:ind w:firstLine="851"/>
        <w:jc w:val="both"/>
      </w:pPr>
      <w:r w:rsidRPr="00F70D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80BD0" w:rsidRPr="00F70DB6" w:rsidRDefault="00480BD0" w:rsidP="00480BD0">
      <w:pPr>
        <w:ind w:firstLine="851"/>
        <w:jc w:val="both"/>
      </w:pPr>
      <w:r w:rsidRPr="00F70DB6">
        <w:t>своевременно и в полном объеме уплачивает налоги, сборы и страховые взносы.</w:t>
      </w:r>
    </w:p>
    <w:p w:rsidR="00480BD0" w:rsidRPr="00F70DB6" w:rsidRDefault="00480BD0" w:rsidP="00480BD0">
      <w:pPr>
        <w:ind w:firstLine="851"/>
        <w:jc w:val="both"/>
      </w:pPr>
      <w:r w:rsidRPr="00F70DB6">
        <w:t>лица, подписывающие от его имени первичные учетные документы, имеют на это все необходимые полномочия.</w:t>
      </w:r>
    </w:p>
    <w:p w:rsidR="00480BD0" w:rsidRPr="00F70DB6" w:rsidRDefault="00480BD0" w:rsidP="00480BD0">
      <w:pPr>
        <w:ind w:firstLine="851"/>
        <w:jc w:val="both"/>
      </w:pPr>
      <w:r w:rsidRPr="00F70DB6">
        <w:t>1</w:t>
      </w:r>
      <w:r>
        <w:t>4</w:t>
      </w:r>
      <w:r w:rsidRPr="00F70DB6">
        <w:t>.2.    Если Поставщик нарушит гарантии (любую одну, несколько или все вместе), указанные в пункте 1 настоящего раздела, и это повлечет:</w:t>
      </w:r>
    </w:p>
    <w:p w:rsidR="00480BD0" w:rsidRPr="00F70DB6" w:rsidRDefault="00480BD0" w:rsidP="00480BD0">
      <w:pPr>
        <w:ind w:firstLine="851"/>
        <w:jc w:val="both"/>
      </w:pPr>
      <w:r w:rsidRPr="00F70D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480BD0" w:rsidRDefault="00480BD0" w:rsidP="00480BD0">
      <w:pPr>
        <w:ind w:firstLine="851"/>
        <w:jc w:val="both"/>
      </w:pPr>
      <w:r w:rsidRPr="00F70DB6">
        <w:t>1</w:t>
      </w:r>
      <w:r>
        <w:t>4</w:t>
      </w:r>
      <w:r w:rsidRPr="00F70DB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80BD0" w:rsidRPr="004A0C4C" w:rsidRDefault="00480BD0" w:rsidP="00480BD0">
      <w:pPr>
        <w:autoSpaceDE w:val="0"/>
        <w:autoSpaceDN w:val="0"/>
        <w:adjustRightInd w:val="0"/>
        <w:jc w:val="center"/>
        <w:rPr>
          <w:b/>
        </w:rPr>
      </w:pPr>
      <w:r w:rsidRPr="004A0C4C">
        <w:rPr>
          <w:b/>
        </w:rPr>
        <w:t>1</w:t>
      </w:r>
      <w:r>
        <w:rPr>
          <w:b/>
        </w:rPr>
        <w:t>5</w:t>
      </w:r>
      <w:r w:rsidRPr="004A0C4C">
        <w:rPr>
          <w:b/>
        </w:rPr>
        <w:t>. Срок действия Договора</w:t>
      </w:r>
    </w:p>
    <w:p w:rsidR="00480BD0" w:rsidRPr="004A0C4C" w:rsidRDefault="00480BD0" w:rsidP="00480BD0">
      <w:pPr>
        <w:widowControl w:val="0"/>
        <w:autoSpaceDE w:val="0"/>
        <w:autoSpaceDN w:val="0"/>
        <w:ind w:firstLine="708"/>
        <w:jc w:val="both"/>
      </w:pPr>
      <w:r w:rsidRPr="004A0C4C">
        <w:rPr>
          <w:rFonts w:eastAsia="Calibri"/>
        </w:rPr>
        <w:t>1</w:t>
      </w:r>
      <w:r>
        <w:rPr>
          <w:rFonts w:eastAsia="Calibri"/>
        </w:rPr>
        <w:t>5</w:t>
      </w:r>
      <w:r w:rsidRPr="004A0C4C">
        <w:rPr>
          <w:rFonts w:eastAsia="Calibri"/>
        </w:rPr>
        <w:t xml:space="preserve">.1. Настоящий Договор вступает в силу с даты его подписания Сторонами и </w:t>
      </w:r>
      <w:r w:rsidRPr="004A0C4C">
        <w:rPr>
          <w:rFonts w:eastAsia="Calibri"/>
          <w:b/>
        </w:rPr>
        <w:t>действует</w:t>
      </w:r>
      <w:r w:rsidRPr="004A0C4C">
        <w:rPr>
          <w:b/>
        </w:rPr>
        <w:t xml:space="preserve"> по </w:t>
      </w:r>
      <w:r>
        <w:rPr>
          <w:b/>
        </w:rPr>
        <w:t>30</w:t>
      </w:r>
      <w:r w:rsidRPr="008644CA">
        <w:rPr>
          <w:b/>
        </w:rPr>
        <w:t xml:space="preserve"> </w:t>
      </w:r>
      <w:r>
        <w:rPr>
          <w:b/>
        </w:rPr>
        <w:t>сентября</w:t>
      </w:r>
      <w:r w:rsidRPr="008644CA">
        <w:rPr>
          <w:b/>
        </w:rPr>
        <w:t xml:space="preserve"> </w:t>
      </w:r>
      <w:r w:rsidRPr="004A0C4C">
        <w:rPr>
          <w:b/>
        </w:rPr>
        <w:t>20</w:t>
      </w:r>
      <w:r>
        <w:rPr>
          <w:b/>
        </w:rPr>
        <w:t>20</w:t>
      </w:r>
      <w:r w:rsidRPr="004A0C4C">
        <w:rPr>
          <w:b/>
        </w:rPr>
        <w:t xml:space="preserve"> года</w:t>
      </w:r>
      <w:r w:rsidRPr="004A0C4C">
        <w:t xml:space="preserve">, </w:t>
      </w:r>
      <w:r w:rsidRPr="004A0C4C">
        <w:rPr>
          <w:rFonts w:eastAsia="Calibri"/>
        </w:rPr>
        <w:t>а в части оплаты – до полного исполнения Сторонами своих обязательств.</w:t>
      </w:r>
      <w:r w:rsidRPr="004A0C4C">
        <w:t xml:space="preserve"> </w:t>
      </w:r>
    </w:p>
    <w:p w:rsidR="00480BD0" w:rsidRPr="004A0C4C" w:rsidRDefault="00480BD0" w:rsidP="00480BD0">
      <w:pPr>
        <w:autoSpaceDE w:val="0"/>
        <w:autoSpaceDN w:val="0"/>
        <w:adjustRightInd w:val="0"/>
        <w:jc w:val="center"/>
        <w:rPr>
          <w:b/>
        </w:rPr>
      </w:pPr>
      <w:r w:rsidRPr="004A0C4C">
        <w:rPr>
          <w:b/>
        </w:rPr>
        <w:t>1</w:t>
      </w:r>
      <w:r>
        <w:rPr>
          <w:b/>
        </w:rPr>
        <w:t>6</w:t>
      </w:r>
      <w:r w:rsidRPr="004A0C4C">
        <w:rPr>
          <w:b/>
        </w:rPr>
        <w:t>. Прочие условия</w:t>
      </w:r>
    </w:p>
    <w:p w:rsidR="00480BD0" w:rsidRPr="004A0C4C" w:rsidRDefault="00480BD0" w:rsidP="00480BD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.1. Обо всех изменениях сведений, указанных в разделе 1</w:t>
      </w:r>
      <w:r>
        <w:rPr>
          <w:rFonts w:eastAsia="Calibri"/>
        </w:rPr>
        <w:t>7</w:t>
      </w:r>
      <w:r w:rsidRPr="004A0C4C">
        <w:rPr>
          <w:rFonts w:eastAsia="Calibri"/>
        </w:rPr>
        <w:t xml:space="preserve"> настоящего Договора, Стороны обязуются известить друг друга в течение 5 (пяти) рабочих дней с даты их изменения.</w:t>
      </w:r>
    </w:p>
    <w:p w:rsidR="00480BD0" w:rsidRPr="004A0C4C" w:rsidRDefault="00480BD0" w:rsidP="00480BD0">
      <w:pPr>
        <w:widowControl w:val="0"/>
        <w:autoSpaceDE w:val="0"/>
        <w:autoSpaceDN w:val="0"/>
        <w:ind w:firstLine="709"/>
        <w:jc w:val="both"/>
        <w:rPr>
          <w:rFonts w:eastAsia="Calibri"/>
        </w:rPr>
      </w:pPr>
      <w:r w:rsidRPr="004A0C4C">
        <w:rPr>
          <w:rFonts w:eastAsia="Calibri"/>
        </w:rPr>
        <w:lastRenderedPageBreak/>
        <w:t>1</w:t>
      </w:r>
      <w:r>
        <w:rPr>
          <w:rFonts w:eastAsia="Calibri"/>
        </w:rPr>
        <w:t>6</w:t>
      </w:r>
      <w:r w:rsidRPr="004A0C4C">
        <w:rPr>
          <w:rFonts w:eastAsia="Calibri"/>
        </w:rPr>
        <w:t>.2. Все вопросы, не предусмотренные настоящим Договором, регулируются законодательством РФ.</w:t>
      </w:r>
    </w:p>
    <w:p w:rsidR="00480BD0" w:rsidRPr="004A0C4C" w:rsidRDefault="00480BD0" w:rsidP="00480BD0">
      <w:pPr>
        <w:widowControl w:val="0"/>
        <w:autoSpaceDE w:val="0"/>
        <w:autoSpaceDN w:val="0"/>
        <w:ind w:firstLine="709"/>
        <w:jc w:val="both"/>
        <w:rPr>
          <w:rFonts w:eastAsia="Calibri"/>
        </w:rPr>
      </w:pPr>
      <w:r w:rsidRPr="004A0C4C">
        <w:rPr>
          <w:rFonts w:eastAsia="Calibri"/>
        </w:rPr>
        <w:t xml:space="preserve">15.3. Настоящий Договор составлен в 2 </w:t>
      </w:r>
      <w:r w:rsidRPr="004A0C4C">
        <w:rPr>
          <w:rFonts w:eastAsia="Calibri"/>
          <w:i/>
        </w:rPr>
        <w:t>(двух)</w:t>
      </w:r>
      <w:r w:rsidRPr="004A0C4C">
        <w:rPr>
          <w:rFonts w:eastAsia="Calibri"/>
        </w:rPr>
        <w:t xml:space="preserve"> экземплярах, имеющих одинаковую силу для каждой из Сторон.</w:t>
      </w:r>
    </w:p>
    <w:p w:rsidR="00480BD0" w:rsidRPr="004A0C4C" w:rsidRDefault="00480BD0" w:rsidP="00480BD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.4. Все приложения к настоящему Договору являются его неотъемлемыми частями.</w:t>
      </w:r>
    </w:p>
    <w:p w:rsidR="00480BD0" w:rsidRPr="004A0C4C" w:rsidRDefault="00480BD0" w:rsidP="00480BD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 К настоящему Договору прилагаются:</w:t>
      </w:r>
    </w:p>
    <w:p w:rsidR="00480BD0" w:rsidRPr="004A0C4C" w:rsidRDefault="00480BD0" w:rsidP="00480BD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.5.1. Приложение № 1 (Спецификация).</w:t>
      </w:r>
    </w:p>
    <w:p w:rsidR="00480BD0" w:rsidRPr="004A0C4C" w:rsidRDefault="00480BD0" w:rsidP="00480BD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.5.2. Приложение № 2 (Форма заявки на поставку товаров).</w:t>
      </w:r>
    </w:p>
    <w:p w:rsidR="00480BD0" w:rsidRPr="004A0C4C" w:rsidRDefault="00480BD0" w:rsidP="00480BD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.5.3. Приложение № 3 (Форма Акта об исполнении обязательств по Договору).</w:t>
      </w:r>
    </w:p>
    <w:p w:rsidR="00480BD0" w:rsidRPr="002365AC" w:rsidRDefault="00480BD0" w:rsidP="00480BD0">
      <w:pPr>
        <w:ind w:firstLine="737"/>
        <w:jc w:val="both"/>
        <w:rPr>
          <w:b/>
        </w:rPr>
      </w:pPr>
    </w:p>
    <w:p w:rsidR="00480BD0" w:rsidRPr="002365AC" w:rsidRDefault="00480BD0" w:rsidP="00480BD0">
      <w:pPr>
        <w:ind w:firstLine="737"/>
        <w:jc w:val="both"/>
        <w:rPr>
          <w:b/>
        </w:rPr>
      </w:pPr>
      <w:r w:rsidRPr="002365AC">
        <w:rPr>
          <w:b/>
        </w:rPr>
        <w:t>1</w:t>
      </w:r>
      <w:r>
        <w:rPr>
          <w:b/>
        </w:rPr>
        <w:t>7</w:t>
      </w:r>
      <w:r w:rsidRPr="002365AC">
        <w:rPr>
          <w:b/>
        </w:rPr>
        <w:t>.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480BD0" w:rsidRPr="002365AC" w:rsidTr="0082624C">
        <w:trPr>
          <w:trHeight w:val="6343"/>
        </w:trPr>
        <w:tc>
          <w:tcPr>
            <w:tcW w:w="4924" w:type="dxa"/>
            <w:hideMark/>
          </w:tcPr>
          <w:p w:rsidR="00480BD0" w:rsidRPr="002365AC" w:rsidRDefault="00480BD0" w:rsidP="0082624C">
            <w:pPr>
              <w:ind w:firstLine="309"/>
              <w:rPr>
                <w:b/>
                <w:color w:val="00000A"/>
              </w:rPr>
            </w:pPr>
            <w:r w:rsidRPr="002365AC">
              <w:rPr>
                <w:b/>
              </w:rPr>
              <w:t>Покупатель:</w:t>
            </w:r>
          </w:p>
          <w:p w:rsidR="00480BD0" w:rsidRPr="002365AC" w:rsidRDefault="00480BD0" w:rsidP="0082624C">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480BD0" w:rsidRPr="002365AC" w:rsidRDefault="00480BD0" w:rsidP="0082624C">
            <w:pPr>
              <w:autoSpaceDE w:val="0"/>
              <w:jc w:val="both"/>
            </w:pPr>
            <w:r w:rsidRPr="002365AC">
              <w:t>«Железнодорожная торговая компания»</w:t>
            </w:r>
          </w:p>
          <w:p w:rsidR="00480BD0" w:rsidRPr="002365AC" w:rsidRDefault="00480BD0" w:rsidP="0082624C">
            <w:pPr>
              <w:jc w:val="both"/>
            </w:pPr>
            <w:proofErr w:type="gramStart"/>
            <w:r w:rsidRPr="002365AC">
              <w:rPr>
                <w:b/>
              </w:rPr>
              <w:t>Юридический  адрес</w:t>
            </w:r>
            <w:proofErr w:type="gramEnd"/>
            <w:r w:rsidRPr="002365AC">
              <w:rPr>
                <w:b/>
              </w:rPr>
              <w:t>:</w:t>
            </w:r>
            <w:r w:rsidRPr="002365AC">
              <w:t xml:space="preserve"> 107228 г. Москва, ул. </w:t>
            </w:r>
            <w:proofErr w:type="spellStart"/>
            <w:r w:rsidRPr="002365AC">
              <w:t>Новорязанская</w:t>
            </w:r>
            <w:proofErr w:type="spellEnd"/>
            <w:r w:rsidRPr="002365AC">
              <w:t>, д.12</w:t>
            </w:r>
          </w:p>
          <w:p w:rsidR="00480BD0" w:rsidRPr="002365AC" w:rsidRDefault="00480BD0" w:rsidP="0082624C">
            <w:r w:rsidRPr="002365AC">
              <w:t>ИНН/КПП 7708639622/77</w:t>
            </w:r>
            <w:r>
              <w:t>0801</w:t>
            </w:r>
            <w:r w:rsidRPr="002365AC">
              <w:t>001</w:t>
            </w:r>
          </w:p>
          <w:p w:rsidR="00480BD0" w:rsidRPr="002365AC" w:rsidRDefault="00480BD0" w:rsidP="0082624C">
            <w:r w:rsidRPr="002365AC">
              <w:rPr>
                <w:b/>
              </w:rPr>
              <w:t>Фактический адрес:</w:t>
            </w:r>
          </w:p>
          <w:p w:rsidR="00480BD0" w:rsidRPr="002365AC" w:rsidRDefault="00480BD0" w:rsidP="0082624C">
            <w:proofErr w:type="gramStart"/>
            <w:r w:rsidRPr="002365AC">
              <w:rPr>
                <w:b/>
                <w:u w:val="single"/>
              </w:rPr>
              <w:t>Получатель:</w:t>
            </w:r>
            <w:r w:rsidRPr="002365AC">
              <w:t xml:space="preserve">  Иркутский</w:t>
            </w:r>
            <w:proofErr w:type="gramEnd"/>
            <w:r w:rsidRPr="002365AC">
              <w:t xml:space="preserve"> филиал Акционерное общество</w:t>
            </w:r>
          </w:p>
          <w:p w:rsidR="00480BD0" w:rsidRPr="002365AC" w:rsidRDefault="00480BD0" w:rsidP="0082624C">
            <w:r w:rsidRPr="002365AC">
              <w:t xml:space="preserve"> «Железнодорожная торговая компания»</w:t>
            </w:r>
          </w:p>
          <w:p w:rsidR="00480BD0" w:rsidRPr="002365AC" w:rsidRDefault="00480BD0" w:rsidP="0082624C">
            <w:r w:rsidRPr="002365AC">
              <w:t>ИНН/КПП 7708639622/381202001</w:t>
            </w:r>
          </w:p>
          <w:p w:rsidR="00480BD0" w:rsidRPr="002365AC" w:rsidRDefault="00480BD0" w:rsidP="0082624C">
            <w:r w:rsidRPr="002365AC">
              <w:t>664005, г. Иркутск, ул. Маяковского, д. 5 Б</w:t>
            </w:r>
          </w:p>
          <w:p w:rsidR="00480BD0" w:rsidRPr="002365AC" w:rsidRDefault="00480BD0" w:rsidP="0082624C">
            <w:pPr>
              <w:rPr>
                <w:b/>
                <w:u w:val="single"/>
              </w:rPr>
            </w:pPr>
            <w:r w:rsidRPr="002365AC">
              <w:rPr>
                <w:b/>
                <w:u w:val="single"/>
              </w:rPr>
              <w:t>Банковские реквизиты:</w:t>
            </w:r>
          </w:p>
          <w:p w:rsidR="00480BD0" w:rsidRPr="002365AC" w:rsidRDefault="00480BD0" w:rsidP="0082624C">
            <w:r w:rsidRPr="002365AC">
              <w:t>Филиал Банка ВТБ (ПАО) в г. Красноярске</w:t>
            </w:r>
          </w:p>
          <w:p w:rsidR="00480BD0" w:rsidRPr="002365AC" w:rsidRDefault="00480BD0" w:rsidP="0082624C">
            <w:proofErr w:type="spellStart"/>
            <w:r w:rsidRPr="002365AC">
              <w:t>г.Красноярск</w:t>
            </w:r>
            <w:proofErr w:type="spellEnd"/>
          </w:p>
          <w:p w:rsidR="00480BD0" w:rsidRPr="002365AC" w:rsidRDefault="00480BD0" w:rsidP="0082624C">
            <w:r w:rsidRPr="002365AC">
              <w:t>Кор/</w:t>
            </w:r>
            <w:proofErr w:type="spellStart"/>
            <w:r w:rsidRPr="002365AC">
              <w:t>сч</w:t>
            </w:r>
            <w:proofErr w:type="spellEnd"/>
            <w:r w:rsidRPr="002365AC">
              <w:t xml:space="preserve">: 301 018 102 000 000 007 77                                     </w:t>
            </w:r>
          </w:p>
          <w:p w:rsidR="00480BD0" w:rsidRPr="002365AC" w:rsidRDefault="00480BD0" w:rsidP="0082624C">
            <w:r w:rsidRPr="002365AC">
              <w:t>Р/</w:t>
            </w:r>
            <w:proofErr w:type="spellStart"/>
            <w:proofErr w:type="gramStart"/>
            <w:r w:rsidRPr="002365AC">
              <w:t>сч</w:t>
            </w:r>
            <w:proofErr w:type="spellEnd"/>
            <w:r w:rsidRPr="002365AC">
              <w:t xml:space="preserve">  407</w:t>
            </w:r>
            <w:proofErr w:type="gramEnd"/>
            <w:r w:rsidRPr="002365AC">
              <w:t> 028 109 080 300 038 79</w:t>
            </w:r>
          </w:p>
          <w:p w:rsidR="00480BD0" w:rsidRPr="002365AC" w:rsidRDefault="00480BD0" w:rsidP="0082624C">
            <w:pPr>
              <w:jc w:val="both"/>
            </w:pPr>
            <w:r w:rsidRPr="002365AC">
              <w:t>БИК 04 04 07 777</w:t>
            </w:r>
          </w:p>
          <w:p w:rsidR="00480BD0" w:rsidRPr="002365AC" w:rsidRDefault="00480BD0" w:rsidP="0082624C">
            <w:pPr>
              <w:jc w:val="both"/>
            </w:pPr>
            <w:r w:rsidRPr="002365AC">
              <w:rPr>
                <w:bCs/>
              </w:rPr>
              <w:t>ОКПО</w:t>
            </w:r>
            <w:r w:rsidRPr="002365AC">
              <w:t xml:space="preserve"> 15007960</w:t>
            </w:r>
          </w:p>
          <w:p w:rsidR="00480BD0" w:rsidRPr="002365AC" w:rsidRDefault="00480BD0" w:rsidP="0082624C">
            <w:pPr>
              <w:jc w:val="both"/>
            </w:pPr>
            <w:r w:rsidRPr="002365AC">
              <w:rPr>
                <w:bCs/>
              </w:rPr>
              <w:t>ОКВЭД</w:t>
            </w:r>
            <w:r w:rsidRPr="002365AC">
              <w:t xml:space="preserve"> 47.1</w:t>
            </w:r>
          </w:p>
          <w:p w:rsidR="00480BD0" w:rsidRPr="002365AC" w:rsidRDefault="00480BD0" w:rsidP="0082624C">
            <w:pPr>
              <w:jc w:val="both"/>
            </w:pPr>
            <w:proofErr w:type="gramStart"/>
            <w:r w:rsidRPr="002365AC">
              <w:t>Тел:  63</w:t>
            </w:r>
            <w:proofErr w:type="gramEnd"/>
            <w:r w:rsidRPr="002365AC">
              <w:t>-27-33</w:t>
            </w:r>
          </w:p>
          <w:p w:rsidR="00480BD0" w:rsidRPr="002365AC" w:rsidRDefault="00480BD0" w:rsidP="0082624C">
            <w:pPr>
              <w:ind w:firstLine="309"/>
            </w:pPr>
          </w:p>
        </w:tc>
        <w:tc>
          <w:tcPr>
            <w:tcW w:w="4926" w:type="dxa"/>
          </w:tcPr>
          <w:p w:rsidR="00480BD0" w:rsidRPr="002365AC" w:rsidRDefault="00480BD0" w:rsidP="0082624C">
            <w:pPr>
              <w:pBdr>
                <w:bottom w:val="single" w:sz="12" w:space="1" w:color="auto"/>
              </w:pBdr>
              <w:ind w:firstLine="204"/>
              <w:jc w:val="both"/>
              <w:rPr>
                <w:color w:val="00000A"/>
              </w:rPr>
            </w:pPr>
            <w:r w:rsidRPr="002365AC">
              <w:rPr>
                <w:b/>
              </w:rPr>
              <w:t>Поставщик:</w:t>
            </w:r>
            <w:r w:rsidRPr="002365AC">
              <w:t xml:space="preserve"> </w:t>
            </w:r>
          </w:p>
          <w:p w:rsidR="00480BD0" w:rsidRPr="002365AC" w:rsidRDefault="00480BD0" w:rsidP="0082624C">
            <w:pPr>
              <w:ind w:firstLine="204"/>
              <w:jc w:val="both"/>
              <w:rPr>
                <w:color w:val="00000A"/>
              </w:rPr>
            </w:pPr>
            <w:r w:rsidRPr="002365AC">
              <w:rPr>
                <w:color w:val="00000A"/>
              </w:rPr>
              <w:t>Адрес: ___________________________</w:t>
            </w:r>
          </w:p>
          <w:p w:rsidR="00480BD0" w:rsidRPr="002365AC" w:rsidRDefault="00480BD0" w:rsidP="0082624C">
            <w:pPr>
              <w:ind w:firstLine="204"/>
              <w:jc w:val="both"/>
              <w:rPr>
                <w:color w:val="00000A"/>
              </w:rPr>
            </w:pPr>
            <w:r w:rsidRPr="002365AC">
              <w:rPr>
                <w:color w:val="00000A"/>
              </w:rPr>
              <w:t xml:space="preserve">ИНН ____________________________ </w:t>
            </w:r>
          </w:p>
          <w:p w:rsidR="00480BD0" w:rsidRPr="002365AC" w:rsidRDefault="00480BD0" w:rsidP="0082624C">
            <w:pPr>
              <w:ind w:firstLine="204"/>
              <w:jc w:val="both"/>
              <w:rPr>
                <w:color w:val="00000A"/>
              </w:rPr>
            </w:pPr>
            <w:proofErr w:type="gramStart"/>
            <w:r w:rsidRPr="002365AC">
              <w:rPr>
                <w:color w:val="00000A"/>
              </w:rPr>
              <w:t>ОГРН  _</w:t>
            </w:r>
            <w:proofErr w:type="gramEnd"/>
            <w:r w:rsidRPr="002365AC">
              <w:rPr>
                <w:color w:val="00000A"/>
              </w:rPr>
              <w:t>__________________________</w:t>
            </w:r>
          </w:p>
          <w:p w:rsidR="00480BD0" w:rsidRPr="002365AC" w:rsidRDefault="00480BD0" w:rsidP="0082624C">
            <w:pPr>
              <w:ind w:firstLine="204"/>
              <w:jc w:val="both"/>
              <w:rPr>
                <w:color w:val="00000A"/>
              </w:rPr>
            </w:pPr>
            <w:r w:rsidRPr="002365AC">
              <w:rPr>
                <w:color w:val="00000A"/>
              </w:rPr>
              <w:t xml:space="preserve">Р/с ______________________________ </w:t>
            </w:r>
          </w:p>
          <w:p w:rsidR="00480BD0" w:rsidRPr="002365AC" w:rsidRDefault="00480BD0" w:rsidP="0082624C">
            <w:pPr>
              <w:ind w:firstLine="204"/>
              <w:jc w:val="both"/>
              <w:rPr>
                <w:color w:val="00000A"/>
              </w:rPr>
            </w:pPr>
            <w:r w:rsidRPr="002365AC">
              <w:rPr>
                <w:color w:val="00000A"/>
              </w:rPr>
              <w:t>БИК _____________________________</w:t>
            </w:r>
          </w:p>
          <w:p w:rsidR="00480BD0" w:rsidRPr="002365AC" w:rsidRDefault="00480BD0" w:rsidP="0082624C">
            <w:pPr>
              <w:ind w:firstLine="204"/>
              <w:jc w:val="both"/>
              <w:rPr>
                <w:color w:val="00000A"/>
              </w:rPr>
            </w:pPr>
            <w:r w:rsidRPr="002365AC">
              <w:rPr>
                <w:color w:val="00000A"/>
              </w:rPr>
              <w:t>Банк_____________________________</w:t>
            </w:r>
          </w:p>
          <w:p w:rsidR="00480BD0" w:rsidRPr="002365AC" w:rsidRDefault="00480BD0" w:rsidP="0082624C">
            <w:pPr>
              <w:ind w:firstLine="204"/>
              <w:jc w:val="both"/>
              <w:rPr>
                <w:color w:val="00000A"/>
              </w:rPr>
            </w:pPr>
            <w:r w:rsidRPr="002365AC">
              <w:rPr>
                <w:color w:val="00000A"/>
              </w:rPr>
              <w:t xml:space="preserve">к/с ______________________________ </w:t>
            </w:r>
          </w:p>
          <w:p w:rsidR="00480BD0" w:rsidRPr="002365AC" w:rsidRDefault="00480BD0" w:rsidP="0082624C">
            <w:pPr>
              <w:ind w:firstLine="204"/>
              <w:jc w:val="both"/>
            </w:pPr>
          </w:p>
          <w:p w:rsidR="00480BD0" w:rsidRPr="002365AC" w:rsidRDefault="00480BD0" w:rsidP="0082624C">
            <w:pPr>
              <w:ind w:firstLine="204"/>
              <w:jc w:val="both"/>
            </w:pPr>
            <w:r w:rsidRPr="002365AC">
              <w:rPr>
                <w:bCs/>
                <w:u w:val="single"/>
              </w:rPr>
              <w:t>Поставщик</w:t>
            </w:r>
            <w:r w:rsidRPr="002365AC">
              <w:rPr>
                <w:bCs/>
              </w:rPr>
              <w:t>:</w:t>
            </w:r>
            <w:r w:rsidRPr="002365AC">
              <w:t xml:space="preserve"> _______________________ </w:t>
            </w:r>
          </w:p>
          <w:p w:rsidR="00480BD0" w:rsidRPr="002365AC" w:rsidRDefault="00480BD0" w:rsidP="0082624C">
            <w:pPr>
              <w:ind w:firstLine="720"/>
              <w:jc w:val="center"/>
              <w:rPr>
                <w:b/>
                <w:color w:val="00000A"/>
              </w:rPr>
            </w:pPr>
          </w:p>
        </w:tc>
      </w:tr>
    </w:tbl>
    <w:p w:rsidR="00480BD0" w:rsidRPr="002365AC" w:rsidRDefault="00480BD0" w:rsidP="00480BD0">
      <w:pPr>
        <w:jc w:val="center"/>
        <w:rPr>
          <w:b/>
          <w:bCs/>
        </w:rPr>
      </w:pPr>
      <w:r w:rsidRPr="002365AC">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480BD0" w:rsidRPr="002365AC" w:rsidTr="0082624C">
        <w:trPr>
          <w:trHeight w:val="3240"/>
        </w:trPr>
        <w:tc>
          <w:tcPr>
            <w:tcW w:w="4030" w:type="dxa"/>
          </w:tcPr>
          <w:p w:rsidR="00480BD0" w:rsidRPr="002365AC" w:rsidRDefault="00480BD0" w:rsidP="0082624C">
            <w:pPr>
              <w:jc w:val="both"/>
              <w:rPr>
                <w:b/>
                <w:bCs/>
              </w:rPr>
            </w:pPr>
            <w:r w:rsidRPr="002365AC">
              <w:rPr>
                <w:b/>
                <w:bCs/>
              </w:rPr>
              <w:t xml:space="preserve">Покупатель                                                 </w:t>
            </w:r>
          </w:p>
          <w:p w:rsidR="00480BD0" w:rsidRPr="002365AC" w:rsidRDefault="00480BD0" w:rsidP="0082624C">
            <w:pPr>
              <w:jc w:val="both"/>
              <w:rPr>
                <w:b/>
                <w:bCs/>
              </w:rPr>
            </w:pPr>
          </w:p>
          <w:p w:rsidR="00480BD0" w:rsidRPr="002365AC" w:rsidRDefault="00480BD0" w:rsidP="0082624C">
            <w:pPr>
              <w:tabs>
                <w:tab w:val="left" w:pos="5200"/>
              </w:tabs>
            </w:pPr>
            <w:r w:rsidRPr="002365AC">
              <w:t xml:space="preserve">Директор </w:t>
            </w:r>
          </w:p>
          <w:p w:rsidR="00480BD0" w:rsidRPr="002365AC" w:rsidRDefault="00480BD0" w:rsidP="0082624C">
            <w:pPr>
              <w:tabs>
                <w:tab w:val="left" w:pos="5200"/>
              </w:tabs>
            </w:pPr>
            <w:r w:rsidRPr="002365AC">
              <w:t xml:space="preserve">Иркутского филиала АО «ЖТК»                         </w:t>
            </w:r>
          </w:p>
          <w:p w:rsidR="00480BD0" w:rsidRPr="002365AC" w:rsidRDefault="00480BD0" w:rsidP="0082624C">
            <w:pPr>
              <w:tabs>
                <w:tab w:val="left" w:pos="5200"/>
              </w:tabs>
            </w:pPr>
          </w:p>
          <w:p w:rsidR="00480BD0" w:rsidRPr="002365AC" w:rsidRDefault="00480BD0" w:rsidP="0082624C">
            <w:pPr>
              <w:tabs>
                <w:tab w:val="left" w:pos="5200"/>
              </w:tabs>
            </w:pPr>
            <w:r w:rsidRPr="002365AC">
              <w:t>_________________ Богуш О.Н.</w:t>
            </w:r>
          </w:p>
          <w:p w:rsidR="00480BD0" w:rsidRPr="002365AC" w:rsidRDefault="00480BD0" w:rsidP="0082624C">
            <w:pPr>
              <w:tabs>
                <w:tab w:val="left" w:pos="5200"/>
              </w:tabs>
              <w:rPr>
                <w:b/>
                <w:bCs/>
              </w:rPr>
            </w:pPr>
          </w:p>
        </w:tc>
        <w:tc>
          <w:tcPr>
            <w:tcW w:w="1173" w:type="dxa"/>
          </w:tcPr>
          <w:p w:rsidR="00480BD0" w:rsidRPr="002365AC" w:rsidRDefault="00480BD0" w:rsidP="0082624C">
            <w:pPr>
              <w:jc w:val="both"/>
              <w:rPr>
                <w:b/>
                <w:bCs/>
              </w:rPr>
            </w:pPr>
            <w:r w:rsidRPr="002365AC">
              <w:rPr>
                <w:b/>
                <w:bCs/>
              </w:rPr>
              <w:t xml:space="preserve"> </w:t>
            </w:r>
          </w:p>
        </w:tc>
        <w:tc>
          <w:tcPr>
            <w:tcW w:w="4628" w:type="dxa"/>
          </w:tcPr>
          <w:p w:rsidR="00480BD0" w:rsidRPr="002365AC" w:rsidRDefault="00480BD0" w:rsidP="0082624C">
            <w:pPr>
              <w:jc w:val="both"/>
              <w:rPr>
                <w:b/>
                <w:bCs/>
              </w:rPr>
            </w:pPr>
            <w:r w:rsidRPr="002365AC">
              <w:rPr>
                <w:b/>
                <w:bCs/>
              </w:rPr>
              <w:t>Поставщик</w:t>
            </w: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r w:rsidRPr="002365AC">
              <w:rPr>
                <w:b/>
                <w:bCs/>
              </w:rPr>
              <w:t>________________/____________</w:t>
            </w:r>
          </w:p>
          <w:p w:rsidR="00480BD0" w:rsidRPr="002365AC" w:rsidRDefault="00480BD0" w:rsidP="0082624C">
            <w:pPr>
              <w:jc w:val="both"/>
              <w:rPr>
                <w:b/>
                <w:bCs/>
              </w:rPr>
            </w:pPr>
            <w:r w:rsidRPr="002365AC">
              <w:t>М.П</w:t>
            </w:r>
            <w:r w:rsidRPr="002365AC">
              <w:rPr>
                <w:b/>
                <w:bCs/>
              </w:rPr>
              <w:t>.</w:t>
            </w: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82624C" w:rsidRDefault="0082624C" w:rsidP="0082624C">
            <w:pPr>
              <w:jc w:val="both"/>
              <w:rPr>
                <w:b/>
                <w:bCs/>
              </w:rPr>
            </w:pPr>
          </w:p>
          <w:p w:rsidR="0082624C" w:rsidRPr="002365AC" w:rsidRDefault="0082624C" w:rsidP="0082624C">
            <w:pPr>
              <w:jc w:val="both"/>
              <w:rPr>
                <w:b/>
                <w:bCs/>
              </w:rPr>
            </w:pPr>
          </w:p>
          <w:p w:rsidR="00480BD0" w:rsidRPr="002365AC" w:rsidRDefault="00480BD0" w:rsidP="0082624C">
            <w:pPr>
              <w:jc w:val="both"/>
              <w:rPr>
                <w:b/>
                <w:bCs/>
              </w:rPr>
            </w:pPr>
          </w:p>
        </w:tc>
      </w:tr>
    </w:tbl>
    <w:p w:rsidR="00480BD0" w:rsidRDefault="00480BD0" w:rsidP="00480BD0">
      <w:pPr>
        <w:jc w:val="right"/>
      </w:pPr>
    </w:p>
    <w:p w:rsidR="00480BD0" w:rsidRPr="002365AC" w:rsidRDefault="00480BD0" w:rsidP="00480BD0">
      <w:pPr>
        <w:jc w:val="right"/>
      </w:pPr>
      <w:r w:rsidRPr="002365AC">
        <w:t>Приложение №1</w:t>
      </w:r>
    </w:p>
    <w:p w:rsidR="00480BD0" w:rsidRPr="002365AC" w:rsidRDefault="00480BD0" w:rsidP="00480BD0">
      <w:pPr>
        <w:ind w:firstLine="6521"/>
      </w:pPr>
      <w:r w:rsidRPr="002365AC">
        <w:t xml:space="preserve">              к договору поставки</w:t>
      </w:r>
    </w:p>
    <w:p w:rsidR="00480BD0" w:rsidRPr="002365AC" w:rsidRDefault="00480BD0" w:rsidP="00480BD0">
      <w:r w:rsidRPr="002365AC">
        <w:t xml:space="preserve">                                                                                 №______________      от «__» ________ 20</w:t>
      </w:r>
      <w:r>
        <w:t>20</w:t>
      </w:r>
      <w:r w:rsidRPr="002365AC">
        <w:t>г.</w:t>
      </w:r>
    </w:p>
    <w:p w:rsidR="00480BD0" w:rsidRPr="002365AC" w:rsidRDefault="00480BD0" w:rsidP="00480BD0">
      <w:pPr>
        <w:ind w:firstLine="6521"/>
      </w:pPr>
    </w:p>
    <w:p w:rsidR="00480BD0" w:rsidRPr="002365AC" w:rsidRDefault="00480BD0" w:rsidP="00480BD0">
      <w:pPr>
        <w:widowControl w:val="0"/>
        <w:tabs>
          <w:tab w:val="center" w:pos="5278"/>
          <w:tab w:val="left" w:pos="6705"/>
          <w:tab w:val="left" w:pos="8010"/>
        </w:tabs>
        <w:spacing w:line="360" w:lineRule="exact"/>
        <w:ind w:left="709"/>
        <w:jc w:val="center"/>
        <w:rPr>
          <w:b/>
          <w:bCs/>
          <w:smallCaps/>
          <w:color w:val="000000"/>
          <w:lang w:eastAsia="hi-IN" w:bidi="hi-IN"/>
        </w:rPr>
      </w:pPr>
      <w:r w:rsidRPr="002365AC">
        <w:rPr>
          <w:b/>
          <w:bCs/>
          <w:color w:val="00000A"/>
          <w:lang w:eastAsia="hi-IN" w:bidi="hi-IN"/>
        </w:rPr>
        <w:t>СПЕЦИФИКАЦИЯ</w:t>
      </w:r>
    </w:p>
    <w:p w:rsidR="00480BD0" w:rsidRPr="002365AC" w:rsidRDefault="00480BD0" w:rsidP="00480BD0">
      <w:pPr>
        <w:jc w:val="both"/>
      </w:pPr>
    </w:p>
    <w:tbl>
      <w:tblPr>
        <w:tblW w:w="9164" w:type="dxa"/>
        <w:tblLayout w:type="fixed"/>
        <w:tblLook w:val="04A0" w:firstRow="1" w:lastRow="0" w:firstColumn="1" w:lastColumn="0" w:noHBand="0" w:noVBand="1"/>
      </w:tblPr>
      <w:tblGrid>
        <w:gridCol w:w="445"/>
        <w:gridCol w:w="1303"/>
        <w:gridCol w:w="1235"/>
        <w:gridCol w:w="709"/>
        <w:gridCol w:w="1134"/>
        <w:gridCol w:w="1559"/>
        <w:gridCol w:w="1362"/>
        <w:gridCol w:w="1417"/>
      </w:tblGrid>
      <w:tr w:rsidR="00480BD0" w:rsidRPr="002365AC" w:rsidTr="0082624C">
        <w:trPr>
          <w:trHeight w:val="1180"/>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color w:val="000000"/>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color w:val="000000"/>
                <w:sz w:val="16"/>
                <w:szCs w:val="16"/>
              </w:rPr>
              <w:t>Наименование</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color w:val="000000"/>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color w:val="000000"/>
                <w:sz w:val="16"/>
                <w:szCs w:val="16"/>
              </w:rPr>
              <w:t>ед.</w:t>
            </w:r>
          </w:p>
          <w:p w:rsidR="00480BD0" w:rsidRPr="002365AC" w:rsidRDefault="00480BD0" w:rsidP="0082624C">
            <w:pPr>
              <w:jc w:val="center"/>
              <w:rPr>
                <w:b/>
                <w:color w:val="000000"/>
                <w:sz w:val="16"/>
                <w:szCs w:val="16"/>
              </w:rPr>
            </w:pPr>
            <w:r w:rsidRPr="002365AC">
              <w:rPr>
                <w:b/>
                <w:color w:val="000000"/>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color w:val="000000"/>
                <w:sz w:val="16"/>
                <w:szCs w:val="16"/>
              </w:rPr>
              <w:t>Количество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bCs/>
                <w:color w:val="000000"/>
                <w:sz w:val="16"/>
                <w:szCs w:val="16"/>
              </w:rPr>
              <w:t>Цена за единицу в рублях, товара без НДС</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bCs/>
                <w:color w:val="000000"/>
                <w:sz w:val="16"/>
                <w:szCs w:val="16"/>
              </w:rPr>
              <w:t>Стоимость товара в рублях,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BD0" w:rsidRPr="002365AC" w:rsidRDefault="00480BD0" w:rsidP="0082624C">
            <w:pPr>
              <w:jc w:val="center"/>
              <w:rPr>
                <w:b/>
                <w:color w:val="000000"/>
                <w:sz w:val="16"/>
                <w:szCs w:val="16"/>
              </w:rPr>
            </w:pPr>
            <w:r w:rsidRPr="002365AC">
              <w:rPr>
                <w:b/>
                <w:bCs/>
                <w:color w:val="000000"/>
                <w:sz w:val="16"/>
                <w:szCs w:val="16"/>
              </w:rPr>
              <w:t>Стоимость товара в рублях, с НДС</w:t>
            </w:r>
          </w:p>
        </w:tc>
      </w:tr>
      <w:tr w:rsidR="00480BD0" w:rsidRPr="002365AC" w:rsidTr="0082624C">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0BD0" w:rsidRPr="002365AC" w:rsidRDefault="00480BD0" w:rsidP="0082624C">
            <w:pPr>
              <w:jc w:val="center"/>
              <w:rPr>
                <w:color w:val="000000"/>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rPr>
                <w:sz w:val="16"/>
                <w:szCs w:val="16"/>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jc w:val="center"/>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jc w:val="center"/>
              <w:rPr>
                <w:color w:val="000000"/>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jc w:val="center"/>
              <w:rPr>
                <w:color w:val="000000"/>
                <w:sz w:val="16"/>
                <w:szCs w:val="16"/>
              </w:rPr>
            </w:pP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jc w:val="center"/>
              <w:rPr>
                <w:color w:val="000000"/>
                <w:sz w:val="16"/>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480BD0" w:rsidRPr="002365AC" w:rsidRDefault="00480BD0" w:rsidP="0082624C">
            <w:pPr>
              <w:jc w:val="center"/>
              <w:rPr>
                <w:color w:val="000000"/>
                <w:sz w:val="16"/>
              </w:rPr>
            </w:pPr>
          </w:p>
        </w:tc>
      </w:tr>
    </w:tbl>
    <w:p w:rsidR="00480BD0" w:rsidRPr="002365AC" w:rsidRDefault="00480BD0" w:rsidP="00480BD0">
      <w:pPr>
        <w:jc w:val="right"/>
        <w:rPr>
          <w:rFonts w:eastAsia="MS Mincho"/>
          <w:color w:val="000000"/>
        </w:rPr>
      </w:pPr>
    </w:p>
    <w:p w:rsidR="00480BD0" w:rsidRPr="002365AC" w:rsidRDefault="00480BD0" w:rsidP="00480BD0">
      <w:pPr>
        <w:jc w:val="right"/>
        <w:rPr>
          <w:rFonts w:eastAsia="MS Mincho"/>
          <w:color w:val="000000"/>
        </w:rPr>
      </w:pPr>
    </w:p>
    <w:p w:rsidR="00480BD0" w:rsidRPr="002365AC" w:rsidRDefault="00480BD0" w:rsidP="00480BD0">
      <w:pPr>
        <w:jc w:val="center"/>
        <w:rPr>
          <w:b/>
          <w:bCs/>
        </w:rPr>
      </w:pPr>
      <w:r w:rsidRPr="002365AC">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480BD0" w:rsidRPr="002365AC" w:rsidTr="0082624C">
        <w:trPr>
          <w:trHeight w:val="3525"/>
        </w:trPr>
        <w:tc>
          <w:tcPr>
            <w:tcW w:w="4037" w:type="dxa"/>
          </w:tcPr>
          <w:p w:rsidR="00480BD0" w:rsidRPr="002365AC" w:rsidRDefault="00480BD0" w:rsidP="0082624C">
            <w:pPr>
              <w:jc w:val="both"/>
              <w:rPr>
                <w:b/>
                <w:bCs/>
              </w:rPr>
            </w:pPr>
            <w:r w:rsidRPr="002365AC">
              <w:rPr>
                <w:b/>
                <w:bCs/>
              </w:rPr>
              <w:t>Покупатель</w:t>
            </w:r>
          </w:p>
          <w:p w:rsidR="00480BD0" w:rsidRPr="002365AC" w:rsidRDefault="00480BD0" w:rsidP="0082624C">
            <w:pPr>
              <w:jc w:val="both"/>
              <w:rPr>
                <w:b/>
                <w:bCs/>
              </w:rPr>
            </w:pPr>
          </w:p>
          <w:p w:rsidR="00480BD0" w:rsidRPr="002365AC" w:rsidRDefault="00480BD0" w:rsidP="0082624C">
            <w:pPr>
              <w:tabs>
                <w:tab w:val="left" w:pos="5200"/>
              </w:tabs>
            </w:pPr>
            <w:r w:rsidRPr="002365AC">
              <w:t xml:space="preserve">Директор </w:t>
            </w:r>
          </w:p>
          <w:p w:rsidR="00480BD0" w:rsidRPr="002365AC" w:rsidRDefault="00480BD0" w:rsidP="0082624C">
            <w:pPr>
              <w:tabs>
                <w:tab w:val="left" w:pos="5200"/>
              </w:tabs>
            </w:pPr>
            <w:r w:rsidRPr="002365AC">
              <w:t xml:space="preserve">Иркутского филиала АО «ЖТК»                         </w:t>
            </w:r>
          </w:p>
          <w:p w:rsidR="00480BD0" w:rsidRPr="002365AC" w:rsidRDefault="00480BD0" w:rsidP="0082624C">
            <w:pPr>
              <w:tabs>
                <w:tab w:val="left" w:pos="5200"/>
              </w:tabs>
            </w:pPr>
          </w:p>
          <w:p w:rsidR="00480BD0" w:rsidRPr="002365AC" w:rsidRDefault="00480BD0" w:rsidP="0082624C">
            <w:pPr>
              <w:tabs>
                <w:tab w:val="left" w:pos="5200"/>
              </w:tabs>
            </w:pPr>
            <w:r w:rsidRPr="002365AC">
              <w:t>_________________ Богуш О.Н.</w:t>
            </w:r>
          </w:p>
          <w:p w:rsidR="00480BD0" w:rsidRPr="002365AC" w:rsidRDefault="00480BD0" w:rsidP="0082624C">
            <w:pPr>
              <w:tabs>
                <w:tab w:val="left" w:pos="5200"/>
              </w:tabs>
              <w:rPr>
                <w:b/>
                <w:bCs/>
              </w:rPr>
            </w:pPr>
          </w:p>
        </w:tc>
        <w:tc>
          <w:tcPr>
            <w:tcW w:w="1175" w:type="dxa"/>
          </w:tcPr>
          <w:p w:rsidR="00480BD0" w:rsidRPr="002365AC" w:rsidRDefault="00480BD0" w:rsidP="0082624C">
            <w:pPr>
              <w:jc w:val="both"/>
              <w:rPr>
                <w:b/>
                <w:bCs/>
              </w:rPr>
            </w:pPr>
          </w:p>
        </w:tc>
        <w:tc>
          <w:tcPr>
            <w:tcW w:w="4636" w:type="dxa"/>
          </w:tcPr>
          <w:p w:rsidR="00480BD0" w:rsidRPr="002365AC" w:rsidRDefault="00480BD0" w:rsidP="0082624C">
            <w:pPr>
              <w:jc w:val="both"/>
              <w:rPr>
                <w:b/>
                <w:bCs/>
              </w:rPr>
            </w:pPr>
            <w:r w:rsidRPr="002365AC">
              <w:rPr>
                <w:b/>
                <w:bCs/>
              </w:rPr>
              <w:t>Поставщик</w:t>
            </w: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p>
          <w:p w:rsidR="00480BD0" w:rsidRPr="002365AC" w:rsidRDefault="00480BD0" w:rsidP="0082624C">
            <w:pPr>
              <w:jc w:val="both"/>
              <w:rPr>
                <w:b/>
                <w:bCs/>
              </w:rPr>
            </w:pPr>
            <w:r w:rsidRPr="002365AC">
              <w:rPr>
                <w:b/>
                <w:bCs/>
              </w:rPr>
              <w:t>________________/____________</w:t>
            </w:r>
          </w:p>
          <w:p w:rsidR="00480BD0" w:rsidRDefault="00480BD0" w:rsidP="0082624C">
            <w:pPr>
              <w:jc w:val="both"/>
              <w:rPr>
                <w:b/>
                <w:bCs/>
              </w:rPr>
            </w:pPr>
            <w:r w:rsidRPr="002365AC">
              <w:t>М.П</w:t>
            </w:r>
            <w:r w:rsidRPr="002365AC">
              <w:rPr>
                <w:b/>
                <w:bCs/>
              </w:rPr>
              <w:t>.</w:t>
            </w: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Default="00480BD0" w:rsidP="0082624C">
            <w:pPr>
              <w:jc w:val="both"/>
              <w:rPr>
                <w:b/>
                <w:bCs/>
              </w:rPr>
            </w:pPr>
          </w:p>
          <w:p w:rsidR="00480BD0" w:rsidRPr="002365AC" w:rsidRDefault="00480BD0" w:rsidP="0082624C">
            <w:pPr>
              <w:jc w:val="both"/>
              <w:rPr>
                <w:b/>
                <w:bCs/>
              </w:rPr>
            </w:pPr>
          </w:p>
        </w:tc>
      </w:tr>
    </w:tbl>
    <w:p w:rsidR="00480BD0" w:rsidRPr="002365AC" w:rsidRDefault="00480BD0" w:rsidP="00480BD0">
      <w:pPr>
        <w:widowControl w:val="0"/>
        <w:autoSpaceDE w:val="0"/>
        <w:autoSpaceDN w:val="0"/>
        <w:jc w:val="right"/>
        <w:rPr>
          <w:sz w:val="28"/>
          <w:szCs w:val="20"/>
        </w:rPr>
      </w:pPr>
    </w:p>
    <w:p w:rsidR="00480BD0" w:rsidRDefault="00480BD0" w:rsidP="00480BD0">
      <w:pPr>
        <w:widowControl w:val="0"/>
        <w:autoSpaceDE w:val="0"/>
        <w:autoSpaceDN w:val="0"/>
        <w:jc w:val="right"/>
        <w:rPr>
          <w:sz w:val="28"/>
          <w:szCs w:val="20"/>
        </w:rPr>
      </w:pPr>
    </w:p>
    <w:p w:rsidR="00480BD0" w:rsidRDefault="00480BD0" w:rsidP="00480BD0">
      <w:pPr>
        <w:widowControl w:val="0"/>
        <w:autoSpaceDE w:val="0"/>
        <w:autoSpaceDN w:val="0"/>
        <w:jc w:val="right"/>
        <w:rPr>
          <w:sz w:val="28"/>
          <w:szCs w:val="20"/>
        </w:rPr>
      </w:pPr>
    </w:p>
    <w:p w:rsidR="00480BD0" w:rsidRPr="002365AC" w:rsidRDefault="00480BD0" w:rsidP="00480BD0">
      <w:pPr>
        <w:autoSpaceDN w:val="0"/>
        <w:spacing w:line="100" w:lineRule="atLeast"/>
        <w:ind w:firstLine="567"/>
        <w:jc w:val="right"/>
        <w:rPr>
          <w:b/>
        </w:rPr>
      </w:pPr>
      <w:r w:rsidRPr="002365AC">
        <w:rPr>
          <w:b/>
        </w:rPr>
        <w:t>Форма (</w:t>
      </w:r>
      <w:proofErr w:type="gramStart"/>
      <w:r w:rsidRPr="002365AC">
        <w:rPr>
          <w:b/>
        </w:rPr>
        <w:t xml:space="preserve">Образец)   </w:t>
      </w:r>
      <w:proofErr w:type="gramEnd"/>
      <w:r w:rsidRPr="002365AC">
        <w:rPr>
          <w:b/>
        </w:rPr>
        <w:t xml:space="preserve">                                Приложение № 2 </w:t>
      </w:r>
    </w:p>
    <w:p w:rsidR="00480BD0" w:rsidRPr="002365AC" w:rsidRDefault="00480BD0" w:rsidP="00480BD0">
      <w:pPr>
        <w:autoSpaceDN w:val="0"/>
        <w:spacing w:line="100" w:lineRule="atLeast"/>
        <w:ind w:firstLine="567"/>
        <w:jc w:val="right"/>
      </w:pPr>
      <w:r w:rsidRPr="002365AC">
        <w:t xml:space="preserve">к договору поставки </w:t>
      </w:r>
    </w:p>
    <w:p w:rsidR="00480BD0" w:rsidRPr="002365AC" w:rsidRDefault="00480BD0" w:rsidP="00480BD0">
      <w:pPr>
        <w:autoSpaceDN w:val="0"/>
        <w:spacing w:line="100" w:lineRule="atLeast"/>
        <w:ind w:firstLine="567"/>
        <w:jc w:val="right"/>
      </w:pPr>
      <w:r w:rsidRPr="002365AC">
        <w:t>№______</w:t>
      </w:r>
      <w:proofErr w:type="gramStart"/>
      <w:r w:rsidRPr="002365AC">
        <w:t>_  от</w:t>
      </w:r>
      <w:proofErr w:type="gramEnd"/>
      <w:r w:rsidRPr="002365AC">
        <w:t xml:space="preserve"> ________________20</w:t>
      </w:r>
      <w:r>
        <w:t>20</w:t>
      </w:r>
      <w:r w:rsidRPr="002365AC">
        <w:t xml:space="preserve"> г.</w:t>
      </w:r>
    </w:p>
    <w:p w:rsidR="00480BD0" w:rsidRPr="002365AC" w:rsidRDefault="00480BD0" w:rsidP="00480BD0">
      <w:pPr>
        <w:autoSpaceDN w:val="0"/>
        <w:spacing w:line="100" w:lineRule="atLeast"/>
        <w:ind w:firstLine="567"/>
        <w:jc w:val="right"/>
      </w:pPr>
    </w:p>
    <w:p w:rsidR="00480BD0" w:rsidRPr="002365AC" w:rsidRDefault="00480BD0" w:rsidP="00480BD0">
      <w:pPr>
        <w:autoSpaceDN w:val="0"/>
        <w:spacing w:line="100" w:lineRule="atLeast"/>
        <w:ind w:firstLine="567"/>
        <w:jc w:val="center"/>
        <w:rPr>
          <w:b/>
        </w:rPr>
      </w:pPr>
    </w:p>
    <w:p w:rsidR="00480BD0" w:rsidRPr="002365AC" w:rsidRDefault="00480BD0" w:rsidP="00480BD0">
      <w:pPr>
        <w:autoSpaceDN w:val="0"/>
        <w:spacing w:line="100" w:lineRule="atLeast"/>
        <w:ind w:firstLine="567"/>
        <w:jc w:val="center"/>
        <w:rPr>
          <w:b/>
          <w:i/>
        </w:rPr>
      </w:pPr>
      <w:r w:rsidRPr="002365AC">
        <w:rPr>
          <w:b/>
        </w:rPr>
        <w:t>ЗАЯВКА</w:t>
      </w:r>
    </w:p>
    <w:p w:rsidR="00480BD0" w:rsidRPr="002365AC" w:rsidRDefault="00480BD0" w:rsidP="00480BD0">
      <w:pPr>
        <w:autoSpaceDN w:val="0"/>
        <w:spacing w:line="100" w:lineRule="atLeast"/>
        <w:ind w:firstLine="567"/>
        <w:jc w:val="center"/>
        <w:rPr>
          <w:bCs/>
        </w:rPr>
      </w:pPr>
      <w:r w:rsidRPr="002365AC">
        <w:rPr>
          <w:bCs/>
        </w:rPr>
        <w:t>на поставку товаров</w:t>
      </w:r>
    </w:p>
    <w:p w:rsidR="00480BD0" w:rsidRPr="002365AC" w:rsidRDefault="00480BD0" w:rsidP="00480BD0">
      <w:pPr>
        <w:autoSpaceDN w:val="0"/>
        <w:spacing w:line="100" w:lineRule="atLeast"/>
        <w:ind w:firstLine="567"/>
        <w:jc w:val="center"/>
      </w:pPr>
    </w:p>
    <w:p w:rsidR="00480BD0" w:rsidRPr="002365AC" w:rsidRDefault="00480BD0" w:rsidP="00480BD0">
      <w:pPr>
        <w:autoSpaceDN w:val="0"/>
        <w:spacing w:line="100" w:lineRule="atLeast"/>
        <w:ind w:firstLine="567"/>
        <w:jc w:val="center"/>
        <w:rPr>
          <w:bCs/>
        </w:rPr>
      </w:pPr>
      <w:r w:rsidRPr="002365AC">
        <w:rPr>
          <w:bCs/>
        </w:rPr>
        <w:t>Адрес поставки:</w:t>
      </w:r>
    </w:p>
    <w:p w:rsidR="00480BD0" w:rsidRPr="002365AC" w:rsidRDefault="00480BD0" w:rsidP="00480BD0">
      <w:pPr>
        <w:autoSpaceDN w:val="0"/>
        <w:spacing w:line="100" w:lineRule="atLeast"/>
        <w:ind w:firstLine="567"/>
        <w:jc w:val="center"/>
        <w:rPr>
          <w:bCs/>
        </w:rPr>
      </w:pPr>
      <w:r w:rsidRPr="002365AC">
        <w:rPr>
          <w:bCs/>
        </w:rPr>
        <w:t>____________________________________________________________________</w:t>
      </w:r>
    </w:p>
    <w:p w:rsidR="00480BD0" w:rsidRPr="002365AC" w:rsidRDefault="00480BD0" w:rsidP="00480BD0">
      <w:pPr>
        <w:autoSpaceDN w:val="0"/>
        <w:spacing w:line="100" w:lineRule="atLeast"/>
        <w:ind w:firstLine="567"/>
        <w:jc w:val="center"/>
        <w:rPr>
          <w:bCs/>
        </w:rPr>
      </w:pPr>
      <w:r w:rsidRPr="002365AC">
        <w:rPr>
          <w:bCs/>
        </w:rPr>
        <w:t>Дата поставки</w:t>
      </w:r>
    </w:p>
    <w:p w:rsidR="00480BD0" w:rsidRPr="002365AC" w:rsidRDefault="00480BD0" w:rsidP="00480BD0">
      <w:pPr>
        <w:autoSpaceDN w:val="0"/>
        <w:spacing w:line="100" w:lineRule="atLeast"/>
        <w:ind w:firstLine="567"/>
        <w:jc w:val="center"/>
        <w:rPr>
          <w:bCs/>
        </w:rPr>
      </w:pPr>
      <w:r w:rsidRPr="002365AC">
        <w:rPr>
          <w:bCs/>
        </w:rPr>
        <w:t>«____</w:t>
      </w:r>
      <w:proofErr w:type="gramStart"/>
      <w:r w:rsidRPr="002365AC">
        <w:rPr>
          <w:bCs/>
        </w:rPr>
        <w:t>_»_</w:t>
      </w:r>
      <w:proofErr w:type="gramEnd"/>
      <w:r w:rsidRPr="002365AC">
        <w:rPr>
          <w:bCs/>
        </w:rPr>
        <w:t>___________ 20__ год.</w:t>
      </w:r>
    </w:p>
    <w:p w:rsidR="00480BD0" w:rsidRPr="002365AC" w:rsidRDefault="00480BD0" w:rsidP="00480BD0">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480BD0" w:rsidRPr="002365AC" w:rsidRDefault="00480BD0" w:rsidP="0082624C">
            <w:pPr>
              <w:autoSpaceDN w:val="0"/>
              <w:spacing w:line="100" w:lineRule="atLeast"/>
              <w:ind w:firstLine="567"/>
              <w:jc w:val="both"/>
              <w:rPr>
                <w:bCs/>
              </w:rPr>
            </w:pPr>
            <w:r w:rsidRPr="002365AC">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480BD0" w:rsidRPr="002365AC" w:rsidRDefault="00480BD0" w:rsidP="0082624C">
            <w:pPr>
              <w:autoSpaceDN w:val="0"/>
              <w:spacing w:line="100" w:lineRule="atLeast"/>
              <w:ind w:firstLine="567"/>
              <w:jc w:val="center"/>
              <w:rPr>
                <w:bCs/>
              </w:rPr>
            </w:pPr>
            <w:r w:rsidRPr="002365AC">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480BD0" w:rsidRPr="002365AC" w:rsidRDefault="00480BD0" w:rsidP="0082624C">
            <w:pPr>
              <w:autoSpaceDN w:val="0"/>
              <w:spacing w:line="100" w:lineRule="atLeast"/>
              <w:ind w:firstLine="567"/>
              <w:jc w:val="center"/>
              <w:rPr>
                <w:bCs/>
              </w:rPr>
            </w:pPr>
            <w:proofErr w:type="spellStart"/>
            <w:r w:rsidRPr="002365AC">
              <w:rPr>
                <w:bCs/>
              </w:rPr>
              <w:t>Ед.изм</w:t>
            </w:r>
            <w:proofErr w:type="spellEnd"/>
            <w:r w:rsidRPr="002365AC">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center"/>
              <w:rPr>
                <w:bCs/>
              </w:rPr>
            </w:pPr>
            <w:r w:rsidRPr="002365AC">
              <w:rPr>
                <w:bCs/>
              </w:rPr>
              <w:t>Количество</w:t>
            </w:r>
          </w:p>
          <w:p w:rsidR="00480BD0" w:rsidRPr="002365AC" w:rsidRDefault="00480BD0" w:rsidP="0082624C">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480BD0" w:rsidRPr="002365AC" w:rsidRDefault="00480BD0" w:rsidP="0082624C">
            <w:pPr>
              <w:autoSpaceDN w:val="0"/>
              <w:spacing w:line="100" w:lineRule="atLeast"/>
              <w:ind w:firstLine="567"/>
              <w:jc w:val="center"/>
              <w:rPr>
                <w:bCs/>
              </w:rPr>
            </w:pPr>
            <w:r w:rsidRPr="002365AC">
              <w:rPr>
                <w:bCs/>
              </w:rPr>
              <w:t>Примечание</w:t>
            </w: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r w:rsidR="00480BD0" w:rsidRPr="002365AC" w:rsidTr="0082624C">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480BD0" w:rsidRPr="002365AC" w:rsidRDefault="00480BD0" w:rsidP="0082624C">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480BD0" w:rsidRPr="002365AC" w:rsidRDefault="00480BD0" w:rsidP="0082624C">
            <w:pPr>
              <w:autoSpaceDN w:val="0"/>
              <w:spacing w:line="100" w:lineRule="atLeast"/>
              <w:ind w:firstLine="567"/>
              <w:jc w:val="both"/>
            </w:pPr>
          </w:p>
        </w:tc>
      </w:tr>
    </w:tbl>
    <w:p w:rsidR="00480BD0" w:rsidRPr="002365AC" w:rsidRDefault="00480BD0" w:rsidP="00480BD0">
      <w:pPr>
        <w:autoSpaceDN w:val="0"/>
        <w:spacing w:line="100" w:lineRule="atLeast"/>
        <w:ind w:firstLine="567"/>
        <w:jc w:val="both"/>
      </w:pPr>
      <w:r w:rsidRPr="002365AC">
        <w:t xml:space="preserve">                     </w:t>
      </w:r>
    </w:p>
    <w:p w:rsidR="00480BD0" w:rsidRPr="002365AC" w:rsidRDefault="00480BD0" w:rsidP="00480BD0">
      <w:pPr>
        <w:autoSpaceDN w:val="0"/>
        <w:spacing w:line="100" w:lineRule="atLeast"/>
        <w:ind w:firstLine="567"/>
        <w:jc w:val="both"/>
      </w:pPr>
      <w:r w:rsidRPr="002365AC">
        <w:t>Согласовано от покупателя:</w:t>
      </w:r>
    </w:p>
    <w:p w:rsidR="00480BD0" w:rsidRPr="002365AC" w:rsidRDefault="00480BD0" w:rsidP="00480BD0">
      <w:pPr>
        <w:autoSpaceDN w:val="0"/>
        <w:spacing w:line="100" w:lineRule="atLeast"/>
        <w:ind w:firstLine="567"/>
        <w:jc w:val="both"/>
      </w:pPr>
    </w:p>
    <w:p w:rsidR="00480BD0" w:rsidRPr="002365AC" w:rsidRDefault="00480BD0" w:rsidP="00480BD0">
      <w:pPr>
        <w:autoSpaceDN w:val="0"/>
        <w:spacing w:line="100" w:lineRule="atLeast"/>
        <w:ind w:firstLine="567"/>
        <w:jc w:val="both"/>
      </w:pPr>
      <w:proofErr w:type="gramStart"/>
      <w:r w:rsidRPr="002365AC">
        <w:t>Должность  _</w:t>
      </w:r>
      <w:proofErr w:type="gramEnd"/>
      <w:r w:rsidRPr="002365AC">
        <w:t>_____________ подпись_________    / _____________________/</w:t>
      </w:r>
    </w:p>
    <w:p w:rsidR="00480BD0" w:rsidRPr="002365AC" w:rsidRDefault="00480BD0" w:rsidP="00480BD0">
      <w:pPr>
        <w:autoSpaceDN w:val="0"/>
        <w:spacing w:line="100" w:lineRule="atLeast"/>
        <w:ind w:firstLine="567"/>
        <w:jc w:val="both"/>
      </w:pPr>
    </w:p>
    <w:p w:rsidR="00480BD0" w:rsidRPr="002365AC" w:rsidRDefault="00480BD0" w:rsidP="00480BD0">
      <w:pPr>
        <w:autoSpaceDN w:val="0"/>
        <w:spacing w:line="100" w:lineRule="atLeast"/>
        <w:ind w:firstLine="567"/>
        <w:jc w:val="both"/>
      </w:pPr>
    </w:p>
    <w:p w:rsidR="00480BD0" w:rsidRPr="002365AC" w:rsidRDefault="00480BD0" w:rsidP="00480BD0">
      <w:pPr>
        <w:autoSpaceDN w:val="0"/>
        <w:spacing w:line="100" w:lineRule="atLeast"/>
        <w:ind w:firstLine="567"/>
        <w:jc w:val="center"/>
      </w:pPr>
      <w:r w:rsidRPr="002365AC">
        <w:t>ФОРМА СОГЛАСОВАНА:</w:t>
      </w:r>
    </w:p>
    <w:p w:rsidR="00480BD0" w:rsidRPr="002365AC" w:rsidRDefault="00480BD0" w:rsidP="00480BD0">
      <w:pPr>
        <w:tabs>
          <w:tab w:val="left" w:pos="5200"/>
        </w:tabs>
        <w:ind w:firstLine="567"/>
        <w:jc w:val="center"/>
        <w:rPr>
          <w:rFonts w:eastAsia="Calibri"/>
          <w:b/>
        </w:rPr>
      </w:pPr>
      <w:r w:rsidRPr="002365AC">
        <w:rPr>
          <w:rFonts w:eastAsia="Calibri"/>
          <w:b/>
        </w:rPr>
        <w:t>Подписи Сторон</w:t>
      </w:r>
    </w:p>
    <w:p w:rsidR="00480BD0" w:rsidRPr="002365AC" w:rsidRDefault="00480BD0" w:rsidP="00480BD0">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480BD0" w:rsidRPr="002365AC" w:rsidTr="0082624C">
        <w:tc>
          <w:tcPr>
            <w:tcW w:w="5210" w:type="dxa"/>
          </w:tcPr>
          <w:p w:rsidR="00480BD0" w:rsidRPr="002365AC" w:rsidRDefault="00480BD0" w:rsidP="0082624C">
            <w:pPr>
              <w:tabs>
                <w:tab w:val="left" w:pos="5200"/>
              </w:tabs>
              <w:jc w:val="center"/>
              <w:rPr>
                <w:b/>
              </w:rPr>
            </w:pPr>
            <w:r w:rsidRPr="002365AC">
              <w:rPr>
                <w:b/>
              </w:rPr>
              <w:t>от Покупателя</w:t>
            </w:r>
          </w:p>
          <w:p w:rsidR="00480BD0" w:rsidRPr="002365AC" w:rsidRDefault="00480BD0" w:rsidP="0082624C">
            <w:pPr>
              <w:tabs>
                <w:tab w:val="left" w:pos="5200"/>
              </w:tabs>
            </w:pPr>
            <w:r w:rsidRPr="002365AC">
              <w:t>Директор</w:t>
            </w:r>
          </w:p>
          <w:p w:rsidR="00480BD0" w:rsidRPr="002365AC" w:rsidRDefault="00480BD0" w:rsidP="0082624C">
            <w:pPr>
              <w:tabs>
                <w:tab w:val="left" w:pos="5200"/>
              </w:tabs>
            </w:pPr>
            <w:r w:rsidRPr="002365AC">
              <w:t>Иркутского филиала АО «ЖТК»</w:t>
            </w:r>
          </w:p>
          <w:p w:rsidR="00480BD0" w:rsidRPr="002365AC" w:rsidRDefault="00480BD0" w:rsidP="0082624C">
            <w:pPr>
              <w:tabs>
                <w:tab w:val="left" w:pos="5200"/>
              </w:tabs>
            </w:pPr>
          </w:p>
          <w:p w:rsidR="00480BD0" w:rsidRPr="002365AC" w:rsidRDefault="00480BD0" w:rsidP="0082624C">
            <w:pPr>
              <w:tabs>
                <w:tab w:val="left" w:pos="5200"/>
              </w:tabs>
            </w:pPr>
          </w:p>
          <w:p w:rsidR="00480BD0" w:rsidRDefault="00480BD0" w:rsidP="0082624C">
            <w:pPr>
              <w:tabs>
                <w:tab w:val="left" w:pos="5200"/>
              </w:tabs>
            </w:pPr>
            <w:r w:rsidRPr="002365AC">
              <w:t>_____________ /О.Н. Богуш/</w:t>
            </w:r>
          </w:p>
          <w:p w:rsidR="00480BD0" w:rsidRDefault="00480BD0" w:rsidP="0082624C">
            <w:pPr>
              <w:tabs>
                <w:tab w:val="left" w:pos="5200"/>
              </w:tabs>
            </w:pPr>
          </w:p>
          <w:p w:rsidR="00480BD0" w:rsidRPr="002365AC" w:rsidRDefault="00480BD0" w:rsidP="0082624C">
            <w:pPr>
              <w:tabs>
                <w:tab w:val="left" w:pos="5200"/>
              </w:tabs>
            </w:pPr>
          </w:p>
          <w:p w:rsidR="00480BD0" w:rsidRPr="002365AC" w:rsidRDefault="00480BD0" w:rsidP="0082624C">
            <w:pPr>
              <w:tabs>
                <w:tab w:val="left" w:pos="5200"/>
              </w:tabs>
            </w:pPr>
          </w:p>
        </w:tc>
        <w:tc>
          <w:tcPr>
            <w:tcW w:w="5211" w:type="dxa"/>
          </w:tcPr>
          <w:p w:rsidR="00480BD0" w:rsidRPr="002365AC" w:rsidRDefault="00480BD0" w:rsidP="0082624C">
            <w:pPr>
              <w:tabs>
                <w:tab w:val="left" w:pos="5200"/>
              </w:tabs>
              <w:jc w:val="center"/>
              <w:rPr>
                <w:b/>
              </w:rPr>
            </w:pPr>
            <w:r w:rsidRPr="002365AC">
              <w:rPr>
                <w:b/>
              </w:rPr>
              <w:lastRenderedPageBreak/>
              <w:t>От Поставщика</w:t>
            </w:r>
          </w:p>
          <w:p w:rsidR="00480BD0" w:rsidRPr="002365AC" w:rsidRDefault="00480BD0" w:rsidP="0082624C">
            <w:pPr>
              <w:tabs>
                <w:tab w:val="left" w:pos="5200"/>
              </w:tabs>
            </w:pPr>
          </w:p>
          <w:p w:rsidR="00480BD0" w:rsidRPr="002365AC" w:rsidRDefault="00480BD0" w:rsidP="0082624C">
            <w:pPr>
              <w:tabs>
                <w:tab w:val="left" w:pos="5200"/>
              </w:tabs>
            </w:pPr>
          </w:p>
        </w:tc>
      </w:tr>
    </w:tbl>
    <w:p w:rsidR="00480BD0" w:rsidRPr="002365AC" w:rsidRDefault="00480BD0" w:rsidP="00480BD0">
      <w:pPr>
        <w:tabs>
          <w:tab w:val="left" w:pos="6474"/>
        </w:tabs>
        <w:spacing w:line="276" w:lineRule="auto"/>
        <w:ind w:firstLine="709"/>
        <w:jc w:val="right"/>
        <w:rPr>
          <w:rFonts w:eastAsia="Calibri"/>
          <w:b/>
          <w:lang w:eastAsia="en-US"/>
        </w:rPr>
      </w:pPr>
      <w:r w:rsidRPr="002365AC">
        <w:rPr>
          <w:rFonts w:eastAsia="Calibri"/>
          <w:b/>
          <w:lang w:eastAsia="en-US"/>
        </w:rPr>
        <w:t>Приложение № 3</w:t>
      </w:r>
    </w:p>
    <w:p w:rsidR="00480BD0" w:rsidRPr="002365AC" w:rsidRDefault="00480BD0" w:rsidP="00480BD0">
      <w:pPr>
        <w:jc w:val="right"/>
        <w:rPr>
          <w:rFonts w:eastAsia="Calibri"/>
          <w:b/>
          <w:lang w:eastAsia="en-US"/>
        </w:rPr>
      </w:pPr>
      <w:r w:rsidRPr="002365AC">
        <w:rPr>
          <w:rFonts w:eastAsia="Calibri"/>
          <w:b/>
          <w:lang w:eastAsia="en-US"/>
        </w:rPr>
        <w:t>к договору поставки</w:t>
      </w:r>
    </w:p>
    <w:p w:rsidR="00480BD0" w:rsidRPr="002365AC" w:rsidRDefault="00480BD0" w:rsidP="00480BD0">
      <w:pPr>
        <w:jc w:val="right"/>
        <w:rPr>
          <w:rFonts w:eastAsia="Calibri"/>
          <w:lang w:eastAsia="en-US"/>
        </w:rPr>
      </w:pPr>
      <w:r w:rsidRPr="002365AC">
        <w:rPr>
          <w:rFonts w:eastAsia="Calibri"/>
          <w:b/>
          <w:lang w:eastAsia="en-US"/>
        </w:rPr>
        <w:t xml:space="preserve">         №_______ от «_____» ________ 20</w:t>
      </w:r>
      <w:r>
        <w:rPr>
          <w:rFonts w:eastAsia="Calibri"/>
          <w:b/>
          <w:lang w:eastAsia="en-US"/>
        </w:rPr>
        <w:t>20</w:t>
      </w:r>
      <w:r w:rsidRPr="002365AC">
        <w:rPr>
          <w:rFonts w:eastAsia="Calibri"/>
          <w:b/>
          <w:lang w:eastAsia="en-US"/>
        </w:rPr>
        <w:t>г</w:t>
      </w:r>
    </w:p>
    <w:p w:rsidR="00480BD0" w:rsidRPr="002365AC" w:rsidRDefault="00480BD0" w:rsidP="00480BD0">
      <w:pPr>
        <w:tabs>
          <w:tab w:val="left" w:pos="4082"/>
        </w:tabs>
        <w:jc w:val="center"/>
        <w:rPr>
          <w:rFonts w:eastAsia="Calibri"/>
          <w:lang w:eastAsia="en-US"/>
        </w:rPr>
      </w:pPr>
      <w:r w:rsidRPr="002365AC">
        <w:rPr>
          <w:rFonts w:eastAsia="Calibri"/>
          <w:lang w:eastAsia="en-US"/>
        </w:rPr>
        <w:t>Акт</w:t>
      </w:r>
    </w:p>
    <w:p w:rsidR="00480BD0" w:rsidRPr="002365AC" w:rsidRDefault="00480BD0" w:rsidP="00480BD0">
      <w:pPr>
        <w:tabs>
          <w:tab w:val="left" w:pos="4082"/>
        </w:tabs>
        <w:jc w:val="center"/>
        <w:rPr>
          <w:rFonts w:eastAsia="Calibri"/>
          <w:lang w:eastAsia="en-US"/>
        </w:rPr>
      </w:pPr>
      <w:r w:rsidRPr="002365AC">
        <w:rPr>
          <w:rFonts w:eastAsia="Calibri"/>
          <w:lang w:eastAsia="en-US"/>
        </w:rPr>
        <w:t xml:space="preserve">об исполнении обязательств по договору </w:t>
      </w:r>
      <w:r w:rsidRPr="002365AC">
        <w:rPr>
          <w:rFonts w:eastAsia="Calibri"/>
          <w:b/>
          <w:lang w:eastAsia="en-US"/>
        </w:rPr>
        <w:t>(форма)</w:t>
      </w:r>
    </w:p>
    <w:p w:rsidR="00480BD0" w:rsidRPr="002365AC" w:rsidRDefault="00480BD0" w:rsidP="00480BD0">
      <w:pPr>
        <w:tabs>
          <w:tab w:val="left" w:pos="4082"/>
        </w:tabs>
        <w:jc w:val="center"/>
        <w:rPr>
          <w:rFonts w:eastAsia="Calibri"/>
          <w:lang w:eastAsia="en-US"/>
        </w:rPr>
      </w:pPr>
      <w:r w:rsidRPr="002365AC">
        <w:rPr>
          <w:rFonts w:eastAsia="Calibri"/>
          <w:lang w:eastAsia="en-US"/>
        </w:rPr>
        <w:t>от __________ № __________</w:t>
      </w:r>
    </w:p>
    <w:p w:rsidR="00480BD0" w:rsidRPr="002365AC" w:rsidRDefault="00480BD0" w:rsidP="00480BD0">
      <w:pPr>
        <w:tabs>
          <w:tab w:val="left" w:pos="7914"/>
        </w:tabs>
        <w:rPr>
          <w:rFonts w:eastAsia="Calibri"/>
          <w:lang w:eastAsia="en-US"/>
        </w:rPr>
      </w:pPr>
      <w:r w:rsidRPr="002365AC">
        <w:rPr>
          <w:rFonts w:eastAsia="Calibri"/>
          <w:lang w:eastAsia="en-US"/>
        </w:rPr>
        <w:t xml:space="preserve">                                                                                                                                 «__</w:t>
      </w:r>
      <w:proofErr w:type="gramStart"/>
      <w:r w:rsidRPr="002365AC">
        <w:rPr>
          <w:rFonts w:eastAsia="Calibri"/>
          <w:lang w:eastAsia="en-US"/>
        </w:rPr>
        <w:t>_»  _</w:t>
      </w:r>
      <w:proofErr w:type="gramEnd"/>
      <w:r w:rsidRPr="002365AC">
        <w:rPr>
          <w:rFonts w:eastAsia="Calibri"/>
          <w:lang w:eastAsia="en-US"/>
        </w:rPr>
        <w:t xml:space="preserve">____ г.  </w:t>
      </w:r>
    </w:p>
    <w:p w:rsidR="00480BD0" w:rsidRPr="002365AC" w:rsidRDefault="00480BD0" w:rsidP="00480BD0">
      <w:pPr>
        <w:tabs>
          <w:tab w:val="left" w:pos="7914"/>
        </w:tabs>
        <w:spacing w:line="276" w:lineRule="auto"/>
        <w:jc w:val="both"/>
        <w:rPr>
          <w:rFonts w:eastAsia="Calibri"/>
          <w:lang w:eastAsia="en-US"/>
        </w:rPr>
      </w:pPr>
      <w:r w:rsidRPr="002365AC">
        <w:rPr>
          <w:rFonts w:eastAsia="Calibri"/>
          <w:lang w:eastAsia="en-US"/>
        </w:rPr>
        <w:t xml:space="preserve">             Мы, нижеподписавшиеся, А</w:t>
      </w:r>
      <w:r w:rsidRPr="002365AC">
        <w:rPr>
          <w:rFonts w:eastAsia="Calibri"/>
          <w:bCs/>
          <w:lang w:eastAsia="en-US"/>
        </w:rPr>
        <w:t xml:space="preserve">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13</w:t>
      </w:r>
      <w:r w:rsidRPr="002365AC">
        <w:rPr>
          <w:rFonts w:eastAsia="Calibri"/>
          <w:bCs/>
          <w:lang w:eastAsia="en-US"/>
        </w:rPr>
        <w:t xml:space="preserve"> </w:t>
      </w:r>
      <w:r>
        <w:rPr>
          <w:rFonts w:eastAsia="Calibri"/>
          <w:bCs/>
          <w:lang w:eastAsia="en-US"/>
        </w:rPr>
        <w:t>ноя</w:t>
      </w:r>
      <w:r w:rsidRPr="002365AC">
        <w:rPr>
          <w:rFonts w:eastAsia="Calibri"/>
          <w:bCs/>
          <w:lang w:eastAsia="en-US"/>
        </w:rPr>
        <w:t>бря 201</w:t>
      </w:r>
      <w:r>
        <w:rPr>
          <w:rFonts w:eastAsia="Calibri"/>
          <w:bCs/>
          <w:lang w:eastAsia="en-US"/>
        </w:rPr>
        <w:t>9</w:t>
      </w:r>
      <w:r w:rsidRPr="002365AC">
        <w:rPr>
          <w:rFonts w:eastAsia="Calibri"/>
          <w:bCs/>
          <w:lang w:eastAsia="en-US"/>
        </w:rPr>
        <w:t xml:space="preserve">г. № </w:t>
      </w:r>
      <w:r>
        <w:rPr>
          <w:rFonts w:eastAsia="Calibri"/>
          <w:bCs/>
          <w:lang w:eastAsia="en-US"/>
        </w:rPr>
        <w:t>127</w:t>
      </w:r>
      <w:r w:rsidRPr="002365AC">
        <w:rPr>
          <w:rFonts w:eastAsia="Calibri"/>
          <w:bCs/>
          <w:lang w:eastAsia="en-US"/>
        </w:rPr>
        <w:t xml:space="preserve">-Д, 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2365AC">
        <w:rPr>
          <w:rFonts w:eastAsia="Calibri"/>
          <w:lang w:eastAsia="en-US"/>
        </w:rPr>
        <w:t>составили настоящий Акт об исполнении обязательств по Договору поставки _________________________________.</w:t>
      </w:r>
    </w:p>
    <w:p w:rsidR="00480BD0" w:rsidRPr="002365AC" w:rsidRDefault="00480BD0" w:rsidP="00480BD0">
      <w:pPr>
        <w:tabs>
          <w:tab w:val="left" w:pos="7914"/>
        </w:tabs>
        <w:rPr>
          <w:rFonts w:eastAsia="Calibri"/>
          <w:lang w:eastAsia="en-US"/>
        </w:rPr>
      </w:pPr>
      <w:r w:rsidRPr="002365AC">
        <w:rPr>
          <w:rFonts w:eastAsia="Calibri"/>
          <w:lang w:eastAsia="en-US"/>
        </w:rPr>
        <w:t xml:space="preserve">   Взаимные обязательства по Договору выполнены в следующем объеме:</w:t>
      </w:r>
    </w:p>
    <w:p w:rsidR="00480BD0" w:rsidRPr="002365AC" w:rsidRDefault="00480BD0" w:rsidP="00480BD0">
      <w:pPr>
        <w:tabs>
          <w:tab w:val="left" w:pos="7914"/>
        </w:tabs>
        <w:rPr>
          <w:rFonts w:eastAsia="Calibri"/>
          <w:lang w:eastAsia="en-US"/>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1203"/>
      </w:tblGrid>
      <w:tr w:rsidR="00480BD0" w:rsidRPr="002365AC" w:rsidTr="0082624C">
        <w:tc>
          <w:tcPr>
            <w:tcW w:w="5784" w:type="dxa"/>
            <w:gridSpan w:val="9"/>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поставки товара (например, товарная накладная)</w:t>
            </w:r>
          </w:p>
        </w:tc>
        <w:tc>
          <w:tcPr>
            <w:tcW w:w="5031" w:type="dxa"/>
            <w:gridSpan w:val="7"/>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оплаты товара (например, платежное поручение)</w:t>
            </w:r>
          </w:p>
        </w:tc>
      </w:tr>
      <w:tr w:rsidR="00480BD0" w:rsidRPr="002365AC" w:rsidTr="0082624C">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оплаты</w:t>
            </w:r>
          </w:p>
        </w:tc>
      </w:tr>
      <w:tr w:rsidR="00480BD0" w:rsidRPr="002365AC" w:rsidTr="0082624C">
        <w:tc>
          <w:tcPr>
            <w:tcW w:w="43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r>
      <w:tr w:rsidR="00480BD0" w:rsidRPr="002365AC" w:rsidTr="0082624C">
        <w:tc>
          <w:tcPr>
            <w:tcW w:w="43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r>
      <w:tr w:rsidR="00480BD0" w:rsidRPr="002365AC" w:rsidTr="0082624C">
        <w:tc>
          <w:tcPr>
            <w:tcW w:w="43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r>
      <w:tr w:rsidR="00480BD0" w:rsidRPr="002365AC" w:rsidTr="0082624C">
        <w:tc>
          <w:tcPr>
            <w:tcW w:w="43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BD0" w:rsidRPr="002365AC" w:rsidRDefault="00480BD0" w:rsidP="0082624C">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80BD0" w:rsidRPr="002365AC" w:rsidRDefault="00480BD0" w:rsidP="0082624C">
            <w:pPr>
              <w:tabs>
                <w:tab w:val="left" w:pos="7914"/>
              </w:tabs>
              <w:rPr>
                <w:rFonts w:ascii="Calibri" w:eastAsia="Calibri" w:hAnsi="Calibri"/>
                <w:sz w:val="16"/>
                <w:szCs w:val="16"/>
                <w:lang w:eastAsia="en-US"/>
              </w:rPr>
            </w:pPr>
          </w:p>
        </w:tc>
      </w:tr>
    </w:tbl>
    <w:p w:rsidR="00480BD0" w:rsidRPr="002365AC" w:rsidRDefault="00480BD0" w:rsidP="00480BD0">
      <w:pPr>
        <w:tabs>
          <w:tab w:val="left" w:pos="7914"/>
        </w:tabs>
        <w:rPr>
          <w:rFonts w:eastAsia="Calibri"/>
          <w:lang w:eastAsia="en-US"/>
        </w:rPr>
      </w:pPr>
    </w:p>
    <w:p w:rsidR="00480BD0" w:rsidRPr="002365AC" w:rsidRDefault="00480BD0" w:rsidP="00480BD0">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480BD0" w:rsidRPr="002365AC" w:rsidRDefault="00480BD0" w:rsidP="00480BD0">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Покупателя по оплате за поставленные товары выполнены полностью.</w:t>
      </w:r>
    </w:p>
    <w:p w:rsidR="00480BD0" w:rsidRPr="002365AC" w:rsidRDefault="00480BD0" w:rsidP="00480BD0">
      <w:pPr>
        <w:tabs>
          <w:tab w:val="left" w:pos="5200"/>
        </w:tabs>
        <w:ind w:firstLine="567"/>
        <w:rPr>
          <w:b/>
        </w:rPr>
      </w:pPr>
      <w:r w:rsidRPr="002365AC">
        <w:rPr>
          <w:b/>
        </w:rPr>
        <w:t>От Покупателя                                                                       От Поставщика</w:t>
      </w:r>
    </w:p>
    <w:p w:rsidR="00480BD0" w:rsidRPr="002365AC" w:rsidRDefault="00480BD0" w:rsidP="00480BD0">
      <w:pPr>
        <w:tabs>
          <w:tab w:val="left" w:pos="5200"/>
        </w:tabs>
      </w:pPr>
      <w:r w:rsidRPr="002365AC">
        <w:t>Директор</w:t>
      </w:r>
    </w:p>
    <w:p w:rsidR="00480BD0" w:rsidRPr="002365AC" w:rsidRDefault="00480BD0" w:rsidP="00480BD0">
      <w:pPr>
        <w:tabs>
          <w:tab w:val="left" w:pos="5200"/>
        </w:tabs>
      </w:pPr>
      <w:r w:rsidRPr="002365AC">
        <w:t xml:space="preserve">Иркутского филиала АО «ЖТК» </w:t>
      </w:r>
    </w:p>
    <w:p w:rsidR="00480BD0" w:rsidRPr="002365AC" w:rsidRDefault="00480BD0" w:rsidP="00480BD0">
      <w:pPr>
        <w:tabs>
          <w:tab w:val="left" w:pos="5200"/>
        </w:tabs>
      </w:pPr>
    </w:p>
    <w:p w:rsidR="00480BD0" w:rsidRPr="002365AC" w:rsidRDefault="00480BD0" w:rsidP="00480BD0">
      <w:pPr>
        <w:tabs>
          <w:tab w:val="left" w:pos="5200"/>
        </w:tabs>
      </w:pPr>
      <w:r w:rsidRPr="002365AC">
        <w:t xml:space="preserve">___________________ О.Н. Богуш                        </w:t>
      </w:r>
    </w:p>
    <w:p w:rsidR="00480BD0" w:rsidRPr="002365AC" w:rsidRDefault="00480BD0" w:rsidP="00480BD0">
      <w:pPr>
        <w:tabs>
          <w:tab w:val="left" w:pos="5485"/>
        </w:tabs>
        <w:spacing w:after="200" w:line="276" w:lineRule="auto"/>
        <w:ind w:firstLine="708"/>
        <w:rPr>
          <w:rFonts w:eastAsia="Calibri"/>
          <w:lang w:eastAsia="en-US"/>
        </w:rPr>
      </w:pPr>
    </w:p>
    <w:p w:rsidR="00480BD0" w:rsidRPr="002365AC" w:rsidRDefault="00480BD0" w:rsidP="00480BD0">
      <w:pPr>
        <w:autoSpaceDN w:val="0"/>
        <w:spacing w:line="100" w:lineRule="atLeast"/>
        <w:ind w:firstLine="567"/>
        <w:jc w:val="center"/>
      </w:pPr>
      <w:r w:rsidRPr="002365AC">
        <w:t>ФОРМА СОГЛАСОВАНА:</w:t>
      </w:r>
    </w:p>
    <w:p w:rsidR="00480BD0" w:rsidRPr="002365AC" w:rsidRDefault="00480BD0" w:rsidP="00480BD0">
      <w:pPr>
        <w:tabs>
          <w:tab w:val="left" w:pos="5200"/>
        </w:tabs>
        <w:ind w:firstLine="567"/>
        <w:jc w:val="center"/>
        <w:rPr>
          <w:rFonts w:eastAsia="Calibri"/>
          <w:b/>
        </w:rPr>
      </w:pPr>
      <w:r w:rsidRPr="002365AC">
        <w:rPr>
          <w:rFonts w:eastAsia="Calibri"/>
          <w:b/>
        </w:rPr>
        <w:t>Подписи Сторон</w:t>
      </w:r>
    </w:p>
    <w:p w:rsidR="00480BD0" w:rsidRPr="002365AC" w:rsidRDefault="00480BD0" w:rsidP="00480BD0">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480BD0" w:rsidRPr="002365AC" w:rsidTr="0082624C">
        <w:tc>
          <w:tcPr>
            <w:tcW w:w="5210" w:type="dxa"/>
          </w:tcPr>
          <w:p w:rsidR="00480BD0" w:rsidRPr="002365AC" w:rsidRDefault="00480BD0" w:rsidP="0082624C">
            <w:pPr>
              <w:tabs>
                <w:tab w:val="left" w:pos="5200"/>
              </w:tabs>
              <w:jc w:val="center"/>
              <w:rPr>
                <w:b/>
              </w:rPr>
            </w:pPr>
            <w:r w:rsidRPr="002365AC">
              <w:rPr>
                <w:b/>
              </w:rPr>
              <w:t>от Покупателя</w:t>
            </w:r>
          </w:p>
          <w:p w:rsidR="00480BD0" w:rsidRPr="002365AC" w:rsidRDefault="00480BD0" w:rsidP="0082624C">
            <w:pPr>
              <w:tabs>
                <w:tab w:val="left" w:pos="5200"/>
              </w:tabs>
            </w:pPr>
            <w:r w:rsidRPr="002365AC">
              <w:t>Директор</w:t>
            </w:r>
          </w:p>
          <w:p w:rsidR="00480BD0" w:rsidRPr="002365AC" w:rsidRDefault="00480BD0" w:rsidP="0082624C">
            <w:pPr>
              <w:tabs>
                <w:tab w:val="left" w:pos="5200"/>
              </w:tabs>
            </w:pPr>
            <w:r w:rsidRPr="002365AC">
              <w:t>Иркутского филиала АО «ЖТК»</w:t>
            </w:r>
          </w:p>
          <w:p w:rsidR="00480BD0" w:rsidRPr="002365AC" w:rsidRDefault="00480BD0" w:rsidP="0082624C">
            <w:pPr>
              <w:tabs>
                <w:tab w:val="left" w:pos="5200"/>
              </w:tabs>
            </w:pPr>
          </w:p>
          <w:p w:rsidR="00480BD0" w:rsidRPr="002365AC" w:rsidRDefault="00480BD0" w:rsidP="0082624C">
            <w:pPr>
              <w:tabs>
                <w:tab w:val="left" w:pos="5200"/>
              </w:tabs>
            </w:pPr>
          </w:p>
          <w:p w:rsidR="00480BD0" w:rsidRPr="002365AC" w:rsidRDefault="00480BD0" w:rsidP="0082624C">
            <w:pPr>
              <w:tabs>
                <w:tab w:val="left" w:pos="5200"/>
              </w:tabs>
            </w:pPr>
            <w:r w:rsidRPr="002365AC">
              <w:t>_____________ /О.Н. Богуш/</w:t>
            </w:r>
          </w:p>
        </w:tc>
        <w:tc>
          <w:tcPr>
            <w:tcW w:w="5211" w:type="dxa"/>
          </w:tcPr>
          <w:p w:rsidR="00480BD0" w:rsidRPr="002365AC" w:rsidRDefault="00480BD0" w:rsidP="0082624C">
            <w:pPr>
              <w:tabs>
                <w:tab w:val="left" w:pos="5200"/>
              </w:tabs>
              <w:jc w:val="center"/>
              <w:rPr>
                <w:b/>
              </w:rPr>
            </w:pPr>
            <w:r w:rsidRPr="002365AC">
              <w:rPr>
                <w:b/>
              </w:rPr>
              <w:t>От Поставщика</w:t>
            </w:r>
          </w:p>
          <w:p w:rsidR="00480BD0" w:rsidRPr="002365AC" w:rsidRDefault="00480BD0" w:rsidP="0082624C">
            <w:pPr>
              <w:tabs>
                <w:tab w:val="left" w:pos="5200"/>
              </w:tabs>
            </w:pPr>
          </w:p>
          <w:p w:rsidR="00480BD0" w:rsidRPr="002365AC" w:rsidRDefault="00480BD0" w:rsidP="0082624C">
            <w:pPr>
              <w:tabs>
                <w:tab w:val="left" w:pos="5200"/>
              </w:tabs>
            </w:pPr>
          </w:p>
        </w:tc>
      </w:tr>
    </w:tbl>
    <w:p w:rsidR="00480BD0" w:rsidRDefault="00480BD0" w:rsidP="00150B11">
      <w:pPr>
        <w:ind w:firstLine="737"/>
        <w:jc w:val="center"/>
        <w:rPr>
          <w:b/>
        </w:rPr>
      </w:pPr>
    </w:p>
    <w:p w:rsidR="000225BC" w:rsidRDefault="003369BB" w:rsidP="003369BB">
      <w:pPr>
        <w:pStyle w:val="2"/>
        <w:spacing w:before="0" w:after="0"/>
        <w:ind w:left="709"/>
        <w:jc w:val="right"/>
      </w:pPr>
      <w:bookmarkStart w:id="2" w:name="_GoBack"/>
      <w:bookmarkEnd w:id="2"/>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F66F80">
        <w:rPr>
          <w:rFonts w:ascii="Times New Roman" w:hAnsi="Times New Roman"/>
          <w:b w:val="0"/>
          <w:i w:val="0"/>
        </w:rPr>
        <w:t>36</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F66F80">
        <w:rPr>
          <w:szCs w:val="28"/>
        </w:rPr>
        <w:t>36</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F66F80" w:rsidRPr="00F66F80">
        <w:rPr>
          <w:szCs w:val="28"/>
        </w:rPr>
        <w:t>яйца куриного (Иркутск)</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 п/п</w:t>
            </w:r>
          </w:p>
        </w:tc>
        <w:tc>
          <w:tcPr>
            <w:tcW w:w="3053" w:type="dxa"/>
          </w:tcPr>
          <w:p w:rsidR="00A35E82" w:rsidRPr="00654CEB" w:rsidRDefault="00A35E82" w:rsidP="00B71EB3">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B71EB3">
            <w:pPr>
              <w:pStyle w:val="a5"/>
              <w:ind w:firstLine="0"/>
              <w:rPr>
                <w:sz w:val="28"/>
                <w:szCs w:val="20"/>
              </w:rPr>
            </w:pPr>
            <w:r w:rsidRPr="00654CEB">
              <w:rPr>
                <w:sz w:val="28"/>
                <w:szCs w:val="20"/>
              </w:rPr>
              <w:t>Сведения об участнике</w:t>
            </w:r>
          </w:p>
        </w:tc>
      </w:tr>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1</w:t>
            </w:r>
          </w:p>
        </w:tc>
        <w:tc>
          <w:tcPr>
            <w:tcW w:w="3053" w:type="dxa"/>
          </w:tcPr>
          <w:p w:rsidR="00A35E82" w:rsidRPr="00654CEB" w:rsidRDefault="00A35E82" w:rsidP="00B71EB3">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B71EB3">
            <w:pPr>
              <w:pStyle w:val="a5"/>
              <w:ind w:firstLine="0"/>
              <w:rPr>
                <w:sz w:val="28"/>
                <w:szCs w:val="20"/>
              </w:rPr>
            </w:pPr>
          </w:p>
          <w:p w:rsidR="00A35E82" w:rsidRPr="007D5571" w:rsidRDefault="00A35E82" w:rsidP="00B71EB3">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82624C">
              <w:rPr>
                <w:sz w:val="28"/>
                <w:szCs w:val="20"/>
              </w:rPr>
            </w:r>
            <w:r w:rsidR="0082624C">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82624C">
              <w:rPr>
                <w:sz w:val="28"/>
                <w:szCs w:val="20"/>
              </w:rPr>
            </w:r>
            <w:r w:rsidR="0082624C">
              <w:rPr>
                <w:sz w:val="28"/>
                <w:szCs w:val="20"/>
              </w:rPr>
              <w:fldChar w:fldCharType="separate"/>
            </w:r>
            <w:r>
              <w:rPr>
                <w:sz w:val="28"/>
                <w:szCs w:val="20"/>
              </w:rPr>
              <w:fldChar w:fldCharType="end"/>
            </w:r>
            <w:bookmarkEnd w:id="4"/>
            <w:r>
              <w:rPr>
                <w:sz w:val="28"/>
                <w:szCs w:val="20"/>
              </w:rPr>
              <w:t xml:space="preserve"> Нет</w:t>
            </w:r>
          </w:p>
        </w:tc>
      </w:tr>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2</w:t>
            </w:r>
          </w:p>
        </w:tc>
        <w:tc>
          <w:tcPr>
            <w:tcW w:w="3053" w:type="dxa"/>
          </w:tcPr>
          <w:p w:rsidR="00A35E82" w:rsidRPr="00654CEB" w:rsidRDefault="00A35E82" w:rsidP="00B71EB3">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B71EB3">
            <w:pPr>
              <w:pStyle w:val="a5"/>
              <w:ind w:firstLine="0"/>
              <w:rPr>
                <w:sz w:val="28"/>
                <w:szCs w:val="20"/>
              </w:rPr>
            </w:pPr>
            <w:r>
              <w:rPr>
                <w:sz w:val="28"/>
                <w:szCs w:val="20"/>
              </w:rPr>
              <w:t>ФИО: _______________________________</w:t>
            </w:r>
          </w:p>
          <w:p w:rsidR="00A35E82" w:rsidRDefault="00A35E82" w:rsidP="00B71EB3">
            <w:pPr>
              <w:pStyle w:val="a5"/>
              <w:ind w:firstLine="0"/>
              <w:rPr>
                <w:sz w:val="28"/>
                <w:szCs w:val="20"/>
              </w:rPr>
            </w:pPr>
            <w:r>
              <w:rPr>
                <w:sz w:val="28"/>
                <w:szCs w:val="20"/>
              </w:rPr>
              <w:t>Должность: __________________________</w:t>
            </w:r>
          </w:p>
          <w:p w:rsidR="00A35E82" w:rsidRPr="00654CEB" w:rsidRDefault="00A35E82" w:rsidP="00B71EB3">
            <w:pPr>
              <w:pStyle w:val="a5"/>
              <w:ind w:firstLine="0"/>
              <w:rPr>
                <w:sz w:val="28"/>
                <w:szCs w:val="20"/>
              </w:rPr>
            </w:pPr>
            <w:r>
              <w:rPr>
                <w:sz w:val="28"/>
                <w:szCs w:val="20"/>
              </w:rPr>
              <w:t>Телефон: ____________________________</w:t>
            </w:r>
          </w:p>
        </w:tc>
      </w:tr>
      <w:tr w:rsidR="00A35E82" w:rsidRPr="00654CEB" w:rsidTr="00B71EB3">
        <w:tc>
          <w:tcPr>
            <w:tcW w:w="594" w:type="dxa"/>
          </w:tcPr>
          <w:p w:rsidR="00A35E82" w:rsidRPr="00472810" w:rsidRDefault="00A35E82" w:rsidP="00B71EB3">
            <w:pPr>
              <w:pStyle w:val="a5"/>
              <w:ind w:firstLine="0"/>
              <w:rPr>
                <w:sz w:val="28"/>
                <w:szCs w:val="20"/>
              </w:rPr>
            </w:pPr>
            <w:r w:rsidRPr="00472810">
              <w:rPr>
                <w:sz w:val="28"/>
                <w:szCs w:val="20"/>
              </w:rPr>
              <w:t>3</w:t>
            </w:r>
          </w:p>
        </w:tc>
        <w:tc>
          <w:tcPr>
            <w:tcW w:w="3053" w:type="dxa"/>
          </w:tcPr>
          <w:p w:rsidR="00A35E82" w:rsidRPr="00472810" w:rsidRDefault="00A35E82" w:rsidP="00B71EB3">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B71EB3">
            <w:pPr>
              <w:pStyle w:val="a5"/>
              <w:ind w:firstLine="0"/>
              <w:rPr>
                <w:sz w:val="28"/>
                <w:szCs w:val="20"/>
              </w:rPr>
            </w:pPr>
            <w:r>
              <w:rPr>
                <w:sz w:val="28"/>
                <w:szCs w:val="20"/>
              </w:rPr>
              <w:t>ФИО: _______________________________</w:t>
            </w:r>
          </w:p>
          <w:p w:rsidR="00A35E82" w:rsidRDefault="00A35E82" w:rsidP="00B71EB3">
            <w:pPr>
              <w:pStyle w:val="a5"/>
              <w:ind w:firstLine="0"/>
              <w:rPr>
                <w:sz w:val="28"/>
                <w:szCs w:val="20"/>
              </w:rPr>
            </w:pPr>
            <w:r>
              <w:rPr>
                <w:sz w:val="28"/>
                <w:szCs w:val="20"/>
              </w:rPr>
              <w:t>Должность: __________________________</w:t>
            </w:r>
          </w:p>
          <w:p w:rsidR="00A35E82" w:rsidRDefault="00A35E82" w:rsidP="00B71EB3">
            <w:pPr>
              <w:pStyle w:val="11"/>
              <w:ind w:firstLine="0"/>
            </w:pPr>
            <w:r>
              <w:t>Телефон: ____________________________</w:t>
            </w:r>
          </w:p>
          <w:p w:rsidR="00A35E82" w:rsidRPr="008B48EF" w:rsidRDefault="00A35E82" w:rsidP="00B71EB3">
            <w:pPr>
              <w:pStyle w:val="11"/>
              <w:ind w:firstLine="0"/>
              <w:rPr>
                <w:i/>
              </w:rPr>
            </w:pPr>
            <w:r>
              <w:t>Адрес электронной почты: _______________</w:t>
            </w:r>
          </w:p>
        </w:tc>
      </w:tr>
      <w:tr w:rsidR="00A35E82" w:rsidRPr="00654CEB" w:rsidTr="00B71EB3">
        <w:trPr>
          <w:trHeight w:val="760"/>
        </w:trPr>
        <w:tc>
          <w:tcPr>
            <w:tcW w:w="594" w:type="dxa"/>
            <w:vMerge w:val="restart"/>
          </w:tcPr>
          <w:p w:rsidR="00A35E82" w:rsidRPr="00654CEB" w:rsidRDefault="00A35E82" w:rsidP="00B71EB3">
            <w:pPr>
              <w:pStyle w:val="a5"/>
              <w:ind w:firstLine="0"/>
              <w:rPr>
                <w:sz w:val="28"/>
                <w:szCs w:val="20"/>
              </w:rPr>
            </w:pPr>
            <w:r>
              <w:rPr>
                <w:sz w:val="28"/>
                <w:szCs w:val="20"/>
              </w:rPr>
              <w:lastRenderedPageBreak/>
              <w:t>4</w:t>
            </w:r>
          </w:p>
        </w:tc>
        <w:tc>
          <w:tcPr>
            <w:tcW w:w="3053" w:type="dxa"/>
            <w:vMerge w:val="restart"/>
          </w:tcPr>
          <w:p w:rsidR="00A35E82" w:rsidRPr="00654CEB" w:rsidRDefault="00A35E82" w:rsidP="00B71EB3">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B71EB3">
            <w:pPr>
              <w:pStyle w:val="a5"/>
              <w:ind w:firstLine="0"/>
              <w:rPr>
                <w:sz w:val="24"/>
              </w:rPr>
            </w:pPr>
          </w:p>
          <w:p w:rsidR="00A35E82" w:rsidRDefault="00A35E82" w:rsidP="00B71EB3">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82624C">
              <w:fldChar w:fldCharType="separate"/>
            </w:r>
            <w:r>
              <w:fldChar w:fldCharType="end"/>
            </w:r>
            <w:bookmarkEnd w:id="5"/>
            <w:r>
              <w:t xml:space="preserve"> </w:t>
            </w:r>
            <w:proofErr w:type="spellStart"/>
            <w:r>
              <w:t>Микропредприятие</w:t>
            </w:r>
            <w:proofErr w:type="spellEnd"/>
          </w:p>
          <w:p w:rsidR="00A35E82" w:rsidRDefault="00A35E82" w:rsidP="00B71EB3">
            <w:pPr>
              <w:pStyle w:val="a5"/>
              <w:ind w:firstLine="0"/>
            </w:pPr>
          </w:p>
          <w:p w:rsidR="00A35E82" w:rsidRDefault="00A35E82" w:rsidP="00B71EB3">
            <w:pPr>
              <w:pStyle w:val="a5"/>
              <w:ind w:firstLine="0"/>
            </w:pPr>
            <w:r>
              <w:t>___________________________________________</w:t>
            </w:r>
          </w:p>
          <w:p w:rsidR="00A35E82" w:rsidRPr="00227C69"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B71EB3">
        <w:trPr>
          <w:trHeight w:val="2096"/>
        </w:trPr>
        <w:tc>
          <w:tcPr>
            <w:tcW w:w="594" w:type="dxa"/>
            <w:vMerge/>
          </w:tcPr>
          <w:p w:rsidR="00A35E82" w:rsidRDefault="00A35E82" w:rsidP="00B71EB3">
            <w:pPr>
              <w:pStyle w:val="a5"/>
              <w:ind w:firstLine="0"/>
              <w:rPr>
                <w:sz w:val="28"/>
                <w:szCs w:val="20"/>
              </w:rPr>
            </w:pPr>
          </w:p>
        </w:tc>
        <w:tc>
          <w:tcPr>
            <w:tcW w:w="3053" w:type="dxa"/>
            <w:vMerge/>
          </w:tcPr>
          <w:p w:rsidR="00A35E82" w:rsidRPr="00654CEB" w:rsidRDefault="00A35E82" w:rsidP="00B71EB3">
            <w:pPr>
              <w:pStyle w:val="a5"/>
              <w:ind w:firstLine="0"/>
              <w:rPr>
                <w:sz w:val="28"/>
                <w:szCs w:val="20"/>
              </w:rPr>
            </w:pPr>
          </w:p>
        </w:tc>
        <w:tc>
          <w:tcPr>
            <w:tcW w:w="6242" w:type="dxa"/>
            <w:gridSpan w:val="2"/>
          </w:tcPr>
          <w:p w:rsidR="00A35E82" w:rsidRDefault="00A35E82" w:rsidP="00B71EB3">
            <w:pPr>
              <w:pStyle w:val="a5"/>
              <w:ind w:firstLine="0"/>
            </w:pPr>
          </w:p>
          <w:p w:rsidR="00A35E82" w:rsidRDefault="00A35E82" w:rsidP="00B71EB3">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82624C">
              <w:fldChar w:fldCharType="separate"/>
            </w:r>
            <w:r>
              <w:fldChar w:fldCharType="end"/>
            </w:r>
            <w:bookmarkEnd w:id="6"/>
            <w:r>
              <w:t xml:space="preserve"> Малое предприятие</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B71EB3">
            <w:pPr>
              <w:pStyle w:val="a5"/>
              <w:rPr>
                <w:sz w:val="24"/>
              </w:rPr>
            </w:pPr>
          </w:p>
        </w:tc>
      </w:tr>
      <w:tr w:rsidR="00A35E82" w:rsidRPr="00654CEB" w:rsidTr="00B71EB3">
        <w:trPr>
          <w:trHeight w:val="2299"/>
        </w:trPr>
        <w:tc>
          <w:tcPr>
            <w:tcW w:w="594" w:type="dxa"/>
            <w:vMerge/>
          </w:tcPr>
          <w:p w:rsidR="00A35E82" w:rsidRDefault="00A35E82" w:rsidP="00B71EB3">
            <w:pPr>
              <w:pStyle w:val="a5"/>
              <w:ind w:firstLine="0"/>
              <w:rPr>
                <w:sz w:val="28"/>
                <w:szCs w:val="20"/>
              </w:rPr>
            </w:pPr>
          </w:p>
        </w:tc>
        <w:tc>
          <w:tcPr>
            <w:tcW w:w="3053" w:type="dxa"/>
            <w:vMerge/>
          </w:tcPr>
          <w:p w:rsidR="00A35E82" w:rsidRPr="00654CEB" w:rsidRDefault="00A35E82" w:rsidP="00B71EB3">
            <w:pPr>
              <w:pStyle w:val="a5"/>
              <w:ind w:firstLine="0"/>
              <w:rPr>
                <w:sz w:val="28"/>
                <w:szCs w:val="20"/>
              </w:rPr>
            </w:pPr>
          </w:p>
        </w:tc>
        <w:tc>
          <w:tcPr>
            <w:tcW w:w="6242" w:type="dxa"/>
            <w:gridSpan w:val="2"/>
          </w:tcPr>
          <w:p w:rsidR="00A35E82" w:rsidRPr="008B48EF" w:rsidRDefault="00A35E82" w:rsidP="00B71EB3">
            <w:pPr>
              <w:pStyle w:val="a5"/>
              <w:ind w:firstLine="0"/>
            </w:pPr>
          </w:p>
          <w:p w:rsidR="00A35E82" w:rsidRDefault="00A35E82" w:rsidP="00B71EB3">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82624C">
              <w:fldChar w:fldCharType="separate"/>
            </w:r>
            <w:r>
              <w:fldChar w:fldCharType="end"/>
            </w:r>
            <w:bookmarkEnd w:id="7"/>
            <w:r>
              <w:t xml:space="preserve"> Среднее предприятие</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B71EB3">
            <w:pPr>
              <w:pStyle w:val="a5"/>
              <w:ind w:firstLine="0"/>
            </w:pPr>
          </w:p>
        </w:tc>
      </w:tr>
      <w:tr w:rsidR="00A35E82" w:rsidRPr="00654CEB" w:rsidTr="00B71EB3">
        <w:trPr>
          <w:trHeight w:val="2926"/>
        </w:trPr>
        <w:tc>
          <w:tcPr>
            <w:tcW w:w="594" w:type="dxa"/>
            <w:vMerge/>
            <w:tcBorders>
              <w:bottom w:val="single" w:sz="4" w:space="0" w:color="auto"/>
            </w:tcBorders>
          </w:tcPr>
          <w:p w:rsidR="00A35E82" w:rsidRDefault="00A35E82" w:rsidP="00B71EB3">
            <w:pPr>
              <w:pStyle w:val="a5"/>
              <w:ind w:firstLine="0"/>
              <w:rPr>
                <w:sz w:val="28"/>
                <w:szCs w:val="20"/>
              </w:rPr>
            </w:pPr>
          </w:p>
        </w:tc>
        <w:tc>
          <w:tcPr>
            <w:tcW w:w="3053" w:type="dxa"/>
            <w:vMerge/>
            <w:tcBorders>
              <w:bottom w:val="single" w:sz="4" w:space="0" w:color="auto"/>
            </w:tcBorders>
          </w:tcPr>
          <w:p w:rsidR="00A35E82" w:rsidRPr="00654CEB" w:rsidRDefault="00A35E82" w:rsidP="00B71EB3">
            <w:pPr>
              <w:pStyle w:val="a5"/>
              <w:ind w:firstLine="0"/>
              <w:rPr>
                <w:sz w:val="28"/>
                <w:szCs w:val="20"/>
              </w:rPr>
            </w:pPr>
          </w:p>
        </w:tc>
        <w:tc>
          <w:tcPr>
            <w:tcW w:w="6242" w:type="dxa"/>
            <w:gridSpan w:val="2"/>
          </w:tcPr>
          <w:p w:rsidR="00A35E82" w:rsidRDefault="00A35E82" w:rsidP="00B71EB3">
            <w:pPr>
              <w:pStyle w:val="a5"/>
              <w:ind w:firstLine="0"/>
            </w:pPr>
          </w:p>
          <w:p w:rsidR="00A35E82" w:rsidRDefault="00A35E82" w:rsidP="00B71EB3">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82624C">
              <w:fldChar w:fldCharType="separate"/>
            </w:r>
            <w:r>
              <w:fldChar w:fldCharType="end"/>
            </w:r>
            <w:bookmarkEnd w:id="8"/>
            <w:r>
              <w:t xml:space="preserve"> Не является субъектом малого и среднего предпринимательства</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B71EB3">
            <w:pPr>
              <w:pStyle w:val="a5"/>
              <w:ind w:firstLine="0"/>
            </w:pPr>
          </w:p>
          <w:p w:rsidR="00A35E82" w:rsidRPr="008B48EF" w:rsidRDefault="00A35E82" w:rsidP="00B71EB3">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B71EB3">
        <w:trPr>
          <w:trHeight w:val="2350"/>
        </w:trPr>
        <w:tc>
          <w:tcPr>
            <w:tcW w:w="594" w:type="dxa"/>
            <w:tcBorders>
              <w:bottom w:val="nil"/>
            </w:tcBorders>
          </w:tcPr>
          <w:p w:rsidR="00A35E82" w:rsidRPr="00654CEB" w:rsidRDefault="00A35E82" w:rsidP="00B71EB3">
            <w:pPr>
              <w:pStyle w:val="a5"/>
              <w:ind w:firstLine="0"/>
              <w:rPr>
                <w:sz w:val="28"/>
                <w:szCs w:val="20"/>
              </w:rPr>
            </w:pPr>
            <w:r>
              <w:rPr>
                <w:sz w:val="28"/>
                <w:szCs w:val="20"/>
              </w:rPr>
              <w:t>5.</w:t>
            </w:r>
          </w:p>
        </w:tc>
        <w:tc>
          <w:tcPr>
            <w:tcW w:w="3053" w:type="dxa"/>
            <w:tcBorders>
              <w:bottom w:val="nil"/>
            </w:tcBorders>
          </w:tcPr>
          <w:p w:rsidR="00A35E82" w:rsidRPr="00654CEB" w:rsidRDefault="00A35E82" w:rsidP="00B71EB3">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B71EB3">
            <w:pPr>
              <w:pStyle w:val="11"/>
              <w:ind w:firstLine="0"/>
            </w:pPr>
            <w:r>
              <w:t>1.</w:t>
            </w:r>
          </w:p>
        </w:tc>
        <w:tc>
          <w:tcPr>
            <w:tcW w:w="5816" w:type="dxa"/>
          </w:tcPr>
          <w:p w:rsidR="00A35E82" w:rsidRPr="00654CEB" w:rsidRDefault="00A35E82" w:rsidP="00B71EB3">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B71EB3">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B71EB3">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B71EB3">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B71EB3">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B71EB3">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B71EB3">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B71EB3">
        <w:trPr>
          <w:trHeight w:val="150"/>
        </w:trPr>
        <w:tc>
          <w:tcPr>
            <w:tcW w:w="594" w:type="dxa"/>
            <w:vMerge w:val="restart"/>
            <w:tcBorders>
              <w:top w:val="nil"/>
            </w:tcBorders>
          </w:tcPr>
          <w:p w:rsidR="00A35E82" w:rsidRDefault="00A35E82" w:rsidP="00B71EB3">
            <w:pPr>
              <w:pStyle w:val="a5"/>
              <w:ind w:firstLine="0"/>
              <w:rPr>
                <w:sz w:val="28"/>
                <w:szCs w:val="20"/>
              </w:rPr>
            </w:pPr>
          </w:p>
        </w:tc>
        <w:tc>
          <w:tcPr>
            <w:tcW w:w="3053" w:type="dxa"/>
            <w:vMerge w:val="restart"/>
            <w:tcBorders>
              <w:top w:val="nil"/>
            </w:tcBorders>
          </w:tcPr>
          <w:p w:rsidR="00A35E82" w:rsidRDefault="00A35E82" w:rsidP="00B71EB3">
            <w:pPr>
              <w:pStyle w:val="a5"/>
              <w:ind w:firstLine="0"/>
            </w:pPr>
          </w:p>
        </w:tc>
        <w:tc>
          <w:tcPr>
            <w:tcW w:w="426" w:type="dxa"/>
          </w:tcPr>
          <w:p w:rsidR="00A35E82" w:rsidRDefault="00A35E82" w:rsidP="00B71EB3">
            <w:pPr>
              <w:pStyle w:val="11"/>
              <w:ind w:firstLine="0"/>
            </w:pPr>
            <w:r>
              <w:t>2.</w:t>
            </w:r>
          </w:p>
        </w:tc>
        <w:tc>
          <w:tcPr>
            <w:tcW w:w="5816" w:type="dxa"/>
          </w:tcPr>
          <w:p w:rsidR="00A35E82" w:rsidRDefault="00A35E82" w:rsidP="00B71EB3">
            <w:pPr>
              <w:pStyle w:val="11"/>
              <w:ind w:firstLine="0"/>
            </w:pPr>
            <w:r>
              <w:t>……</w:t>
            </w:r>
          </w:p>
        </w:tc>
      </w:tr>
      <w:tr w:rsidR="00A35E82" w:rsidRPr="00654CEB" w:rsidTr="00B71EB3">
        <w:trPr>
          <w:trHeight w:val="150"/>
        </w:trPr>
        <w:tc>
          <w:tcPr>
            <w:tcW w:w="594" w:type="dxa"/>
            <w:vMerge/>
          </w:tcPr>
          <w:p w:rsidR="00A35E82" w:rsidRDefault="00A35E82" w:rsidP="00B71EB3">
            <w:pPr>
              <w:pStyle w:val="a5"/>
              <w:ind w:firstLine="0"/>
              <w:rPr>
                <w:sz w:val="28"/>
                <w:szCs w:val="20"/>
              </w:rPr>
            </w:pPr>
          </w:p>
        </w:tc>
        <w:tc>
          <w:tcPr>
            <w:tcW w:w="3053" w:type="dxa"/>
            <w:vMerge/>
          </w:tcPr>
          <w:p w:rsidR="00A35E82" w:rsidRDefault="00A35E82" w:rsidP="00B71EB3">
            <w:pPr>
              <w:pStyle w:val="a5"/>
              <w:ind w:firstLine="0"/>
            </w:pPr>
          </w:p>
        </w:tc>
        <w:tc>
          <w:tcPr>
            <w:tcW w:w="426" w:type="dxa"/>
          </w:tcPr>
          <w:p w:rsidR="00A35E82" w:rsidRDefault="00A35E82" w:rsidP="00B71EB3">
            <w:pPr>
              <w:pStyle w:val="11"/>
              <w:ind w:firstLine="0"/>
            </w:pPr>
            <w:r>
              <w:t>3.</w:t>
            </w:r>
          </w:p>
        </w:tc>
        <w:tc>
          <w:tcPr>
            <w:tcW w:w="5816" w:type="dxa"/>
          </w:tcPr>
          <w:p w:rsidR="00A35E82" w:rsidRDefault="00A35E82" w:rsidP="00B71EB3">
            <w:pPr>
              <w:pStyle w:val="11"/>
              <w:ind w:firstLine="0"/>
            </w:pPr>
            <w:r>
              <w:t>……</w:t>
            </w:r>
          </w:p>
        </w:tc>
      </w:tr>
      <w:tr w:rsidR="00A35E82" w:rsidRPr="00654CEB" w:rsidTr="00B71EB3">
        <w:trPr>
          <w:trHeight w:val="150"/>
        </w:trPr>
        <w:tc>
          <w:tcPr>
            <w:tcW w:w="594" w:type="dxa"/>
            <w:vMerge/>
          </w:tcPr>
          <w:p w:rsidR="00A35E82" w:rsidRDefault="00A35E82" w:rsidP="00B71EB3">
            <w:pPr>
              <w:pStyle w:val="a5"/>
              <w:ind w:firstLine="0"/>
              <w:rPr>
                <w:sz w:val="28"/>
                <w:szCs w:val="20"/>
              </w:rPr>
            </w:pPr>
          </w:p>
        </w:tc>
        <w:tc>
          <w:tcPr>
            <w:tcW w:w="3053" w:type="dxa"/>
            <w:vMerge/>
          </w:tcPr>
          <w:p w:rsidR="00A35E82" w:rsidRDefault="00A35E82" w:rsidP="00B71EB3">
            <w:pPr>
              <w:pStyle w:val="a5"/>
              <w:ind w:firstLine="0"/>
            </w:pPr>
          </w:p>
        </w:tc>
        <w:tc>
          <w:tcPr>
            <w:tcW w:w="426" w:type="dxa"/>
          </w:tcPr>
          <w:p w:rsidR="00A35E82" w:rsidRDefault="00A35E82" w:rsidP="00B71EB3">
            <w:pPr>
              <w:pStyle w:val="11"/>
              <w:ind w:firstLine="0"/>
            </w:pPr>
            <w:r>
              <w:t>4.</w:t>
            </w:r>
          </w:p>
        </w:tc>
        <w:tc>
          <w:tcPr>
            <w:tcW w:w="5816" w:type="dxa"/>
          </w:tcPr>
          <w:p w:rsidR="00A35E82" w:rsidRDefault="00A35E82" w:rsidP="00B71EB3">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B71EB3">
        <w:tc>
          <w:tcPr>
            <w:tcW w:w="1357" w:type="pct"/>
            <w:vMerge w:val="restart"/>
          </w:tcPr>
          <w:p w:rsidR="00A35E82" w:rsidRPr="00750B3C" w:rsidRDefault="00A35E82" w:rsidP="00B71EB3">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B71EB3">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B71EB3">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B71EB3">
        <w:tc>
          <w:tcPr>
            <w:tcW w:w="1357" w:type="pct"/>
            <w:vMerge/>
          </w:tcPr>
          <w:p w:rsidR="00A35E82" w:rsidRPr="00750B3C" w:rsidRDefault="00A35E82" w:rsidP="00B71EB3">
            <w:pPr>
              <w:jc w:val="both"/>
              <w:rPr>
                <w:sz w:val="28"/>
                <w:szCs w:val="28"/>
                <w:highlight w:val="yellow"/>
              </w:rPr>
            </w:pPr>
          </w:p>
        </w:tc>
        <w:tc>
          <w:tcPr>
            <w:tcW w:w="881" w:type="pct"/>
            <w:vMerge/>
          </w:tcPr>
          <w:p w:rsidR="00A35E82" w:rsidRPr="00750B3C" w:rsidRDefault="00A35E82" w:rsidP="00B71EB3">
            <w:pPr>
              <w:jc w:val="both"/>
              <w:rPr>
                <w:sz w:val="28"/>
                <w:szCs w:val="28"/>
                <w:highlight w:val="yellow"/>
              </w:rPr>
            </w:pPr>
          </w:p>
        </w:tc>
        <w:tc>
          <w:tcPr>
            <w:tcW w:w="904" w:type="pct"/>
          </w:tcPr>
          <w:p w:rsidR="00A35E82" w:rsidRPr="00750B3C" w:rsidRDefault="00A35E82" w:rsidP="00B71EB3">
            <w:pPr>
              <w:jc w:val="both"/>
              <w:rPr>
                <w:sz w:val="28"/>
                <w:szCs w:val="28"/>
                <w:highlight w:val="yellow"/>
              </w:rPr>
            </w:pPr>
            <w:r w:rsidRPr="00F3735F">
              <w:rPr>
                <w:sz w:val="22"/>
                <w:szCs w:val="22"/>
              </w:rPr>
              <w:t>на 20___ г.</w:t>
            </w:r>
          </w:p>
        </w:tc>
        <w:tc>
          <w:tcPr>
            <w:tcW w:w="930" w:type="pct"/>
          </w:tcPr>
          <w:p w:rsidR="00A35E82" w:rsidRPr="00750B3C" w:rsidRDefault="00A35E82" w:rsidP="00B71EB3">
            <w:pPr>
              <w:jc w:val="both"/>
              <w:rPr>
                <w:sz w:val="28"/>
                <w:szCs w:val="28"/>
                <w:highlight w:val="yellow"/>
              </w:rPr>
            </w:pPr>
            <w:r w:rsidRPr="00F3735F">
              <w:rPr>
                <w:sz w:val="22"/>
                <w:szCs w:val="22"/>
              </w:rPr>
              <w:t>на 20___ г.</w:t>
            </w:r>
          </w:p>
        </w:tc>
        <w:tc>
          <w:tcPr>
            <w:tcW w:w="927" w:type="pct"/>
          </w:tcPr>
          <w:p w:rsidR="00A35E82" w:rsidRPr="00750B3C" w:rsidRDefault="00A35E82" w:rsidP="00B71EB3">
            <w:pPr>
              <w:jc w:val="both"/>
              <w:rPr>
                <w:sz w:val="28"/>
                <w:szCs w:val="28"/>
                <w:highlight w:val="yellow"/>
              </w:rPr>
            </w:pPr>
            <w:r w:rsidRPr="00F3735F">
              <w:rPr>
                <w:sz w:val="22"/>
                <w:szCs w:val="22"/>
              </w:rPr>
              <w:t>и т.д.</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B71EB3">
        <w:tc>
          <w:tcPr>
            <w:tcW w:w="15877" w:type="dxa"/>
            <w:gridSpan w:val="9"/>
          </w:tcPr>
          <w:p w:rsidR="00A35E82" w:rsidRPr="00C61B90" w:rsidRDefault="00A35E82" w:rsidP="00B71EB3">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B71EB3">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jc w:val="both"/>
              <w:rPr>
                <w:b/>
              </w:rPr>
            </w:pPr>
            <w:r w:rsidRPr="00D4715C">
              <w:rPr>
                <w:b/>
              </w:rPr>
              <w:t>Наименование товара, работы, услуги</w:t>
            </w:r>
          </w:p>
        </w:tc>
        <w:tc>
          <w:tcPr>
            <w:tcW w:w="1490" w:type="dxa"/>
            <w:gridSpan w:val="2"/>
          </w:tcPr>
          <w:p w:rsidR="00A35E82" w:rsidRPr="00C61B90" w:rsidRDefault="00A35E82" w:rsidP="00B71EB3">
            <w:pPr>
              <w:jc w:val="both"/>
              <w:rPr>
                <w:b/>
              </w:rPr>
            </w:pPr>
            <w:proofErr w:type="spellStart"/>
            <w:r w:rsidRPr="00D4715C">
              <w:rPr>
                <w:b/>
              </w:rPr>
              <w:t>Ед.изм</w:t>
            </w:r>
            <w:proofErr w:type="spellEnd"/>
            <w:r w:rsidRPr="00D4715C">
              <w:rPr>
                <w:b/>
              </w:rPr>
              <w:t>.</w:t>
            </w:r>
          </w:p>
        </w:tc>
        <w:tc>
          <w:tcPr>
            <w:tcW w:w="2834" w:type="dxa"/>
            <w:gridSpan w:val="2"/>
          </w:tcPr>
          <w:p w:rsidR="00A35E82" w:rsidRPr="00C61B90" w:rsidRDefault="00A35E82" w:rsidP="00B71EB3">
            <w:pPr>
              <w:ind w:left="-108"/>
              <w:jc w:val="both"/>
              <w:rPr>
                <w:b/>
              </w:rPr>
            </w:pPr>
            <w:r w:rsidRPr="00D4715C">
              <w:rPr>
                <w:b/>
              </w:rPr>
              <w:t>Количество (объем)</w:t>
            </w:r>
          </w:p>
        </w:tc>
        <w:tc>
          <w:tcPr>
            <w:tcW w:w="2631" w:type="dxa"/>
          </w:tcPr>
          <w:p w:rsidR="00A35E82" w:rsidRPr="00C61B90" w:rsidRDefault="00A35E82" w:rsidP="00B71EB3">
            <w:pPr>
              <w:jc w:val="both"/>
              <w:rPr>
                <w:b/>
              </w:rPr>
            </w:pPr>
            <w:r w:rsidRPr="00D4715C">
              <w:rPr>
                <w:b/>
              </w:rPr>
              <w:t>Цена за единицу без учета НДС</w:t>
            </w:r>
          </w:p>
        </w:tc>
        <w:tc>
          <w:tcPr>
            <w:tcW w:w="2489" w:type="dxa"/>
          </w:tcPr>
          <w:p w:rsidR="00A35E82" w:rsidRPr="00C61B90" w:rsidRDefault="00A35E82" w:rsidP="00B71EB3">
            <w:pPr>
              <w:jc w:val="both"/>
              <w:rPr>
                <w:b/>
              </w:rPr>
            </w:pPr>
            <w:r w:rsidRPr="00D4715C">
              <w:rPr>
                <w:b/>
              </w:rPr>
              <w:t>Цена за единицу с учетом НДС</w:t>
            </w:r>
          </w:p>
        </w:tc>
        <w:tc>
          <w:tcPr>
            <w:tcW w:w="1890" w:type="dxa"/>
          </w:tcPr>
          <w:p w:rsidR="00A35E82" w:rsidRPr="00C61B90" w:rsidRDefault="00A35E82" w:rsidP="00B71EB3">
            <w:pPr>
              <w:jc w:val="both"/>
              <w:rPr>
                <w:b/>
              </w:rPr>
            </w:pPr>
            <w:r w:rsidRPr="00D4715C">
              <w:rPr>
                <w:b/>
              </w:rPr>
              <w:t>Всего без учета НДС</w:t>
            </w:r>
          </w:p>
        </w:tc>
        <w:tc>
          <w:tcPr>
            <w:tcW w:w="1753" w:type="dxa"/>
          </w:tcPr>
          <w:p w:rsidR="00A35E82" w:rsidRPr="00C61B90" w:rsidRDefault="00A35E82" w:rsidP="00B71EB3">
            <w:pPr>
              <w:jc w:val="both"/>
              <w:rPr>
                <w:b/>
              </w:rPr>
            </w:pPr>
            <w:r w:rsidRPr="00D4715C">
              <w:rPr>
                <w:b/>
              </w:rPr>
              <w:t>Всего с учетом НДС</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B71EB3">
            <w:pPr>
              <w:ind w:left="-108"/>
              <w:jc w:val="both"/>
              <w:rPr>
                <w:i/>
              </w:rPr>
            </w:pPr>
            <w:r w:rsidRPr="00D4715C">
              <w:rPr>
                <w:i/>
              </w:rPr>
              <w:t>Указать ед. изм. согласно ОКЕИ</w:t>
            </w:r>
          </w:p>
        </w:tc>
        <w:tc>
          <w:tcPr>
            <w:tcW w:w="2834" w:type="dxa"/>
            <w:gridSpan w:val="2"/>
          </w:tcPr>
          <w:p w:rsidR="00A35E82" w:rsidRPr="004E7E6C" w:rsidRDefault="00A35E82" w:rsidP="00B71EB3">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B71EB3">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B71EB3">
            <w:pPr>
              <w:ind w:left="-108"/>
              <w:jc w:val="both"/>
              <w:rPr>
                <w:i/>
              </w:rPr>
            </w:pPr>
            <w:r w:rsidRPr="00D4715C">
              <w:rPr>
                <w:i/>
              </w:rPr>
              <w:t>Указать цену в рублях</w:t>
            </w:r>
          </w:p>
        </w:tc>
        <w:tc>
          <w:tcPr>
            <w:tcW w:w="2489" w:type="dxa"/>
          </w:tcPr>
          <w:p w:rsidR="00A35E82" w:rsidRPr="004E7E6C" w:rsidRDefault="00A35E82" w:rsidP="00B71EB3">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B71EB3">
            <w:pPr>
              <w:ind w:left="-108"/>
              <w:jc w:val="both"/>
              <w:rPr>
                <w:i/>
              </w:rPr>
            </w:pPr>
          </w:p>
          <w:p w:rsidR="00A35E82" w:rsidRPr="004E7E6C" w:rsidRDefault="00A35E82" w:rsidP="00B71EB3">
            <w:pPr>
              <w:ind w:left="-108"/>
              <w:jc w:val="both"/>
              <w:rPr>
                <w:i/>
              </w:rPr>
            </w:pPr>
            <w:r w:rsidRPr="00D4715C">
              <w:rPr>
                <w:i/>
              </w:rPr>
              <w:t>Указать цену в рублях</w:t>
            </w:r>
          </w:p>
        </w:tc>
        <w:tc>
          <w:tcPr>
            <w:tcW w:w="1890" w:type="dxa"/>
          </w:tcPr>
          <w:p w:rsidR="00A35E82" w:rsidRPr="004E7E6C" w:rsidRDefault="00A35E82" w:rsidP="00B71EB3">
            <w:pPr>
              <w:ind w:left="-108"/>
              <w:jc w:val="both"/>
              <w:rPr>
                <w:i/>
              </w:rPr>
            </w:pPr>
            <w:r w:rsidRPr="00D4715C">
              <w:rPr>
                <w:i/>
              </w:rPr>
              <w:t>Указать цену в рублях</w:t>
            </w:r>
          </w:p>
        </w:tc>
        <w:tc>
          <w:tcPr>
            <w:tcW w:w="1753" w:type="dxa"/>
          </w:tcPr>
          <w:p w:rsidR="00A35E82" w:rsidRPr="004E7E6C" w:rsidRDefault="00A35E82" w:rsidP="00B71EB3">
            <w:pPr>
              <w:ind w:left="-108"/>
              <w:jc w:val="both"/>
              <w:rPr>
                <w:i/>
              </w:rPr>
            </w:pPr>
            <w:r w:rsidRPr="00D4715C">
              <w:rPr>
                <w:i/>
              </w:rPr>
              <w:t>Указать цену в рублях</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B71EB3">
            <w:pPr>
              <w:jc w:val="both"/>
            </w:pPr>
            <w:r w:rsidRPr="00D4715C">
              <w:t>-</w:t>
            </w:r>
          </w:p>
        </w:tc>
        <w:tc>
          <w:tcPr>
            <w:tcW w:w="2834" w:type="dxa"/>
            <w:gridSpan w:val="2"/>
          </w:tcPr>
          <w:p w:rsidR="00A35E82" w:rsidRPr="00C61B90" w:rsidRDefault="00A35E82" w:rsidP="00B71EB3">
            <w:pPr>
              <w:jc w:val="both"/>
            </w:pPr>
            <w:r w:rsidRPr="00D4715C">
              <w:t>-</w:t>
            </w:r>
          </w:p>
        </w:tc>
        <w:tc>
          <w:tcPr>
            <w:tcW w:w="2631" w:type="dxa"/>
          </w:tcPr>
          <w:p w:rsidR="00A35E82" w:rsidRPr="00C61B90" w:rsidRDefault="00A35E82" w:rsidP="00B71EB3">
            <w:pPr>
              <w:jc w:val="both"/>
            </w:pPr>
            <w:r w:rsidRPr="00D4715C">
              <w:t>-</w:t>
            </w:r>
          </w:p>
        </w:tc>
        <w:tc>
          <w:tcPr>
            <w:tcW w:w="2489" w:type="dxa"/>
          </w:tcPr>
          <w:p w:rsidR="00A35E82" w:rsidRPr="00C61B90" w:rsidRDefault="00A35E82" w:rsidP="00B71EB3">
            <w:pPr>
              <w:jc w:val="both"/>
            </w:pPr>
            <w:r w:rsidRPr="00D4715C">
              <w:t>-</w:t>
            </w:r>
          </w:p>
        </w:tc>
        <w:tc>
          <w:tcPr>
            <w:tcW w:w="1890" w:type="dxa"/>
          </w:tcPr>
          <w:p w:rsidR="00A35E82" w:rsidRPr="00C61B90" w:rsidRDefault="00A35E82" w:rsidP="00B71EB3">
            <w:pPr>
              <w:ind w:left="-108"/>
              <w:jc w:val="both"/>
            </w:pPr>
            <w:r w:rsidRPr="00D4715C">
              <w:rPr>
                <w:i/>
              </w:rPr>
              <w:t>Указать сумму всего без учета НДС</w:t>
            </w:r>
          </w:p>
        </w:tc>
        <w:tc>
          <w:tcPr>
            <w:tcW w:w="1753" w:type="dxa"/>
          </w:tcPr>
          <w:p w:rsidR="00A35E82" w:rsidRPr="00C61B90" w:rsidRDefault="00A35E82" w:rsidP="00B71EB3">
            <w:pPr>
              <w:jc w:val="both"/>
            </w:pPr>
            <w:r w:rsidRPr="00D4715C">
              <w:rPr>
                <w:i/>
              </w:rPr>
              <w:t>Указать сумму всего с учетом НДС</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b/>
                <w:bCs/>
              </w:rPr>
            </w:pPr>
            <w:r w:rsidRPr="00D4715C">
              <w:rPr>
                <w:b/>
                <w:bCs/>
              </w:rPr>
              <w:lastRenderedPageBreak/>
              <w:t>Применяемая</w:t>
            </w:r>
          </w:p>
          <w:p w:rsidR="00A35E82" w:rsidRPr="00C61B90" w:rsidRDefault="00A35E82" w:rsidP="00B71EB3">
            <w:pPr>
              <w:ind w:left="-108"/>
              <w:jc w:val="both"/>
              <w:rPr>
                <w:b/>
                <w:bCs/>
              </w:rPr>
            </w:pPr>
            <w:r w:rsidRPr="00D4715C">
              <w:rPr>
                <w:b/>
                <w:bCs/>
              </w:rPr>
              <w:t>участником ставка НДС</w:t>
            </w:r>
          </w:p>
        </w:tc>
        <w:tc>
          <w:tcPr>
            <w:tcW w:w="13087" w:type="dxa"/>
            <w:gridSpan w:val="8"/>
          </w:tcPr>
          <w:p w:rsidR="00A35E82" w:rsidRPr="00C61B90" w:rsidRDefault="00A35E82" w:rsidP="00B71EB3">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B71EB3">
        <w:tblPrEx>
          <w:tblLook w:val="04A0" w:firstRow="1" w:lastRow="0" w:firstColumn="1" w:lastColumn="0" w:noHBand="0" w:noVBand="1"/>
        </w:tblPrEx>
        <w:tc>
          <w:tcPr>
            <w:tcW w:w="15877" w:type="dxa"/>
            <w:gridSpan w:val="9"/>
          </w:tcPr>
          <w:p w:rsidR="00A35E82" w:rsidRPr="00C61B90" w:rsidRDefault="00A35E82" w:rsidP="00B71EB3">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B71EB3">
        <w:tblPrEx>
          <w:tblLook w:val="04A0" w:firstRow="1" w:lastRow="0" w:firstColumn="1" w:lastColumn="0" w:noHBand="0" w:noVBand="1"/>
        </w:tblPrEx>
        <w:tc>
          <w:tcPr>
            <w:tcW w:w="2869" w:type="dxa"/>
            <w:gridSpan w:val="2"/>
            <w:vMerge w:val="restart"/>
          </w:tcPr>
          <w:p w:rsidR="00A35E82" w:rsidRPr="00C61B90" w:rsidRDefault="00A35E82" w:rsidP="00B71EB3">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B71EB3">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B71EB3">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B71EB3">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B71EB3">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35E82" w:rsidRPr="00F3735F" w:rsidRDefault="00A35E82" w:rsidP="00B71EB3">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B71EB3">
            <w:pPr>
              <w:jc w:val="both"/>
              <w:rPr>
                <w:bCs/>
                <w:i/>
              </w:rPr>
            </w:pPr>
          </w:p>
          <w:p w:rsidR="00A35E82" w:rsidRPr="00F3735F" w:rsidRDefault="00A35E82" w:rsidP="00B71EB3">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B71EB3">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B71EB3">
        <w:tblPrEx>
          <w:tblLook w:val="04A0" w:firstRow="1" w:lastRow="0" w:firstColumn="1" w:lastColumn="0" w:noHBand="0" w:noVBand="1"/>
        </w:tblPrEx>
        <w:tc>
          <w:tcPr>
            <w:tcW w:w="2869" w:type="dxa"/>
            <w:gridSpan w:val="2"/>
            <w:vMerge/>
          </w:tcPr>
          <w:p w:rsidR="00A35E82" w:rsidRPr="00C61B90" w:rsidRDefault="00A35E82" w:rsidP="00B71EB3">
            <w:pPr>
              <w:jc w:val="both"/>
              <w:rPr>
                <w:i/>
                <w:sz w:val="28"/>
                <w:szCs w:val="28"/>
              </w:rPr>
            </w:pPr>
          </w:p>
        </w:tc>
        <w:tc>
          <w:tcPr>
            <w:tcW w:w="2266" w:type="dxa"/>
            <w:gridSpan w:val="2"/>
          </w:tcPr>
          <w:p w:rsidR="00A35E82" w:rsidRPr="00C61B90" w:rsidRDefault="00A35E82" w:rsidP="00B71EB3">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B71EB3">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B71EB3">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B71EB3">
            <w:pPr>
              <w:jc w:val="both"/>
              <w:rPr>
                <w:b/>
                <w:bCs/>
                <w:i/>
              </w:rPr>
            </w:pPr>
            <w:r w:rsidRPr="00F3735F">
              <w:rPr>
                <w:b/>
                <w:bCs/>
                <w:i/>
                <w:sz w:val="22"/>
                <w:szCs w:val="22"/>
              </w:rPr>
              <w:t>Вариант 1:</w:t>
            </w:r>
          </w:p>
          <w:p w:rsidR="00A35E82" w:rsidRPr="00F3735F" w:rsidRDefault="00A35E82" w:rsidP="00B71EB3">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35E82" w:rsidRPr="00F3735F" w:rsidRDefault="00A35E82" w:rsidP="00B71EB3">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B71EB3">
            <w:pPr>
              <w:jc w:val="both"/>
              <w:rPr>
                <w:bCs/>
                <w:i/>
              </w:rPr>
            </w:pPr>
          </w:p>
          <w:p w:rsidR="00A35E82" w:rsidRPr="00EF3A44" w:rsidRDefault="00A35E82" w:rsidP="00B71EB3">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B71EB3">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3"/>
          <w:headerReference w:type="first" r:id="rId14"/>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996E22">
        <w:tc>
          <w:tcPr>
            <w:tcW w:w="1606" w:type="dxa"/>
          </w:tcPr>
          <w:p w:rsidR="00224D2B" w:rsidRPr="00224D2B" w:rsidRDefault="00224D2B" w:rsidP="00224D2B">
            <w:r w:rsidRPr="00224D2B">
              <w:rPr>
                <w:sz w:val="22"/>
                <w:szCs w:val="22"/>
              </w:rPr>
              <w:t>2.2</w:t>
            </w:r>
          </w:p>
        </w:tc>
        <w:tc>
          <w:tcPr>
            <w:tcW w:w="2505"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6379"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00350465" w:rsidRPr="00350465">
              <w:rPr>
                <w:b/>
                <w:bCs/>
                <w:sz w:val="28"/>
                <w:szCs w:val="28"/>
              </w:rPr>
              <w:t>«</w:t>
            </w:r>
            <w:r w:rsidR="00F66F80">
              <w:rPr>
                <w:b/>
                <w:bCs/>
                <w:sz w:val="28"/>
                <w:szCs w:val="28"/>
              </w:rPr>
              <w:t>23</w:t>
            </w:r>
            <w:r w:rsidR="00350465" w:rsidRPr="00350465">
              <w:rPr>
                <w:b/>
                <w:bCs/>
                <w:sz w:val="28"/>
                <w:szCs w:val="28"/>
              </w:rPr>
              <w:t xml:space="preserve">» </w:t>
            </w:r>
            <w:r w:rsidR="0034728F">
              <w:rPr>
                <w:b/>
                <w:bCs/>
                <w:sz w:val="28"/>
                <w:szCs w:val="28"/>
              </w:rPr>
              <w:t>марта</w:t>
            </w:r>
            <w:r w:rsidR="00350465" w:rsidRPr="00350465">
              <w:rPr>
                <w:b/>
                <w:bCs/>
                <w:sz w:val="28"/>
                <w:szCs w:val="28"/>
              </w:rPr>
              <w:t xml:space="preserve"> </w:t>
            </w:r>
            <w:r w:rsidR="00245CA9" w:rsidRPr="00245CA9">
              <w:rPr>
                <w:b/>
                <w:bCs/>
                <w:sz w:val="28"/>
                <w:szCs w:val="28"/>
              </w:rPr>
              <w:t>2020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00350465" w:rsidRPr="00350465">
              <w:rPr>
                <w:b/>
                <w:bCs/>
                <w:sz w:val="28"/>
                <w:szCs w:val="28"/>
              </w:rPr>
              <w:t>«</w:t>
            </w:r>
            <w:r w:rsidR="00F66F80">
              <w:rPr>
                <w:b/>
                <w:bCs/>
                <w:sz w:val="28"/>
                <w:szCs w:val="28"/>
              </w:rPr>
              <w:t>31</w:t>
            </w:r>
            <w:r w:rsidR="00350465" w:rsidRPr="00350465">
              <w:rPr>
                <w:b/>
                <w:bCs/>
                <w:sz w:val="28"/>
                <w:szCs w:val="28"/>
              </w:rPr>
              <w:t>» марта</w:t>
            </w:r>
            <w:r w:rsidR="00245CA9" w:rsidRPr="00245CA9">
              <w:rPr>
                <w:b/>
                <w:bCs/>
                <w:sz w:val="28"/>
                <w:szCs w:val="28"/>
              </w:rPr>
              <w:t xml:space="preserve"> 2020 г.</w:t>
            </w:r>
            <w:r w:rsidR="00245CA9">
              <w:rPr>
                <w:b/>
                <w:bCs/>
                <w:sz w:val="28"/>
                <w:szCs w:val="28"/>
              </w:rPr>
              <w:t xml:space="preserve"> </w:t>
            </w:r>
            <w:r w:rsidRPr="00224D2B">
              <w:rPr>
                <w:bCs/>
                <w:sz w:val="28"/>
                <w:szCs w:val="28"/>
              </w:rPr>
              <w:t>в 0</w:t>
            </w:r>
            <w:r w:rsidR="00245CA9">
              <w:rPr>
                <w:bCs/>
                <w:sz w:val="28"/>
                <w:szCs w:val="28"/>
              </w:rPr>
              <w:t>4</w:t>
            </w:r>
            <w:r w:rsidRPr="00224D2B">
              <w:rPr>
                <w:bCs/>
                <w:sz w:val="28"/>
                <w:szCs w:val="28"/>
              </w:rPr>
              <w:t>:00 часов московского времени.</w:t>
            </w:r>
          </w:p>
          <w:p w:rsidR="00224D2B" w:rsidRPr="00224D2B" w:rsidRDefault="001D206D" w:rsidP="00F66F80">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00350465" w:rsidRPr="008434C5">
              <w:rPr>
                <w:b/>
                <w:bCs/>
                <w:sz w:val="28"/>
                <w:szCs w:val="28"/>
              </w:rPr>
              <w:t>«</w:t>
            </w:r>
            <w:r w:rsidR="00F66F80">
              <w:rPr>
                <w:b/>
                <w:bCs/>
                <w:sz w:val="28"/>
                <w:szCs w:val="28"/>
              </w:rPr>
              <w:t>31</w:t>
            </w:r>
            <w:r w:rsidR="00350465" w:rsidRPr="008434C5">
              <w:rPr>
                <w:b/>
                <w:bCs/>
                <w:sz w:val="28"/>
                <w:szCs w:val="28"/>
              </w:rPr>
              <w:t xml:space="preserve">» </w:t>
            </w:r>
            <w:r w:rsidR="00350465">
              <w:rPr>
                <w:b/>
                <w:bCs/>
                <w:sz w:val="28"/>
                <w:szCs w:val="28"/>
              </w:rPr>
              <w:t>марта</w:t>
            </w:r>
            <w:r w:rsidR="00350465" w:rsidRPr="008434C5">
              <w:rPr>
                <w:b/>
                <w:bCs/>
                <w:sz w:val="28"/>
                <w:szCs w:val="28"/>
              </w:rPr>
              <w:t xml:space="preserve"> </w:t>
            </w:r>
            <w:r w:rsidR="00245CA9" w:rsidRPr="00245CA9">
              <w:rPr>
                <w:b/>
                <w:sz w:val="28"/>
                <w:szCs w:val="28"/>
              </w:rPr>
              <w:t>2020 г.</w:t>
            </w:r>
            <w:r w:rsidRPr="00224D2B">
              <w:rPr>
                <w:sz w:val="28"/>
                <w:szCs w:val="28"/>
              </w:rPr>
              <w:t xml:space="preserve"> в 0</w:t>
            </w:r>
            <w:r w:rsidR="00245CA9">
              <w:rPr>
                <w:sz w:val="28"/>
                <w:szCs w:val="28"/>
              </w:rPr>
              <w:t>4</w:t>
            </w:r>
            <w:r w:rsidRPr="00224D2B">
              <w:rPr>
                <w:sz w:val="28"/>
                <w:szCs w:val="28"/>
              </w:rPr>
              <w:t>:00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996E22">
        <w:tc>
          <w:tcPr>
            <w:tcW w:w="1606" w:type="dxa"/>
          </w:tcPr>
          <w:p w:rsidR="00224D2B" w:rsidRPr="00224D2B" w:rsidRDefault="00224D2B" w:rsidP="00224D2B">
            <w:r w:rsidRPr="00224D2B">
              <w:rPr>
                <w:sz w:val="22"/>
                <w:szCs w:val="22"/>
              </w:rPr>
              <w:t>2.3</w:t>
            </w:r>
          </w:p>
        </w:tc>
        <w:tc>
          <w:tcPr>
            <w:tcW w:w="2505"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224D2B" w:rsidRPr="00224D2B" w:rsidRDefault="00224D2B" w:rsidP="00224D2B">
            <w:pPr>
              <w:jc w:val="both"/>
              <w:rPr>
                <w:bCs/>
                <w:sz w:val="28"/>
                <w:szCs w:val="28"/>
              </w:rPr>
            </w:pPr>
            <w:r w:rsidRPr="00224D2B">
              <w:rPr>
                <w:bCs/>
                <w:sz w:val="28"/>
                <w:szCs w:val="28"/>
              </w:rPr>
              <w:t xml:space="preserve">Рассмотрение котировочных заявок осуществляется </w:t>
            </w:r>
            <w:r w:rsidR="00350465" w:rsidRPr="00350465">
              <w:rPr>
                <w:b/>
                <w:bCs/>
                <w:sz w:val="28"/>
                <w:szCs w:val="28"/>
              </w:rPr>
              <w:t>«</w:t>
            </w:r>
            <w:r w:rsidR="00F66F80">
              <w:rPr>
                <w:b/>
                <w:bCs/>
                <w:sz w:val="28"/>
                <w:szCs w:val="28"/>
              </w:rPr>
              <w:t>01</w:t>
            </w:r>
            <w:r w:rsidR="00350465" w:rsidRPr="00350465">
              <w:rPr>
                <w:b/>
                <w:bCs/>
                <w:sz w:val="28"/>
                <w:szCs w:val="28"/>
              </w:rPr>
              <w:t xml:space="preserve">» </w:t>
            </w:r>
            <w:r w:rsidR="00F66F80">
              <w:rPr>
                <w:b/>
                <w:bCs/>
                <w:sz w:val="28"/>
                <w:szCs w:val="28"/>
              </w:rPr>
              <w:t>апреля</w:t>
            </w:r>
            <w:r w:rsidR="00350465" w:rsidRPr="00350465">
              <w:rPr>
                <w:b/>
                <w:bCs/>
                <w:sz w:val="28"/>
                <w:szCs w:val="28"/>
              </w:rPr>
              <w:t xml:space="preserve"> </w:t>
            </w:r>
            <w:r w:rsidR="00245CA9" w:rsidRPr="00245CA9">
              <w:rPr>
                <w:b/>
                <w:bCs/>
                <w:sz w:val="28"/>
                <w:szCs w:val="28"/>
              </w:rPr>
              <w:t>2020 г.</w:t>
            </w:r>
          </w:p>
          <w:p w:rsidR="00224D2B" w:rsidRPr="00224D2B" w:rsidRDefault="00224D2B" w:rsidP="00F66F80">
            <w:pPr>
              <w:jc w:val="both"/>
              <w:rPr>
                <w:bCs/>
                <w:i/>
                <w:sz w:val="28"/>
                <w:szCs w:val="28"/>
              </w:rPr>
            </w:pPr>
            <w:r w:rsidRPr="00224D2B">
              <w:rPr>
                <w:bCs/>
                <w:sz w:val="28"/>
                <w:szCs w:val="28"/>
              </w:rPr>
              <w:t xml:space="preserve">Подведение итогов запроса котировок осуществляется </w:t>
            </w:r>
            <w:r w:rsidR="00350465" w:rsidRPr="00350465">
              <w:rPr>
                <w:b/>
                <w:bCs/>
                <w:sz w:val="28"/>
                <w:szCs w:val="28"/>
              </w:rPr>
              <w:t>«</w:t>
            </w:r>
            <w:r w:rsidR="00F66F80">
              <w:rPr>
                <w:b/>
                <w:bCs/>
                <w:sz w:val="28"/>
                <w:szCs w:val="28"/>
              </w:rPr>
              <w:t>01</w:t>
            </w:r>
            <w:r w:rsidR="00350465" w:rsidRPr="00350465">
              <w:rPr>
                <w:b/>
                <w:bCs/>
                <w:sz w:val="28"/>
                <w:szCs w:val="28"/>
              </w:rPr>
              <w:t xml:space="preserve">» </w:t>
            </w:r>
            <w:r w:rsidR="00F66F80">
              <w:rPr>
                <w:b/>
                <w:bCs/>
                <w:sz w:val="28"/>
                <w:szCs w:val="28"/>
              </w:rPr>
              <w:t>апреля</w:t>
            </w:r>
            <w:r w:rsidR="00350465" w:rsidRPr="00350465">
              <w:rPr>
                <w:b/>
                <w:bCs/>
                <w:sz w:val="28"/>
                <w:szCs w:val="28"/>
              </w:rPr>
              <w:t xml:space="preserve"> </w:t>
            </w:r>
            <w:r w:rsidR="00245CA9" w:rsidRPr="00245CA9">
              <w:rPr>
                <w:b/>
                <w:bCs/>
                <w:sz w:val="28"/>
                <w:szCs w:val="28"/>
              </w:rPr>
              <w:t>2020 г.</w:t>
            </w:r>
          </w:p>
        </w:tc>
      </w:tr>
      <w:tr w:rsidR="00224D2B" w:rsidRPr="00224D2B" w:rsidTr="00996E22">
        <w:tc>
          <w:tcPr>
            <w:tcW w:w="1606" w:type="dxa"/>
          </w:tcPr>
          <w:p w:rsidR="00224D2B" w:rsidRPr="00224D2B" w:rsidRDefault="00224D2B" w:rsidP="00224D2B">
            <w:r w:rsidRPr="00224D2B">
              <w:rPr>
                <w:sz w:val="22"/>
                <w:szCs w:val="22"/>
              </w:rPr>
              <w:lastRenderedPageBreak/>
              <w:t>2.4</w:t>
            </w:r>
          </w:p>
        </w:tc>
        <w:tc>
          <w:tcPr>
            <w:tcW w:w="2505"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6379"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 xml:space="preserve">Срок направления участниками запросов на разъяснение положений извещения: с </w:t>
            </w:r>
            <w:r w:rsidR="00350465" w:rsidRPr="00350465">
              <w:rPr>
                <w:bCs/>
                <w:sz w:val="28"/>
                <w:szCs w:val="28"/>
              </w:rPr>
              <w:t>«</w:t>
            </w:r>
            <w:r w:rsidR="00F66F80">
              <w:rPr>
                <w:bCs/>
                <w:sz w:val="28"/>
                <w:szCs w:val="28"/>
              </w:rPr>
              <w:t>23</w:t>
            </w:r>
            <w:r w:rsidR="00350465" w:rsidRPr="00350465">
              <w:rPr>
                <w:bCs/>
                <w:sz w:val="28"/>
                <w:szCs w:val="28"/>
              </w:rPr>
              <w:t xml:space="preserve">» </w:t>
            </w:r>
            <w:r w:rsidR="0034728F" w:rsidRPr="0034728F">
              <w:rPr>
                <w:bCs/>
                <w:sz w:val="28"/>
                <w:szCs w:val="28"/>
              </w:rPr>
              <w:t>марта</w:t>
            </w:r>
            <w:r w:rsidR="00350465" w:rsidRPr="00350465">
              <w:rPr>
                <w:bCs/>
                <w:sz w:val="28"/>
                <w:szCs w:val="28"/>
              </w:rPr>
              <w:t xml:space="preserve"> </w:t>
            </w:r>
            <w:r w:rsidR="00245CA9" w:rsidRPr="00245CA9">
              <w:rPr>
                <w:bCs/>
                <w:sz w:val="28"/>
                <w:szCs w:val="28"/>
              </w:rPr>
              <w:t>2020 г.</w:t>
            </w:r>
            <w:r w:rsidRPr="00224D2B">
              <w:rPr>
                <w:bCs/>
                <w:sz w:val="28"/>
                <w:szCs w:val="28"/>
              </w:rPr>
              <w:t xml:space="preserve"> по </w:t>
            </w:r>
            <w:r w:rsidR="00245CA9" w:rsidRPr="00245CA9">
              <w:rPr>
                <w:bCs/>
                <w:sz w:val="28"/>
                <w:szCs w:val="28"/>
              </w:rPr>
              <w:t>«</w:t>
            </w:r>
            <w:r w:rsidR="00F66F80">
              <w:rPr>
                <w:bCs/>
                <w:sz w:val="28"/>
                <w:szCs w:val="28"/>
              </w:rPr>
              <w:t>25</w:t>
            </w:r>
            <w:r w:rsidR="00245CA9" w:rsidRPr="00245CA9">
              <w:rPr>
                <w:bCs/>
                <w:sz w:val="28"/>
                <w:szCs w:val="28"/>
              </w:rPr>
              <w:t xml:space="preserve">» </w:t>
            </w:r>
            <w:r w:rsidR="0034728F" w:rsidRPr="0034728F">
              <w:rPr>
                <w:bCs/>
                <w:sz w:val="28"/>
                <w:szCs w:val="28"/>
              </w:rPr>
              <w:t>марта</w:t>
            </w:r>
            <w:r w:rsidR="00245CA9" w:rsidRPr="00245CA9">
              <w:rPr>
                <w:bCs/>
                <w:sz w:val="28"/>
                <w:szCs w:val="28"/>
              </w:rPr>
              <w:t xml:space="preserve"> 2020 г. </w:t>
            </w:r>
            <w:r w:rsidRPr="00224D2B">
              <w:rPr>
                <w:bCs/>
                <w:sz w:val="28"/>
                <w:szCs w:val="28"/>
              </w:rPr>
              <w:t>(включительно).</w:t>
            </w:r>
          </w:p>
          <w:p w:rsidR="00224D2B" w:rsidRPr="00224D2B" w:rsidRDefault="00224D2B" w:rsidP="00224D2B">
            <w:pPr>
              <w:ind w:firstLine="709"/>
              <w:jc w:val="both"/>
              <w:rPr>
                <w:bCs/>
                <w:sz w:val="28"/>
                <w:szCs w:val="28"/>
              </w:rPr>
            </w:pPr>
            <w:r w:rsidRPr="00224D2B">
              <w:rPr>
                <w:bCs/>
                <w:sz w:val="28"/>
                <w:szCs w:val="28"/>
              </w:rPr>
              <w:t xml:space="preserve">Дата начала срока предоставления участникам разъяснений положений извещения: </w:t>
            </w:r>
            <w:r w:rsidR="00350465" w:rsidRPr="00350465">
              <w:rPr>
                <w:bCs/>
                <w:sz w:val="28"/>
                <w:szCs w:val="28"/>
              </w:rPr>
              <w:t>«</w:t>
            </w:r>
            <w:r w:rsidR="00F66F80">
              <w:rPr>
                <w:bCs/>
                <w:sz w:val="28"/>
                <w:szCs w:val="28"/>
              </w:rPr>
              <w:t>23</w:t>
            </w:r>
            <w:r w:rsidR="00350465" w:rsidRPr="00350465">
              <w:rPr>
                <w:bCs/>
                <w:sz w:val="28"/>
                <w:szCs w:val="28"/>
              </w:rPr>
              <w:t xml:space="preserve">» </w:t>
            </w:r>
            <w:r w:rsidR="0034728F" w:rsidRPr="0034728F">
              <w:rPr>
                <w:bCs/>
                <w:sz w:val="28"/>
                <w:szCs w:val="28"/>
              </w:rPr>
              <w:t>марта</w:t>
            </w:r>
            <w:r w:rsidR="00350465" w:rsidRPr="00350465">
              <w:rPr>
                <w:bCs/>
                <w:sz w:val="28"/>
                <w:szCs w:val="28"/>
              </w:rPr>
              <w:t xml:space="preserve"> </w:t>
            </w:r>
            <w:r w:rsidR="00245CA9" w:rsidRPr="00245CA9">
              <w:rPr>
                <w:bCs/>
                <w:sz w:val="28"/>
                <w:szCs w:val="28"/>
              </w:rPr>
              <w:t>2020 г.</w:t>
            </w:r>
          </w:p>
          <w:p w:rsidR="00224D2B" w:rsidRPr="00224D2B" w:rsidRDefault="00224D2B" w:rsidP="00F66F80">
            <w:pPr>
              <w:ind w:firstLine="709"/>
              <w:jc w:val="both"/>
            </w:pPr>
            <w:r w:rsidRPr="00224D2B">
              <w:rPr>
                <w:bCs/>
                <w:sz w:val="28"/>
                <w:szCs w:val="28"/>
              </w:rPr>
              <w:t xml:space="preserve">Дата окончания срока предоставления участникам разъяснений положений извещения: </w:t>
            </w:r>
            <w:r w:rsidR="00245CA9" w:rsidRPr="00245CA9">
              <w:rPr>
                <w:bCs/>
                <w:sz w:val="28"/>
                <w:szCs w:val="28"/>
              </w:rPr>
              <w:t>«</w:t>
            </w:r>
            <w:r w:rsidR="00F66F80">
              <w:rPr>
                <w:bCs/>
                <w:sz w:val="28"/>
                <w:szCs w:val="28"/>
              </w:rPr>
              <w:t>30</w:t>
            </w:r>
            <w:r w:rsidR="00245CA9" w:rsidRPr="00245CA9">
              <w:rPr>
                <w:bCs/>
                <w:sz w:val="28"/>
                <w:szCs w:val="28"/>
              </w:rPr>
              <w:t xml:space="preserve">» </w:t>
            </w:r>
            <w:r w:rsidR="00350465">
              <w:rPr>
                <w:bCs/>
                <w:sz w:val="28"/>
                <w:szCs w:val="28"/>
              </w:rPr>
              <w:t>марта</w:t>
            </w:r>
            <w:r w:rsidR="00245CA9" w:rsidRPr="00245CA9">
              <w:rPr>
                <w:bCs/>
                <w:sz w:val="28"/>
                <w:szCs w:val="28"/>
              </w:rPr>
              <w:t xml:space="preserve"> 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lastRenderedPageBreak/>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proofErr w:type="spellStart"/>
      <w:r w:rsidR="00F51D13">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23F88" w:rsidRPr="0060245C" w:rsidRDefault="00A23F88" w:rsidP="00A23F88">
      <w:pPr>
        <w:pStyle w:val="a3"/>
        <w:numPr>
          <w:ilvl w:val="2"/>
          <w:numId w:val="3"/>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lastRenderedPageBreak/>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B71EB3">
        <w:tc>
          <w:tcPr>
            <w:tcW w:w="2410" w:type="dxa"/>
          </w:tcPr>
          <w:p w:rsidR="00A23F88" w:rsidRPr="0060245C" w:rsidRDefault="00A23F88" w:rsidP="00B71EB3">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B71EB3">
            <w:pPr>
              <w:pStyle w:val="a3"/>
              <w:widowControl w:val="0"/>
              <w:ind w:left="0" w:firstLine="851"/>
              <w:jc w:val="both"/>
              <w:rPr>
                <w:sz w:val="28"/>
                <w:szCs w:val="28"/>
              </w:rPr>
            </w:pPr>
            <w:r>
              <w:rPr>
                <w:sz w:val="28"/>
                <w:szCs w:val="28"/>
              </w:rPr>
              <w:t>____</w:t>
            </w:r>
          </w:p>
        </w:tc>
      </w:tr>
      <w:tr w:rsidR="00A23F88" w:rsidRPr="0060245C" w:rsidTr="00B71EB3">
        <w:tc>
          <w:tcPr>
            <w:tcW w:w="2410" w:type="dxa"/>
          </w:tcPr>
          <w:p w:rsidR="00A23F88" w:rsidRPr="0060245C" w:rsidRDefault="00A23F88" w:rsidP="00B71EB3">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B71EB3">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БЕНЕФИЦИАР</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Сумма Гарантии</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Срок действия Гарантии</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B71EB3">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23F88" w:rsidRPr="0060245C" w:rsidRDefault="00A23F88" w:rsidP="00B71EB3">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ОГРН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ФИО</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ОГРНИП</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B71EB3">
            <w:pPr>
              <w:widowControl w:val="0"/>
              <w:ind w:firstLine="851"/>
              <w:jc w:val="both"/>
              <w:rPr>
                <w:sz w:val="28"/>
                <w:szCs w:val="28"/>
                <w:lang w:val="en-US"/>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B71EB3">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B71EB3">
        <w:tc>
          <w:tcPr>
            <w:tcW w:w="4077" w:type="dxa"/>
          </w:tcPr>
          <w:p w:rsidR="00A23F88" w:rsidRPr="0060245C" w:rsidRDefault="00A23F88" w:rsidP="00B71EB3">
            <w:pPr>
              <w:pStyle w:val="23"/>
              <w:spacing w:after="0" w:line="240" w:lineRule="auto"/>
              <w:rPr>
                <w:bCs/>
                <w:sz w:val="28"/>
                <w:szCs w:val="28"/>
              </w:rPr>
            </w:pPr>
          </w:p>
        </w:tc>
        <w:tc>
          <w:tcPr>
            <w:tcW w:w="2552" w:type="dxa"/>
          </w:tcPr>
          <w:p w:rsidR="00A23F88" w:rsidRPr="0060245C" w:rsidRDefault="00A23F88" w:rsidP="00B71EB3">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B71EB3">
            <w:pPr>
              <w:pStyle w:val="23"/>
              <w:spacing w:after="0" w:line="240" w:lineRule="auto"/>
              <w:rPr>
                <w:bCs/>
                <w:sz w:val="28"/>
                <w:szCs w:val="28"/>
              </w:rPr>
            </w:pPr>
          </w:p>
        </w:tc>
      </w:tr>
      <w:tr w:rsidR="00A23F88" w:rsidRPr="0060245C" w:rsidTr="00B71EB3">
        <w:tc>
          <w:tcPr>
            <w:tcW w:w="4077" w:type="dxa"/>
          </w:tcPr>
          <w:p w:rsidR="00A23F88" w:rsidRPr="0060245C" w:rsidRDefault="00A23F88" w:rsidP="00B71EB3">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B71EB3">
            <w:pPr>
              <w:pStyle w:val="23"/>
              <w:spacing w:after="0" w:line="240" w:lineRule="auto"/>
              <w:rPr>
                <w:bCs/>
                <w:sz w:val="28"/>
                <w:szCs w:val="28"/>
              </w:rPr>
            </w:pPr>
            <w:r>
              <w:rPr>
                <w:sz w:val="28"/>
                <w:szCs w:val="28"/>
              </w:rPr>
              <w:t>(подпись)</w:t>
            </w:r>
          </w:p>
        </w:tc>
        <w:tc>
          <w:tcPr>
            <w:tcW w:w="3508" w:type="dxa"/>
          </w:tcPr>
          <w:p w:rsidR="00A23F88" w:rsidRPr="0060245C" w:rsidRDefault="00A23F88" w:rsidP="00B71EB3">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B71EB3">
        <w:tc>
          <w:tcPr>
            <w:tcW w:w="2410" w:type="dxa"/>
          </w:tcPr>
          <w:p w:rsidR="00A23F88" w:rsidRPr="0060245C" w:rsidRDefault="00A23F88" w:rsidP="00B71EB3">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B71EB3">
            <w:pPr>
              <w:pStyle w:val="a3"/>
              <w:widowControl w:val="0"/>
              <w:ind w:left="0" w:firstLine="709"/>
              <w:jc w:val="both"/>
              <w:rPr>
                <w:sz w:val="28"/>
                <w:szCs w:val="28"/>
              </w:rPr>
            </w:pPr>
          </w:p>
        </w:tc>
      </w:tr>
      <w:tr w:rsidR="00A23F88" w:rsidRPr="0060245C" w:rsidTr="00B71EB3">
        <w:tc>
          <w:tcPr>
            <w:tcW w:w="2410" w:type="dxa"/>
          </w:tcPr>
          <w:p w:rsidR="00A23F88" w:rsidRPr="0060245C" w:rsidRDefault="00A23F88" w:rsidP="00B71EB3">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B71EB3">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lastRenderedPageBreak/>
              <w:t>БЕНЕФИЦИАР</w:t>
            </w:r>
          </w:p>
        </w:tc>
      </w:tr>
      <w:tr w:rsidR="00A23F88" w:rsidRPr="0060245C" w:rsidTr="00B71EB3">
        <w:tc>
          <w:tcPr>
            <w:tcW w:w="2802" w:type="dxa"/>
          </w:tcPr>
          <w:p w:rsidR="00A23F88" w:rsidRPr="0060245C" w:rsidRDefault="00A23F88" w:rsidP="00B71EB3">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Сумма Гарантии</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Срок действия Гарантии</w:t>
            </w:r>
          </w:p>
        </w:tc>
      </w:tr>
      <w:tr w:rsidR="00A23F88" w:rsidRPr="0060245C" w:rsidTr="00B71EB3">
        <w:tc>
          <w:tcPr>
            <w:tcW w:w="2802" w:type="dxa"/>
          </w:tcPr>
          <w:p w:rsidR="00A23F88" w:rsidRPr="0060245C" w:rsidRDefault="00A23F88" w:rsidP="00B71EB3">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23F88" w:rsidRPr="0060245C" w:rsidRDefault="00A23F88" w:rsidP="00B71EB3">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B71EB3">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B71EB3">
        <w:tc>
          <w:tcPr>
            <w:tcW w:w="10137" w:type="dxa"/>
            <w:gridSpan w:val="2"/>
          </w:tcPr>
          <w:p w:rsidR="00A23F88" w:rsidRPr="0060245C" w:rsidRDefault="00A23F88" w:rsidP="00B71EB3">
            <w:pPr>
              <w:widowControl w:val="0"/>
              <w:ind w:firstLine="709"/>
              <w:rPr>
                <w:b/>
                <w:sz w:val="28"/>
                <w:szCs w:val="28"/>
              </w:rPr>
            </w:pPr>
            <w:r w:rsidRPr="0060245C">
              <w:rPr>
                <w:b/>
                <w:sz w:val="28"/>
                <w:szCs w:val="28"/>
              </w:rPr>
              <w:t>ПРИНЦИПАЛ</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ФИО</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ОГРНИП</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B71EB3">
            <w:pPr>
              <w:widowControl w:val="0"/>
              <w:ind w:firstLine="709"/>
              <w:jc w:val="both"/>
              <w:rPr>
                <w:sz w:val="28"/>
                <w:szCs w:val="28"/>
                <w:lang w:val="en-US"/>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B71EB3">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B71EB3">
        <w:tc>
          <w:tcPr>
            <w:tcW w:w="4077" w:type="dxa"/>
          </w:tcPr>
          <w:p w:rsidR="00A23F88" w:rsidRPr="0060245C" w:rsidRDefault="00A23F88" w:rsidP="00B71EB3">
            <w:pPr>
              <w:pStyle w:val="23"/>
              <w:spacing w:after="0" w:line="240" w:lineRule="auto"/>
              <w:rPr>
                <w:bCs/>
                <w:color w:val="000000"/>
                <w:sz w:val="28"/>
                <w:szCs w:val="28"/>
              </w:rPr>
            </w:pPr>
          </w:p>
        </w:tc>
        <w:tc>
          <w:tcPr>
            <w:tcW w:w="2552" w:type="dxa"/>
          </w:tcPr>
          <w:p w:rsidR="00A23F88" w:rsidRPr="0060245C" w:rsidRDefault="00A23F88" w:rsidP="00B71EB3">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B71EB3">
            <w:pPr>
              <w:pStyle w:val="23"/>
              <w:spacing w:after="0" w:line="240" w:lineRule="auto"/>
              <w:ind w:firstLine="709"/>
              <w:rPr>
                <w:bCs/>
                <w:color w:val="000000"/>
                <w:sz w:val="28"/>
                <w:szCs w:val="28"/>
              </w:rPr>
            </w:pPr>
          </w:p>
        </w:tc>
      </w:tr>
      <w:tr w:rsidR="00A23F88" w:rsidRPr="00E12BBB" w:rsidTr="00B71EB3">
        <w:tc>
          <w:tcPr>
            <w:tcW w:w="4077" w:type="dxa"/>
          </w:tcPr>
          <w:p w:rsidR="00A23F88" w:rsidRPr="0060245C" w:rsidRDefault="00A23F88" w:rsidP="00B71EB3">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B71EB3">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B71EB3">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4C" w:rsidRDefault="0082624C" w:rsidP="00D63907">
      <w:r>
        <w:separator/>
      </w:r>
    </w:p>
  </w:endnote>
  <w:endnote w:type="continuationSeparator" w:id="0">
    <w:p w:rsidR="0082624C" w:rsidRDefault="0082624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4C" w:rsidRDefault="0082624C" w:rsidP="00D63907">
      <w:r>
        <w:separator/>
      </w:r>
    </w:p>
  </w:footnote>
  <w:footnote w:type="continuationSeparator" w:id="0">
    <w:p w:rsidR="0082624C" w:rsidRDefault="0082624C" w:rsidP="00D63907">
      <w:r>
        <w:continuationSeparator/>
      </w:r>
    </w:p>
  </w:footnote>
  <w:footnote w:id="1">
    <w:p w:rsidR="0082624C" w:rsidRPr="004A0906" w:rsidRDefault="0082624C"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2624C" w:rsidRPr="004A0906" w:rsidRDefault="0082624C"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82624C" w:rsidRDefault="0082624C"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2624C" w:rsidRPr="009823DC" w:rsidRDefault="0082624C"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82624C" w:rsidRDefault="0082624C"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2624C" w:rsidRDefault="0082624C" w:rsidP="00A35E82">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2624C" w:rsidRDefault="0082624C"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2624C" w:rsidRDefault="0082624C"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82624C" w:rsidRPr="00FA27A5" w:rsidRDefault="0082624C"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82624C" w:rsidRPr="00B377A4" w:rsidRDefault="0082624C"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Default="008262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A54C7"/>
    <w:rsid w:val="000B2C5C"/>
    <w:rsid w:val="000B3562"/>
    <w:rsid w:val="000C0E30"/>
    <w:rsid w:val="000C1E1E"/>
    <w:rsid w:val="000E16EA"/>
    <w:rsid w:val="000E2FEC"/>
    <w:rsid w:val="0010099B"/>
    <w:rsid w:val="0010181B"/>
    <w:rsid w:val="00130081"/>
    <w:rsid w:val="001312F4"/>
    <w:rsid w:val="0014062D"/>
    <w:rsid w:val="00140B92"/>
    <w:rsid w:val="00144DED"/>
    <w:rsid w:val="00150B11"/>
    <w:rsid w:val="001613D9"/>
    <w:rsid w:val="00177707"/>
    <w:rsid w:val="001866FD"/>
    <w:rsid w:val="00195DE8"/>
    <w:rsid w:val="001B2578"/>
    <w:rsid w:val="001C123F"/>
    <w:rsid w:val="001D206D"/>
    <w:rsid w:val="001D2A5F"/>
    <w:rsid w:val="001D4F76"/>
    <w:rsid w:val="001F7898"/>
    <w:rsid w:val="002016B5"/>
    <w:rsid w:val="002044F9"/>
    <w:rsid w:val="00207236"/>
    <w:rsid w:val="0021463F"/>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C59A6"/>
    <w:rsid w:val="002D0BCB"/>
    <w:rsid w:val="002E07A1"/>
    <w:rsid w:val="002F67B1"/>
    <w:rsid w:val="00312E9D"/>
    <w:rsid w:val="0033097C"/>
    <w:rsid w:val="003369BB"/>
    <w:rsid w:val="003447C1"/>
    <w:rsid w:val="0034639E"/>
    <w:rsid w:val="0034728F"/>
    <w:rsid w:val="00347E68"/>
    <w:rsid w:val="00350465"/>
    <w:rsid w:val="00354496"/>
    <w:rsid w:val="00360574"/>
    <w:rsid w:val="0036526D"/>
    <w:rsid w:val="00375AFE"/>
    <w:rsid w:val="00376FD1"/>
    <w:rsid w:val="0039278A"/>
    <w:rsid w:val="0039337E"/>
    <w:rsid w:val="003A7646"/>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0BD0"/>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D6F8D"/>
    <w:rsid w:val="004E1D41"/>
    <w:rsid w:val="004E2F01"/>
    <w:rsid w:val="004E7E6C"/>
    <w:rsid w:val="004F4D8D"/>
    <w:rsid w:val="00502D0E"/>
    <w:rsid w:val="005124CC"/>
    <w:rsid w:val="00526059"/>
    <w:rsid w:val="00534115"/>
    <w:rsid w:val="0054640F"/>
    <w:rsid w:val="00550A49"/>
    <w:rsid w:val="00555CE1"/>
    <w:rsid w:val="00567403"/>
    <w:rsid w:val="005765D3"/>
    <w:rsid w:val="00583414"/>
    <w:rsid w:val="00585462"/>
    <w:rsid w:val="00590310"/>
    <w:rsid w:val="0059489D"/>
    <w:rsid w:val="005A26C2"/>
    <w:rsid w:val="005A6EED"/>
    <w:rsid w:val="005B5818"/>
    <w:rsid w:val="005B7498"/>
    <w:rsid w:val="005C29D3"/>
    <w:rsid w:val="005D2497"/>
    <w:rsid w:val="005D26CA"/>
    <w:rsid w:val="005D49F5"/>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1360"/>
    <w:rsid w:val="006927C5"/>
    <w:rsid w:val="0069583C"/>
    <w:rsid w:val="006A0C70"/>
    <w:rsid w:val="006A1DA6"/>
    <w:rsid w:val="006A2C5B"/>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624C"/>
    <w:rsid w:val="00827271"/>
    <w:rsid w:val="00836CF4"/>
    <w:rsid w:val="008507D6"/>
    <w:rsid w:val="00875649"/>
    <w:rsid w:val="008772A7"/>
    <w:rsid w:val="0088132E"/>
    <w:rsid w:val="0088505B"/>
    <w:rsid w:val="008913CB"/>
    <w:rsid w:val="00892853"/>
    <w:rsid w:val="00893AC4"/>
    <w:rsid w:val="008A204A"/>
    <w:rsid w:val="008A4E59"/>
    <w:rsid w:val="008B7DFE"/>
    <w:rsid w:val="008D07BF"/>
    <w:rsid w:val="00903C95"/>
    <w:rsid w:val="009372AC"/>
    <w:rsid w:val="0093750A"/>
    <w:rsid w:val="0094617A"/>
    <w:rsid w:val="00953892"/>
    <w:rsid w:val="0096448F"/>
    <w:rsid w:val="0098141F"/>
    <w:rsid w:val="00993BFD"/>
    <w:rsid w:val="00996E22"/>
    <w:rsid w:val="009A3618"/>
    <w:rsid w:val="009A3E89"/>
    <w:rsid w:val="009A7A1C"/>
    <w:rsid w:val="009B78DA"/>
    <w:rsid w:val="009D178D"/>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9602B"/>
    <w:rsid w:val="00AA24EE"/>
    <w:rsid w:val="00AA2A5C"/>
    <w:rsid w:val="00AA36C4"/>
    <w:rsid w:val="00AA7E61"/>
    <w:rsid w:val="00AB3D75"/>
    <w:rsid w:val="00AC47D2"/>
    <w:rsid w:val="00AD2E21"/>
    <w:rsid w:val="00AE1C9A"/>
    <w:rsid w:val="00AE2728"/>
    <w:rsid w:val="00AF05E2"/>
    <w:rsid w:val="00AF4080"/>
    <w:rsid w:val="00B04215"/>
    <w:rsid w:val="00B2181A"/>
    <w:rsid w:val="00B21962"/>
    <w:rsid w:val="00B24B91"/>
    <w:rsid w:val="00B25541"/>
    <w:rsid w:val="00B52B43"/>
    <w:rsid w:val="00B52F5C"/>
    <w:rsid w:val="00B5687A"/>
    <w:rsid w:val="00B677C1"/>
    <w:rsid w:val="00B6791D"/>
    <w:rsid w:val="00B71EB3"/>
    <w:rsid w:val="00B77E46"/>
    <w:rsid w:val="00B80850"/>
    <w:rsid w:val="00B816ED"/>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6FC"/>
    <w:rsid w:val="00C249B7"/>
    <w:rsid w:val="00C2530E"/>
    <w:rsid w:val="00C41071"/>
    <w:rsid w:val="00C41AAC"/>
    <w:rsid w:val="00C46BF5"/>
    <w:rsid w:val="00C61B90"/>
    <w:rsid w:val="00C70A6A"/>
    <w:rsid w:val="00C71697"/>
    <w:rsid w:val="00C724C4"/>
    <w:rsid w:val="00C72D4A"/>
    <w:rsid w:val="00C73750"/>
    <w:rsid w:val="00C73FFA"/>
    <w:rsid w:val="00C839BC"/>
    <w:rsid w:val="00CA3771"/>
    <w:rsid w:val="00CB1DB4"/>
    <w:rsid w:val="00CB649E"/>
    <w:rsid w:val="00CC1F97"/>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C7651"/>
    <w:rsid w:val="00DD1D97"/>
    <w:rsid w:val="00DD210B"/>
    <w:rsid w:val="00DD40EA"/>
    <w:rsid w:val="00DE104C"/>
    <w:rsid w:val="00DE121D"/>
    <w:rsid w:val="00DE4B82"/>
    <w:rsid w:val="00DF584A"/>
    <w:rsid w:val="00E03FBB"/>
    <w:rsid w:val="00E16F62"/>
    <w:rsid w:val="00E22CAD"/>
    <w:rsid w:val="00E232BF"/>
    <w:rsid w:val="00E263E5"/>
    <w:rsid w:val="00E3011B"/>
    <w:rsid w:val="00E31ECD"/>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6BCD"/>
    <w:rsid w:val="00EE13B0"/>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6F80"/>
    <w:rsid w:val="00F6745F"/>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D770"/>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D0"/>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4588443E30329ECE7281E460D51F217B802157BAB8A2BC46C584537FKElF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5C6A17F-9B35-41FD-B847-92083B26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80</Pages>
  <Words>27658</Words>
  <Characters>157656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71</cp:revision>
  <cp:lastPrinted>2019-08-23T01:49:00Z</cp:lastPrinted>
  <dcterms:created xsi:type="dcterms:W3CDTF">2019-08-07T06:49:00Z</dcterms:created>
  <dcterms:modified xsi:type="dcterms:W3CDTF">2020-03-23T01:25:00Z</dcterms:modified>
</cp:coreProperties>
</file>