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05" w:rsidRDefault="00291305" w:rsidP="00616014">
      <w:pPr>
        <w:ind w:firstLine="567"/>
        <w:jc w:val="center"/>
        <w:rPr>
          <w:b/>
          <w:bCs/>
          <w:sz w:val="28"/>
          <w:szCs w:val="28"/>
        </w:rPr>
      </w:pPr>
      <w:r w:rsidRPr="00DE1AE5">
        <w:rPr>
          <w:b/>
          <w:bCs/>
          <w:sz w:val="28"/>
          <w:szCs w:val="28"/>
        </w:rPr>
        <w:t xml:space="preserve">Приложения к </w:t>
      </w:r>
      <w:r w:rsidRPr="002F1272">
        <w:rPr>
          <w:b/>
          <w:bCs/>
          <w:sz w:val="28"/>
          <w:szCs w:val="28"/>
        </w:rPr>
        <w:t>извещению о проведении запроса котировок</w:t>
      </w:r>
      <w:r w:rsidR="00DE0E80">
        <w:rPr>
          <w:b/>
          <w:bCs/>
          <w:sz w:val="28"/>
          <w:szCs w:val="28"/>
        </w:rPr>
        <w:t xml:space="preserve"> </w:t>
      </w:r>
      <w:r w:rsidR="00E878D6" w:rsidRPr="00E878D6">
        <w:rPr>
          <w:b/>
          <w:bCs/>
          <w:sz w:val="28"/>
          <w:szCs w:val="28"/>
        </w:rPr>
        <w:t>при проведении закупки у субъектов малого и среднего предпринимательства</w:t>
      </w:r>
      <w:r w:rsidR="00DE0E80" w:rsidRPr="00DE0E80">
        <w:rPr>
          <w:b/>
          <w:bCs/>
          <w:sz w:val="28"/>
          <w:szCs w:val="28"/>
        </w:rPr>
        <w:t xml:space="preserve"> в электронной форме</w:t>
      </w:r>
      <w:r w:rsidR="00E878D6">
        <w:rPr>
          <w:b/>
          <w:bCs/>
          <w:sz w:val="28"/>
          <w:szCs w:val="28"/>
        </w:rPr>
        <w:t>.</w:t>
      </w:r>
    </w:p>
    <w:p w:rsidR="002E07A1" w:rsidRDefault="00E878D6" w:rsidP="00E641AA">
      <w:pPr>
        <w:jc w:val="center"/>
        <w:rPr>
          <w:b/>
          <w:sz w:val="28"/>
          <w:szCs w:val="28"/>
        </w:rPr>
      </w:pPr>
      <w:r w:rsidRPr="00E878D6">
        <w:rPr>
          <w:b/>
          <w:bCs/>
          <w:sz w:val="28"/>
          <w:szCs w:val="28"/>
        </w:rPr>
        <w:t xml:space="preserve">Приложения к извещению о проведении запроса котировок </w:t>
      </w:r>
      <w:r w:rsidR="00291305" w:rsidRPr="002F1272">
        <w:rPr>
          <w:b/>
          <w:bCs/>
          <w:sz w:val="28"/>
          <w:szCs w:val="28"/>
        </w:rPr>
        <w:t xml:space="preserve">№ </w:t>
      </w:r>
      <w:r w:rsidR="00291305" w:rsidRPr="00046267">
        <w:rPr>
          <w:b/>
          <w:bCs/>
          <w:sz w:val="28"/>
          <w:szCs w:val="28"/>
        </w:rPr>
        <w:t>ЗКТэ-</w:t>
      </w:r>
      <w:r w:rsidR="000462C5">
        <w:rPr>
          <w:b/>
          <w:bCs/>
          <w:sz w:val="28"/>
          <w:szCs w:val="28"/>
        </w:rPr>
        <w:t>82</w:t>
      </w:r>
      <w:r w:rsidR="00291305" w:rsidRPr="00046267">
        <w:rPr>
          <w:b/>
          <w:bCs/>
          <w:sz w:val="28"/>
          <w:szCs w:val="28"/>
        </w:rPr>
        <w:t xml:space="preserve">/19 </w:t>
      </w:r>
      <w:r w:rsidR="00291305" w:rsidRPr="00046267">
        <w:rPr>
          <w:b/>
          <w:sz w:val="28"/>
          <w:szCs w:val="28"/>
        </w:rPr>
        <w:t xml:space="preserve">на право заключения договора </w:t>
      </w:r>
      <w:r w:rsidR="00A333AC">
        <w:rPr>
          <w:b/>
          <w:sz w:val="28"/>
          <w:szCs w:val="28"/>
        </w:rPr>
        <w:t xml:space="preserve">на </w:t>
      </w:r>
      <w:r w:rsidR="00955D03">
        <w:rPr>
          <w:b/>
          <w:sz w:val="28"/>
          <w:szCs w:val="28"/>
        </w:rPr>
        <w:t xml:space="preserve">поставку </w:t>
      </w:r>
      <w:r w:rsidR="000462C5">
        <w:rPr>
          <w:b/>
          <w:sz w:val="28"/>
          <w:szCs w:val="28"/>
        </w:rPr>
        <w:t>колбасных изделий, мясных деликатесов для предприятий общественного питания Омского ТПО</w:t>
      </w:r>
      <w:r w:rsidR="00E641AA">
        <w:rPr>
          <w:b/>
          <w:sz w:val="28"/>
          <w:szCs w:val="28"/>
        </w:rPr>
        <w:t>.</w:t>
      </w:r>
    </w:p>
    <w:p w:rsidR="00E641AA" w:rsidRDefault="00E641AA" w:rsidP="00E641AA">
      <w:pPr>
        <w:jc w:val="center"/>
        <w:rPr>
          <w:bCs/>
          <w:sz w:val="28"/>
          <w:szCs w:val="28"/>
        </w:rPr>
      </w:pPr>
    </w:p>
    <w:p w:rsidR="002E07A1" w:rsidRPr="002E07A1" w:rsidRDefault="002E07A1" w:rsidP="00616014">
      <w:pPr>
        <w:ind w:firstLine="567"/>
        <w:jc w:val="both"/>
        <w:rPr>
          <w:bCs/>
          <w:sz w:val="28"/>
          <w:szCs w:val="28"/>
        </w:rPr>
      </w:pPr>
      <w:r>
        <w:rPr>
          <w:bCs/>
          <w:sz w:val="28"/>
          <w:szCs w:val="28"/>
        </w:rPr>
        <w:t>Содержание:</w:t>
      </w:r>
    </w:p>
    <w:p w:rsidR="002E07A1" w:rsidRDefault="002E07A1" w:rsidP="00616014">
      <w:pPr>
        <w:ind w:firstLine="567"/>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616014">
      <w:pPr>
        <w:ind w:firstLine="567"/>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616014">
      <w:pPr>
        <w:ind w:firstLine="567"/>
        <w:jc w:val="both"/>
        <w:rPr>
          <w:bCs/>
          <w:sz w:val="28"/>
          <w:szCs w:val="28"/>
        </w:rPr>
      </w:pPr>
      <w:r w:rsidRPr="00CF5374">
        <w:rPr>
          <w:bCs/>
          <w:sz w:val="28"/>
          <w:szCs w:val="28"/>
        </w:rPr>
        <w:t>Приложение № 1.1 Техническое задание;</w:t>
      </w:r>
    </w:p>
    <w:p w:rsidR="002E07A1" w:rsidRPr="00CF5374" w:rsidRDefault="00291305" w:rsidP="00616014">
      <w:pPr>
        <w:ind w:firstLine="567"/>
        <w:jc w:val="both"/>
        <w:rPr>
          <w:bCs/>
          <w:sz w:val="28"/>
          <w:szCs w:val="28"/>
        </w:rPr>
      </w:pPr>
      <w:r>
        <w:rPr>
          <w:bCs/>
          <w:sz w:val="28"/>
          <w:szCs w:val="28"/>
        </w:rPr>
        <w:t>Приложение № 1.2 проект</w:t>
      </w:r>
      <w:r w:rsidR="002E07A1" w:rsidRPr="00CF5374">
        <w:rPr>
          <w:bCs/>
          <w:sz w:val="28"/>
          <w:szCs w:val="28"/>
        </w:rPr>
        <w:t xml:space="preserve"> договора</w:t>
      </w:r>
    </w:p>
    <w:p w:rsidR="002E07A1" w:rsidRPr="00CF5374" w:rsidRDefault="002E07A1" w:rsidP="00616014">
      <w:pPr>
        <w:ind w:firstLine="567"/>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заявки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технического предложения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Default="002E07A1" w:rsidP="00616014">
      <w:pPr>
        <w:ind w:firstLine="567"/>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616014">
      <w:pPr>
        <w:ind w:firstLine="567"/>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616014">
      <w:pPr>
        <w:ind w:firstLine="567"/>
        <w:jc w:val="both"/>
        <w:rPr>
          <w:bCs/>
          <w:sz w:val="28"/>
          <w:szCs w:val="28"/>
        </w:rPr>
      </w:pPr>
      <w:r w:rsidRPr="00DE6E5A">
        <w:rPr>
          <w:bCs/>
          <w:sz w:val="28"/>
          <w:szCs w:val="28"/>
        </w:rPr>
        <w:t>Часть 3: Порядок проведения запроса котировок</w:t>
      </w:r>
    </w:p>
    <w:p w:rsidR="002E07A1" w:rsidRDefault="002E07A1" w:rsidP="00616014">
      <w:pPr>
        <w:ind w:right="-142" w:firstLine="567"/>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291305" w:rsidRDefault="002E07A1" w:rsidP="00616014">
      <w:pPr>
        <w:ind w:right="-142" w:firstLine="567"/>
        <w:rPr>
          <w:color w:val="000000"/>
          <w:sz w:val="28"/>
        </w:rPr>
        <w:sectPr w:rsidR="00291305" w:rsidSect="009C12D3">
          <w:headerReference w:type="default" r:id="rId8"/>
          <w:headerReference w:type="first" r:id="rId9"/>
          <w:pgSz w:w="11906" w:h="16838" w:code="9"/>
          <w:pgMar w:top="992" w:right="849" w:bottom="1134" w:left="924" w:header="794" w:footer="794" w:gutter="0"/>
          <w:cols w:space="708"/>
          <w:titlePg/>
          <w:docGrid w:linePitch="360"/>
        </w:sect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AB670B" w:rsidRDefault="00B21962" w:rsidP="00AB670B">
      <w:pPr>
        <w:ind w:firstLine="9072"/>
        <w:rPr>
          <w:sz w:val="28"/>
          <w:szCs w:val="28"/>
        </w:rPr>
      </w:pPr>
      <w:r>
        <w:rPr>
          <w:sz w:val="28"/>
          <w:szCs w:val="28"/>
        </w:rPr>
        <w:lastRenderedPageBreak/>
        <w:t>Приложение № 1</w:t>
      </w:r>
      <w:r w:rsidR="00AB670B">
        <w:rPr>
          <w:sz w:val="28"/>
          <w:szCs w:val="28"/>
        </w:rPr>
        <w:t xml:space="preserve"> к </w:t>
      </w:r>
      <w:r>
        <w:rPr>
          <w:sz w:val="28"/>
          <w:szCs w:val="28"/>
        </w:rPr>
        <w:t>извещени</w:t>
      </w:r>
      <w:r w:rsidR="00AB670B">
        <w:rPr>
          <w:sz w:val="28"/>
          <w:szCs w:val="28"/>
        </w:rPr>
        <w:t>ю</w:t>
      </w:r>
    </w:p>
    <w:p w:rsidR="004E7E6C" w:rsidRDefault="00B21962" w:rsidP="00AB670B">
      <w:pPr>
        <w:ind w:firstLine="9072"/>
        <w:rPr>
          <w:sz w:val="28"/>
          <w:szCs w:val="28"/>
        </w:rPr>
      </w:pPr>
      <w:r>
        <w:rPr>
          <w:sz w:val="28"/>
          <w:szCs w:val="28"/>
        </w:rPr>
        <w:t>о проведении запроса котировок</w:t>
      </w:r>
      <w:r w:rsidR="004C5B9C">
        <w:rPr>
          <w:sz w:val="28"/>
          <w:szCs w:val="28"/>
        </w:rPr>
        <w:t xml:space="preserve"> </w:t>
      </w:r>
    </w:p>
    <w:p w:rsidR="004E7E6C" w:rsidRDefault="004E7E6C" w:rsidP="00616014">
      <w:pPr>
        <w:ind w:firstLine="567"/>
        <w:rPr>
          <w:sz w:val="28"/>
          <w:szCs w:val="28"/>
        </w:rPr>
      </w:pPr>
    </w:p>
    <w:p w:rsidR="00D63907" w:rsidRPr="00C61B90" w:rsidRDefault="0026103A" w:rsidP="00616014">
      <w:pPr>
        <w:pStyle w:val="1"/>
        <w:spacing w:before="0" w:after="0"/>
        <w:ind w:firstLine="567"/>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810"/>
        <w:gridCol w:w="9132"/>
      </w:tblGrid>
      <w:tr w:rsidR="00D63907" w:rsidRPr="00C61B90" w:rsidTr="00197528">
        <w:tc>
          <w:tcPr>
            <w:tcW w:w="0" w:type="auto"/>
            <w:vAlign w:val="center"/>
          </w:tcPr>
          <w:p w:rsidR="00D63907" w:rsidRPr="00C61B90" w:rsidRDefault="00B21962" w:rsidP="00197528">
            <w:pPr>
              <w:spacing w:line="360" w:lineRule="exact"/>
              <w:rPr>
                <w:b/>
                <w:sz w:val="28"/>
                <w:szCs w:val="28"/>
              </w:rPr>
            </w:pPr>
            <w:bookmarkStart w:id="1" w:name="_Toc517167431"/>
            <w:r>
              <w:rPr>
                <w:b/>
                <w:sz w:val="28"/>
                <w:szCs w:val="28"/>
              </w:rPr>
              <w:t>№ п/п</w:t>
            </w:r>
          </w:p>
        </w:tc>
        <w:tc>
          <w:tcPr>
            <w:tcW w:w="4810" w:type="dxa"/>
            <w:vAlign w:val="center"/>
          </w:tcPr>
          <w:p w:rsidR="00D63907" w:rsidRPr="00C61B90" w:rsidRDefault="00B21962" w:rsidP="00197528">
            <w:pPr>
              <w:spacing w:line="360" w:lineRule="exact"/>
              <w:jc w:val="center"/>
              <w:rPr>
                <w:b/>
                <w:sz w:val="28"/>
                <w:szCs w:val="28"/>
              </w:rPr>
            </w:pPr>
            <w:r>
              <w:rPr>
                <w:b/>
                <w:sz w:val="28"/>
                <w:szCs w:val="28"/>
              </w:rPr>
              <w:t>Параметры запроса котировок</w:t>
            </w:r>
          </w:p>
        </w:tc>
        <w:tc>
          <w:tcPr>
            <w:tcW w:w="9132" w:type="dxa"/>
            <w:vAlign w:val="center"/>
          </w:tcPr>
          <w:p w:rsidR="00D63907" w:rsidRPr="00C61B90" w:rsidRDefault="00B21962" w:rsidP="00197528">
            <w:pPr>
              <w:spacing w:line="360" w:lineRule="exact"/>
              <w:jc w:val="center"/>
              <w:rPr>
                <w:b/>
                <w:sz w:val="28"/>
                <w:szCs w:val="28"/>
              </w:rPr>
            </w:pPr>
            <w:r>
              <w:rPr>
                <w:b/>
                <w:sz w:val="28"/>
                <w:szCs w:val="28"/>
              </w:rPr>
              <w:t>Условия запроса котировок</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1.1</w:t>
            </w:r>
          </w:p>
        </w:tc>
        <w:tc>
          <w:tcPr>
            <w:tcW w:w="4810" w:type="dxa"/>
          </w:tcPr>
          <w:p w:rsidR="00D63907" w:rsidRPr="00C61B90" w:rsidRDefault="00B21962" w:rsidP="00197528">
            <w:pPr>
              <w:rPr>
                <w:sz w:val="28"/>
                <w:szCs w:val="28"/>
              </w:rPr>
            </w:pPr>
            <w:r>
              <w:rPr>
                <w:sz w:val="28"/>
                <w:szCs w:val="28"/>
              </w:rPr>
              <w:t>Способ проведения запроса котировок</w:t>
            </w:r>
          </w:p>
        </w:tc>
        <w:tc>
          <w:tcPr>
            <w:tcW w:w="9132" w:type="dxa"/>
          </w:tcPr>
          <w:p w:rsidR="00D63907" w:rsidRPr="00C61B90" w:rsidRDefault="00FC7685" w:rsidP="00955D03">
            <w:pPr>
              <w:ind w:firstLine="567"/>
              <w:rPr>
                <w:sz w:val="28"/>
                <w:szCs w:val="28"/>
              </w:rPr>
            </w:pPr>
            <w:r>
              <w:rPr>
                <w:sz w:val="28"/>
                <w:szCs w:val="28"/>
              </w:rPr>
              <w:t>З</w:t>
            </w:r>
            <w:r w:rsidRPr="00DF1BFD">
              <w:rPr>
                <w:sz w:val="28"/>
                <w:szCs w:val="28"/>
              </w:rPr>
              <w:t>апрос котировок</w:t>
            </w:r>
            <w:r>
              <w:rPr>
                <w:sz w:val="28"/>
                <w:szCs w:val="28"/>
              </w:rPr>
              <w:t>,</w:t>
            </w:r>
            <w:r w:rsidRPr="00B62578">
              <w:rPr>
                <w:i/>
                <w:sz w:val="28"/>
                <w:szCs w:val="28"/>
              </w:rPr>
              <w:t xml:space="preserve"> </w:t>
            </w:r>
            <w:r w:rsidRPr="00454ADD">
              <w:rPr>
                <w:sz w:val="28"/>
                <w:szCs w:val="28"/>
              </w:rPr>
              <w:t>среди субъектов малого и среднего предпринимательства</w:t>
            </w:r>
            <w:r>
              <w:rPr>
                <w:sz w:val="28"/>
                <w:szCs w:val="28"/>
              </w:rPr>
              <w:t xml:space="preserve">, </w:t>
            </w:r>
            <w:r w:rsidRPr="00454ADD">
              <w:rPr>
                <w:sz w:val="28"/>
                <w:szCs w:val="28"/>
              </w:rPr>
              <w:t xml:space="preserve"> в электронной </w:t>
            </w:r>
            <w:r w:rsidRPr="005B7239">
              <w:rPr>
                <w:sz w:val="28"/>
                <w:szCs w:val="28"/>
              </w:rPr>
              <w:t xml:space="preserve">форме № </w:t>
            </w:r>
            <w:r>
              <w:rPr>
                <w:sz w:val="28"/>
                <w:szCs w:val="28"/>
              </w:rPr>
              <w:t>ЗКТэ-</w:t>
            </w:r>
            <w:r w:rsidR="000462C5">
              <w:rPr>
                <w:sz w:val="28"/>
                <w:szCs w:val="28"/>
              </w:rPr>
              <w:t>82</w:t>
            </w:r>
            <w:r w:rsidRPr="005B7239">
              <w:rPr>
                <w:sz w:val="28"/>
                <w:szCs w:val="28"/>
              </w:rPr>
              <w:t>/19</w:t>
            </w:r>
            <w:r>
              <w:rPr>
                <w:sz w:val="28"/>
                <w:szCs w:val="28"/>
              </w:rPr>
              <w:t>.</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1.2</w:t>
            </w:r>
          </w:p>
        </w:tc>
        <w:tc>
          <w:tcPr>
            <w:tcW w:w="4810" w:type="dxa"/>
          </w:tcPr>
          <w:p w:rsidR="00D63907" w:rsidRPr="00C61B90" w:rsidRDefault="00B21962" w:rsidP="00197528">
            <w:pPr>
              <w:rPr>
                <w:sz w:val="28"/>
                <w:szCs w:val="28"/>
              </w:rPr>
            </w:pPr>
            <w:r>
              <w:rPr>
                <w:sz w:val="28"/>
                <w:szCs w:val="28"/>
              </w:rPr>
              <w:t>Предмет запроса котировок</w:t>
            </w:r>
          </w:p>
        </w:tc>
        <w:tc>
          <w:tcPr>
            <w:tcW w:w="9132" w:type="dxa"/>
          </w:tcPr>
          <w:p w:rsidR="00FC7685" w:rsidRDefault="00E641AA" w:rsidP="00197528">
            <w:pPr>
              <w:ind w:firstLine="567"/>
              <w:rPr>
                <w:bCs/>
                <w:sz w:val="28"/>
                <w:szCs w:val="28"/>
              </w:rPr>
            </w:pPr>
            <w:r>
              <w:rPr>
                <w:bCs/>
                <w:sz w:val="28"/>
                <w:szCs w:val="28"/>
              </w:rPr>
              <w:t>П</w:t>
            </w:r>
            <w:r w:rsidRPr="00E641AA">
              <w:rPr>
                <w:bCs/>
                <w:sz w:val="28"/>
                <w:szCs w:val="28"/>
              </w:rPr>
              <w:t>оставк</w:t>
            </w:r>
            <w:r>
              <w:rPr>
                <w:bCs/>
                <w:sz w:val="28"/>
                <w:szCs w:val="28"/>
              </w:rPr>
              <w:t>а</w:t>
            </w:r>
            <w:r w:rsidRPr="00E641AA">
              <w:rPr>
                <w:bCs/>
                <w:sz w:val="28"/>
                <w:szCs w:val="28"/>
              </w:rPr>
              <w:t xml:space="preserve"> </w:t>
            </w:r>
            <w:r w:rsidR="000462C5" w:rsidRPr="000462C5">
              <w:rPr>
                <w:bCs/>
                <w:sz w:val="28"/>
                <w:szCs w:val="28"/>
              </w:rPr>
              <w:t>колбасных изделий, мясных деликатесов для предприятий общественного питания Омского ТПО</w:t>
            </w:r>
            <w:r w:rsidR="00A333AC">
              <w:rPr>
                <w:bCs/>
                <w:sz w:val="28"/>
                <w:szCs w:val="28"/>
              </w:rPr>
              <w:t>.</w:t>
            </w:r>
          </w:p>
          <w:p w:rsidR="00A333AC" w:rsidRDefault="00A333AC" w:rsidP="00197528">
            <w:pPr>
              <w:ind w:firstLine="567"/>
              <w:rPr>
                <w:sz w:val="28"/>
                <w:szCs w:val="28"/>
              </w:rPr>
            </w:pPr>
          </w:p>
          <w:p w:rsidR="0026103A" w:rsidRPr="00C61B90" w:rsidRDefault="0026103A" w:rsidP="00197528">
            <w:pPr>
              <w:ind w:firstLine="567"/>
              <w:rPr>
                <w:i/>
                <w:sz w:val="28"/>
                <w:szCs w:val="28"/>
              </w:rPr>
            </w:pPr>
            <w:r w:rsidRPr="00B671EE">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требования к их безопасности, качеству, упаковке, отгрузке товара,</w:t>
            </w:r>
            <w:r w:rsidRPr="00B671EE">
              <w:rPr>
                <w:bCs/>
                <w:i/>
                <w:sz w:val="28"/>
                <w:szCs w:val="28"/>
              </w:rPr>
              <w:t xml:space="preserve"> </w:t>
            </w:r>
            <w:r w:rsidRPr="00B671EE">
              <w:rPr>
                <w:bCs/>
                <w:sz w:val="28"/>
                <w:szCs w:val="28"/>
              </w:rPr>
              <w:t>иные требования, связанные с определением соо</w:t>
            </w:r>
            <w:r w:rsidR="00CB1EE7">
              <w:rPr>
                <w:bCs/>
                <w:sz w:val="28"/>
                <w:szCs w:val="28"/>
              </w:rPr>
              <w:t>тветствия поставляемого товара</w:t>
            </w:r>
            <w:r w:rsidRPr="00B671EE">
              <w:rPr>
                <w:bCs/>
                <w:sz w:val="28"/>
                <w:szCs w:val="28"/>
              </w:rPr>
              <w:t xml:space="preserve"> потребностям заказчика, место, ус</w:t>
            </w:r>
            <w:r w:rsidR="00CB1EE7">
              <w:rPr>
                <w:bCs/>
                <w:sz w:val="28"/>
                <w:szCs w:val="28"/>
              </w:rPr>
              <w:t>ловия и сроки поставки товаров</w:t>
            </w:r>
            <w:r w:rsidRPr="00B671EE">
              <w:rPr>
                <w:bCs/>
                <w:sz w:val="28"/>
                <w:szCs w:val="28"/>
              </w:rPr>
              <w:t>,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Pr>
                <w:sz w:val="28"/>
                <w:szCs w:val="28"/>
              </w:rPr>
              <w:t>1.3</w:t>
            </w:r>
          </w:p>
        </w:tc>
        <w:tc>
          <w:tcPr>
            <w:tcW w:w="4810" w:type="dxa"/>
          </w:tcPr>
          <w:p w:rsidR="00CB1EE7" w:rsidRPr="00C61B90" w:rsidRDefault="00CB1EE7" w:rsidP="00197528">
            <w:pPr>
              <w:rPr>
                <w:sz w:val="28"/>
                <w:szCs w:val="28"/>
              </w:rPr>
            </w:pPr>
            <w:r w:rsidRPr="00D4715C">
              <w:rPr>
                <w:sz w:val="28"/>
                <w:szCs w:val="28"/>
              </w:rPr>
              <w:t>Антидемпинговые меры</w:t>
            </w:r>
          </w:p>
        </w:tc>
        <w:tc>
          <w:tcPr>
            <w:tcW w:w="9132" w:type="dxa"/>
          </w:tcPr>
          <w:p w:rsidR="00CB1EE7" w:rsidRPr="00FC7685" w:rsidRDefault="00CB1EE7" w:rsidP="00197528">
            <w:pPr>
              <w:ind w:firstLine="567"/>
              <w:rPr>
                <w:bCs/>
                <w:i/>
                <w:sz w:val="28"/>
                <w:szCs w:val="28"/>
              </w:rPr>
            </w:pPr>
            <w:r w:rsidRPr="00D4715C">
              <w:rPr>
                <w:bCs/>
                <w:sz w:val="28"/>
                <w:szCs w:val="28"/>
              </w:rPr>
              <w:t>Антидемпинговые меры не предусмотрены.</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1.4</w:t>
            </w:r>
          </w:p>
        </w:tc>
        <w:tc>
          <w:tcPr>
            <w:tcW w:w="4810" w:type="dxa"/>
          </w:tcPr>
          <w:p w:rsidR="00CB1EE7" w:rsidRPr="00C61B90" w:rsidRDefault="00CB1EE7" w:rsidP="00197528">
            <w:pPr>
              <w:rPr>
                <w:sz w:val="28"/>
                <w:szCs w:val="28"/>
              </w:rPr>
            </w:pPr>
            <w:r w:rsidRPr="00D4715C">
              <w:rPr>
                <w:sz w:val="28"/>
                <w:szCs w:val="28"/>
              </w:rPr>
              <w:t>Обеспечение заявок</w:t>
            </w:r>
          </w:p>
        </w:tc>
        <w:tc>
          <w:tcPr>
            <w:tcW w:w="9132" w:type="dxa"/>
          </w:tcPr>
          <w:p w:rsidR="00CB1EE7" w:rsidRPr="00C61B90" w:rsidRDefault="00CB1EE7" w:rsidP="00197528">
            <w:pPr>
              <w:ind w:firstLine="567"/>
              <w:rPr>
                <w:bCs/>
                <w:sz w:val="28"/>
                <w:szCs w:val="28"/>
              </w:rPr>
            </w:pPr>
            <w:r w:rsidRPr="00454ADD">
              <w:rPr>
                <w:bCs/>
                <w:sz w:val="28"/>
                <w:szCs w:val="28"/>
              </w:rPr>
              <w:t>Обеспечение заявок 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1.5</w:t>
            </w:r>
          </w:p>
        </w:tc>
        <w:tc>
          <w:tcPr>
            <w:tcW w:w="4810" w:type="dxa"/>
          </w:tcPr>
          <w:p w:rsidR="00CB1EE7" w:rsidRPr="00C61B90" w:rsidRDefault="00CB1EE7" w:rsidP="00197528">
            <w:pPr>
              <w:rPr>
                <w:sz w:val="28"/>
                <w:szCs w:val="28"/>
              </w:rPr>
            </w:pPr>
            <w:r w:rsidRPr="00D4715C">
              <w:rPr>
                <w:sz w:val="28"/>
                <w:szCs w:val="28"/>
              </w:rPr>
              <w:t>Обеспечение исполнения договора</w:t>
            </w:r>
          </w:p>
        </w:tc>
        <w:tc>
          <w:tcPr>
            <w:tcW w:w="9132" w:type="dxa"/>
          </w:tcPr>
          <w:p w:rsidR="00CB1EE7" w:rsidRPr="00C61B90" w:rsidRDefault="00CB1EE7" w:rsidP="00197528">
            <w:pPr>
              <w:ind w:firstLine="567"/>
              <w:rPr>
                <w:bCs/>
                <w:sz w:val="28"/>
                <w:szCs w:val="28"/>
              </w:rPr>
            </w:pPr>
            <w:r w:rsidRPr="00D4715C">
              <w:rPr>
                <w:bCs/>
                <w:sz w:val="28"/>
                <w:szCs w:val="28"/>
              </w:rPr>
              <w:t>Обеспечение исполнения договора не предусмотрено.</w:t>
            </w:r>
          </w:p>
          <w:p w:rsidR="00CB1EE7" w:rsidRPr="0048697E" w:rsidRDefault="00CB1EE7" w:rsidP="00197528">
            <w:pPr>
              <w:ind w:firstLine="567"/>
              <w:rPr>
                <w:bCs/>
                <w:sz w:val="28"/>
                <w:szCs w:val="28"/>
              </w:rPr>
            </w:pP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1.6</w:t>
            </w:r>
          </w:p>
        </w:tc>
        <w:tc>
          <w:tcPr>
            <w:tcW w:w="4810" w:type="dxa"/>
          </w:tcPr>
          <w:p w:rsidR="00CB1EE7" w:rsidRPr="00C61B90" w:rsidRDefault="00CB1EE7" w:rsidP="00197528">
            <w:pPr>
              <w:spacing w:line="360" w:lineRule="exact"/>
              <w:rPr>
                <w:sz w:val="28"/>
                <w:szCs w:val="28"/>
              </w:rPr>
            </w:pPr>
            <w:r w:rsidRPr="00D4715C">
              <w:rPr>
                <w:sz w:val="28"/>
                <w:szCs w:val="28"/>
              </w:rPr>
              <w:t>Приоритет тов</w:t>
            </w:r>
            <w:r>
              <w:rPr>
                <w:sz w:val="28"/>
                <w:szCs w:val="28"/>
              </w:rPr>
              <w:t>аров российского происхождения</w:t>
            </w:r>
            <w:r w:rsidRPr="00D4715C">
              <w:rPr>
                <w:sz w:val="28"/>
                <w:szCs w:val="28"/>
              </w:rPr>
              <w:t xml:space="preserve">, по отношению к </w:t>
            </w:r>
            <w:r w:rsidRPr="00D4715C">
              <w:rPr>
                <w:sz w:val="28"/>
                <w:szCs w:val="28"/>
              </w:rPr>
              <w:lastRenderedPageBreak/>
              <w:t>товарам, происходящ</w:t>
            </w:r>
            <w:r>
              <w:rPr>
                <w:sz w:val="28"/>
                <w:szCs w:val="28"/>
              </w:rPr>
              <w:t>им из иностранного государства</w:t>
            </w:r>
          </w:p>
        </w:tc>
        <w:tc>
          <w:tcPr>
            <w:tcW w:w="9132" w:type="dxa"/>
          </w:tcPr>
          <w:p w:rsidR="00CB1EE7" w:rsidRPr="00FC7685" w:rsidRDefault="00CB1EE7" w:rsidP="00197528">
            <w:pPr>
              <w:ind w:firstLine="567"/>
              <w:rPr>
                <w:sz w:val="28"/>
                <w:szCs w:val="28"/>
              </w:rPr>
            </w:pPr>
            <w:r w:rsidRPr="00D4715C">
              <w:rPr>
                <w:sz w:val="28"/>
                <w:szCs w:val="28"/>
              </w:rPr>
              <w:lastRenderedPageBreak/>
              <w:t>Приоритет не установлен.</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lastRenderedPageBreak/>
              <w:t>1.7</w:t>
            </w:r>
          </w:p>
        </w:tc>
        <w:tc>
          <w:tcPr>
            <w:tcW w:w="4810" w:type="dxa"/>
          </w:tcPr>
          <w:p w:rsidR="00CB1EE7" w:rsidRPr="00C61B90" w:rsidRDefault="00CB1EE7" w:rsidP="00197528">
            <w:pPr>
              <w:spacing w:line="360" w:lineRule="exact"/>
              <w:rPr>
                <w:sz w:val="28"/>
                <w:szCs w:val="28"/>
              </w:rPr>
            </w:pPr>
            <w:r w:rsidRPr="00D4715C">
              <w:rPr>
                <w:sz w:val="28"/>
                <w:szCs w:val="28"/>
              </w:rPr>
              <w:t>Квалификационные требования к участникам запроса котировок</w:t>
            </w:r>
          </w:p>
        </w:tc>
        <w:tc>
          <w:tcPr>
            <w:tcW w:w="9132" w:type="dxa"/>
          </w:tcPr>
          <w:p w:rsidR="00CB1EE7" w:rsidRPr="00C61B90" w:rsidRDefault="00CB1EE7" w:rsidP="00197528">
            <w:pPr>
              <w:ind w:firstLine="567"/>
              <w:rPr>
                <w:sz w:val="28"/>
                <w:szCs w:val="28"/>
              </w:rPr>
            </w:pPr>
            <w:r w:rsidRPr="00D4715C">
              <w:rPr>
                <w:sz w:val="28"/>
                <w:szCs w:val="28"/>
              </w:rPr>
              <w:t>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1.8</w:t>
            </w:r>
          </w:p>
        </w:tc>
        <w:tc>
          <w:tcPr>
            <w:tcW w:w="4810" w:type="dxa"/>
          </w:tcPr>
          <w:p w:rsidR="00CB1EE7" w:rsidRPr="00C61B90" w:rsidRDefault="00CB1EE7" w:rsidP="000E074F">
            <w:pPr>
              <w:spacing w:line="360" w:lineRule="exact"/>
              <w:rPr>
                <w:sz w:val="28"/>
                <w:szCs w:val="28"/>
              </w:rPr>
            </w:pPr>
            <w:r w:rsidRPr="00D4715C">
              <w:rPr>
                <w:sz w:val="28"/>
                <w:szCs w:val="28"/>
              </w:rPr>
              <w:t>Изменение количества предусмотренных до</w:t>
            </w:r>
            <w:r w:rsidR="00955D03">
              <w:rPr>
                <w:sz w:val="28"/>
                <w:szCs w:val="28"/>
              </w:rPr>
              <w:t xml:space="preserve">говором товаров, при изменении </w:t>
            </w:r>
            <w:r w:rsidRPr="00D4715C">
              <w:rPr>
                <w:sz w:val="28"/>
                <w:szCs w:val="28"/>
              </w:rPr>
              <w:t>потребности</w:t>
            </w:r>
          </w:p>
        </w:tc>
        <w:tc>
          <w:tcPr>
            <w:tcW w:w="9132" w:type="dxa"/>
          </w:tcPr>
          <w:p w:rsidR="00CB1EE7" w:rsidRPr="00C61B90" w:rsidRDefault="00CB1EE7" w:rsidP="00197528">
            <w:pPr>
              <w:pStyle w:val="a4"/>
              <w:ind w:left="0" w:firstLine="567"/>
              <w:rPr>
                <w:bCs/>
                <w:i/>
                <w:sz w:val="28"/>
                <w:szCs w:val="28"/>
              </w:rPr>
            </w:pPr>
            <w:r w:rsidRPr="00C80B1A">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1.9</w:t>
            </w:r>
          </w:p>
        </w:tc>
        <w:tc>
          <w:tcPr>
            <w:tcW w:w="4810" w:type="dxa"/>
          </w:tcPr>
          <w:p w:rsidR="00CB1EE7" w:rsidRPr="00C61B90" w:rsidRDefault="00CB1EE7" w:rsidP="00197528">
            <w:pPr>
              <w:spacing w:line="360" w:lineRule="exact"/>
              <w:rPr>
                <w:sz w:val="28"/>
                <w:szCs w:val="28"/>
              </w:rPr>
            </w:pPr>
            <w:r w:rsidRPr="00D4715C">
              <w:rPr>
                <w:sz w:val="28"/>
                <w:szCs w:val="28"/>
              </w:rPr>
              <w:t>Выбор победителя</w:t>
            </w:r>
          </w:p>
        </w:tc>
        <w:tc>
          <w:tcPr>
            <w:tcW w:w="9132" w:type="dxa"/>
          </w:tcPr>
          <w:p w:rsidR="00CB1EE7" w:rsidRPr="00C61B90" w:rsidRDefault="00CB1EE7" w:rsidP="00197528">
            <w:pPr>
              <w:ind w:firstLine="567"/>
              <w:rPr>
                <w:i/>
                <w:sz w:val="28"/>
                <w:szCs w:val="28"/>
              </w:rPr>
            </w:pPr>
            <w:r>
              <w:rPr>
                <w:sz w:val="28"/>
                <w:szCs w:val="28"/>
              </w:rPr>
              <w:t>П</w:t>
            </w:r>
            <w:r w:rsidRPr="00454ADD">
              <w:rPr>
                <w:sz w:val="28"/>
                <w:szCs w:val="28"/>
              </w:rPr>
              <w:t xml:space="preserve">о итогам </w:t>
            </w:r>
            <w:r>
              <w:rPr>
                <w:sz w:val="28"/>
                <w:szCs w:val="28"/>
              </w:rPr>
              <w:t>запроса котировок</w:t>
            </w:r>
            <w:r w:rsidRPr="00454ADD">
              <w:rPr>
                <w:sz w:val="28"/>
                <w:szCs w:val="28"/>
              </w:rPr>
              <w:t xml:space="preserve"> определяется один победитель</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0</w:t>
            </w:r>
          </w:p>
        </w:tc>
        <w:tc>
          <w:tcPr>
            <w:tcW w:w="4810" w:type="dxa"/>
          </w:tcPr>
          <w:p w:rsidR="00CB1EE7" w:rsidRPr="00C61B90" w:rsidRDefault="00CB1EE7" w:rsidP="00197528">
            <w:pPr>
              <w:spacing w:line="360" w:lineRule="exact"/>
              <w:rPr>
                <w:sz w:val="28"/>
                <w:szCs w:val="28"/>
              </w:rPr>
            </w:pPr>
            <w:r w:rsidRPr="00D4715C">
              <w:rPr>
                <w:sz w:val="28"/>
                <w:szCs w:val="28"/>
              </w:rPr>
              <w:t>Количество договоров и их виды</w:t>
            </w:r>
          </w:p>
        </w:tc>
        <w:tc>
          <w:tcPr>
            <w:tcW w:w="9132" w:type="dxa"/>
          </w:tcPr>
          <w:p w:rsidR="00CB1EE7" w:rsidRPr="00454ADD" w:rsidRDefault="00CB1EE7" w:rsidP="00197528">
            <w:pPr>
              <w:ind w:firstLine="567"/>
              <w:rPr>
                <w:i/>
                <w:sz w:val="28"/>
                <w:szCs w:val="28"/>
              </w:rPr>
            </w:pPr>
            <w:r w:rsidRPr="00F97200">
              <w:rPr>
                <w:sz w:val="28"/>
                <w:szCs w:val="28"/>
              </w:rPr>
              <w:t>Один договор на поставку товара</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1</w:t>
            </w:r>
          </w:p>
        </w:tc>
        <w:tc>
          <w:tcPr>
            <w:tcW w:w="4810" w:type="dxa"/>
          </w:tcPr>
          <w:p w:rsidR="00CB1EE7" w:rsidRPr="00C61B90" w:rsidRDefault="00CB1EE7" w:rsidP="00197528">
            <w:pPr>
              <w:spacing w:line="360" w:lineRule="exact"/>
              <w:rPr>
                <w:sz w:val="28"/>
                <w:szCs w:val="28"/>
              </w:rPr>
            </w:pPr>
            <w:r w:rsidRPr="00D4715C">
              <w:rPr>
                <w:sz w:val="28"/>
                <w:szCs w:val="28"/>
              </w:rPr>
              <w:t>Особые условия заключения и исполнения договора</w:t>
            </w:r>
          </w:p>
        </w:tc>
        <w:tc>
          <w:tcPr>
            <w:tcW w:w="9132" w:type="dxa"/>
          </w:tcPr>
          <w:p w:rsidR="00CB1EE7" w:rsidRPr="00C61B90" w:rsidRDefault="00CB1EE7" w:rsidP="00197528">
            <w:pPr>
              <w:ind w:firstLine="567"/>
              <w:rPr>
                <w:i/>
                <w:sz w:val="28"/>
                <w:szCs w:val="28"/>
              </w:rPr>
            </w:pPr>
            <w:r>
              <w:rPr>
                <w:sz w:val="28"/>
                <w:szCs w:val="28"/>
              </w:rPr>
              <w:t>Н</w:t>
            </w:r>
            <w:r w:rsidRPr="00B671EE">
              <w:rPr>
                <w:sz w:val="28"/>
                <w:szCs w:val="28"/>
              </w:rPr>
              <w:t>е предусмотрено</w:t>
            </w:r>
            <w:r w:rsidR="00197528">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2</w:t>
            </w:r>
          </w:p>
        </w:tc>
        <w:tc>
          <w:tcPr>
            <w:tcW w:w="4810" w:type="dxa"/>
          </w:tcPr>
          <w:p w:rsidR="00CB1EE7" w:rsidRPr="00D4715C" w:rsidRDefault="00CB1EE7" w:rsidP="00197528">
            <w:pPr>
              <w:spacing w:line="360" w:lineRule="exact"/>
              <w:rPr>
                <w:sz w:val="28"/>
                <w:szCs w:val="28"/>
              </w:rPr>
            </w:pPr>
            <w:r>
              <w:rPr>
                <w:sz w:val="28"/>
                <w:szCs w:val="28"/>
              </w:rPr>
              <w:t>Приложения</w:t>
            </w:r>
          </w:p>
        </w:tc>
        <w:tc>
          <w:tcPr>
            <w:tcW w:w="9132" w:type="dxa"/>
          </w:tcPr>
          <w:p w:rsidR="00CB1EE7" w:rsidRPr="00B671EE" w:rsidRDefault="00CB1EE7" w:rsidP="006F24F6">
            <w:pPr>
              <w:numPr>
                <w:ilvl w:val="1"/>
                <w:numId w:val="1"/>
              </w:numPr>
              <w:ind w:left="0" w:firstLine="567"/>
              <w:rPr>
                <w:sz w:val="28"/>
                <w:szCs w:val="28"/>
              </w:rPr>
            </w:pPr>
            <w:r w:rsidRPr="00B671EE">
              <w:rPr>
                <w:sz w:val="28"/>
                <w:szCs w:val="28"/>
              </w:rPr>
              <w:t>Техническое задание</w:t>
            </w:r>
          </w:p>
          <w:p w:rsidR="00CB1EE7" w:rsidRPr="00B671EE" w:rsidRDefault="00CB1EE7" w:rsidP="006F24F6">
            <w:pPr>
              <w:numPr>
                <w:ilvl w:val="1"/>
                <w:numId w:val="1"/>
              </w:numPr>
              <w:ind w:left="0" w:firstLine="567"/>
              <w:rPr>
                <w:sz w:val="28"/>
                <w:szCs w:val="28"/>
              </w:rPr>
            </w:pPr>
            <w:r>
              <w:rPr>
                <w:sz w:val="28"/>
                <w:szCs w:val="28"/>
              </w:rPr>
              <w:t>Проект</w:t>
            </w:r>
            <w:r w:rsidRPr="00B671EE">
              <w:rPr>
                <w:sz w:val="28"/>
                <w:szCs w:val="28"/>
              </w:rPr>
              <w:t xml:space="preserve"> договора</w:t>
            </w:r>
          </w:p>
          <w:p w:rsidR="00CB1EE7" w:rsidRPr="00B671EE" w:rsidRDefault="00CB1EE7" w:rsidP="006F24F6">
            <w:pPr>
              <w:numPr>
                <w:ilvl w:val="1"/>
                <w:numId w:val="1"/>
              </w:numPr>
              <w:ind w:left="0" w:firstLine="567"/>
              <w:rPr>
                <w:i/>
                <w:sz w:val="28"/>
                <w:szCs w:val="28"/>
              </w:rPr>
            </w:pPr>
            <w:r w:rsidRPr="00B671EE">
              <w:rPr>
                <w:sz w:val="28"/>
                <w:szCs w:val="28"/>
              </w:rPr>
              <w:t xml:space="preserve">Формы документов, предоставляемых в составе заявки участника: </w:t>
            </w:r>
          </w:p>
          <w:p w:rsidR="00CB1EE7" w:rsidRPr="00B671EE" w:rsidRDefault="00CB1EE7" w:rsidP="00197528">
            <w:pPr>
              <w:ind w:firstLine="567"/>
              <w:rPr>
                <w:sz w:val="28"/>
                <w:szCs w:val="28"/>
              </w:rPr>
            </w:pPr>
            <w:r>
              <w:rPr>
                <w:sz w:val="28"/>
                <w:szCs w:val="28"/>
              </w:rPr>
              <w:t xml:space="preserve">- </w:t>
            </w:r>
            <w:r w:rsidRPr="00B671EE">
              <w:rPr>
                <w:sz w:val="28"/>
                <w:szCs w:val="28"/>
              </w:rPr>
              <w:t>Форма заявки участника</w:t>
            </w:r>
            <w:r>
              <w:rPr>
                <w:sz w:val="28"/>
                <w:szCs w:val="28"/>
              </w:rPr>
              <w:t>;</w:t>
            </w:r>
          </w:p>
          <w:p w:rsidR="00CB1EE7" w:rsidRDefault="00CB1EE7" w:rsidP="00197528">
            <w:pPr>
              <w:ind w:firstLine="567"/>
              <w:rPr>
                <w:sz w:val="28"/>
                <w:szCs w:val="28"/>
              </w:rPr>
            </w:pPr>
            <w:r>
              <w:rPr>
                <w:sz w:val="28"/>
                <w:szCs w:val="28"/>
              </w:rPr>
              <w:t xml:space="preserve">- </w:t>
            </w:r>
            <w:r w:rsidRPr="00B671EE">
              <w:rPr>
                <w:sz w:val="28"/>
                <w:szCs w:val="28"/>
              </w:rPr>
              <w:t>Форма технического предложения участника</w:t>
            </w:r>
            <w:r>
              <w:rPr>
                <w:sz w:val="28"/>
                <w:szCs w:val="28"/>
              </w:rPr>
              <w:t>;</w:t>
            </w:r>
          </w:p>
          <w:p w:rsidR="00CB1EE7" w:rsidRPr="00B671EE" w:rsidRDefault="00CB1EE7" w:rsidP="00197528">
            <w:pPr>
              <w:ind w:firstLine="567"/>
              <w:rPr>
                <w:b/>
                <w:sz w:val="28"/>
                <w:szCs w:val="28"/>
              </w:rPr>
            </w:pPr>
            <w:r>
              <w:rPr>
                <w:sz w:val="28"/>
                <w:szCs w:val="28"/>
              </w:rPr>
              <w:t xml:space="preserve">- </w:t>
            </w:r>
            <w:r w:rsidRPr="009B425C">
              <w:rPr>
                <w:sz w:val="28"/>
                <w:szCs w:val="28"/>
              </w:rPr>
              <w:t>Форма декларации о соответствии участника закупки критериям отнесения к субъектам малого</w:t>
            </w:r>
            <w:r>
              <w:rPr>
                <w:sz w:val="28"/>
                <w:szCs w:val="28"/>
              </w:rPr>
              <w:t xml:space="preserve"> и среднего предпринимательства.</w:t>
            </w:r>
          </w:p>
        </w:tc>
      </w:tr>
    </w:tbl>
    <w:p w:rsidR="00D63907" w:rsidRPr="00C61B90" w:rsidRDefault="00D63907" w:rsidP="00616014">
      <w:pPr>
        <w:pStyle w:val="2"/>
        <w:spacing w:before="0" w:after="0"/>
        <w:ind w:firstLine="567"/>
        <w:jc w:val="both"/>
        <w:rPr>
          <w:rFonts w:ascii="Times New Roman" w:hAnsi="Times New Roman"/>
          <w:i w:val="0"/>
        </w:rPr>
        <w:sectPr w:rsidR="00D63907" w:rsidRPr="00C61B90" w:rsidSect="009C12D3">
          <w:pgSz w:w="16838" w:h="11906" w:orient="landscape" w:code="9"/>
          <w:pgMar w:top="924" w:right="849" w:bottom="1134" w:left="1134" w:header="794" w:footer="794" w:gutter="0"/>
          <w:cols w:space="708"/>
          <w:titlePg/>
          <w:docGrid w:linePitch="360"/>
        </w:sectPr>
      </w:pPr>
    </w:p>
    <w:p w:rsidR="00461B33" w:rsidRDefault="00C077BB" w:rsidP="00AB670B">
      <w:pPr>
        <w:ind w:firstLine="9072"/>
        <w:rPr>
          <w:bCs/>
          <w:sz w:val="28"/>
          <w:szCs w:val="28"/>
        </w:rPr>
      </w:pPr>
      <w:r w:rsidRPr="001866FD">
        <w:rPr>
          <w:bCs/>
          <w:sz w:val="28"/>
          <w:szCs w:val="28"/>
        </w:rPr>
        <w:t>Приложение № 1.1 к извещению</w:t>
      </w:r>
      <w:r w:rsidR="001866FD" w:rsidRPr="001866FD">
        <w:rPr>
          <w:bCs/>
          <w:sz w:val="28"/>
          <w:szCs w:val="28"/>
        </w:rPr>
        <w:t xml:space="preserve"> </w:t>
      </w:r>
    </w:p>
    <w:p w:rsidR="00461B33" w:rsidRDefault="001866FD" w:rsidP="00AB670B">
      <w:pPr>
        <w:ind w:firstLine="9072"/>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461B33" w:rsidRDefault="00461B33" w:rsidP="00616014">
      <w:pPr>
        <w:ind w:firstLine="567"/>
        <w:rPr>
          <w:bCs/>
          <w:sz w:val="28"/>
          <w:szCs w:val="28"/>
        </w:rPr>
      </w:pPr>
    </w:p>
    <w:p w:rsidR="00C077BB" w:rsidRPr="00C61B90" w:rsidRDefault="00C077BB" w:rsidP="00616014">
      <w:pPr>
        <w:ind w:firstLine="567"/>
        <w:jc w:val="center"/>
        <w:rPr>
          <w:bCs/>
          <w:sz w:val="28"/>
          <w:szCs w:val="28"/>
        </w:rPr>
      </w:pPr>
      <w:r w:rsidRPr="00D4715C">
        <w:rPr>
          <w:bCs/>
          <w:sz w:val="28"/>
          <w:szCs w:val="28"/>
        </w:rPr>
        <w:t>Техническое задание</w:t>
      </w:r>
    </w:p>
    <w:p w:rsidR="00C077BB" w:rsidRPr="00C61B90" w:rsidRDefault="00C077BB" w:rsidP="00616014">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4"/>
        <w:gridCol w:w="1541"/>
        <w:gridCol w:w="935"/>
        <w:gridCol w:w="1107"/>
        <w:gridCol w:w="1683"/>
        <w:gridCol w:w="1357"/>
        <w:gridCol w:w="1826"/>
        <w:gridCol w:w="2052"/>
      </w:tblGrid>
      <w:tr w:rsidR="00C077BB" w:rsidRPr="000F222C" w:rsidTr="00A333AC">
        <w:trPr>
          <w:jc w:val="center"/>
        </w:trPr>
        <w:tc>
          <w:tcPr>
            <w:tcW w:w="5000" w:type="pct"/>
            <w:gridSpan w:val="8"/>
          </w:tcPr>
          <w:p w:rsidR="00C077BB" w:rsidRPr="000F222C" w:rsidRDefault="00C077BB" w:rsidP="00561254">
            <w:pPr>
              <w:ind w:firstLine="567"/>
              <w:jc w:val="both"/>
              <w:rPr>
                <w:b/>
              </w:rPr>
            </w:pPr>
            <w:r w:rsidRPr="000F222C">
              <w:rPr>
                <w:b/>
              </w:rPr>
              <w:t xml:space="preserve">1. </w:t>
            </w:r>
            <w:r w:rsidR="00561254">
              <w:rPr>
                <w:b/>
              </w:rPr>
              <w:t>Наименование закупаемых товаров</w:t>
            </w:r>
            <w:r w:rsidRPr="000F222C">
              <w:rPr>
                <w:b/>
              </w:rPr>
              <w:t>, их количество (объем), цены за единицу товара начальная (максимальная) цена договора</w:t>
            </w:r>
          </w:p>
        </w:tc>
      </w:tr>
      <w:tr w:rsidR="00A333AC" w:rsidRPr="000F222C" w:rsidTr="00514BA3">
        <w:trPr>
          <w:trHeight w:val="1513"/>
          <w:jc w:val="center"/>
        </w:trPr>
        <w:tc>
          <w:tcPr>
            <w:tcW w:w="1463" w:type="pct"/>
            <w:vAlign w:val="center"/>
          </w:tcPr>
          <w:p w:rsidR="00C077BB" w:rsidRPr="000F222C" w:rsidRDefault="00C077BB" w:rsidP="00561254">
            <w:pPr>
              <w:ind w:firstLine="567"/>
              <w:jc w:val="center"/>
              <w:rPr>
                <w:b/>
              </w:rPr>
            </w:pPr>
            <w:r w:rsidRPr="000F222C">
              <w:rPr>
                <w:b/>
              </w:rPr>
              <w:t>Наименование товара</w:t>
            </w:r>
          </w:p>
        </w:tc>
        <w:tc>
          <w:tcPr>
            <w:tcW w:w="519" w:type="pct"/>
            <w:vAlign w:val="center"/>
          </w:tcPr>
          <w:p w:rsidR="00C077BB" w:rsidRPr="000F222C" w:rsidRDefault="00C077BB" w:rsidP="00F808A5">
            <w:pPr>
              <w:ind w:hanging="104"/>
              <w:jc w:val="center"/>
              <w:rPr>
                <w:b/>
              </w:rPr>
            </w:pPr>
            <w:proofErr w:type="spellStart"/>
            <w:r w:rsidRPr="000F222C">
              <w:rPr>
                <w:b/>
              </w:rPr>
              <w:t>Ед.изм</w:t>
            </w:r>
            <w:proofErr w:type="spellEnd"/>
            <w:r w:rsidRPr="000F222C">
              <w:rPr>
                <w:b/>
              </w:rPr>
              <w:t>.</w:t>
            </w:r>
          </w:p>
        </w:tc>
        <w:tc>
          <w:tcPr>
            <w:tcW w:w="688" w:type="pct"/>
            <w:gridSpan w:val="2"/>
            <w:vAlign w:val="center"/>
          </w:tcPr>
          <w:p w:rsidR="00C077BB" w:rsidRPr="000F222C" w:rsidRDefault="00C077BB" w:rsidP="00F808A5">
            <w:pPr>
              <w:ind w:firstLine="22"/>
              <w:jc w:val="center"/>
              <w:rPr>
                <w:b/>
              </w:rPr>
            </w:pPr>
            <w:r w:rsidRPr="000F222C">
              <w:rPr>
                <w:b/>
              </w:rPr>
              <w:t>Количество (объем)</w:t>
            </w:r>
          </w:p>
        </w:tc>
        <w:tc>
          <w:tcPr>
            <w:tcW w:w="567" w:type="pct"/>
            <w:vAlign w:val="center"/>
          </w:tcPr>
          <w:p w:rsidR="00C077BB" w:rsidRPr="000F222C" w:rsidRDefault="00C077BB" w:rsidP="00F808A5">
            <w:pPr>
              <w:jc w:val="center"/>
              <w:rPr>
                <w:b/>
              </w:rPr>
            </w:pPr>
            <w:r w:rsidRPr="000F222C">
              <w:rPr>
                <w:b/>
              </w:rPr>
              <w:t>Цена за единицу без учета НДС</w:t>
            </w:r>
            <w:r w:rsidR="001866FD" w:rsidRPr="000F222C">
              <w:rPr>
                <w:b/>
              </w:rPr>
              <w:t>, руб.</w:t>
            </w:r>
          </w:p>
        </w:tc>
        <w:tc>
          <w:tcPr>
            <w:tcW w:w="457" w:type="pct"/>
            <w:vAlign w:val="center"/>
          </w:tcPr>
          <w:p w:rsidR="00C077BB" w:rsidRPr="000F222C" w:rsidRDefault="00C077BB" w:rsidP="00F808A5">
            <w:pPr>
              <w:ind w:hanging="28"/>
              <w:jc w:val="center"/>
              <w:rPr>
                <w:b/>
              </w:rPr>
            </w:pPr>
            <w:r w:rsidRPr="000F222C">
              <w:rPr>
                <w:b/>
              </w:rPr>
              <w:t>Цена за единицу с учетом НДС</w:t>
            </w:r>
            <w:r w:rsidR="001866FD" w:rsidRPr="000F222C">
              <w:rPr>
                <w:b/>
              </w:rPr>
              <w:t>, руб.</w:t>
            </w:r>
          </w:p>
        </w:tc>
        <w:tc>
          <w:tcPr>
            <w:tcW w:w="615" w:type="pct"/>
            <w:vAlign w:val="center"/>
          </w:tcPr>
          <w:p w:rsidR="00C077BB" w:rsidRPr="000F222C" w:rsidRDefault="00C077BB" w:rsidP="00F808A5">
            <w:pPr>
              <w:ind w:hanging="87"/>
              <w:jc w:val="center"/>
              <w:rPr>
                <w:b/>
              </w:rPr>
            </w:pPr>
            <w:r w:rsidRPr="000F222C">
              <w:rPr>
                <w:b/>
              </w:rPr>
              <w:t>Всего без учета НДС</w:t>
            </w:r>
            <w:r w:rsidR="00061594" w:rsidRPr="000F222C">
              <w:rPr>
                <w:b/>
              </w:rPr>
              <w:t>, руб.</w:t>
            </w:r>
          </w:p>
        </w:tc>
        <w:tc>
          <w:tcPr>
            <w:tcW w:w="691" w:type="pct"/>
            <w:vAlign w:val="center"/>
          </w:tcPr>
          <w:p w:rsidR="00C077BB" w:rsidRPr="000F222C" w:rsidRDefault="00C077BB" w:rsidP="00F808A5">
            <w:pPr>
              <w:ind w:hanging="44"/>
              <w:jc w:val="center"/>
              <w:rPr>
                <w:b/>
              </w:rPr>
            </w:pPr>
            <w:r w:rsidRPr="000F222C">
              <w:rPr>
                <w:b/>
              </w:rPr>
              <w:t>Всего с учетом НДС</w:t>
            </w:r>
            <w:r w:rsidR="00061594" w:rsidRPr="000F222C">
              <w:rPr>
                <w:b/>
              </w:rPr>
              <w:t>, руб.</w:t>
            </w:r>
          </w:p>
        </w:tc>
      </w:tr>
      <w:tr w:rsidR="000462C5" w:rsidRPr="000F222C" w:rsidTr="000462C5">
        <w:trPr>
          <w:jc w:val="center"/>
        </w:trPr>
        <w:tc>
          <w:tcPr>
            <w:tcW w:w="1463" w:type="pct"/>
            <w:vAlign w:val="center"/>
          </w:tcPr>
          <w:p w:rsidR="000462C5" w:rsidRDefault="000462C5" w:rsidP="000462C5">
            <w:pPr>
              <w:rPr>
                <w:color w:val="000000"/>
              </w:rPr>
            </w:pPr>
            <w:r>
              <w:rPr>
                <w:color w:val="000000"/>
              </w:rPr>
              <w:t>Колбаса Докторская вареная          весовая, 1 кг.</w:t>
            </w:r>
          </w:p>
        </w:tc>
        <w:tc>
          <w:tcPr>
            <w:tcW w:w="519" w:type="pct"/>
            <w:vAlign w:val="center"/>
          </w:tcPr>
          <w:p w:rsidR="000462C5" w:rsidRDefault="000462C5" w:rsidP="000462C5">
            <w:pPr>
              <w:jc w:val="center"/>
              <w:rPr>
                <w:color w:val="000000"/>
              </w:rPr>
            </w:pPr>
            <w:r>
              <w:rPr>
                <w:color w:val="000000"/>
              </w:rPr>
              <w:t>кг</w:t>
            </w:r>
          </w:p>
        </w:tc>
        <w:tc>
          <w:tcPr>
            <w:tcW w:w="688" w:type="pct"/>
            <w:gridSpan w:val="2"/>
            <w:vAlign w:val="center"/>
          </w:tcPr>
          <w:p w:rsidR="000462C5" w:rsidRDefault="000462C5" w:rsidP="000462C5">
            <w:pPr>
              <w:jc w:val="center"/>
              <w:rPr>
                <w:color w:val="000000"/>
              </w:rPr>
            </w:pPr>
            <w:r>
              <w:rPr>
                <w:color w:val="000000"/>
              </w:rPr>
              <w:t>415</w:t>
            </w:r>
          </w:p>
        </w:tc>
        <w:tc>
          <w:tcPr>
            <w:tcW w:w="567" w:type="pct"/>
            <w:vAlign w:val="center"/>
          </w:tcPr>
          <w:p w:rsidR="000462C5" w:rsidRPr="002164B9" w:rsidRDefault="000462C5" w:rsidP="000462C5">
            <w:pPr>
              <w:jc w:val="center"/>
            </w:pPr>
            <w:r w:rsidRPr="002164B9">
              <w:t>384,50</w:t>
            </w:r>
          </w:p>
        </w:tc>
        <w:tc>
          <w:tcPr>
            <w:tcW w:w="457" w:type="pct"/>
            <w:vAlign w:val="center"/>
          </w:tcPr>
          <w:p w:rsidR="000462C5" w:rsidRDefault="000462C5" w:rsidP="000462C5">
            <w:pPr>
              <w:jc w:val="center"/>
              <w:rPr>
                <w:color w:val="000000"/>
              </w:rPr>
            </w:pPr>
            <w:r>
              <w:rPr>
                <w:color w:val="000000"/>
              </w:rPr>
              <w:t>422,95</w:t>
            </w:r>
          </w:p>
        </w:tc>
        <w:tc>
          <w:tcPr>
            <w:tcW w:w="615" w:type="pct"/>
            <w:vAlign w:val="center"/>
          </w:tcPr>
          <w:p w:rsidR="000462C5" w:rsidRDefault="000462C5" w:rsidP="000462C5">
            <w:pPr>
              <w:jc w:val="center"/>
              <w:rPr>
                <w:color w:val="000000"/>
              </w:rPr>
            </w:pPr>
            <w:r>
              <w:rPr>
                <w:color w:val="000000"/>
              </w:rPr>
              <w:t>159 567,50</w:t>
            </w:r>
          </w:p>
        </w:tc>
        <w:tc>
          <w:tcPr>
            <w:tcW w:w="691" w:type="pct"/>
            <w:vAlign w:val="center"/>
          </w:tcPr>
          <w:p w:rsidR="000462C5" w:rsidRDefault="000462C5" w:rsidP="000462C5">
            <w:pPr>
              <w:jc w:val="center"/>
              <w:rPr>
                <w:color w:val="000000"/>
              </w:rPr>
            </w:pPr>
            <w:r>
              <w:rPr>
                <w:color w:val="000000"/>
              </w:rPr>
              <w:t>175 524,25</w:t>
            </w:r>
          </w:p>
        </w:tc>
      </w:tr>
      <w:tr w:rsidR="000462C5" w:rsidRPr="000F222C" w:rsidTr="000462C5">
        <w:trPr>
          <w:jc w:val="center"/>
        </w:trPr>
        <w:tc>
          <w:tcPr>
            <w:tcW w:w="1463" w:type="pct"/>
            <w:vAlign w:val="center"/>
          </w:tcPr>
          <w:p w:rsidR="000462C5" w:rsidRDefault="000462C5" w:rsidP="000462C5">
            <w:pPr>
              <w:rPr>
                <w:color w:val="000000"/>
              </w:rPr>
            </w:pPr>
            <w:r>
              <w:rPr>
                <w:color w:val="000000"/>
              </w:rPr>
              <w:t xml:space="preserve">Ветчина Сочная 600г    </w:t>
            </w:r>
          </w:p>
        </w:tc>
        <w:tc>
          <w:tcPr>
            <w:tcW w:w="519" w:type="pct"/>
            <w:vAlign w:val="center"/>
          </w:tcPr>
          <w:p w:rsidR="000462C5" w:rsidRDefault="000462C5" w:rsidP="000462C5">
            <w:pPr>
              <w:jc w:val="center"/>
              <w:rPr>
                <w:color w:val="000000"/>
              </w:rPr>
            </w:pPr>
            <w:proofErr w:type="spellStart"/>
            <w:r>
              <w:rPr>
                <w:color w:val="000000"/>
              </w:rPr>
              <w:t>шт</w:t>
            </w:r>
            <w:proofErr w:type="spellEnd"/>
          </w:p>
        </w:tc>
        <w:tc>
          <w:tcPr>
            <w:tcW w:w="688" w:type="pct"/>
            <w:gridSpan w:val="2"/>
            <w:vAlign w:val="center"/>
          </w:tcPr>
          <w:p w:rsidR="000462C5" w:rsidRDefault="000462C5" w:rsidP="000462C5">
            <w:pPr>
              <w:jc w:val="center"/>
              <w:rPr>
                <w:color w:val="000000"/>
              </w:rPr>
            </w:pPr>
            <w:r>
              <w:rPr>
                <w:color w:val="000000"/>
              </w:rPr>
              <w:t>150</w:t>
            </w:r>
          </w:p>
        </w:tc>
        <w:tc>
          <w:tcPr>
            <w:tcW w:w="567" w:type="pct"/>
            <w:vAlign w:val="center"/>
          </w:tcPr>
          <w:p w:rsidR="000462C5" w:rsidRPr="002164B9" w:rsidRDefault="000462C5" w:rsidP="000462C5">
            <w:pPr>
              <w:jc w:val="center"/>
            </w:pPr>
            <w:r w:rsidRPr="002164B9">
              <w:t>207,00</w:t>
            </w:r>
          </w:p>
        </w:tc>
        <w:tc>
          <w:tcPr>
            <w:tcW w:w="457" w:type="pct"/>
            <w:vAlign w:val="center"/>
          </w:tcPr>
          <w:p w:rsidR="000462C5" w:rsidRDefault="000462C5" w:rsidP="000462C5">
            <w:pPr>
              <w:jc w:val="center"/>
              <w:rPr>
                <w:color w:val="000000"/>
              </w:rPr>
            </w:pPr>
            <w:r>
              <w:rPr>
                <w:color w:val="000000"/>
              </w:rPr>
              <w:t>227,70</w:t>
            </w:r>
          </w:p>
        </w:tc>
        <w:tc>
          <w:tcPr>
            <w:tcW w:w="615" w:type="pct"/>
            <w:vAlign w:val="center"/>
          </w:tcPr>
          <w:p w:rsidR="000462C5" w:rsidRDefault="000462C5" w:rsidP="000462C5">
            <w:pPr>
              <w:jc w:val="center"/>
              <w:rPr>
                <w:color w:val="000000"/>
              </w:rPr>
            </w:pPr>
            <w:r>
              <w:rPr>
                <w:color w:val="000000"/>
              </w:rPr>
              <w:t>31 050,00</w:t>
            </w:r>
          </w:p>
        </w:tc>
        <w:tc>
          <w:tcPr>
            <w:tcW w:w="691" w:type="pct"/>
            <w:vAlign w:val="center"/>
          </w:tcPr>
          <w:p w:rsidR="000462C5" w:rsidRDefault="000462C5" w:rsidP="000462C5">
            <w:pPr>
              <w:jc w:val="center"/>
              <w:rPr>
                <w:color w:val="000000"/>
              </w:rPr>
            </w:pPr>
            <w:r>
              <w:rPr>
                <w:color w:val="000000"/>
              </w:rPr>
              <w:t>34 155,00</w:t>
            </w:r>
          </w:p>
        </w:tc>
      </w:tr>
      <w:tr w:rsidR="000462C5" w:rsidRPr="000F222C" w:rsidTr="000462C5">
        <w:trPr>
          <w:jc w:val="center"/>
        </w:trPr>
        <w:tc>
          <w:tcPr>
            <w:tcW w:w="1463" w:type="pct"/>
            <w:vAlign w:val="center"/>
          </w:tcPr>
          <w:p w:rsidR="000462C5" w:rsidRDefault="000462C5" w:rsidP="000462C5">
            <w:pPr>
              <w:rPr>
                <w:color w:val="000000"/>
              </w:rPr>
            </w:pPr>
            <w:r>
              <w:rPr>
                <w:color w:val="000000"/>
              </w:rPr>
              <w:t>Сосиски Молочные кат. Б.  Весовые</w:t>
            </w:r>
          </w:p>
        </w:tc>
        <w:tc>
          <w:tcPr>
            <w:tcW w:w="519" w:type="pct"/>
            <w:vAlign w:val="center"/>
          </w:tcPr>
          <w:p w:rsidR="000462C5" w:rsidRDefault="000462C5" w:rsidP="000462C5">
            <w:pPr>
              <w:jc w:val="center"/>
              <w:rPr>
                <w:color w:val="000000"/>
              </w:rPr>
            </w:pPr>
            <w:r>
              <w:rPr>
                <w:color w:val="000000"/>
              </w:rPr>
              <w:t>кг</w:t>
            </w:r>
          </w:p>
        </w:tc>
        <w:tc>
          <w:tcPr>
            <w:tcW w:w="688" w:type="pct"/>
            <w:gridSpan w:val="2"/>
            <w:vAlign w:val="center"/>
          </w:tcPr>
          <w:p w:rsidR="000462C5" w:rsidRDefault="000462C5" w:rsidP="000462C5">
            <w:pPr>
              <w:jc w:val="center"/>
              <w:rPr>
                <w:color w:val="000000"/>
              </w:rPr>
            </w:pPr>
            <w:r>
              <w:rPr>
                <w:color w:val="000000"/>
              </w:rPr>
              <w:t>425</w:t>
            </w:r>
          </w:p>
        </w:tc>
        <w:tc>
          <w:tcPr>
            <w:tcW w:w="567" w:type="pct"/>
            <w:vAlign w:val="center"/>
          </w:tcPr>
          <w:p w:rsidR="000462C5" w:rsidRPr="002164B9" w:rsidRDefault="000462C5" w:rsidP="000462C5">
            <w:pPr>
              <w:jc w:val="center"/>
            </w:pPr>
            <w:r w:rsidRPr="002164B9">
              <w:t>340,00</w:t>
            </w:r>
          </w:p>
        </w:tc>
        <w:tc>
          <w:tcPr>
            <w:tcW w:w="457" w:type="pct"/>
            <w:vAlign w:val="center"/>
          </w:tcPr>
          <w:p w:rsidR="000462C5" w:rsidRDefault="000462C5" w:rsidP="000462C5">
            <w:pPr>
              <w:jc w:val="center"/>
              <w:rPr>
                <w:color w:val="000000"/>
              </w:rPr>
            </w:pPr>
            <w:r>
              <w:rPr>
                <w:color w:val="000000"/>
              </w:rPr>
              <w:t>374,00</w:t>
            </w:r>
          </w:p>
        </w:tc>
        <w:tc>
          <w:tcPr>
            <w:tcW w:w="615" w:type="pct"/>
            <w:vAlign w:val="center"/>
          </w:tcPr>
          <w:p w:rsidR="000462C5" w:rsidRDefault="000462C5" w:rsidP="000462C5">
            <w:pPr>
              <w:jc w:val="center"/>
              <w:rPr>
                <w:color w:val="000000"/>
              </w:rPr>
            </w:pPr>
            <w:r>
              <w:rPr>
                <w:color w:val="000000"/>
              </w:rPr>
              <w:t>144 500,00</w:t>
            </w:r>
          </w:p>
        </w:tc>
        <w:tc>
          <w:tcPr>
            <w:tcW w:w="691" w:type="pct"/>
            <w:vAlign w:val="center"/>
          </w:tcPr>
          <w:p w:rsidR="000462C5" w:rsidRDefault="000462C5" w:rsidP="000462C5">
            <w:pPr>
              <w:jc w:val="center"/>
              <w:rPr>
                <w:color w:val="000000"/>
              </w:rPr>
            </w:pPr>
            <w:r>
              <w:rPr>
                <w:color w:val="000000"/>
              </w:rPr>
              <w:t>158 950,00</w:t>
            </w:r>
          </w:p>
        </w:tc>
      </w:tr>
      <w:tr w:rsidR="000462C5" w:rsidRPr="000F222C" w:rsidTr="000462C5">
        <w:trPr>
          <w:jc w:val="center"/>
        </w:trPr>
        <w:tc>
          <w:tcPr>
            <w:tcW w:w="1463" w:type="pct"/>
            <w:vAlign w:val="center"/>
          </w:tcPr>
          <w:p w:rsidR="000462C5" w:rsidRDefault="000462C5" w:rsidP="000462C5">
            <w:pPr>
              <w:rPr>
                <w:color w:val="000000"/>
              </w:rPr>
            </w:pPr>
            <w:r>
              <w:rPr>
                <w:color w:val="000000"/>
              </w:rPr>
              <w:t xml:space="preserve">Колбаса Сервелат в/к ГОСТ 500г </w:t>
            </w:r>
          </w:p>
        </w:tc>
        <w:tc>
          <w:tcPr>
            <w:tcW w:w="519" w:type="pct"/>
            <w:vAlign w:val="center"/>
          </w:tcPr>
          <w:p w:rsidR="000462C5" w:rsidRDefault="000462C5" w:rsidP="000462C5">
            <w:pPr>
              <w:jc w:val="center"/>
              <w:rPr>
                <w:color w:val="000000"/>
              </w:rPr>
            </w:pPr>
            <w:proofErr w:type="spellStart"/>
            <w:r>
              <w:rPr>
                <w:color w:val="000000"/>
              </w:rPr>
              <w:t>шт</w:t>
            </w:r>
            <w:proofErr w:type="spellEnd"/>
          </w:p>
        </w:tc>
        <w:tc>
          <w:tcPr>
            <w:tcW w:w="688" w:type="pct"/>
            <w:gridSpan w:val="2"/>
            <w:vAlign w:val="center"/>
          </w:tcPr>
          <w:p w:rsidR="000462C5" w:rsidRDefault="000462C5" w:rsidP="000462C5">
            <w:pPr>
              <w:jc w:val="center"/>
              <w:rPr>
                <w:color w:val="000000"/>
              </w:rPr>
            </w:pPr>
            <w:r>
              <w:rPr>
                <w:color w:val="000000"/>
              </w:rPr>
              <w:t>1440</w:t>
            </w:r>
          </w:p>
        </w:tc>
        <w:tc>
          <w:tcPr>
            <w:tcW w:w="567" w:type="pct"/>
            <w:vAlign w:val="center"/>
          </w:tcPr>
          <w:p w:rsidR="000462C5" w:rsidRPr="002164B9" w:rsidRDefault="000462C5" w:rsidP="000462C5">
            <w:pPr>
              <w:jc w:val="center"/>
            </w:pPr>
            <w:r w:rsidRPr="002164B9">
              <w:t>215,00</w:t>
            </w:r>
          </w:p>
        </w:tc>
        <w:tc>
          <w:tcPr>
            <w:tcW w:w="457" w:type="pct"/>
            <w:vAlign w:val="center"/>
          </w:tcPr>
          <w:p w:rsidR="000462C5" w:rsidRDefault="000462C5" w:rsidP="000462C5">
            <w:pPr>
              <w:jc w:val="center"/>
              <w:rPr>
                <w:color w:val="000000"/>
              </w:rPr>
            </w:pPr>
            <w:r>
              <w:rPr>
                <w:color w:val="000000"/>
              </w:rPr>
              <w:t>236,50</w:t>
            </w:r>
          </w:p>
        </w:tc>
        <w:tc>
          <w:tcPr>
            <w:tcW w:w="615" w:type="pct"/>
            <w:vAlign w:val="center"/>
          </w:tcPr>
          <w:p w:rsidR="000462C5" w:rsidRDefault="000462C5" w:rsidP="000462C5">
            <w:pPr>
              <w:jc w:val="center"/>
              <w:rPr>
                <w:color w:val="000000"/>
              </w:rPr>
            </w:pPr>
            <w:r>
              <w:rPr>
                <w:color w:val="000000"/>
              </w:rPr>
              <w:t>309 600,00</w:t>
            </w:r>
          </w:p>
        </w:tc>
        <w:tc>
          <w:tcPr>
            <w:tcW w:w="691" w:type="pct"/>
            <w:vAlign w:val="center"/>
          </w:tcPr>
          <w:p w:rsidR="000462C5" w:rsidRDefault="000462C5" w:rsidP="000462C5">
            <w:pPr>
              <w:jc w:val="center"/>
              <w:rPr>
                <w:color w:val="000000"/>
              </w:rPr>
            </w:pPr>
            <w:r>
              <w:rPr>
                <w:color w:val="000000"/>
              </w:rPr>
              <w:t>340 560,00</w:t>
            </w:r>
          </w:p>
        </w:tc>
      </w:tr>
      <w:tr w:rsidR="000462C5" w:rsidRPr="000F222C" w:rsidTr="000462C5">
        <w:trPr>
          <w:jc w:val="center"/>
        </w:trPr>
        <w:tc>
          <w:tcPr>
            <w:tcW w:w="1463" w:type="pct"/>
            <w:vAlign w:val="center"/>
          </w:tcPr>
          <w:p w:rsidR="000462C5" w:rsidRDefault="000462C5" w:rsidP="000462C5">
            <w:pPr>
              <w:rPr>
                <w:color w:val="000000"/>
              </w:rPr>
            </w:pPr>
            <w:r>
              <w:rPr>
                <w:color w:val="000000"/>
              </w:rPr>
              <w:t xml:space="preserve">Сардельки Необыкновенные 1с, 750 грамм </w:t>
            </w:r>
          </w:p>
        </w:tc>
        <w:tc>
          <w:tcPr>
            <w:tcW w:w="519" w:type="pct"/>
            <w:vAlign w:val="center"/>
          </w:tcPr>
          <w:p w:rsidR="000462C5" w:rsidRDefault="000462C5" w:rsidP="000462C5">
            <w:pPr>
              <w:jc w:val="center"/>
              <w:rPr>
                <w:color w:val="000000"/>
              </w:rPr>
            </w:pPr>
            <w:proofErr w:type="spellStart"/>
            <w:r>
              <w:rPr>
                <w:color w:val="000000"/>
              </w:rPr>
              <w:t>шт</w:t>
            </w:r>
            <w:proofErr w:type="spellEnd"/>
          </w:p>
        </w:tc>
        <w:tc>
          <w:tcPr>
            <w:tcW w:w="688" w:type="pct"/>
            <w:gridSpan w:val="2"/>
            <w:vAlign w:val="center"/>
          </w:tcPr>
          <w:p w:rsidR="000462C5" w:rsidRDefault="000462C5" w:rsidP="000462C5">
            <w:pPr>
              <w:jc w:val="center"/>
              <w:rPr>
                <w:color w:val="000000"/>
              </w:rPr>
            </w:pPr>
            <w:r>
              <w:rPr>
                <w:color w:val="000000"/>
              </w:rPr>
              <w:t>50</w:t>
            </w:r>
          </w:p>
        </w:tc>
        <w:tc>
          <w:tcPr>
            <w:tcW w:w="567" w:type="pct"/>
            <w:vAlign w:val="center"/>
          </w:tcPr>
          <w:p w:rsidR="000462C5" w:rsidRDefault="000462C5" w:rsidP="000462C5">
            <w:pPr>
              <w:jc w:val="center"/>
            </w:pPr>
            <w:r w:rsidRPr="002164B9">
              <w:t>204,50</w:t>
            </w:r>
          </w:p>
        </w:tc>
        <w:tc>
          <w:tcPr>
            <w:tcW w:w="457" w:type="pct"/>
            <w:vAlign w:val="center"/>
          </w:tcPr>
          <w:p w:rsidR="000462C5" w:rsidRDefault="000462C5" w:rsidP="000462C5">
            <w:pPr>
              <w:jc w:val="center"/>
              <w:rPr>
                <w:color w:val="000000"/>
              </w:rPr>
            </w:pPr>
            <w:r>
              <w:rPr>
                <w:color w:val="000000"/>
              </w:rPr>
              <w:t>224,95</w:t>
            </w:r>
          </w:p>
        </w:tc>
        <w:tc>
          <w:tcPr>
            <w:tcW w:w="615" w:type="pct"/>
            <w:vAlign w:val="center"/>
          </w:tcPr>
          <w:p w:rsidR="000462C5" w:rsidRDefault="000462C5" w:rsidP="000462C5">
            <w:pPr>
              <w:jc w:val="center"/>
              <w:rPr>
                <w:color w:val="000000"/>
              </w:rPr>
            </w:pPr>
            <w:r>
              <w:rPr>
                <w:color w:val="000000"/>
              </w:rPr>
              <w:t>10 225,00</w:t>
            </w:r>
          </w:p>
        </w:tc>
        <w:tc>
          <w:tcPr>
            <w:tcW w:w="691" w:type="pct"/>
            <w:vAlign w:val="center"/>
          </w:tcPr>
          <w:p w:rsidR="000462C5" w:rsidRDefault="000462C5" w:rsidP="000462C5">
            <w:pPr>
              <w:jc w:val="center"/>
              <w:rPr>
                <w:color w:val="000000"/>
              </w:rPr>
            </w:pPr>
            <w:r>
              <w:rPr>
                <w:color w:val="000000"/>
              </w:rPr>
              <w:t>11 247,50</w:t>
            </w:r>
          </w:p>
        </w:tc>
      </w:tr>
      <w:tr w:rsidR="000462C5" w:rsidRPr="000F222C" w:rsidTr="000462C5">
        <w:trPr>
          <w:jc w:val="center"/>
        </w:trPr>
        <w:tc>
          <w:tcPr>
            <w:tcW w:w="1463" w:type="pct"/>
          </w:tcPr>
          <w:p w:rsidR="000462C5" w:rsidRDefault="000462C5" w:rsidP="000462C5">
            <w:pPr>
              <w:ind w:firstLine="567"/>
              <w:jc w:val="both"/>
              <w:rPr>
                <w:b/>
              </w:rPr>
            </w:pPr>
            <w:r w:rsidRPr="000F222C">
              <w:rPr>
                <w:b/>
              </w:rPr>
              <w:t xml:space="preserve">ИТОГО начальная (максимальная) цена договора (цена лота), руб. </w:t>
            </w:r>
          </w:p>
          <w:p w:rsidR="000462C5" w:rsidRPr="000F222C" w:rsidRDefault="000462C5" w:rsidP="000462C5">
            <w:pPr>
              <w:ind w:firstLine="567"/>
              <w:jc w:val="both"/>
              <w:rPr>
                <w:b/>
              </w:rPr>
            </w:pPr>
            <w:r w:rsidRPr="000462C5">
              <w:rPr>
                <w:b/>
                <w:sz w:val="22"/>
                <w:szCs w:val="22"/>
              </w:rPr>
              <w:t xml:space="preserve"> (из них 1700 кг)</w:t>
            </w:r>
          </w:p>
        </w:tc>
        <w:tc>
          <w:tcPr>
            <w:tcW w:w="519" w:type="pct"/>
            <w:vAlign w:val="center"/>
          </w:tcPr>
          <w:p w:rsidR="000462C5" w:rsidRPr="000F222C" w:rsidRDefault="000462C5" w:rsidP="000462C5">
            <w:pPr>
              <w:ind w:firstLine="567"/>
              <w:jc w:val="center"/>
            </w:pPr>
            <w:r w:rsidRPr="000F222C">
              <w:t>-</w:t>
            </w:r>
          </w:p>
        </w:tc>
        <w:tc>
          <w:tcPr>
            <w:tcW w:w="688" w:type="pct"/>
            <w:gridSpan w:val="2"/>
            <w:vAlign w:val="center"/>
          </w:tcPr>
          <w:p w:rsidR="000462C5" w:rsidRPr="000F222C" w:rsidRDefault="000462C5" w:rsidP="000462C5">
            <w:pPr>
              <w:ind w:firstLine="567"/>
              <w:jc w:val="center"/>
            </w:pPr>
            <w:r w:rsidRPr="000F222C">
              <w:t>-</w:t>
            </w:r>
          </w:p>
        </w:tc>
        <w:tc>
          <w:tcPr>
            <w:tcW w:w="567" w:type="pct"/>
            <w:vAlign w:val="center"/>
          </w:tcPr>
          <w:p w:rsidR="000462C5" w:rsidRPr="000F222C" w:rsidRDefault="000462C5" w:rsidP="000462C5">
            <w:pPr>
              <w:ind w:firstLine="567"/>
              <w:jc w:val="center"/>
            </w:pPr>
            <w:r w:rsidRPr="000F222C">
              <w:t>-</w:t>
            </w:r>
          </w:p>
        </w:tc>
        <w:tc>
          <w:tcPr>
            <w:tcW w:w="457" w:type="pct"/>
            <w:vAlign w:val="center"/>
          </w:tcPr>
          <w:p w:rsidR="000462C5" w:rsidRPr="000F222C" w:rsidRDefault="000462C5" w:rsidP="000462C5">
            <w:pPr>
              <w:ind w:firstLine="567"/>
              <w:jc w:val="center"/>
            </w:pPr>
            <w:r w:rsidRPr="000F222C">
              <w:t>-</w:t>
            </w:r>
          </w:p>
        </w:tc>
        <w:tc>
          <w:tcPr>
            <w:tcW w:w="615" w:type="pct"/>
            <w:vAlign w:val="center"/>
          </w:tcPr>
          <w:p w:rsidR="000462C5" w:rsidRPr="000462C5" w:rsidRDefault="000462C5" w:rsidP="000462C5">
            <w:pPr>
              <w:jc w:val="center"/>
              <w:rPr>
                <w:b/>
                <w:bCs/>
                <w:color w:val="000000"/>
              </w:rPr>
            </w:pPr>
            <w:r>
              <w:rPr>
                <w:b/>
                <w:bCs/>
                <w:color w:val="000000"/>
              </w:rPr>
              <w:t>654 942,50</w:t>
            </w:r>
          </w:p>
        </w:tc>
        <w:tc>
          <w:tcPr>
            <w:tcW w:w="691" w:type="pct"/>
            <w:vAlign w:val="center"/>
          </w:tcPr>
          <w:p w:rsidR="000462C5" w:rsidRDefault="000462C5" w:rsidP="000462C5">
            <w:pPr>
              <w:jc w:val="center"/>
              <w:rPr>
                <w:b/>
                <w:bCs/>
                <w:color w:val="000000"/>
              </w:rPr>
            </w:pPr>
            <w:r>
              <w:rPr>
                <w:b/>
                <w:bCs/>
                <w:color w:val="000000"/>
              </w:rPr>
              <w:t>720 436,75</w:t>
            </w:r>
          </w:p>
        </w:tc>
      </w:tr>
      <w:tr w:rsidR="00C077BB" w:rsidRPr="000F222C" w:rsidTr="00514BA3">
        <w:trPr>
          <w:jc w:val="center"/>
        </w:trPr>
        <w:tc>
          <w:tcPr>
            <w:tcW w:w="1463" w:type="pct"/>
          </w:tcPr>
          <w:p w:rsidR="00C077BB" w:rsidRPr="000F222C" w:rsidRDefault="00C077BB" w:rsidP="00616014">
            <w:pPr>
              <w:ind w:firstLine="567"/>
              <w:jc w:val="both"/>
              <w:rPr>
                <w:b/>
              </w:rPr>
            </w:pPr>
            <w:r w:rsidRPr="000F222C">
              <w:rPr>
                <w:b/>
                <w:bCs/>
              </w:rPr>
              <w:t>Порядок формирования начальной (максимальной) цены</w:t>
            </w:r>
            <w:r w:rsidR="00590310" w:rsidRPr="000F222C">
              <w:rPr>
                <w:b/>
                <w:bCs/>
              </w:rPr>
              <w:t xml:space="preserve"> договора (цена лота)</w:t>
            </w:r>
          </w:p>
        </w:tc>
        <w:tc>
          <w:tcPr>
            <w:tcW w:w="3537" w:type="pct"/>
            <w:gridSpan w:val="7"/>
          </w:tcPr>
          <w:p w:rsidR="00361D2B" w:rsidRPr="000F222C" w:rsidRDefault="00361D2B" w:rsidP="00616014">
            <w:pPr>
              <w:ind w:firstLine="567"/>
              <w:jc w:val="both"/>
              <w:rPr>
                <w:b/>
                <w:bCs/>
              </w:rPr>
            </w:pPr>
            <w:r w:rsidRPr="000F222C">
              <w:rPr>
                <w:b/>
                <w:bCs/>
              </w:rPr>
              <w:t>Начальная (максимальная) цена договора составляет:</w:t>
            </w:r>
          </w:p>
          <w:p w:rsidR="00361D2B" w:rsidRPr="000F222C" w:rsidRDefault="00361D2B" w:rsidP="00616014">
            <w:pPr>
              <w:ind w:right="21" w:firstLine="567"/>
              <w:jc w:val="both"/>
            </w:pPr>
            <w:r w:rsidRPr="000F222C">
              <w:rPr>
                <w:rStyle w:val="33"/>
                <w:rFonts w:eastAsia="Arial Unicode MS"/>
                <w:i w:val="0"/>
                <w:sz w:val="24"/>
                <w:szCs w:val="24"/>
              </w:rPr>
              <w:t>-</w:t>
            </w:r>
            <w:r w:rsidR="00CB3C2D">
              <w:rPr>
                <w:rStyle w:val="33"/>
                <w:rFonts w:eastAsia="Arial Unicode MS"/>
                <w:i w:val="0"/>
                <w:sz w:val="24"/>
                <w:szCs w:val="24"/>
              </w:rPr>
              <w:t xml:space="preserve"> </w:t>
            </w:r>
            <w:r w:rsidR="000462C5">
              <w:rPr>
                <w:rStyle w:val="33"/>
                <w:rFonts w:eastAsia="Arial Unicode MS"/>
                <w:b/>
                <w:i w:val="0"/>
                <w:sz w:val="24"/>
                <w:szCs w:val="24"/>
              </w:rPr>
              <w:t>654 942,50</w:t>
            </w:r>
            <w:r w:rsidR="00955D03">
              <w:rPr>
                <w:rStyle w:val="33"/>
                <w:rFonts w:eastAsia="Arial Unicode MS"/>
                <w:i w:val="0"/>
                <w:sz w:val="24"/>
                <w:szCs w:val="24"/>
              </w:rPr>
              <w:t xml:space="preserve"> </w:t>
            </w:r>
            <w:r w:rsidRPr="000F222C">
              <w:t>(</w:t>
            </w:r>
            <w:r w:rsidR="000462C5">
              <w:t>шестьсот пятьдесят четыре тысячи девятьсот сорок два</w:t>
            </w:r>
            <w:r w:rsidRPr="000F222C">
              <w:t>) рубл</w:t>
            </w:r>
            <w:r w:rsidR="000462C5">
              <w:t>я</w:t>
            </w:r>
            <w:r w:rsidRPr="000F222C">
              <w:t xml:space="preserve"> </w:t>
            </w:r>
            <w:r w:rsidR="000462C5">
              <w:t>50</w:t>
            </w:r>
            <w:r w:rsidRPr="000F222C">
              <w:t xml:space="preserve"> коп</w:t>
            </w:r>
            <w:r w:rsidR="00E641AA">
              <w:t>е</w:t>
            </w:r>
            <w:r w:rsidR="000462C5">
              <w:t>ек</w:t>
            </w:r>
            <w:r w:rsidRPr="000F222C">
              <w:t xml:space="preserve"> без НДС; </w:t>
            </w:r>
          </w:p>
          <w:p w:rsidR="00361D2B" w:rsidRPr="000F222C" w:rsidRDefault="00361D2B" w:rsidP="00616014">
            <w:pPr>
              <w:pStyle w:val="a6"/>
              <w:tabs>
                <w:tab w:val="left" w:pos="709"/>
              </w:tabs>
              <w:suppressAutoHyphens/>
              <w:ind w:right="65" w:firstLine="567"/>
              <w:rPr>
                <w:b/>
                <w:bCs/>
                <w:i/>
                <w:sz w:val="24"/>
              </w:rPr>
            </w:pPr>
            <w:r w:rsidRPr="000F222C">
              <w:rPr>
                <w:sz w:val="24"/>
              </w:rPr>
              <w:t>-</w:t>
            </w:r>
            <w:r w:rsidR="00CB3C2D">
              <w:rPr>
                <w:sz w:val="24"/>
              </w:rPr>
              <w:t xml:space="preserve"> </w:t>
            </w:r>
            <w:r w:rsidR="000462C5">
              <w:rPr>
                <w:b/>
                <w:sz w:val="24"/>
              </w:rPr>
              <w:t>720 436,75</w:t>
            </w:r>
            <w:r w:rsidRPr="000F222C">
              <w:rPr>
                <w:b/>
                <w:sz w:val="24"/>
              </w:rPr>
              <w:t xml:space="preserve"> </w:t>
            </w:r>
            <w:r w:rsidRPr="000F222C">
              <w:rPr>
                <w:sz w:val="24"/>
              </w:rPr>
              <w:t>(</w:t>
            </w:r>
            <w:r w:rsidR="000462C5">
              <w:rPr>
                <w:sz w:val="24"/>
              </w:rPr>
              <w:t>семьсот двадцать тысяч четыреста тридцать шесть</w:t>
            </w:r>
            <w:r w:rsidR="008B382B" w:rsidRPr="000F222C">
              <w:rPr>
                <w:sz w:val="24"/>
              </w:rPr>
              <w:t xml:space="preserve">) </w:t>
            </w:r>
            <w:r w:rsidRPr="000F222C">
              <w:rPr>
                <w:sz w:val="24"/>
              </w:rPr>
              <w:t xml:space="preserve">рублей </w:t>
            </w:r>
            <w:r w:rsidR="000462C5">
              <w:rPr>
                <w:sz w:val="24"/>
              </w:rPr>
              <w:t>75</w:t>
            </w:r>
            <w:r w:rsidRPr="000F222C">
              <w:rPr>
                <w:sz w:val="24"/>
              </w:rPr>
              <w:t xml:space="preserve"> копе</w:t>
            </w:r>
            <w:r w:rsidR="000462C5">
              <w:rPr>
                <w:sz w:val="24"/>
              </w:rPr>
              <w:t>ек</w:t>
            </w:r>
            <w:r w:rsidRPr="000F222C">
              <w:rPr>
                <w:sz w:val="24"/>
              </w:rPr>
              <w:t xml:space="preserve"> с НДС</w:t>
            </w:r>
            <w:r w:rsidRPr="000F222C">
              <w:rPr>
                <w:i/>
                <w:sz w:val="24"/>
              </w:rPr>
              <w:t>;</w:t>
            </w:r>
          </w:p>
          <w:p w:rsidR="00C077BB" w:rsidRPr="000F222C" w:rsidRDefault="00361D2B" w:rsidP="00616014">
            <w:pPr>
              <w:ind w:firstLine="567"/>
              <w:jc w:val="both"/>
              <w:rPr>
                <w:i/>
              </w:rPr>
            </w:pPr>
            <w:r w:rsidRPr="000F222C">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C077BB" w:rsidRPr="000F222C" w:rsidTr="00514BA3">
        <w:trPr>
          <w:jc w:val="center"/>
        </w:trPr>
        <w:tc>
          <w:tcPr>
            <w:tcW w:w="1463" w:type="pct"/>
          </w:tcPr>
          <w:p w:rsidR="00C077BB" w:rsidRPr="000F222C" w:rsidRDefault="00C077BB" w:rsidP="00616014">
            <w:pPr>
              <w:ind w:firstLine="567"/>
              <w:jc w:val="both"/>
              <w:rPr>
                <w:b/>
                <w:bCs/>
              </w:rPr>
            </w:pPr>
            <w:r w:rsidRPr="000F222C">
              <w:rPr>
                <w:b/>
                <w:bCs/>
              </w:rPr>
              <w:t>Применяемая при расчете начальной (максимальной) цены ставка НДС</w:t>
            </w:r>
          </w:p>
        </w:tc>
        <w:tc>
          <w:tcPr>
            <w:tcW w:w="3537" w:type="pct"/>
            <w:gridSpan w:val="7"/>
            <w:vAlign w:val="center"/>
          </w:tcPr>
          <w:p w:rsidR="00C077BB" w:rsidRPr="000F222C" w:rsidRDefault="0071373A" w:rsidP="00E641AA">
            <w:pPr>
              <w:ind w:firstLine="567"/>
              <w:jc w:val="both"/>
              <w:rPr>
                <w:bCs/>
              </w:rPr>
            </w:pPr>
            <w:r w:rsidRPr="000F222C">
              <w:rPr>
                <w:bCs/>
              </w:rPr>
              <w:t xml:space="preserve">НДС - </w:t>
            </w:r>
            <w:r w:rsidR="00E641AA">
              <w:rPr>
                <w:bCs/>
              </w:rPr>
              <w:t>10</w:t>
            </w:r>
            <w:r w:rsidR="00361D2B" w:rsidRPr="000F222C">
              <w:rPr>
                <w:bCs/>
              </w:rPr>
              <w:t xml:space="preserve"> % </w:t>
            </w:r>
          </w:p>
        </w:tc>
      </w:tr>
      <w:tr w:rsidR="00C077BB" w:rsidRPr="000F222C" w:rsidTr="00A333AC">
        <w:trPr>
          <w:jc w:val="center"/>
        </w:trPr>
        <w:tc>
          <w:tcPr>
            <w:tcW w:w="5000" w:type="pct"/>
            <w:gridSpan w:val="8"/>
          </w:tcPr>
          <w:p w:rsidR="00C077BB" w:rsidRPr="000F222C" w:rsidRDefault="00561254" w:rsidP="00561254">
            <w:pPr>
              <w:ind w:firstLine="567"/>
              <w:jc w:val="both"/>
              <w:rPr>
                <w:b/>
                <w:bCs/>
                <w:i/>
              </w:rPr>
            </w:pPr>
            <w:r>
              <w:rPr>
                <w:b/>
              </w:rPr>
              <w:t>2. Требования к товарам</w:t>
            </w:r>
          </w:p>
        </w:tc>
      </w:tr>
      <w:tr w:rsidR="00C077BB" w:rsidRPr="000F222C" w:rsidTr="00514BA3">
        <w:trPr>
          <w:jc w:val="center"/>
        </w:trPr>
        <w:tc>
          <w:tcPr>
            <w:tcW w:w="1463" w:type="pct"/>
            <w:vMerge w:val="restart"/>
          </w:tcPr>
          <w:p w:rsidR="00C077BB" w:rsidRPr="000F222C" w:rsidRDefault="000462C5" w:rsidP="00616014">
            <w:pPr>
              <w:ind w:firstLine="567"/>
              <w:jc w:val="both"/>
              <w:rPr>
                <w:i/>
              </w:rPr>
            </w:pPr>
            <w:r w:rsidRPr="000462C5">
              <w:rPr>
                <w:bCs/>
              </w:rPr>
              <w:t>Поставка колбасных изделий, мясных деликатесов для предприятий общественного питания Омского ТПО</w:t>
            </w:r>
            <w:r w:rsidR="000E074F">
              <w:rPr>
                <w:bCs/>
              </w:rPr>
              <w:t>.</w:t>
            </w:r>
          </w:p>
        </w:tc>
        <w:tc>
          <w:tcPr>
            <w:tcW w:w="834" w:type="pct"/>
            <w:gridSpan w:val="2"/>
          </w:tcPr>
          <w:p w:rsidR="00C077BB" w:rsidRPr="000F222C" w:rsidRDefault="00C077BB" w:rsidP="00616014">
            <w:pPr>
              <w:ind w:firstLine="567"/>
              <w:jc w:val="both"/>
            </w:pPr>
            <w:r w:rsidRPr="000F222C">
              <w:rPr>
                <w:bCs/>
              </w:rPr>
              <w:t>Нормативные документы, согласно которым установлены требования</w:t>
            </w:r>
          </w:p>
        </w:tc>
        <w:tc>
          <w:tcPr>
            <w:tcW w:w="2703" w:type="pct"/>
            <w:gridSpan w:val="5"/>
          </w:tcPr>
          <w:p w:rsidR="00C077BB" w:rsidRPr="000F222C" w:rsidRDefault="00361D2B" w:rsidP="00616014">
            <w:pPr>
              <w:ind w:firstLine="567"/>
              <w:jc w:val="both"/>
            </w:pPr>
            <w:r w:rsidRPr="000F222C">
              <w:rPr>
                <w:bCs/>
              </w:rPr>
              <w:t>Требования к товарам установлены документами, применяемыми в национальной системе стандартизации</w:t>
            </w:r>
            <w:r w:rsidRPr="000F222C">
              <w:t>.</w:t>
            </w:r>
          </w:p>
        </w:tc>
      </w:tr>
      <w:tr w:rsidR="00C077BB" w:rsidRPr="000F222C" w:rsidTr="00514BA3">
        <w:trPr>
          <w:jc w:val="center"/>
        </w:trPr>
        <w:tc>
          <w:tcPr>
            <w:tcW w:w="1463" w:type="pct"/>
            <w:vMerge/>
          </w:tcPr>
          <w:p w:rsidR="00C077BB" w:rsidRPr="000F222C" w:rsidRDefault="00C077BB" w:rsidP="00616014">
            <w:pPr>
              <w:ind w:firstLine="567"/>
              <w:jc w:val="both"/>
              <w:rPr>
                <w:i/>
              </w:rPr>
            </w:pPr>
          </w:p>
        </w:tc>
        <w:tc>
          <w:tcPr>
            <w:tcW w:w="834" w:type="pct"/>
            <w:gridSpan w:val="2"/>
          </w:tcPr>
          <w:p w:rsidR="00C077BB" w:rsidRPr="000F222C" w:rsidRDefault="00C077BB" w:rsidP="00561254">
            <w:pPr>
              <w:ind w:firstLine="567"/>
              <w:jc w:val="both"/>
              <w:rPr>
                <w:i/>
              </w:rPr>
            </w:pPr>
            <w:r w:rsidRPr="000F222C">
              <w:rPr>
                <w:bCs/>
              </w:rPr>
              <w:t>Технические и функц</w:t>
            </w:r>
            <w:r w:rsidR="00561254">
              <w:rPr>
                <w:bCs/>
              </w:rPr>
              <w:t>иональные характеристики товара</w:t>
            </w:r>
          </w:p>
        </w:tc>
        <w:tc>
          <w:tcPr>
            <w:tcW w:w="2703" w:type="pct"/>
            <w:gridSpan w:val="5"/>
          </w:tcPr>
          <w:tbl>
            <w:tblPr>
              <w:tblStyle w:val="af2"/>
              <w:tblW w:w="7796" w:type="dxa"/>
              <w:tblLook w:val="04A0" w:firstRow="1" w:lastRow="0" w:firstColumn="1" w:lastColumn="0" w:noHBand="0" w:noVBand="1"/>
            </w:tblPr>
            <w:tblGrid>
              <w:gridCol w:w="3413"/>
              <w:gridCol w:w="4383"/>
            </w:tblGrid>
            <w:tr w:rsidR="009E5441" w:rsidTr="00BA47CC">
              <w:tc>
                <w:tcPr>
                  <w:tcW w:w="3413" w:type="dxa"/>
                </w:tcPr>
                <w:p w:rsidR="009E5441" w:rsidRPr="001E3A79" w:rsidRDefault="009E5441" w:rsidP="001E3A79">
                  <w:pPr>
                    <w:ind w:left="360"/>
                    <w:jc w:val="center"/>
                    <w:rPr>
                      <w:b/>
                    </w:rPr>
                  </w:pPr>
                  <w:r w:rsidRPr="001E3A79">
                    <w:rPr>
                      <w:b/>
                    </w:rPr>
                    <w:t>Наименование товара</w:t>
                  </w:r>
                </w:p>
              </w:tc>
              <w:tc>
                <w:tcPr>
                  <w:tcW w:w="4383" w:type="dxa"/>
                </w:tcPr>
                <w:p w:rsidR="009E5441" w:rsidRPr="001E3A79" w:rsidRDefault="009E5441" w:rsidP="001E3A79">
                  <w:pPr>
                    <w:ind w:left="360"/>
                    <w:jc w:val="center"/>
                    <w:rPr>
                      <w:b/>
                    </w:rPr>
                  </w:pPr>
                  <w:r w:rsidRPr="001E3A79">
                    <w:rPr>
                      <w:b/>
                    </w:rPr>
                    <w:t>Характеристика товара</w:t>
                  </w:r>
                </w:p>
              </w:tc>
            </w:tr>
            <w:tr w:rsidR="000462C5" w:rsidTr="000462C5">
              <w:tc>
                <w:tcPr>
                  <w:tcW w:w="3413" w:type="dxa"/>
                  <w:vAlign w:val="center"/>
                </w:tcPr>
                <w:p w:rsidR="000462C5" w:rsidRDefault="000462C5" w:rsidP="000462C5">
                  <w:pPr>
                    <w:rPr>
                      <w:color w:val="000000"/>
                    </w:rPr>
                  </w:pPr>
                  <w:r>
                    <w:rPr>
                      <w:color w:val="000000"/>
                    </w:rPr>
                    <w:t>Колбаса Докторская вареная          весовая, 1 кг.</w:t>
                  </w:r>
                </w:p>
              </w:tc>
              <w:tc>
                <w:tcPr>
                  <w:tcW w:w="4383" w:type="dxa"/>
                </w:tcPr>
                <w:p w:rsidR="00496B0E" w:rsidRDefault="000462C5" w:rsidP="000462C5">
                  <w:r w:rsidRPr="0023529D">
                    <w:t>Изготовлены из свинины,</w:t>
                  </w:r>
                  <w:r>
                    <w:t xml:space="preserve"> </w:t>
                  </w:r>
                  <w:r w:rsidRPr="0023529D">
                    <w:t>говядины,</w:t>
                  </w:r>
                  <w:r>
                    <w:t xml:space="preserve"> </w:t>
                  </w:r>
                  <w:r w:rsidRPr="0023529D">
                    <w:t>питьевой воды,</w:t>
                  </w:r>
                  <w:r>
                    <w:t xml:space="preserve"> </w:t>
                  </w:r>
                  <w:r w:rsidRPr="0023529D">
                    <w:t>яйца,</w:t>
                  </w:r>
                  <w:r>
                    <w:t xml:space="preserve"> </w:t>
                  </w:r>
                  <w:r w:rsidRPr="0023529D">
                    <w:t>молока сухого,</w:t>
                  </w:r>
                  <w:r>
                    <w:t xml:space="preserve"> </w:t>
                  </w:r>
                  <w:r w:rsidRPr="0023529D">
                    <w:t>соли,</w:t>
                  </w:r>
                  <w:r>
                    <w:t xml:space="preserve"> </w:t>
                  </w:r>
                  <w:r w:rsidRPr="0023529D">
                    <w:t>смеси специй.</w:t>
                  </w:r>
                  <w:r>
                    <w:t xml:space="preserve"> </w:t>
                  </w:r>
                  <w:r w:rsidRPr="0023529D">
                    <w:t>Высокое качество строго в рамках Госта и оболочка позволяет дополнить вкус приятным ароматом копчения.</w:t>
                  </w:r>
                  <w:r>
                    <w:t xml:space="preserve"> </w:t>
                  </w:r>
                  <w:r w:rsidRPr="0023529D">
                    <w:t>Оболочка:</w:t>
                  </w:r>
                  <w:r>
                    <w:t xml:space="preserve"> </w:t>
                  </w:r>
                  <w:r w:rsidRPr="0023529D">
                    <w:t>диплекс.</w:t>
                  </w:r>
                  <w:r>
                    <w:t xml:space="preserve"> </w:t>
                  </w:r>
                  <w:r w:rsidRPr="0023529D">
                    <w:t>Форма выпуска: весовая,1кг.</w:t>
                  </w:r>
                  <w:r w:rsidR="00496B0E">
                    <w:t xml:space="preserve"> Стандарт: ГОСТ Р 52196-2003.</w:t>
                  </w:r>
                </w:p>
                <w:p w:rsidR="000462C5" w:rsidRPr="0023529D" w:rsidRDefault="000462C5" w:rsidP="000462C5">
                  <w:r w:rsidRPr="0023529D">
                    <w:t>Срок хранения 40суток</w:t>
                  </w:r>
                </w:p>
              </w:tc>
            </w:tr>
            <w:tr w:rsidR="000462C5" w:rsidTr="000462C5">
              <w:tc>
                <w:tcPr>
                  <w:tcW w:w="3413" w:type="dxa"/>
                  <w:vAlign w:val="center"/>
                </w:tcPr>
                <w:p w:rsidR="000462C5" w:rsidRDefault="000462C5" w:rsidP="000462C5">
                  <w:pPr>
                    <w:rPr>
                      <w:color w:val="000000"/>
                    </w:rPr>
                  </w:pPr>
                  <w:r>
                    <w:rPr>
                      <w:color w:val="000000"/>
                    </w:rPr>
                    <w:t xml:space="preserve">Ветчина Сочная 600г    </w:t>
                  </w:r>
                </w:p>
              </w:tc>
              <w:tc>
                <w:tcPr>
                  <w:tcW w:w="4383" w:type="dxa"/>
                </w:tcPr>
                <w:p w:rsidR="000462C5" w:rsidRPr="0023529D" w:rsidRDefault="000462C5" w:rsidP="000462C5">
                  <w:r w:rsidRPr="0023529D">
                    <w:t>В составе гармоничное сочетание мяса говядины,</w:t>
                  </w:r>
                  <w:r w:rsidR="00496B0E">
                    <w:t xml:space="preserve"> </w:t>
                  </w:r>
                  <w:r w:rsidRPr="0023529D">
                    <w:t xml:space="preserve">нежирной свинины собственного производства и кусочков нежного </w:t>
                  </w:r>
                  <w:r w:rsidR="00496B0E" w:rsidRPr="0023529D">
                    <w:t>куриного</w:t>
                  </w:r>
                  <w:r w:rsidRPr="0023529D">
                    <w:t xml:space="preserve"> филе,</w:t>
                  </w:r>
                  <w:r w:rsidR="00496B0E">
                    <w:t xml:space="preserve"> </w:t>
                  </w:r>
                  <w:r w:rsidRPr="0023529D">
                    <w:t>смесь перцев.</w:t>
                  </w:r>
                  <w:r w:rsidR="00496B0E">
                    <w:t xml:space="preserve"> </w:t>
                  </w:r>
                  <w:r w:rsidRPr="0023529D">
                    <w:t>Оболочка:</w:t>
                  </w:r>
                  <w:r w:rsidR="00496B0E">
                    <w:t xml:space="preserve"> </w:t>
                  </w:r>
                  <w:proofErr w:type="spellStart"/>
                  <w:r w:rsidRPr="0023529D">
                    <w:t>амифлекс</w:t>
                  </w:r>
                  <w:proofErr w:type="spellEnd"/>
                  <w:r w:rsidRPr="0023529D">
                    <w:t>.</w:t>
                  </w:r>
                  <w:r w:rsidR="00496B0E">
                    <w:t xml:space="preserve"> </w:t>
                  </w:r>
                  <w:r w:rsidRPr="0023529D">
                    <w:t xml:space="preserve">Форма выпуска:6атон 600г.                                                      </w:t>
                  </w:r>
                  <w:r w:rsidR="00496B0E" w:rsidRPr="0023529D">
                    <w:t>Стандарт: ТУ</w:t>
                  </w:r>
                  <w:r w:rsidRPr="0023529D">
                    <w:t>9213-007-49504611-08</w:t>
                  </w:r>
                  <w:r w:rsidR="00496B0E">
                    <w:t xml:space="preserve">. </w:t>
                  </w:r>
                  <w:r w:rsidRPr="0023529D">
                    <w:t>Срок хранения 40суток</w:t>
                  </w:r>
                </w:p>
              </w:tc>
            </w:tr>
            <w:tr w:rsidR="000462C5" w:rsidTr="000462C5">
              <w:tc>
                <w:tcPr>
                  <w:tcW w:w="3413" w:type="dxa"/>
                  <w:vAlign w:val="center"/>
                </w:tcPr>
                <w:p w:rsidR="000462C5" w:rsidRDefault="000462C5" w:rsidP="000462C5">
                  <w:pPr>
                    <w:rPr>
                      <w:color w:val="000000"/>
                    </w:rPr>
                  </w:pPr>
                  <w:r>
                    <w:rPr>
                      <w:color w:val="000000"/>
                    </w:rPr>
                    <w:t>Сосиски Молочные кат. Б.  Весовые</w:t>
                  </w:r>
                </w:p>
              </w:tc>
              <w:tc>
                <w:tcPr>
                  <w:tcW w:w="4383" w:type="dxa"/>
                </w:tcPr>
                <w:p w:rsidR="000462C5" w:rsidRPr="0023529D" w:rsidRDefault="000462C5" w:rsidP="000462C5">
                  <w:r w:rsidRPr="0023529D">
                    <w:t>Изготовлены в соответствии с нормами Госта.</w:t>
                  </w:r>
                  <w:r w:rsidR="00496B0E">
                    <w:t xml:space="preserve"> </w:t>
                  </w:r>
                  <w:r w:rsidRPr="0023529D">
                    <w:t xml:space="preserve">Оболочка </w:t>
                  </w:r>
                  <w:proofErr w:type="spellStart"/>
                  <w:r w:rsidRPr="0023529D">
                    <w:t>амипак</w:t>
                  </w:r>
                  <w:proofErr w:type="spellEnd"/>
                  <w:r w:rsidRPr="0023529D">
                    <w:t xml:space="preserve"> позволяет сохранить высокие вкусовые качества продукта.</w:t>
                  </w:r>
                  <w:r w:rsidR="00496B0E">
                    <w:t xml:space="preserve"> </w:t>
                  </w:r>
                  <w:r w:rsidRPr="0023529D">
                    <w:t>В состав входит свинина,</w:t>
                  </w:r>
                  <w:r w:rsidR="00496B0E">
                    <w:t xml:space="preserve"> </w:t>
                  </w:r>
                  <w:r w:rsidRPr="0023529D">
                    <w:t>говядина.</w:t>
                  </w:r>
                  <w:r w:rsidR="00496B0E">
                    <w:t xml:space="preserve"> </w:t>
                  </w:r>
                  <w:r w:rsidRPr="0023529D">
                    <w:t>яйцо.</w:t>
                  </w:r>
                  <w:r w:rsidR="00496B0E">
                    <w:t xml:space="preserve"> </w:t>
                  </w:r>
                  <w:r w:rsidRPr="0023529D">
                    <w:t>молоко сух.</w:t>
                  </w:r>
                  <w:r w:rsidR="00496B0E">
                    <w:t xml:space="preserve"> </w:t>
                  </w:r>
                  <w:r w:rsidRPr="0023529D">
                    <w:t>смесь специй и др.</w:t>
                  </w:r>
                  <w:r w:rsidR="00496B0E">
                    <w:t xml:space="preserve"> </w:t>
                  </w:r>
                  <w:r w:rsidRPr="0023529D">
                    <w:t xml:space="preserve">Форма </w:t>
                  </w:r>
                  <w:r w:rsidR="00496B0E" w:rsidRPr="0023529D">
                    <w:t>выпуска: весовые</w:t>
                  </w:r>
                  <w:r w:rsidRPr="0023529D">
                    <w:t xml:space="preserve"> в/у групп 3-5кг. </w:t>
                  </w:r>
                  <w:r w:rsidR="00496B0E" w:rsidRPr="0023529D">
                    <w:t>газ. втор</w:t>
                  </w:r>
                  <w:r w:rsidRPr="0023529D">
                    <w:t>.</w:t>
                  </w:r>
                  <w:r w:rsidR="00496B0E">
                    <w:t xml:space="preserve"> </w:t>
                  </w:r>
                  <w:r w:rsidRPr="0023529D">
                    <w:t>Стандарт: ГОСТ 33673-2015</w:t>
                  </w:r>
                </w:p>
              </w:tc>
            </w:tr>
            <w:tr w:rsidR="000462C5" w:rsidTr="000462C5">
              <w:tc>
                <w:tcPr>
                  <w:tcW w:w="3413" w:type="dxa"/>
                  <w:vAlign w:val="center"/>
                </w:tcPr>
                <w:p w:rsidR="000462C5" w:rsidRDefault="000462C5" w:rsidP="000462C5">
                  <w:pPr>
                    <w:rPr>
                      <w:color w:val="000000"/>
                    </w:rPr>
                  </w:pPr>
                  <w:r>
                    <w:rPr>
                      <w:color w:val="000000"/>
                    </w:rPr>
                    <w:t xml:space="preserve">Колбаса Сервелат в/к ГОСТ 500г </w:t>
                  </w:r>
                </w:p>
              </w:tc>
              <w:tc>
                <w:tcPr>
                  <w:tcW w:w="4383" w:type="dxa"/>
                </w:tcPr>
                <w:p w:rsidR="000462C5" w:rsidRPr="0023529D" w:rsidRDefault="000462C5" w:rsidP="000462C5">
                  <w:r w:rsidRPr="0023529D">
                    <w:t>В составе отборное сырье свинины.</w:t>
                  </w:r>
                  <w:r w:rsidR="00496B0E">
                    <w:t xml:space="preserve"> </w:t>
                  </w:r>
                  <w:r w:rsidRPr="0023529D">
                    <w:t xml:space="preserve">грудинки свиной и говядины с добавлением мелкозернистого шпига и ароматом </w:t>
                  </w:r>
                  <w:r w:rsidR="00496B0E" w:rsidRPr="0023529D">
                    <w:t>кардамона, с</w:t>
                  </w:r>
                  <w:r w:rsidRPr="0023529D">
                    <w:t xml:space="preserve"> </w:t>
                  </w:r>
                  <w:r w:rsidR="00496B0E" w:rsidRPr="0023529D">
                    <w:t>неповторимым вкусом</w:t>
                  </w:r>
                  <w:r w:rsidRPr="0023529D">
                    <w:t xml:space="preserve"> и запахом дыма.</w:t>
                  </w:r>
                  <w:r w:rsidR="00496B0E">
                    <w:t xml:space="preserve"> </w:t>
                  </w:r>
                  <w:r w:rsidRPr="0023529D">
                    <w:t xml:space="preserve">Оболочка: </w:t>
                  </w:r>
                  <w:proofErr w:type="spellStart"/>
                  <w:r w:rsidRPr="0023529D">
                    <w:t>фиброуз</w:t>
                  </w:r>
                  <w:proofErr w:type="spellEnd"/>
                  <w:r w:rsidRPr="0023529D">
                    <w:t xml:space="preserve"> Форма выпуска;</w:t>
                  </w:r>
                  <w:r w:rsidR="00496B0E">
                    <w:t xml:space="preserve"> </w:t>
                  </w:r>
                  <w:r w:rsidRPr="0023529D">
                    <w:t>батон 500г в/</w:t>
                  </w:r>
                  <w:r w:rsidR="00496B0E" w:rsidRPr="0023529D">
                    <w:t>у Стандарт</w:t>
                  </w:r>
                  <w:r w:rsidRPr="0023529D">
                    <w:t xml:space="preserve"> ГОСТ Р 55455</w:t>
                  </w:r>
                  <w:r w:rsidR="00496B0E">
                    <w:t>-2013. Срок хранения 40суток</w:t>
                  </w:r>
                </w:p>
              </w:tc>
            </w:tr>
            <w:tr w:rsidR="000462C5" w:rsidTr="000462C5">
              <w:tc>
                <w:tcPr>
                  <w:tcW w:w="3413" w:type="dxa"/>
                  <w:vAlign w:val="center"/>
                </w:tcPr>
                <w:p w:rsidR="000462C5" w:rsidRDefault="000462C5" w:rsidP="000462C5">
                  <w:pPr>
                    <w:rPr>
                      <w:color w:val="000000"/>
                    </w:rPr>
                  </w:pPr>
                  <w:r>
                    <w:rPr>
                      <w:color w:val="000000"/>
                    </w:rPr>
                    <w:t xml:space="preserve">Сардельки Необыкновенные 1с, 750 грамм </w:t>
                  </w:r>
                </w:p>
              </w:tc>
              <w:tc>
                <w:tcPr>
                  <w:tcW w:w="4383" w:type="dxa"/>
                </w:tcPr>
                <w:p w:rsidR="000462C5" w:rsidRDefault="000462C5" w:rsidP="00496B0E">
                  <w:r w:rsidRPr="0023529D">
                    <w:t>Изготовлены из нежного мяса птицы,</w:t>
                  </w:r>
                  <w:r w:rsidR="00496B0E">
                    <w:t xml:space="preserve"> </w:t>
                  </w:r>
                  <w:r w:rsidRPr="0023529D">
                    <w:t>специй,</w:t>
                  </w:r>
                  <w:r w:rsidR="00496B0E">
                    <w:t xml:space="preserve"> </w:t>
                  </w:r>
                  <w:r w:rsidRPr="0023529D">
                    <w:t>питьевой воды,</w:t>
                  </w:r>
                  <w:r w:rsidR="00496B0E">
                    <w:t xml:space="preserve"> </w:t>
                  </w:r>
                  <w:r w:rsidRPr="0023529D">
                    <w:t>шпика,</w:t>
                  </w:r>
                  <w:r w:rsidR="00496B0E">
                    <w:t xml:space="preserve"> </w:t>
                  </w:r>
                  <w:r w:rsidRPr="0023529D">
                    <w:t>соли.</w:t>
                  </w:r>
                  <w:r w:rsidR="00496B0E">
                    <w:t xml:space="preserve"> </w:t>
                  </w:r>
                  <w:r w:rsidRPr="0023529D">
                    <w:t>Оболочка:</w:t>
                  </w:r>
                  <w:r w:rsidR="00496B0E">
                    <w:t xml:space="preserve"> </w:t>
                  </w:r>
                  <w:r w:rsidRPr="0023529D">
                    <w:t>черева Форма выпуска: индивидуальная упаковка 750 гр.</w:t>
                  </w:r>
                  <w:r w:rsidR="00496B0E">
                    <w:t xml:space="preserve"> </w:t>
                  </w:r>
                  <w:r w:rsidRPr="0023529D">
                    <w:t>Стандарт : ТУ 9213-0010-49504611-2011</w:t>
                  </w:r>
                </w:p>
              </w:tc>
            </w:tr>
          </w:tbl>
          <w:p w:rsidR="00C077BB" w:rsidRPr="000F222C" w:rsidRDefault="00C077BB" w:rsidP="001E3A79">
            <w:pPr>
              <w:ind w:left="567"/>
              <w:jc w:val="both"/>
              <w:rPr>
                <w:i/>
              </w:rPr>
            </w:pPr>
          </w:p>
        </w:tc>
      </w:tr>
      <w:tr w:rsidR="00C077BB" w:rsidRPr="000F222C" w:rsidTr="00514BA3">
        <w:trPr>
          <w:jc w:val="center"/>
        </w:trPr>
        <w:tc>
          <w:tcPr>
            <w:tcW w:w="1463" w:type="pct"/>
            <w:vMerge/>
          </w:tcPr>
          <w:p w:rsidR="00C077BB" w:rsidRPr="000F222C" w:rsidRDefault="00C077BB" w:rsidP="00616014">
            <w:pPr>
              <w:ind w:firstLine="567"/>
              <w:jc w:val="both"/>
              <w:rPr>
                <w:i/>
              </w:rPr>
            </w:pPr>
          </w:p>
        </w:tc>
        <w:tc>
          <w:tcPr>
            <w:tcW w:w="834" w:type="pct"/>
            <w:gridSpan w:val="2"/>
          </w:tcPr>
          <w:p w:rsidR="00C077BB" w:rsidRPr="000F222C" w:rsidRDefault="00C077BB" w:rsidP="000E074F">
            <w:pPr>
              <w:ind w:firstLine="567"/>
              <w:jc w:val="both"/>
              <w:rPr>
                <w:i/>
              </w:rPr>
            </w:pPr>
            <w:r w:rsidRPr="000F222C">
              <w:rPr>
                <w:bCs/>
              </w:rPr>
              <w:t>Тр</w:t>
            </w:r>
            <w:r w:rsidR="000E074F">
              <w:rPr>
                <w:bCs/>
              </w:rPr>
              <w:t>ебования к безопасности товара.</w:t>
            </w:r>
          </w:p>
        </w:tc>
        <w:tc>
          <w:tcPr>
            <w:tcW w:w="2703" w:type="pct"/>
            <w:gridSpan w:val="5"/>
          </w:tcPr>
          <w:p w:rsidR="00BF630E" w:rsidRPr="000F222C" w:rsidRDefault="00BF630E" w:rsidP="00616014">
            <w:pPr>
              <w:ind w:firstLine="567"/>
              <w:jc w:val="both"/>
            </w:pPr>
            <w:r w:rsidRPr="000F222C">
              <w:t xml:space="preserve">Безопасность товара должны соответствовать требованиям Федерального закона от 02.01.2000г. № 29-ФЗ «О качестве и безопасности пищевых продуктов», требованиям государственных стандартов на соответствующий вид товара. </w:t>
            </w:r>
          </w:p>
          <w:p w:rsidR="00C077BB" w:rsidRPr="000F222C" w:rsidRDefault="00BF630E" w:rsidP="00616014">
            <w:pPr>
              <w:ind w:firstLine="567"/>
              <w:jc w:val="both"/>
              <w:rPr>
                <w:i/>
              </w:rPr>
            </w:pPr>
            <w:r w:rsidRPr="000F222C">
              <w:t>ГОСТ, ТУ указанных в пункте 1 настоящей таблицы.</w:t>
            </w:r>
          </w:p>
        </w:tc>
      </w:tr>
      <w:tr w:rsidR="00C077BB" w:rsidRPr="000F222C" w:rsidTr="00514BA3">
        <w:trPr>
          <w:jc w:val="center"/>
        </w:trPr>
        <w:tc>
          <w:tcPr>
            <w:tcW w:w="1463" w:type="pct"/>
            <w:vMerge/>
          </w:tcPr>
          <w:p w:rsidR="00C077BB" w:rsidRPr="000F222C" w:rsidRDefault="00C077BB" w:rsidP="00616014">
            <w:pPr>
              <w:ind w:firstLine="567"/>
              <w:jc w:val="both"/>
              <w:rPr>
                <w:i/>
              </w:rPr>
            </w:pPr>
          </w:p>
        </w:tc>
        <w:tc>
          <w:tcPr>
            <w:tcW w:w="834" w:type="pct"/>
            <w:gridSpan w:val="2"/>
          </w:tcPr>
          <w:p w:rsidR="00C077BB" w:rsidRPr="000F222C" w:rsidRDefault="00F62887" w:rsidP="00F62887">
            <w:pPr>
              <w:ind w:firstLine="567"/>
              <w:jc w:val="both"/>
              <w:rPr>
                <w:i/>
              </w:rPr>
            </w:pPr>
            <w:r>
              <w:rPr>
                <w:bCs/>
              </w:rPr>
              <w:t>Требования к качеству товара.</w:t>
            </w:r>
          </w:p>
        </w:tc>
        <w:tc>
          <w:tcPr>
            <w:tcW w:w="2703" w:type="pct"/>
            <w:gridSpan w:val="5"/>
          </w:tcPr>
          <w:p w:rsidR="00C077BB" w:rsidRPr="000F222C" w:rsidRDefault="00BF630E" w:rsidP="00616014">
            <w:pPr>
              <w:ind w:firstLine="567"/>
              <w:jc w:val="both"/>
              <w:rPr>
                <w:i/>
              </w:rPr>
            </w:pPr>
            <w:r w:rsidRPr="000F222C">
              <w:t>Качество поставляемого товара должно соответствовать требованиям соответствующих государственных стандартов на соответствующий вид товара, указанного в пункте 1 настоящей таблицы, а также иметь сертификаты качества и сертификаты соответствия</w:t>
            </w:r>
          </w:p>
        </w:tc>
      </w:tr>
      <w:tr w:rsidR="00BF630E" w:rsidRPr="000F222C" w:rsidTr="00514BA3">
        <w:trPr>
          <w:jc w:val="center"/>
        </w:trPr>
        <w:tc>
          <w:tcPr>
            <w:tcW w:w="1463" w:type="pct"/>
            <w:vMerge/>
          </w:tcPr>
          <w:p w:rsidR="00BF630E" w:rsidRPr="000F222C" w:rsidRDefault="00BF630E" w:rsidP="00616014">
            <w:pPr>
              <w:ind w:firstLine="567"/>
              <w:jc w:val="both"/>
              <w:rPr>
                <w:i/>
              </w:rPr>
            </w:pPr>
          </w:p>
        </w:tc>
        <w:tc>
          <w:tcPr>
            <w:tcW w:w="834" w:type="pct"/>
            <w:gridSpan w:val="2"/>
          </w:tcPr>
          <w:p w:rsidR="00BF630E" w:rsidRPr="000F222C" w:rsidRDefault="00BF630E" w:rsidP="00616014">
            <w:pPr>
              <w:ind w:firstLine="567"/>
              <w:jc w:val="both"/>
              <w:rPr>
                <w:i/>
              </w:rPr>
            </w:pPr>
            <w:r w:rsidRPr="000F222C">
              <w:rPr>
                <w:bCs/>
              </w:rPr>
              <w:t>Требования к упаковке, отгрузке товара</w:t>
            </w:r>
          </w:p>
        </w:tc>
        <w:tc>
          <w:tcPr>
            <w:tcW w:w="2703" w:type="pct"/>
            <w:gridSpan w:val="5"/>
          </w:tcPr>
          <w:p w:rsidR="00E641AA" w:rsidRDefault="00E641AA" w:rsidP="00616014">
            <w:pPr>
              <w:ind w:firstLine="567"/>
              <w:jc w:val="both"/>
            </w:pPr>
            <w:r w:rsidRPr="00E641AA">
              <w:t>Товар транспортируется в соответствии с Правилами перевозок грузов, действующими на данном виде транспорта, при соблюдении температурных режимов для конкретного вида поставляемого продукта в соответствии с санитарными правилами и нормативами</w:t>
            </w:r>
            <w:r>
              <w:t>.</w:t>
            </w:r>
          </w:p>
          <w:p w:rsidR="00BF630E" w:rsidRPr="000F222C" w:rsidRDefault="00BF630E" w:rsidP="00616014">
            <w:pPr>
              <w:ind w:firstLine="567"/>
              <w:jc w:val="both"/>
            </w:pPr>
            <w:r w:rsidRPr="000F222C">
              <w:t xml:space="preserve">Поставка продукции осуществляется в упаковке, обеспечивающей при надлежащем обращении с грузом его сохранность при доставке. </w:t>
            </w:r>
          </w:p>
          <w:p w:rsidR="00BF630E" w:rsidRPr="000F222C" w:rsidRDefault="00BF630E" w:rsidP="00616014">
            <w:pPr>
              <w:ind w:firstLine="567"/>
              <w:jc w:val="both"/>
            </w:pPr>
            <w:r w:rsidRPr="000F222C">
              <w:t>На упаковку продукции должна быть нанесена типографским способом и/или при помощи этикеток информация, содержащая следующие данные: товарный знак и/или наименование предприятия-изготовителя, дата изготовления. Маркировка должна быть легко читаемой.</w:t>
            </w:r>
          </w:p>
          <w:p w:rsidR="00BF630E" w:rsidRPr="000F222C" w:rsidRDefault="00BF630E" w:rsidP="00616014">
            <w:pPr>
              <w:ind w:firstLine="567"/>
              <w:jc w:val="both"/>
            </w:pPr>
            <w:r w:rsidRPr="000F222C">
              <w:t>Производственные коды на товаре должны совпадать с производственными кодами на упаковке.</w:t>
            </w:r>
          </w:p>
          <w:p w:rsidR="00BF630E" w:rsidRPr="000F222C" w:rsidRDefault="00BF630E" w:rsidP="00616014">
            <w:pPr>
              <w:ind w:firstLine="567"/>
              <w:jc w:val="both"/>
            </w:pPr>
            <w:r w:rsidRPr="000F222C">
              <w:t xml:space="preserve">Этикетки и наклейки должны быть четкими, чистыми и хорошо читаемыми. </w:t>
            </w:r>
          </w:p>
          <w:p w:rsidR="00BF630E" w:rsidRPr="000F222C" w:rsidRDefault="00BF630E" w:rsidP="00616014">
            <w:pPr>
              <w:spacing w:line="100" w:lineRule="atLeast"/>
              <w:ind w:firstLine="567"/>
              <w:jc w:val="both"/>
            </w:pPr>
            <w:r w:rsidRPr="000F222C">
              <w:t>Поставщик обязан осуществить доставку, погрузочно-разгрузочные работы.</w:t>
            </w:r>
          </w:p>
        </w:tc>
      </w:tr>
      <w:tr w:rsidR="00BF630E" w:rsidRPr="000F222C" w:rsidTr="00514BA3">
        <w:trPr>
          <w:jc w:val="center"/>
        </w:trPr>
        <w:tc>
          <w:tcPr>
            <w:tcW w:w="1463" w:type="pct"/>
            <w:vMerge/>
          </w:tcPr>
          <w:p w:rsidR="00BF630E" w:rsidRPr="000F222C" w:rsidRDefault="00BF630E" w:rsidP="00616014">
            <w:pPr>
              <w:ind w:firstLine="567"/>
              <w:jc w:val="both"/>
              <w:rPr>
                <w:i/>
              </w:rPr>
            </w:pPr>
          </w:p>
        </w:tc>
        <w:tc>
          <w:tcPr>
            <w:tcW w:w="834" w:type="pct"/>
            <w:gridSpan w:val="2"/>
          </w:tcPr>
          <w:p w:rsidR="00BF630E" w:rsidRPr="000F222C" w:rsidRDefault="00BF630E" w:rsidP="00F62887">
            <w:pPr>
              <w:ind w:firstLine="567"/>
              <w:jc w:val="both"/>
              <w:rPr>
                <w:i/>
              </w:rPr>
            </w:pPr>
            <w:r w:rsidRPr="000F222C">
              <w:rPr>
                <w:bCs/>
              </w:rPr>
              <w:t>Сведения о возможности пр</w:t>
            </w:r>
            <w:r w:rsidR="00F62887">
              <w:rPr>
                <w:bCs/>
              </w:rPr>
              <w:t xml:space="preserve">едоставить эквивалентные товары. </w:t>
            </w:r>
            <w:r w:rsidRPr="000F222C">
              <w:rPr>
                <w:bCs/>
              </w:rPr>
              <w:t>Параметры эквивалентности</w:t>
            </w:r>
          </w:p>
        </w:tc>
        <w:tc>
          <w:tcPr>
            <w:tcW w:w="2703" w:type="pct"/>
            <w:gridSpan w:val="5"/>
          </w:tcPr>
          <w:p w:rsidR="00BF630E" w:rsidRPr="000F222C" w:rsidRDefault="00BF630E" w:rsidP="00616014">
            <w:pPr>
              <w:ind w:firstLine="567"/>
              <w:jc w:val="both"/>
              <w:rPr>
                <w:i/>
              </w:rPr>
            </w:pPr>
            <w:r w:rsidRPr="000F222C">
              <w:rPr>
                <w:bCs/>
              </w:rPr>
              <w:t>Сведения о возможности предоставить эквивалентные товары указаны в разделе 1 Технического задания</w:t>
            </w:r>
          </w:p>
        </w:tc>
      </w:tr>
      <w:tr w:rsidR="00BF630E" w:rsidRPr="000F222C" w:rsidTr="00514BA3">
        <w:trPr>
          <w:jc w:val="center"/>
        </w:trPr>
        <w:tc>
          <w:tcPr>
            <w:tcW w:w="1463" w:type="pct"/>
            <w:vMerge/>
          </w:tcPr>
          <w:p w:rsidR="00BF630E" w:rsidRPr="000F222C" w:rsidRDefault="00BF630E" w:rsidP="00616014">
            <w:pPr>
              <w:ind w:firstLine="567"/>
              <w:jc w:val="both"/>
              <w:rPr>
                <w:i/>
              </w:rPr>
            </w:pPr>
          </w:p>
        </w:tc>
        <w:tc>
          <w:tcPr>
            <w:tcW w:w="834" w:type="pct"/>
            <w:gridSpan w:val="2"/>
          </w:tcPr>
          <w:p w:rsidR="00BF630E" w:rsidRPr="000F222C" w:rsidRDefault="00BF630E" w:rsidP="00561254">
            <w:pPr>
              <w:ind w:firstLine="567"/>
              <w:jc w:val="both"/>
            </w:pPr>
            <w:r w:rsidRPr="000F222C">
              <w:t>Иные требования</w:t>
            </w:r>
            <w:r w:rsidRPr="000F222C">
              <w:rPr>
                <w:bCs/>
              </w:rPr>
              <w:t xml:space="preserve"> связанные с определением соответствия поставляемого товара, потребностям заказчика</w:t>
            </w:r>
            <w:r w:rsidRPr="000F222C">
              <w:t xml:space="preserve"> </w:t>
            </w:r>
          </w:p>
        </w:tc>
        <w:tc>
          <w:tcPr>
            <w:tcW w:w="2703" w:type="pct"/>
            <w:gridSpan w:val="5"/>
          </w:tcPr>
          <w:p w:rsidR="00BF630E" w:rsidRPr="000F222C" w:rsidRDefault="00BF630E" w:rsidP="00616014">
            <w:pPr>
              <w:ind w:firstLine="567"/>
              <w:jc w:val="both"/>
            </w:pPr>
            <w:r w:rsidRPr="000F222C">
              <w:t>Не предусмотрено.</w:t>
            </w:r>
          </w:p>
        </w:tc>
      </w:tr>
      <w:tr w:rsidR="00BF630E" w:rsidRPr="000F222C" w:rsidTr="00A333AC">
        <w:trPr>
          <w:jc w:val="center"/>
        </w:trPr>
        <w:tc>
          <w:tcPr>
            <w:tcW w:w="5000" w:type="pct"/>
            <w:gridSpan w:val="8"/>
          </w:tcPr>
          <w:p w:rsidR="00BF630E" w:rsidRPr="000F222C" w:rsidRDefault="00BF630E" w:rsidP="00616014">
            <w:pPr>
              <w:ind w:firstLine="567"/>
              <w:jc w:val="both"/>
              <w:rPr>
                <w:b/>
                <w:i/>
              </w:rPr>
            </w:pPr>
            <w:r w:rsidRPr="000F222C">
              <w:rPr>
                <w:b/>
              </w:rPr>
              <w:t>3. Требования к результатам</w:t>
            </w:r>
          </w:p>
        </w:tc>
      </w:tr>
      <w:tr w:rsidR="00BF630E" w:rsidRPr="000F222C" w:rsidTr="00A333AC">
        <w:trPr>
          <w:jc w:val="center"/>
        </w:trPr>
        <w:tc>
          <w:tcPr>
            <w:tcW w:w="5000" w:type="pct"/>
            <w:gridSpan w:val="8"/>
          </w:tcPr>
          <w:p w:rsidR="00BF630E" w:rsidRPr="000F222C" w:rsidRDefault="00BF630E" w:rsidP="00616014">
            <w:pPr>
              <w:ind w:firstLine="567"/>
              <w:jc w:val="both"/>
              <w:rPr>
                <w:bCs/>
              </w:rPr>
            </w:pPr>
            <w:r w:rsidRPr="000F222C">
              <w:rPr>
                <w:bCs/>
              </w:rPr>
              <w:t>Товары должны быть поставлены в полном объеме, в установленный срок и соответствовать предъявляемым в соответствии с изв</w:t>
            </w:r>
            <w:r w:rsidR="005B64A1" w:rsidRPr="000F222C">
              <w:rPr>
                <w:bCs/>
              </w:rPr>
              <w:t>ещением и договором требованиям.</w:t>
            </w:r>
          </w:p>
        </w:tc>
      </w:tr>
      <w:tr w:rsidR="00BF630E" w:rsidRPr="000F222C" w:rsidTr="00A333AC">
        <w:trPr>
          <w:jc w:val="center"/>
        </w:trPr>
        <w:tc>
          <w:tcPr>
            <w:tcW w:w="5000" w:type="pct"/>
            <w:gridSpan w:val="8"/>
          </w:tcPr>
          <w:p w:rsidR="00BF630E" w:rsidRPr="000F222C" w:rsidRDefault="00BF630E" w:rsidP="00616014">
            <w:pPr>
              <w:ind w:firstLine="567"/>
              <w:jc w:val="both"/>
              <w:rPr>
                <w:i/>
              </w:rPr>
            </w:pPr>
            <w:r w:rsidRPr="000F222C">
              <w:rPr>
                <w:b/>
              </w:rPr>
              <w:t>4.</w:t>
            </w:r>
            <w:r w:rsidRPr="000F222C">
              <w:rPr>
                <w:i/>
              </w:rPr>
              <w:t xml:space="preserve"> </w:t>
            </w:r>
            <w:r w:rsidRPr="000F222C">
              <w:rPr>
                <w:b/>
                <w:bCs/>
              </w:rPr>
              <w:t>Место, условия и порядок поставки товаров, выполнения работ, оказания услуг</w:t>
            </w:r>
          </w:p>
        </w:tc>
      </w:tr>
      <w:tr w:rsidR="00BF630E" w:rsidRPr="000F222C" w:rsidTr="00514BA3">
        <w:trPr>
          <w:jc w:val="center"/>
        </w:trPr>
        <w:tc>
          <w:tcPr>
            <w:tcW w:w="1463" w:type="pct"/>
          </w:tcPr>
          <w:p w:rsidR="00BF630E" w:rsidRPr="000F222C" w:rsidRDefault="00BF630E" w:rsidP="00561254">
            <w:pPr>
              <w:ind w:firstLine="567"/>
              <w:jc w:val="both"/>
            </w:pPr>
            <w:r w:rsidRPr="000F222C">
              <w:t xml:space="preserve">Место </w:t>
            </w:r>
            <w:r w:rsidR="00561254">
              <w:rPr>
                <w:bCs/>
              </w:rPr>
              <w:t>поставки товаров</w:t>
            </w:r>
          </w:p>
        </w:tc>
        <w:tc>
          <w:tcPr>
            <w:tcW w:w="3537" w:type="pct"/>
            <w:gridSpan w:val="7"/>
          </w:tcPr>
          <w:p w:rsidR="00BF630E" w:rsidRPr="003369C0" w:rsidRDefault="00391271" w:rsidP="003369C0">
            <w:pPr>
              <w:numPr>
                <w:ilvl w:val="0"/>
                <w:numId w:val="3"/>
              </w:numPr>
              <w:ind w:left="0" w:firstLine="567"/>
              <w:jc w:val="both"/>
            </w:pPr>
            <w:r>
              <w:t>г. Омск, ул. Бабушкина, 46</w:t>
            </w:r>
          </w:p>
        </w:tc>
      </w:tr>
      <w:tr w:rsidR="00BF630E" w:rsidRPr="000F222C" w:rsidTr="00514BA3">
        <w:trPr>
          <w:jc w:val="center"/>
        </w:trPr>
        <w:tc>
          <w:tcPr>
            <w:tcW w:w="1463" w:type="pct"/>
          </w:tcPr>
          <w:p w:rsidR="00BF630E" w:rsidRPr="000F222C" w:rsidRDefault="00BF630E" w:rsidP="00561254">
            <w:pPr>
              <w:ind w:firstLine="567"/>
              <w:jc w:val="both"/>
              <w:rPr>
                <w:i/>
              </w:rPr>
            </w:pPr>
            <w:r w:rsidRPr="000F222C">
              <w:t xml:space="preserve">Условия </w:t>
            </w:r>
            <w:r w:rsidR="00561254">
              <w:rPr>
                <w:bCs/>
              </w:rPr>
              <w:t>поставки товаров</w:t>
            </w:r>
          </w:p>
        </w:tc>
        <w:tc>
          <w:tcPr>
            <w:tcW w:w="3537" w:type="pct"/>
            <w:gridSpan w:val="7"/>
          </w:tcPr>
          <w:p w:rsidR="00BF630E" w:rsidRPr="000F222C" w:rsidRDefault="00743A7E" w:rsidP="00616014">
            <w:pPr>
              <w:ind w:firstLine="567"/>
              <w:jc w:val="both"/>
              <w:rPr>
                <w:i/>
              </w:rPr>
            </w:pPr>
            <w:r w:rsidRPr="000F222C">
              <w:t>Поставка Товара осуществляется в течение 2-х рабочих дней силами и за счет средств участника/победителя настоящего запроса котировок, партиями на основании заявок Заказчика, переданных по электронной почте.</w:t>
            </w:r>
          </w:p>
        </w:tc>
      </w:tr>
      <w:tr w:rsidR="00743A7E" w:rsidRPr="000F222C" w:rsidTr="00514BA3">
        <w:trPr>
          <w:jc w:val="center"/>
        </w:trPr>
        <w:tc>
          <w:tcPr>
            <w:tcW w:w="1463" w:type="pct"/>
          </w:tcPr>
          <w:p w:rsidR="00743A7E" w:rsidRPr="000F222C" w:rsidRDefault="00743A7E" w:rsidP="00561254">
            <w:pPr>
              <w:ind w:firstLine="567"/>
              <w:jc w:val="both"/>
              <w:rPr>
                <w:i/>
              </w:rPr>
            </w:pPr>
            <w:r w:rsidRPr="000F222C">
              <w:t xml:space="preserve">Сроки </w:t>
            </w:r>
            <w:r w:rsidR="00561254">
              <w:rPr>
                <w:bCs/>
              </w:rPr>
              <w:t>поставки товаров</w:t>
            </w:r>
          </w:p>
        </w:tc>
        <w:tc>
          <w:tcPr>
            <w:tcW w:w="3537" w:type="pct"/>
            <w:gridSpan w:val="7"/>
          </w:tcPr>
          <w:p w:rsidR="00743A7E" w:rsidRPr="000F222C" w:rsidRDefault="00E641AA" w:rsidP="00D453A2">
            <w:pPr>
              <w:ind w:firstLine="567"/>
              <w:jc w:val="both"/>
              <w:rPr>
                <w:i/>
              </w:rPr>
            </w:pPr>
            <w:r w:rsidRPr="00431E65">
              <w:rPr>
                <w:shd w:val="clear" w:color="auto" w:fill="FEFFFE"/>
              </w:rPr>
              <w:t xml:space="preserve">С момента заключения договора по </w:t>
            </w:r>
            <w:r>
              <w:rPr>
                <w:shd w:val="clear" w:color="auto" w:fill="FEFFFE"/>
              </w:rPr>
              <w:t>3</w:t>
            </w:r>
            <w:r w:rsidR="00D453A2">
              <w:rPr>
                <w:shd w:val="clear" w:color="auto" w:fill="FEFFFE"/>
              </w:rPr>
              <w:t>1</w:t>
            </w:r>
            <w:r w:rsidRPr="00431E65">
              <w:rPr>
                <w:shd w:val="clear" w:color="auto" w:fill="FEFFFE"/>
              </w:rPr>
              <w:t>.</w:t>
            </w:r>
            <w:r w:rsidR="00D453A2">
              <w:rPr>
                <w:shd w:val="clear" w:color="auto" w:fill="FEFFFE"/>
              </w:rPr>
              <w:t>10</w:t>
            </w:r>
            <w:r w:rsidRPr="00431E65">
              <w:rPr>
                <w:shd w:val="clear" w:color="auto" w:fill="FEFFFE"/>
              </w:rPr>
              <w:t>.2020г. (включительно)</w:t>
            </w:r>
          </w:p>
        </w:tc>
      </w:tr>
      <w:tr w:rsidR="00743A7E" w:rsidRPr="000F222C" w:rsidTr="00A333AC">
        <w:trPr>
          <w:jc w:val="center"/>
        </w:trPr>
        <w:tc>
          <w:tcPr>
            <w:tcW w:w="5000" w:type="pct"/>
            <w:gridSpan w:val="8"/>
          </w:tcPr>
          <w:p w:rsidR="00743A7E" w:rsidRPr="000F222C" w:rsidRDefault="00743A7E" w:rsidP="00616014">
            <w:pPr>
              <w:ind w:firstLine="567"/>
              <w:jc w:val="both"/>
              <w:rPr>
                <w:i/>
              </w:rPr>
            </w:pPr>
            <w:r w:rsidRPr="000F222C">
              <w:rPr>
                <w:b/>
                <w:bCs/>
              </w:rPr>
              <w:t>5. Форма, сроки и порядок оплаты</w:t>
            </w:r>
          </w:p>
        </w:tc>
      </w:tr>
      <w:tr w:rsidR="00743A7E" w:rsidRPr="000F222C" w:rsidTr="00514BA3">
        <w:trPr>
          <w:jc w:val="center"/>
        </w:trPr>
        <w:tc>
          <w:tcPr>
            <w:tcW w:w="1463" w:type="pct"/>
          </w:tcPr>
          <w:p w:rsidR="00743A7E" w:rsidRPr="000F222C" w:rsidRDefault="00743A7E" w:rsidP="00616014">
            <w:pPr>
              <w:ind w:firstLine="567"/>
              <w:jc w:val="both"/>
              <w:rPr>
                <w:i/>
              </w:rPr>
            </w:pPr>
            <w:r w:rsidRPr="000F222C">
              <w:rPr>
                <w:bCs/>
              </w:rPr>
              <w:t>Форма оплаты</w:t>
            </w:r>
          </w:p>
        </w:tc>
        <w:tc>
          <w:tcPr>
            <w:tcW w:w="3537" w:type="pct"/>
            <w:gridSpan w:val="7"/>
          </w:tcPr>
          <w:p w:rsidR="00743A7E" w:rsidRPr="000F222C" w:rsidRDefault="00061374" w:rsidP="00616014">
            <w:pPr>
              <w:ind w:firstLine="567"/>
              <w:jc w:val="both"/>
              <w:rPr>
                <w:i/>
              </w:rPr>
            </w:pPr>
            <w:r w:rsidRPr="000F222C">
              <w:t>Оплата осуществляется в безналичной форме путем перечисления средств на расчетный счет участника/победителя настоящего запроса котировок</w:t>
            </w:r>
            <w:r w:rsidRPr="000F222C">
              <w:rPr>
                <w:bCs/>
                <w:i/>
              </w:rPr>
              <w:t>.</w:t>
            </w:r>
          </w:p>
        </w:tc>
      </w:tr>
      <w:tr w:rsidR="00061374" w:rsidRPr="000F222C" w:rsidTr="00514BA3">
        <w:trPr>
          <w:jc w:val="center"/>
        </w:trPr>
        <w:tc>
          <w:tcPr>
            <w:tcW w:w="1463" w:type="pct"/>
          </w:tcPr>
          <w:p w:rsidR="00061374" w:rsidRPr="000F222C" w:rsidRDefault="00061374" w:rsidP="00616014">
            <w:pPr>
              <w:ind w:firstLine="567"/>
              <w:jc w:val="both"/>
              <w:rPr>
                <w:i/>
              </w:rPr>
            </w:pPr>
            <w:r w:rsidRPr="000F222C">
              <w:rPr>
                <w:bCs/>
              </w:rPr>
              <w:t>Авансирование</w:t>
            </w:r>
          </w:p>
        </w:tc>
        <w:tc>
          <w:tcPr>
            <w:tcW w:w="3537" w:type="pct"/>
            <w:gridSpan w:val="7"/>
          </w:tcPr>
          <w:p w:rsidR="00061374" w:rsidRPr="000F222C" w:rsidRDefault="00061374" w:rsidP="00616014">
            <w:pPr>
              <w:ind w:firstLine="567"/>
              <w:jc w:val="both"/>
              <w:rPr>
                <w:bCs/>
              </w:rPr>
            </w:pPr>
            <w:r w:rsidRPr="000F222C">
              <w:rPr>
                <w:bCs/>
              </w:rPr>
              <w:t>Авансирование не предусмотрено.</w:t>
            </w:r>
          </w:p>
        </w:tc>
      </w:tr>
      <w:tr w:rsidR="00061374" w:rsidRPr="000F222C" w:rsidTr="00514BA3">
        <w:trPr>
          <w:jc w:val="center"/>
        </w:trPr>
        <w:tc>
          <w:tcPr>
            <w:tcW w:w="1463" w:type="pct"/>
          </w:tcPr>
          <w:p w:rsidR="00061374" w:rsidRPr="000F222C" w:rsidRDefault="00061374" w:rsidP="00616014">
            <w:pPr>
              <w:ind w:firstLine="567"/>
              <w:jc w:val="both"/>
              <w:rPr>
                <w:i/>
              </w:rPr>
            </w:pPr>
            <w:r w:rsidRPr="000F222C">
              <w:rPr>
                <w:bCs/>
              </w:rPr>
              <w:t>Срок и порядок оплаты</w:t>
            </w:r>
          </w:p>
        </w:tc>
        <w:tc>
          <w:tcPr>
            <w:tcW w:w="3537" w:type="pct"/>
            <w:gridSpan w:val="7"/>
          </w:tcPr>
          <w:p w:rsidR="00061374" w:rsidRPr="000F222C" w:rsidRDefault="00061374" w:rsidP="00616014">
            <w:pPr>
              <w:ind w:firstLine="567"/>
              <w:jc w:val="both"/>
              <w:rPr>
                <w:i/>
              </w:rPr>
            </w:pPr>
            <w:r w:rsidRPr="000F222C">
              <w:t xml:space="preserve">В течение 30 </w:t>
            </w:r>
            <w:r w:rsidRPr="000F222C">
              <w:rPr>
                <w:rFonts w:eastAsia="Calibri"/>
              </w:rPr>
              <w:t xml:space="preserve">(тридцати) календарных дней </w:t>
            </w:r>
            <w:r w:rsidRPr="000F222C">
              <w:rPr>
                <w:bCs/>
              </w:rPr>
              <w:t xml:space="preserve">со дня получения от </w:t>
            </w:r>
            <w:r w:rsidRPr="000F222C">
              <w:t>участника/победителя настоящего запроса котировок</w:t>
            </w:r>
            <w:r w:rsidRPr="000F222C">
              <w:rPr>
                <w:bCs/>
              </w:rPr>
              <w:t xml:space="preserve"> полного пакета документов (счёта, счёта-фактуры, акта об оказанных услугах и других документов, подтверждающих исполнение обязательств).</w:t>
            </w:r>
          </w:p>
        </w:tc>
      </w:tr>
      <w:tr w:rsidR="00061374" w:rsidRPr="000F222C" w:rsidTr="00A333AC">
        <w:trPr>
          <w:jc w:val="center"/>
        </w:trPr>
        <w:tc>
          <w:tcPr>
            <w:tcW w:w="5000" w:type="pct"/>
            <w:gridSpan w:val="8"/>
          </w:tcPr>
          <w:p w:rsidR="00061374" w:rsidRPr="000F222C" w:rsidRDefault="00061374" w:rsidP="00616014">
            <w:pPr>
              <w:ind w:firstLine="567"/>
              <w:jc w:val="both"/>
              <w:rPr>
                <w:i/>
              </w:rPr>
            </w:pPr>
            <w:r w:rsidRPr="000F222C">
              <w:rPr>
                <w:b/>
                <w:bCs/>
              </w:rPr>
              <w:t>6. Иные требования</w:t>
            </w:r>
          </w:p>
        </w:tc>
      </w:tr>
      <w:tr w:rsidR="00061374" w:rsidRPr="000F222C" w:rsidTr="00A333AC">
        <w:trPr>
          <w:jc w:val="center"/>
        </w:trPr>
        <w:tc>
          <w:tcPr>
            <w:tcW w:w="5000" w:type="pct"/>
            <w:gridSpan w:val="8"/>
          </w:tcPr>
          <w:p w:rsidR="00061374" w:rsidRPr="000F222C" w:rsidRDefault="00061374" w:rsidP="00616014">
            <w:pPr>
              <w:ind w:firstLine="567"/>
              <w:jc w:val="both"/>
              <w:rPr>
                <w:i/>
              </w:rPr>
            </w:pPr>
            <w:r w:rsidRPr="000F222C">
              <w:rPr>
                <w:bCs/>
              </w:rPr>
              <w:t>Не предусмотрены.</w:t>
            </w:r>
          </w:p>
        </w:tc>
      </w:tr>
      <w:tr w:rsidR="00061374" w:rsidRPr="000F222C" w:rsidTr="00A333AC">
        <w:trPr>
          <w:jc w:val="center"/>
        </w:trPr>
        <w:tc>
          <w:tcPr>
            <w:tcW w:w="5000" w:type="pct"/>
            <w:gridSpan w:val="8"/>
          </w:tcPr>
          <w:p w:rsidR="00061374" w:rsidRPr="000F222C" w:rsidRDefault="00561254" w:rsidP="00561254">
            <w:pPr>
              <w:ind w:firstLine="567"/>
              <w:jc w:val="both"/>
              <w:rPr>
                <w:b/>
              </w:rPr>
            </w:pPr>
            <w:r>
              <w:rPr>
                <w:b/>
              </w:rPr>
              <w:t xml:space="preserve">7. Расчет стоимости товаров </w:t>
            </w:r>
            <w:r w:rsidR="00061374" w:rsidRPr="000F222C">
              <w:rPr>
                <w:b/>
              </w:rPr>
              <w:t>за единицу</w:t>
            </w:r>
          </w:p>
        </w:tc>
      </w:tr>
      <w:tr w:rsidR="00061374" w:rsidRPr="000F222C" w:rsidTr="00A333AC">
        <w:trPr>
          <w:jc w:val="center"/>
        </w:trPr>
        <w:tc>
          <w:tcPr>
            <w:tcW w:w="5000" w:type="pct"/>
            <w:gridSpan w:val="8"/>
          </w:tcPr>
          <w:p w:rsidR="00061374" w:rsidRPr="000F222C" w:rsidRDefault="00E878D6" w:rsidP="00616014">
            <w:pPr>
              <w:ind w:firstLine="567"/>
              <w:jc w:val="both"/>
              <w:rPr>
                <w:i/>
              </w:rPr>
            </w:pPr>
            <w:r w:rsidRPr="00E878D6">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6044FA" w:rsidRDefault="006044FA" w:rsidP="00616014">
      <w:pPr>
        <w:ind w:firstLine="567"/>
        <w:rPr>
          <w:bCs/>
          <w:i/>
          <w:sz w:val="28"/>
          <w:szCs w:val="28"/>
        </w:rPr>
        <w:sectPr w:rsidR="006044FA" w:rsidSect="009C12D3">
          <w:pgSz w:w="16838" w:h="11906" w:orient="landscape" w:code="9"/>
          <w:pgMar w:top="924" w:right="849" w:bottom="1134" w:left="1134" w:header="794" w:footer="794" w:gutter="0"/>
          <w:pgNumType w:start="1"/>
          <w:cols w:space="708"/>
          <w:titlePg/>
          <w:docGrid w:linePitch="360"/>
        </w:sectPr>
      </w:pPr>
    </w:p>
    <w:p w:rsidR="00C077BB" w:rsidRPr="00C61B90" w:rsidRDefault="00C077BB" w:rsidP="00616014">
      <w:pPr>
        <w:ind w:firstLine="567"/>
      </w:pPr>
    </w:p>
    <w:p w:rsidR="000225BC" w:rsidRPr="00AB670B" w:rsidRDefault="00C077BB" w:rsidP="00616014">
      <w:pPr>
        <w:pStyle w:val="2"/>
        <w:spacing w:before="0" w:after="0"/>
        <w:ind w:firstLine="567"/>
        <w:jc w:val="right"/>
        <w:rPr>
          <w:rFonts w:ascii="Times New Roman" w:hAnsi="Times New Roman" w:cs="Times New Roman"/>
          <w:b w:val="0"/>
          <w:bCs w:val="0"/>
          <w:i w:val="0"/>
          <w:iCs w:val="0"/>
          <w:sz w:val="22"/>
        </w:rPr>
      </w:pPr>
      <w:r w:rsidRPr="00AB670B">
        <w:rPr>
          <w:rFonts w:ascii="Times New Roman" w:hAnsi="Times New Roman" w:cs="Times New Roman"/>
          <w:b w:val="0"/>
          <w:bCs w:val="0"/>
          <w:i w:val="0"/>
          <w:iCs w:val="0"/>
          <w:sz w:val="22"/>
        </w:rPr>
        <w:t>Приложение № 1.2 к извещению</w:t>
      </w:r>
      <w:r w:rsidR="000225BC" w:rsidRPr="00AB670B">
        <w:rPr>
          <w:rFonts w:ascii="Times New Roman" w:hAnsi="Times New Roman" w:cs="Times New Roman"/>
          <w:b w:val="0"/>
          <w:bCs w:val="0"/>
          <w:i w:val="0"/>
          <w:iCs w:val="0"/>
          <w:sz w:val="22"/>
        </w:rPr>
        <w:t xml:space="preserve"> </w:t>
      </w:r>
    </w:p>
    <w:p w:rsidR="00BE0341"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0225BC" w:rsidRDefault="000225BC" w:rsidP="00616014">
      <w:pPr>
        <w:pStyle w:val="a6"/>
        <w:ind w:firstLine="567"/>
        <w:jc w:val="center"/>
        <w:rPr>
          <w:sz w:val="28"/>
          <w:szCs w:val="28"/>
        </w:rPr>
      </w:pPr>
    </w:p>
    <w:p w:rsidR="00061374" w:rsidRPr="0071515E" w:rsidRDefault="00061374" w:rsidP="00616014">
      <w:pPr>
        <w:spacing w:line="360" w:lineRule="auto"/>
        <w:ind w:firstLine="567"/>
        <w:jc w:val="center"/>
        <w:rPr>
          <w:b/>
        </w:rPr>
      </w:pPr>
      <w:r w:rsidRPr="0071515E">
        <w:rPr>
          <w:b/>
        </w:rPr>
        <w:t>Договор поставки № _____</w:t>
      </w:r>
    </w:p>
    <w:p w:rsidR="00061374" w:rsidRPr="0071515E" w:rsidRDefault="00061374" w:rsidP="00616014">
      <w:pPr>
        <w:spacing w:line="360" w:lineRule="auto"/>
        <w:ind w:firstLine="567"/>
        <w:jc w:val="center"/>
      </w:pPr>
      <w:r w:rsidRPr="0071515E">
        <w:t>(Проект)</w:t>
      </w:r>
    </w:p>
    <w:p w:rsidR="00061374" w:rsidRPr="0071515E" w:rsidRDefault="00061374" w:rsidP="00616014">
      <w:pPr>
        <w:tabs>
          <w:tab w:val="center" w:pos="5219"/>
        </w:tabs>
        <w:spacing w:line="360" w:lineRule="auto"/>
        <w:ind w:firstLine="567"/>
        <w:jc w:val="both"/>
      </w:pPr>
      <w:r w:rsidRPr="0071515E">
        <w:t xml:space="preserve">г. Новосибирск </w:t>
      </w:r>
      <w:r w:rsidR="00197528">
        <w:tab/>
      </w:r>
      <w:r w:rsidR="00197528">
        <w:tab/>
      </w:r>
      <w:r w:rsidR="00197528">
        <w:tab/>
      </w:r>
      <w:r w:rsidR="00197528">
        <w:tab/>
      </w:r>
      <w:r w:rsidRPr="0071515E">
        <w:t>«__» _________</w:t>
      </w:r>
      <w:r w:rsidR="00A1746A" w:rsidRPr="0071515E">
        <w:t>_ 2019</w:t>
      </w:r>
      <w:r w:rsidRPr="0071515E">
        <w:t>г.</w:t>
      </w:r>
    </w:p>
    <w:p w:rsidR="00061374" w:rsidRPr="0071515E" w:rsidRDefault="00061374" w:rsidP="00616014">
      <w:pPr>
        <w:tabs>
          <w:tab w:val="center" w:pos="5219"/>
        </w:tabs>
        <w:spacing w:line="360" w:lineRule="auto"/>
        <w:ind w:firstLine="567"/>
        <w:jc w:val="both"/>
      </w:pPr>
    </w:p>
    <w:p w:rsidR="00061374" w:rsidRPr="0071515E" w:rsidRDefault="00061374" w:rsidP="00197528">
      <w:pPr>
        <w:autoSpaceDE w:val="0"/>
        <w:autoSpaceDN w:val="0"/>
        <w:adjustRightInd w:val="0"/>
        <w:ind w:firstLine="567"/>
        <w:jc w:val="both"/>
        <w:rPr>
          <w:rFonts w:eastAsia="Calibri"/>
        </w:rPr>
      </w:pPr>
      <w:r w:rsidRPr="0071515E">
        <w:rPr>
          <w:rFonts w:eastAsia="Calibri"/>
        </w:rPr>
        <w:t>Акционерное общество «</w:t>
      </w:r>
      <w:r w:rsidRPr="0071515E">
        <w:t>Железнодорожная торговая компания</w:t>
      </w:r>
      <w:r w:rsidRPr="0071515E">
        <w:rPr>
          <w:rFonts w:eastAsia="Calibri"/>
        </w:rPr>
        <w:t>», именуемое в дальнейшем «Покупатель», в лице директора Новосибирского филиала АО «ЖТК» Бас</w:t>
      </w:r>
      <w:r>
        <w:rPr>
          <w:rFonts w:eastAsia="Calibri"/>
        </w:rPr>
        <w:t>с</w:t>
      </w:r>
      <w:r w:rsidRPr="0071515E">
        <w:rPr>
          <w:rFonts w:eastAsia="Calibri"/>
        </w:rPr>
        <w:t xml:space="preserve"> Оксаны Владимировны, действующего на основании доверенности № </w:t>
      </w:r>
      <w:r w:rsidR="00D453A2">
        <w:rPr>
          <w:rFonts w:eastAsia="Calibri"/>
        </w:rPr>
        <w:t>130</w:t>
      </w:r>
      <w:r>
        <w:rPr>
          <w:rFonts w:eastAsia="Calibri"/>
        </w:rPr>
        <w:t xml:space="preserve">-Д от </w:t>
      </w:r>
      <w:r w:rsidR="00D453A2">
        <w:rPr>
          <w:rFonts w:eastAsia="Calibri"/>
        </w:rPr>
        <w:t>13</w:t>
      </w:r>
      <w:r w:rsidRPr="0071515E">
        <w:rPr>
          <w:rFonts w:eastAsia="Calibri"/>
        </w:rPr>
        <w:t>.</w:t>
      </w:r>
      <w:r w:rsidR="00D453A2">
        <w:rPr>
          <w:rFonts w:eastAsia="Calibri"/>
        </w:rPr>
        <w:t>11</w:t>
      </w:r>
      <w:r w:rsidRPr="0071515E">
        <w:rPr>
          <w:rFonts w:eastAsia="Calibri"/>
        </w:rPr>
        <w:t>.201</w:t>
      </w:r>
      <w:r w:rsidR="00D453A2">
        <w:rPr>
          <w:rFonts w:eastAsia="Calibri"/>
        </w:rPr>
        <w:t>9</w:t>
      </w:r>
      <w:r w:rsidRPr="0071515E">
        <w:rPr>
          <w:rFonts w:eastAsia="Calibri"/>
        </w:rPr>
        <w:t>г., с одной стороны, и________________________, именуемое в дальнейшем «Поставщик», в лице __________________________________, действующего на основании __________________, с другой стороны, далее вместе именуемые «Стороны», а по отдельности «Сторона», заключили настоящий Договор о нижеследующем:</w:t>
      </w:r>
    </w:p>
    <w:p w:rsidR="00061374" w:rsidRPr="0071515E" w:rsidRDefault="00061374" w:rsidP="00197528">
      <w:pPr>
        <w:ind w:firstLine="567"/>
        <w:jc w:val="both"/>
      </w:pPr>
    </w:p>
    <w:p w:rsidR="00061374" w:rsidRPr="0071515E" w:rsidRDefault="00061374" w:rsidP="006F24F6">
      <w:pPr>
        <w:pStyle w:val="a4"/>
        <w:numPr>
          <w:ilvl w:val="0"/>
          <w:numId w:val="4"/>
        </w:numPr>
        <w:ind w:left="0" w:firstLine="567"/>
        <w:jc w:val="center"/>
        <w:rPr>
          <w:b/>
        </w:rPr>
      </w:pPr>
      <w:r w:rsidRPr="0071515E">
        <w:rPr>
          <w:b/>
        </w:rPr>
        <w:t>Предмет Договора</w:t>
      </w:r>
    </w:p>
    <w:p w:rsidR="00061374" w:rsidRPr="0071515E" w:rsidRDefault="00061374" w:rsidP="00197528">
      <w:pPr>
        <w:ind w:firstLine="567"/>
        <w:jc w:val="both"/>
      </w:pPr>
      <w:r w:rsidRPr="0071515E">
        <w:t xml:space="preserve">1.1. Поставщик обязуется поставить, а Покупатель принять и оплатить принадлежащий Поставщику на праве собственности товар: </w:t>
      </w:r>
      <w:r w:rsidR="00D453A2">
        <w:rPr>
          <w:bCs/>
        </w:rPr>
        <w:t>колбасные изделия, мясные деликатесы</w:t>
      </w:r>
      <w:r w:rsidR="00E641AA">
        <w:rPr>
          <w:bCs/>
        </w:rPr>
        <w:t xml:space="preserve"> для предприятий общественного питания </w:t>
      </w:r>
      <w:r w:rsidR="00D453A2">
        <w:rPr>
          <w:bCs/>
        </w:rPr>
        <w:t>Омского</w:t>
      </w:r>
      <w:r w:rsidR="00E641AA">
        <w:rPr>
          <w:bCs/>
        </w:rPr>
        <w:t xml:space="preserve"> ТПО</w:t>
      </w:r>
      <w:r w:rsidR="003369C0" w:rsidRPr="003369C0">
        <w:rPr>
          <w:bCs/>
        </w:rPr>
        <w:t>.</w:t>
      </w:r>
      <w:r w:rsidRPr="001F39E6">
        <w:rPr>
          <w:bCs/>
        </w:rPr>
        <w:t xml:space="preserve"> </w:t>
      </w:r>
      <w:r w:rsidRPr="00B514C0">
        <w:rPr>
          <w:bCs/>
        </w:rPr>
        <w:t>(</w:t>
      </w:r>
      <w:r w:rsidRPr="0071515E">
        <w:t>далее - Товар)</w:t>
      </w:r>
      <w:r>
        <w:t>,</w:t>
      </w:r>
      <w:r w:rsidRPr="0071515E">
        <w:t xml:space="preserve"> в ассортименте</w:t>
      </w:r>
      <w:r w:rsidRPr="0071515E">
        <w:rPr>
          <w:i/>
        </w:rPr>
        <w:t>,</w:t>
      </w:r>
      <w:r w:rsidRPr="0071515E">
        <w:t xml:space="preserve"> количестве и по ценам в соответствии с условиями настоящего Договора.</w:t>
      </w:r>
    </w:p>
    <w:p w:rsidR="00061374" w:rsidRPr="0071515E" w:rsidRDefault="00061374" w:rsidP="00197528">
      <w:pPr>
        <w:ind w:firstLine="567"/>
        <w:jc w:val="both"/>
      </w:pPr>
      <w:r w:rsidRPr="0071515E">
        <w:t>1.2. Наименование, ассортимент, количество и цена поставляемого Товара указаны в Спецификации (Приложение № 1 к настоящему Договору).</w:t>
      </w:r>
    </w:p>
    <w:p w:rsidR="00061374" w:rsidRPr="0071515E" w:rsidRDefault="00061374" w:rsidP="00197528">
      <w:pPr>
        <w:ind w:firstLine="567"/>
        <w:jc w:val="both"/>
      </w:pPr>
      <w:r w:rsidRPr="0071515E">
        <w:t>1.3. Поставка Товара осуществляется на склад Покупателя в соответствии с Перечнем мест поставки (Приложение № 2 к настоящему Договору).</w:t>
      </w:r>
    </w:p>
    <w:p w:rsidR="00061374" w:rsidRDefault="00061374" w:rsidP="00197528">
      <w:pPr>
        <w:ind w:firstLine="567"/>
        <w:jc w:val="both"/>
        <w:rPr>
          <w:i/>
        </w:rPr>
      </w:pPr>
      <w:r w:rsidRPr="0071515E">
        <w:t>1.4. Товар поставляется Покупателю партиями на основании письменных заявок Покупателя (Приложение № 3 к настоящему договору) в сроки, установленные настоящим Договором</w:t>
      </w:r>
      <w:r w:rsidRPr="0071515E">
        <w:rPr>
          <w:i/>
        </w:rPr>
        <w:t>.</w:t>
      </w:r>
    </w:p>
    <w:p w:rsidR="00D453A2" w:rsidRPr="0071515E" w:rsidRDefault="00D453A2" w:rsidP="00197528">
      <w:pPr>
        <w:ind w:firstLine="567"/>
        <w:jc w:val="both"/>
        <w:rPr>
          <w:rFonts w:eastAsia="Calibri"/>
        </w:rPr>
      </w:pPr>
    </w:p>
    <w:p w:rsidR="00061374" w:rsidRPr="0071515E" w:rsidRDefault="00061374" w:rsidP="006F24F6">
      <w:pPr>
        <w:pStyle w:val="a4"/>
        <w:numPr>
          <w:ilvl w:val="0"/>
          <w:numId w:val="4"/>
        </w:numPr>
        <w:ind w:left="0" w:firstLine="567"/>
        <w:jc w:val="center"/>
        <w:rPr>
          <w:b/>
        </w:rPr>
      </w:pPr>
      <w:r w:rsidRPr="0071515E">
        <w:rPr>
          <w:b/>
        </w:rPr>
        <w:t>Цена Договора и порядок оплаты</w:t>
      </w:r>
    </w:p>
    <w:p w:rsidR="00061374" w:rsidRPr="00046D90" w:rsidRDefault="00061374" w:rsidP="00197528">
      <w:pPr>
        <w:ind w:firstLine="567"/>
        <w:jc w:val="both"/>
      </w:pPr>
      <w:r w:rsidRPr="0071515E">
        <w:t xml:space="preserve">2.1. Цена каждой единицы поставляемого Товара указана в Спецификации (Приложение № 1 к настоящему Договору) </w:t>
      </w:r>
      <w:r w:rsidRPr="00046D90">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p w:rsidR="00061374" w:rsidRPr="0071515E" w:rsidRDefault="00061374" w:rsidP="00197528">
      <w:pPr>
        <w:autoSpaceDE w:val="0"/>
        <w:autoSpaceDN w:val="0"/>
        <w:adjustRightInd w:val="0"/>
        <w:ind w:firstLine="567"/>
        <w:jc w:val="both"/>
      </w:pPr>
      <w:r w:rsidRPr="0071515E">
        <w:t xml:space="preserve">2.2. </w:t>
      </w:r>
      <w:r w:rsidRPr="0071515E">
        <w:rPr>
          <w:rFonts w:eastAsia="Calibri"/>
        </w:rPr>
        <w:t xml:space="preserve">Общая цена настоящего Договора определена по итогам </w:t>
      </w:r>
      <w:r>
        <w:rPr>
          <w:rFonts w:eastAsia="Calibri"/>
        </w:rPr>
        <w:t xml:space="preserve">запроса котировок и </w:t>
      </w:r>
      <w:r w:rsidRPr="0071515E">
        <w:rPr>
          <w:rFonts w:eastAsia="Calibri"/>
        </w:rPr>
        <w:t>составляет - ____________________ (________) рублей ___ копеек без НДС (протокол № ____________)</w:t>
      </w:r>
    </w:p>
    <w:p w:rsidR="00061374" w:rsidRPr="0071515E" w:rsidRDefault="00061374" w:rsidP="00197528">
      <w:pPr>
        <w:widowControl w:val="0"/>
        <w:autoSpaceDE w:val="0"/>
        <w:autoSpaceDN w:val="0"/>
        <w:ind w:firstLine="567"/>
        <w:jc w:val="both"/>
        <w:rPr>
          <w:rFonts w:eastAsia="Calibri"/>
        </w:rPr>
      </w:pPr>
      <w:r w:rsidRPr="0071515E">
        <w:rPr>
          <w:rFonts w:eastAsia="Calibri"/>
        </w:rPr>
        <w:t>Цена настоящего Договора увеличивается на НДС (___%) - ______ (_______) рублей __ копеек, и составляет всего с НДС - _______ (_______) рублей __ копеек</w:t>
      </w:r>
      <w:r w:rsidRPr="0071515E">
        <w:rPr>
          <w:rFonts w:eastAsia="Calibri"/>
          <w:vertAlign w:val="superscript"/>
        </w:rPr>
        <w:footnoteReference w:id="1"/>
      </w:r>
      <w:r w:rsidRPr="0071515E">
        <w:rPr>
          <w:rFonts w:eastAsia="Calibri"/>
        </w:rPr>
        <w:t>.</w:t>
      </w:r>
    </w:p>
    <w:p w:rsidR="00061374" w:rsidRPr="0071515E" w:rsidRDefault="00061374" w:rsidP="00197528">
      <w:pPr>
        <w:autoSpaceDE w:val="0"/>
        <w:autoSpaceDN w:val="0"/>
        <w:adjustRightInd w:val="0"/>
        <w:ind w:firstLine="567"/>
        <w:jc w:val="both"/>
        <w:rPr>
          <w:rFonts w:eastAsia="Calibri"/>
        </w:rPr>
      </w:pPr>
      <w:r w:rsidRPr="0071515E">
        <w:rPr>
          <w:rFonts w:eastAsia="Calibri"/>
        </w:rPr>
        <w:t>[</w:t>
      </w:r>
      <w:r w:rsidRPr="0071515E">
        <w:rPr>
          <w:rFonts w:eastAsia="Calibri"/>
          <w:u w:val="single"/>
        </w:rPr>
        <w:t>вариант</w:t>
      </w:r>
      <w:r w:rsidRPr="0071515E">
        <w:rPr>
          <w:rFonts w:eastAsia="Calibri"/>
        </w:rPr>
        <w:t>:</w:t>
      </w:r>
      <w:r w:rsidRPr="0071515E">
        <w:rPr>
          <w:rFonts w:eastAsia="Calibri"/>
          <w:i/>
        </w:rPr>
        <w:t xml:space="preserve"> 2.2. Общая </w:t>
      </w:r>
      <w:r w:rsidRPr="0071515E">
        <w:rPr>
          <w:i/>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71515E">
        <w:t>____________________________________________________________</w:t>
      </w:r>
      <w:r w:rsidRPr="0071515E">
        <w:rPr>
          <w:rFonts w:eastAsia="Calibri"/>
        </w:rPr>
        <w:t>]</w:t>
      </w:r>
      <w:r w:rsidRPr="0071515E">
        <w:rPr>
          <w:rFonts w:eastAsia="Calibri"/>
          <w:vertAlign w:val="superscript"/>
        </w:rPr>
        <w:footnoteReference w:id="2"/>
      </w:r>
    </w:p>
    <w:p w:rsidR="00061374" w:rsidRPr="0071515E" w:rsidRDefault="00061374" w:rsidP="00197528">
      <w:pPr>
        <w:autoSpaceDE w:val="0"/>
        <w:autoSpaceDN w:val="0"/>
        <w:adjustRightInd w:val="0"/>
        <w:ind w:firstLine="567"/>
        <w:rPr>
          <w:rFonts w:eastAsia="Calibri"/>
        </w:rPr>
      </w:pPr>
      <w:r w:rsidRPr="00197528">
        <w:rPr>
          <w:rFonts w:eastAsia="Calibri"/>
          <w:sz w:val="18"/>
        </w:rPr>
        <w:t xml:space="preserve">                                         (наименование органа, выдавшего уведомление и реквизиты уведомления)</w:t>
      </w:r>
      <w:r w:rsidRPr="0071515E">
        <w:rPr>
          <w:rFonts w:eastAsia="Calibri"/>
        </w:rPr>
        <w:t xml:space="preserve">   </w:t>
      </w:r>
    </w:p>
    <w:p w:rsidR="00061374" w:rsidRPr="0071515E" w:rsidRDefault="00061374" w:rsidP="00197528">
      <w:pPr>
        <w:widowControl w:val="0"/>
        <w:autoSpaceDE w:val="0"/>
        <w:autoSpaceDN w:val="0"/>
        <w:ind w:firstLine="567"/>
        <w:jc w:val="both"/>
        <w:rPr>
          <w:rFonts w:eastAsia="Calibri"/>
        </w:rPr>
      </w:pPr>
      <w:r w:rsidRPr="0071515E">
        <w:rPr>
          <w:rFonts w:eastAsia="Calibri"/>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r>
        <w:rPr>
          <w:rFonts w:eastAsia="Calibri"/>
        </w:rPr>
        <w:t>.</w:t>
      </w:r>
    </w:p>
    <w:p w:rsidR="00061374" w:rsidRPr="0071515E" w:rsidRDefault="00061374" w:rsidP="00197528">
      <w:pPr>
        <w:widowControl w:val="0"/>
        <w:autoSpaceDE w:val="0"/>
        <w:autoSpaceDN w:val="0"/>
        <w:ind w:firstLine="567"/>
        <w:jc w:val="both"/>
        <w:rPr>
          <w:rFonts w:eastAsia="Calibri"/>
        </w:rPr>
      </w:pPr>
      <w:r w:rsidRPr="0071515E">
        <w:t xml:space="preserve">2.4. Оплата </w:t>
      </w:r>
      <w:r w:rsidRPr="0071515E">
        <w:rPr>
          <w:rFonts w:eastAsia="Calibri"/>
        </w:rPr>
        <w:t>партии Товара</w:t>
      </w:r>
      <w:r w:rsidRPr="0071515E">
        <w:t xml:space="preserve"> производится Покупателем на основании счета Поставщика </w:t>
      </w:r>
      <w:r w:rsidRPr="0071515E">
        <w:rPr>
          <w:rFonts w:eastAsia="Calibri"/>
        </w:rPr>
        <w:t xml:space="preserve">путем перечисления денежных средств на расчетный счет Поставщика, указанный в разделе 16 настоящего Договора, </w:t>
      </w:r>
      <w:r w:rsidRPr="0071515E">
        <w:t xml:space="preserve">в течение </w:t>
      </w:r>
      <w:r>
        <w:t>30 (тридцати) календарных</w:t>
      </w:r>
      <w:r w:rsidRPr="0071515E">
        <w:t xml:space="preserve"> дней после подписания Сторонами товарной накладной формы ТОРГ-12 и предоставления Поставщиком Покупателю счета, счета-фактуры, документов, предусмотренных подпунктом 3.1.2 настоящего Договора.</w:t>
      </w:r>
    </w:p>
    <w:p w:rsidR="00061374" w:rsidRPr="0071515E" w:rsidRDefault="00061374" w:rsidP="00197528">
      <w:pPr>
        <w:widowControl w:val="0"/>
        <w:autoSpaceDE w:val="0"/>
        <w:autoSpaceDN w:val="0"/>
        <w:ind w:firstLine="567"/>
        <w:jc w:val="both"/>
        <w:rPr>
          <w:rFonts w:eastAsia="Calibri"/>
        </w:rPr>
      </w:pPr>
      <w:r w:rsidRPr="0071515E">
        <w:rPr>
          <w:rFonts w:eastAsia="Calibri"/>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061374" w:rsidRPr="0071515E" w:rsidRDefault="00061374" w:rsidP="00197528">
      <w:pPr>
        <w:widowControl w:val="0"/>
        <w:autoSpaceDE w:val="0"/>
        <w:autoSpaceDN w:val="0"/>
        <w:ind w:firstLine="567"/>
        <w:jc w:val="both"/>
        <w:rPr>
          <w:rFonts w:eastAsia="Calibri"/>
        </w:rPr>
      </w:pPr>
      <w:r w:rsidRPr="0071515E">
        <w:rPr>
          <w:rFonts w:eastAsia="Calibri"/>
        </w:rPr>
        <w:t>2.6. Датой оплаты по настоящему Договору является дата списания денежных средств с расчетного счета Покупателя.</w:t>
      </w:r>
    </w:p>
    <w:p w:rsidR="00061374" w:rsidRPr="0071515E" w:rsidRDefault="00061374" w:rsidP="00197528">
      <w:pPr>
        <w:widowControl w:val="0"/>
        <w:autoSpaceDE w:val="0"/>
        <w:autoSpaceDN w:val="0"/>
        <w:ind w:firstLine="567"/>
        <w:jc w:val="both"/>
        <w:rPr>
          <w:rFonts w:eastAsia="Calibri"/>
        </w:rPr>
      </w:pPr>
      <w:r w:rsidRPr="0071515E">
        <w:rPr>
          <w:rFonts w:eastAsia="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061374" w:rsidRPr="0071515E" w:rsidRDefault="00061374" w:rsidP="00197528">
      <w:pPr>
        <w:widowControl w:val="0"/>
        <w:autoSpaceDE w:val="0"/>
        <w:autoSpaceDN w:val="0"/>
        <w:ind w:firstLine="567"/>
        <w:jc w:val="both"/>
        <w:rPr>
          <w:rFonts w:eastAsia="Calibri"/>
        </w:rPr>
      </w:pPr>
      <w:r w:rsidRPr="0071515E">
        <w:rPr>
          <w:rFonts w:eastAsia="Calibri"/>
        </w:rPr>
        <w:t>2.8. По согласованию Сторон</w:t>
      </w:r>
      <w:r>
        <w:rPr>
          <w:rFonts w:eastAsia="Calibri"/>
        </w:rPr>
        <w:t>,</w:t>
      </w:r>
      <w:r w:rsidRPr="0071515E">
        <w:rPr>
          <w:rFonts w:eastAsia="Calibri"/>
        </w:rPr>
        <w:t xml:space="preserve"> в случае расторжения (прекращения)</w:t>
      </w:r>
      <w:r>
        <w:rPr>
          <w:rFonts w:eastAsia="Calibri"/>
        </w:rPr>
        <w:t>, исполнения</w:t>
      </w:r>
      <w:r w:rsidRPr="0071515E">
        <w:rPr>
          <w:rFonts w:eastAsia="Calibri"/>
        </w:rPr>
        <w:t xml:space="preserve"> настоящего Договора между Сторонами проводится сверка расчетов с составлением акта сверки взаимных расчетов по форме, представленной Покупателем</w:t>
      </w:r>
      <w:r>
        <w:rPr>
          <w:rFonts w:eastAsia="Calibri"/>
        </w:rPr>
        <w:t xml:space="preserve">. По исполнению настоящего Договора оформляется Акт приемки исполненных обязательств </w:t>
      </w:r>
      <w:r>
        <w:t xml:space="preserve">по форме </w:t>
      </w:r>
      <w:r w:rsidRPr="0071515E">
        <w:t xml:space="preserve">Приложение № </w:t>
      </w:r>
      <w:r>
        <w:t>4</w:t>
      </w:r>
      <w:r w:rsidRPr="0071515E">
        <w:t xml:space="preserve"> к настоящему Договору</w:t>
      </w:r>
      <w:r>
        <w:t>.</w:t>
      </w:r>
    </w:p>
    <w:p w:rsidR="00061374" w:rsidRPr="0071515E" w:rsidRDefault="00061374" w:rsidP="00197528">
      <w:pPr>
        <w:widowControl w:val="0"/>
        <w:autoSpaceDE w:val="0"/>
        <w:autoSpaceDN w:val="0"/>
        <w:ind w:firstLine="567"/>
        <w:jc w:val="center"/>
      </w:pPr>
    </w:p>
    <w:p w:rsidR="00061374" w:rsidRPr="0071515E" w:rsidRDefault="00061374" w:rsidP="006F24F6">
      <w:pPr>
        <w:pStyle w:val="a4"/>
        <w:numPr>
          <w:ilvl w:val="0"/>
          <w:numId w:val="4"/>
        </w:numPr>
        <w:ind w:left="0" w:firstLine="567"/>
        <w:jc w:val="center"/>
        <w:rPr>
          <w:b/>
        </w:rPr>
      </w:pPr>
      <w:r w:rsidRPr="0071515E">
        <w:rPr>
          <w:b/>
        </w:rPr>
        <w:t>Права и обязанности Сторон</w:t>
      </w:r>
    </w:p>
    <w:p w:rsidR="00061374" w:rsidRPr="0071515E" w:rsidRDefault="00061374" w:rsidP="00197528">
      <w:pPr>
        <w:widowControl w:val="0"/>
        <w:autoSpaceDE w:val="0"/>
        <w:autoSpaceDN w:val="0"/>
        <w:ind w:firstLine="567"/>
        <w:jc w:val="both"/>
      </w:pPr>
      <w:r w:rsidRPr="0071515E">
        <w:t>3.1. Поставщик обязан:</w:t>
      </w:r>
    </w:p>
    <w:p w:rsidR="00061374" w:rsidRPr="0071515E" w:rsidRDefault="00061374" w:rsidP="00197528">
      <w:pPr>
        <w:widowControl w:val="0"/>
        <w:autoSpaceDE w:val="0"/>
        <w:autoSpaceDN w:val="0"/>
        <w:ind w:firstLine="567"/>
        <w:jc w:val="both"/>
      </w:pPr>
      <w:r w:rsidRPr="0071515E">
        <w:t xml:space="preserve">3.1.1. 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061374" w:rsidRPr="0071515E" w:rsidRDefault="00061374" w:rsidP="00197528">
      <w:pPr>
        <w:widowControl w:val="0"/>
        <w:autoSpaceDE w:val="0"/>
        <w:autoSpaceDN w:val="0"/>
        <w:ind w:firstLine="567"/>
        <w:jc w:val="both"/>
      </w:pPr>
      <w:r w:rsidRPr="0071515E">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документы: </w:t>
      </w:r>
      <w:r w:rsidRPr="0071515E">
        <w:rPr>
          <w:rFonts w:eastAsia="Calibri"/>
        </w:rPr>
        <w:t>декларации о соответствии или сертификата соответствия.</w:t>
      </w:r>
    </w:p>
    <w:p w:rsidR="00061374" w:rsidRPr="0071515E" w:rsidRDefault="00061374" w:rsidP="00197528">
      <w:pPr>
        <w:ind w:firstLine="567"/>
        <w:jc w:val="both"/>
      </w:pPr>
      <w:r w:rsidRPr="0071515E">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061374" w:rsidRPr="0071515E" w:rsidRDefault="00061374" w:rsidP="00197528">
      <w:pPr>
        <w:ind w:firstLine="567"/>
        <w:jc w:val="both"/>
      </w:pPr>
      <w:r w:rsidRPr="0071515E">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061374" w:rsidRPr="0071515E" w:rsidRDefault="00061374" w:rsidP="00197528">
      <w:pPr>
        <w:ind w:firstLine="567"/>
        <w:jc w:val="both"/>
      </w:pPr>
      <w:r w:rsidRPr="0071515E">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061374" w:rsidRPr="0071515E" w:rsidRDefault="00061374" w:rsidP="00197528">
      <w:pPr>
        <w:ind w:firstLine="567"/>
        <w:jc w:val="both"/>
      </w:pPr>
      <w:r w:rsidRPr="0071515E">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061374" w:rsidRPr="00CF2A2B" w:rsidRDefault="00061374" w:rsidP="00197528">
      <w:pPr>
        <w:ind w:firstLine="567"/>
        <w:jc w:val="both"/>
      </w:pPr>
      <w:r w:rsidRPr="00CF2A2B">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10" w:history="1">
        <w:r w:rsidRPr="00CF2A2B">
          <w:t>Федеральным законом</w:t>
        </w:r>
      </w:hyperlink>
      <w:r w:rsidRPr="00CF2A2B">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1" w:history="1">
        <w:r w:rsidRPr="00CF2A2B">
          <w:t>статьей 4</w:t>
        </w:r>
      </w:hyperlink>
      <w:r w:rsidRPr="00CF2A2B">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2" w:history="1">
        <w:r w:rsidRPr="00CF2A2B">
          <w:t>постановлением</w:t>
        </w:r>
      </w:hyperlink>
      <w:r w:rsidRPr="00CF2A2B">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3" w:history="1">
        <w:r w:rsidRPr="00CF2A2B">
          <w:t>частью 3</w:t>
        </w:r>
      </w:hyperlink>
      <w:r w:rsidRPr="00CF2A2B">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061374" w:rsidRPr="00046D90" w:rsidRDefault="00061374" w:rsidP="00197528">
      <w:pPr>
        <w:ind w:firstLine="567"/>
        <w:jc w:val="both"/>
      </w:pPr>
      <w:r w:rsidRPr="00046D90">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061374" w:rsidRPr="0071515E" w:rsidRDefault="00061374" w:rsidP="00197528">
      <w:pPr>
        <w:ind w:firstLine="567"/>
        <w:jc w:val="both"/>
      </w:pPr>
      <w:r w:rsidRPr="0071515E">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061374" w:rsidRPr="0071515E" w:rsidRDefault="00061374" w:rsidP="00197528">
      <w:pPr>
        <w:ind w:firstLine="567"/>
        <w:jc w:val="both"/>
      </w:pPr>
      <w:r w:rsidRPr="0071515E">
        <w:t>3.2. Поставщик имеет право по согласованию с Покупателем осуществлять досрочную поставку Товара.</w:t>
      </w:r>
    </w:p>
    <w:p w:rsidR="00061374" w:rsidRPr="0071515E" w:rsidRDefault="00061374" w:rsidP="00197528">
      <w:pPr>
        <w:ind w:firstLine="567"/>
        <w:jc w:val="both"/>
      </w:pPr>
      <w:r w:rsidRPr="0071515E">
        <w:t>3.3. Покупатель обязан:</w:t>
      </w:r>
    </w:p>
    <w:p w:rsidR="00061374" w:rsidRPr="0071515E" w:rsidRDefault="00061374" w:rsidP="00197528">
      <w:pPr>
        <w:ind w:firstLine="567"/>
        <w:jc w:val="both"/>
      </w:pPr>
      <w:r w:rsidRPr="0071515E">
        <w:t>3.3.1. Принять и оплатить поставленный Товар в порядке и сроки, установленные в настоящем Договоре.</w:t>
      </w:r>
    </w:p>
    <w:p w:rsidR="00061374" w:rsidRPr="0071515E" w:rsidRDefault="00061374" w:rsidP="00197528">
      <w:pPr>
        <w:ind w:firstLine="567"/>
        <w:jc w:val="both"/>
      </w:pPr>
      <w:r w:rsidRPr="0071515E">
        <w:t>3.3.2. Предоставлять по запросу Поставщика информацию, необходимую для выполнения обязательств по настоящему Договору.</w:t>
      </w:r>
    </w:p>
    <w:p w:rsidR="00061374" w:rsidRPr="0071515E" w:rsidRDefault="00061374" w:rsidP="00197528">
      <w:pPr>
        <w:ind w:firstLine="567"/>
        <w:jc w:val="both"/>
      </w:pPr>
      <w:r w:rsidRPr="0071515E">
        <w:t>3.4. Покупатель имеет право досрочно принять и оплатить поставленный Поставщиком Товар.</w:t>
      </w:r>
    </w:p>
    <w:p w:rsidR="00061374" w:rsidRPr="0071515E" w:rsidRDefault="00061374" w:rsidP="00197528">
      <w:pPr>
        <w:ind w:firstLine="567"/>
        <w:jc w:val="both"/>
      </w:pPr>
    </w:p>
    <w:p w:rsidR="00061374" w:rsidRPr="0071515E" w:rsidRDefault="00061374" w:rsidP="00197528">
      <w:pPr>
        <w:ind w:firstLine="567"/>
        <w:jc w:val="center"/>
        <w:rPr>
          <w:b/>
        </w:rPr>
      </w:pPr>
      <w:r w:rsidRPr="0071515E">
        <w:rPr>
          <w:b/>
        </w:rPr>
        <w:t>4. Условия поставки</w:t>
      </w:r>
    </w:p>
    <w:p w:rsidR="00061374" w:rsidRPr="0071515E" w:rsidRDefault="00061374" w:rsidP="00197528">
      <w:pPr>
        <w:ind w:firstLine="567"/>
        <w:jc w:val="both"/>
      </w:pPr>
      <w:r w:rsidRPr="0071515E">
        <w:t xml:space="preserve">4.1. Товар поставляется Покупателю партиями на основании письменных </w:t>
      </w:r>
      <w:hyperlink r:id="rId14" w:history="1">
        <w:r w:rsidRPr="0071515E">
          <w:t>заявок</w:t>
        </w:r>
      </w:hyperlink>
      <w:r w:rsidRPr="0071515E">
        <w:t xml:space="preserve"> Покупателя, являющихся неотъемлемой частью настоящего Договора. </w:t>
      </w:r>
    </w:p>
    <w:p w:rsidR="00061374" w:rsidRPr="0071515E" w:rsidRDefault="00061374" w:rsidP="00197528">
      <w:pPr>
        <w:suppressAutoHyphens/>
        <w:ind w:firstLine="567"/>
        <w:jc w:val="both"/>
      </w:pPr>
      <w:r w:rsidRPr="0071515E">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061374" w:rsidRPr="0071515E" w:rsidRDefault="00061374" w:rsidP="00197528">
      <w:pPr>
        <w:suppressAutoHyphens/>
        <w:ind w:firstLine="567"/>
        <w:jc w:val="both"/>
      </w:pPr>
      <w:r w:rsidRPr="0071515E">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061374" w:rsidRPr="0071515E" w:rsidRDefault="00061374" w:rsidP="00197528">
      <w:pPr>
        <w:suppressAutoHyphens/>
        <w:ind w:firstLine="567"/>
        <w:jc w:val="both"/>
      </w:pPr>
      <w:r w:rsidRPr="0071515E">
        <w:t xml:space="preserve">Заявки формируются на основании </w:t>
      </w:r>
      <w:hyperlink r:id="rId15" w:history="1">
        <w:r w:rsidRPr="0071515E">
          <w:t>Спецификации</w:t>
        </w:r>
      </w:hyperlink>
      <w:r w:rsidRPr="0071515E">
        <w:t xml:space="preserve"> (Приложение №1 к настоящему Договору).</w:t>
      </w:r>
    </w:p>
    <w:p w:rsidR="00061374" w:rsidRPr="0071515E" w:rsidRDefault="00061374" w:rsidP="00197528">
      <w:pPr>
        <w:suppressAutoHyphens/>
        <w:ind w:firstLine="567"/>
        <w:jc w:val="both"/>
      </w:pPr>
      <w:r w:rsidRPr="0071515E">
        <w:t xml:space="preserve">Срок поставки каждой партии Товара составляет не более </w:t>
      </w:r>
      <w:r>
        <w:t>2</w:t>
      </w:r>
      <w:r w:rsidRPr="0071515E">
        <w:t>-х рабочих дней с даты получения Поставщиком заявки от Покупателя.</w:t>
      </w:r>
    </w:p>
    <w:p w:rsidR="00061374" w:rsidRPr="0071515E" w:rsidRDefault="00061374" w:rsidP="00197528">
      <w:pPr>
        <w:ind w:firstLine="567"/>
        <w:jc w:val="both"/>
      </w:pPr>
      <w:r w:rsidRPr="0071515E">
        <w:t xml:space="preserve">Поставщик заблаговременно уведомляет Покупателя о дате осуществления приемки Товара. </w:t>
      </w:r>
    </w:p>
    <w:p w:rsidR="00061374" w:rsidRPr="0071515E" w:rsidRDefault="00061374" w:rsidP="00197528">
      <w:pPr>
        <w:ind w:firstLine="567"/>
        <w:jc w:val="both"/>
      </w:pPr>
      <w:r w:rsidRPr="0071515E">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r w:rsidRPr="0071515E">
        <w:rPr>
          <w:rFonts w:eastAsia="Calibri"/>
        </w:rPr>
        <w:t>.</w:t>
      </w:r>
    </w:p>
    <w:p w:rsidR="00061374" w:rsidRPr="0071515E" w:rsidRDefault="00061374" w:rsidP="00197528">
      <w:pPr>
        <w:ind w:firstLine="567"/>
        <w:jc w:val="both"/>
      </w:pPr>
      <w:r w:rsidRPr="0071515E">
        <w:t>4.2.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rsidR="00061374" w:rsidRPr="0071515E" w:rsidRDefault="00061374" w:rsidP="00197528">
      <w:pPr>
        <w:ind w:firstLine="567"/>
        <w:jc w:val="both"/>
      </w:pPr>
      <w:r w:rsidRPr="0071515E">
        <w:t>4.3. Поставщик несет ответственность за просрочку доставки Товара, а также за возможные повреждения Товара при его доставке.</w:t>
      </w:r>
    </w:p>
    <w:p w:rsidR="00061374" w:rsidRPr="0071515E" w:rsidRDefault="00061374" w:rsidP="00197528">
      <w:pPr>
        <w:ind w:firstLine="567"/>
        <w:jc w:val="both"/>
      </w:pPr>
      <w:r w:rsidRPr="0071515E">
        <w:t>4.4. При приемке Покупатель обязуется произвести проверку Товара по количеству, качеству и комплектности.</w:t>
      </w:r>
    </w:p>
    <w:p w:rsidR="00061374" w:rsidRPr="0071515E" w:rsidRDefault="00061374" w:rsidP="00197528">
      <w:pPr>
        <w:ind w:firstLine="567"/>
        <w:jc w:val="both"/>
      </w:pPr>
      <w:r w:rsidRPr="0071515E">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061374" w:rsidRPr="0071515E" w:rsidRDefault="00061374" w:rsidP="00197528">
      <w:pPr>
        <w:ind w:firstLine="567"/>
        <w:jc w:val="both"/>
      </w:pPr>
      <w:r w:rsidRPr="0071515E">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061374" w:rsidRPr="0071515E" w:rsidRDefault="00061374" w:rsidP="00197528">
      <w:pPr>
        <w:ind w:firstLine="567"/>
        <w:jc w:val="both"/>
      </w:pPr>
      <w:r w:rsidRPr="0071515E">
        <w:t>4.7. Датой поставки Товара считается дата подписанной Сторонами товарной накладной формы ТОРГ-12.</w:t>
      </w:r>
    </w:p>
    <w:p w:rsidR="00061374" w:rsidRPr="0071515E" w:rsidRDefault="00061374" w:rsidP="00197528">
      <w:pPr>
        <w:ind w:firstLine="567"/>
        <w:jc w:val="both"/>
      </w:pPr>
      <w:r w:rsidRPr="0071515E">
        <w:t>4.8. Поставщик гарантирует соблюдение надлежащих условий хранения Товара до его передачи Покупателю.</w:t>
      </w:r>
    </w:p>
    <w:p w:rsidR="00061374" w:rsidRDefault="00061374" w:rsidP="00197528">
      <w:pPr>
        <w:ind w:firstLine="567"/>
        <w:jc w:val="both"/>
      </w:pPr>
      <w:r w:rsidRPr="0071515E">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197528" w:rsidRPr="0071515E" w:rsidRDefault="00197528" w:rsidP="00197528">
      <w:pPr>
        <w:ind w:firstLine="567"/>
        <w:jc w:val="both"/>
      </w:pPr>
    </w:p>
    <w:p w:rsidR="00061374" w:rsidRPr="0071515E" w:rsidRDefault="00061374" w:rsidP="00197528">
      <w:pPr>
        <w:ind w:firstLine="567"/>
        <w:jc w:val="center"/>
        <w:rPr>
          <w:b/>
        </w:rPr>
      </w:pPr>
      <w:r w:rsidRPr="0071515E">
        <w:rPr>
          <w:b/>
        </w:rPr>
        <w:t>5. Комплектность, качество и гарантии</w:t>
      </w:r>
    </w:p>
    <w:p w:rsidR="00061374" w:rsidRPr="0071515E" w:rsidRDefault="00061374" w:rsidP="00197528">
      <w:pPr>
        <w:autoSpaceDE w:val="0"/>
        <w:autoSpaceDN w:val="0"/>
        <w:adjustRightInd w:val="0"/>
        <w:ind w:firstLine="567"/>
        <w:jc w:val="both"/>
        <w:rPr>
          <w:rFonts w:eastAsia="Calibri"/>
        </w:rPr>
      </w:pPr>
      <w:r w:rsidRPr="0071515E">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061374" w:rsidRPr="0071515E" w:rsidRDefault="00061374" w:rsidP="00197528">
      <w:pPr>
        <w:ind w:firstLine="567"/>
        <w:jc w:val="both"/>
      </w:pPr>
      <w:r w:rsidRPr="0071515E">
        <w:t>5.2. Поставщик гарантирует, что:</w:t>
      </w:r>
    </w:p>
    <w:p w:rsidR="00061374" w:rsidRPr="0071515E" w:rsidRDefault="00061374" w:rsidP="00197528">
      <w:pPr>
        <w:ind w:firstLine="567"/>
        <w:jc w:val="both"/>
      </w:pPr>
      <w:r w:rsidRPr="0071515E">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061374" w:rsidRPr="0071515E" w:rsidRDefault="00061374" w:rsidP="00197528">
      <w:pPr>
        <w:ind w:firstLine="567"/>
        <w:jc w:val="both"/>
      </w:pPr>
      <w:r w:rsidRPr="0071515E">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061374" w:rsidRPr="0071515E" w:rsidRDefault="00061374" w:rsidP="00197528">
      <w:pPr>
        <w:ind w:firstLine="567"/>
        <w:jc w:val="both"/>
      </w:pPr>
      <w:r w:rsidRPr="0071515E">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061374" w:rsidRPr="0071515E" w:rsidRDefault="00061374" w:rsidP="00197528">
      <w:pPr>
        <w:ind w:firstLine="567"/>
        <w:jc w:val="both"/>
      </w:pPr>
      <w:r w:rsidRPr="0071515E">
        <w:t>5.3. В случае обязательной сертификации Товар должен поставляться с декларацией о соответствии или с сертификатом соответствия.</w:t>
      </w:r>
    </w:p>
    <w:p w:rsidR="00061374" w:rsidRPr="0071515E" w:rsidRDefault="00061374" w:rsidP="00197528">
      <w:pPr>
        <w:ind w:firstLine="567"/>
        <w:jc w:val="both"/>
      </w:pPr>
    </w:p>
    <w:p w:rsidR="00061374" w:rsidRPr="0071515E" w:rsidRDefault="00061374" w:rsidP="00197528">
      <w:pPr>
        <w:ind w:firstLine="567"/>
        <w:jc w:val="center"/>
        <w:rPr>
          <w:b/>
        </w:rPr>
      </w:pPr>
      <w:r w:rsidRPr="0071515E">
        <w:rPr>
          <w:b/>
        </w:rPr>
        <w:t>6. Упаковка и маркировка</w:t>
      </w:r>
    </w:p>
    <w:p w:rsidR="00061374" w:rsidRPr="0071515E" w:rsidRDefault="00061374" w:rsidP="00197528">
      <w:pPr>
        <w:ind w:firstLine="567"/>
        <w:jc w:val="both"/>
      </w:pPr>
      <w:r w:rsidRPr="0071515E">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061374" w:rsidRPr="0071515E" w:rsidRDefault="00061374" w:rsidP="00197528">
      <w:pPr>
        <w:ind w:firstLine="567"/>
        <w:jc w:val="both"/>
      </w:pPr>
      <w:r w:rsidRPr="0071515E">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061374" w:rsidRDefault="00061374" w:rsidP="00197528">
      <w:pPr>
        <w:widowControl w:val="0"/>
        <w:autoSpaceDE w:val="0"/>
        <w:autoSpaceDN w:val="0"/>
        <w:ind w:firstLine="567"/>
        <w:jc w:val="both"/>
      </w:pPr>
    </w:p>
    <w:p w:rsidR="00061374" w:rsidRPr="0071515E" w:rsidRDefault="00061374" w:rsidP="00197528">
      <w:pPr>
        <w:ind w:firstLine="567"/>
        <w:jc w:val="center"/>
        <w:rPr>
          <w:b/>
        </w:rPr>
      </w:pPr>
      <w:r w:rsidRPr="0071515E">
        <w:rPr>
          <w:b/>
        </w:rPr>
        <w:t>7. Переход права собственности и рисков</w:t>
      </w:r>
    </w:p>
    <w:p w:rsidR="00061374" w:rsidRPr="0071515E" w:rsidRDefault="00061374" w:rsidP="00197528">
      <w:pPr>
        <w:ind w:firstLine="567"/>
        <w:jc w:val="both"/>
      </w:pPr>
      <w:r w:rsidRPr="0071515E">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061374" w:rsidRPr="0071515E" w:rsidRDefault="00061374" w:rsidP="00197528">
      <w:pPr>
        <w:ind w:firstLine="567"/>
        <w:jc w:val="both"/>
        <w:rPr>
          <w:b/>
        </w:rPr>
      </w:pPr>
    </w:p>
    <w:p w:rsidR="00061374" w:rsidRPr="0071515E" w:rsidRDefault="00061374" w:rsidP="00197528">
      <w:pPr>
        <w:ind w:firstLine="567"/>
        <w:jc w:val="center"/>
        <w:rPr>
          <w:b/>
        </w:rPr>
      </w:pPr>
      <w:r w:rsidRPr="0071515E">
        <w:rPr>
          <w:b/>
        </w:rPr>
        <w:t>8. Конфиденциальность</w:t>
      </w:r>
    </w:p>
    <w:p w:rsidR="00061374" w:rsidRPr="0071515E" w:rsidRDefault="00061374" w:rsidP="00197528">
      <w:pPr>
        <w:ind w:firstLine="567"/>
        <w:jc w:val="both"/>
      </w:pPr>
      <w:r w:rsidRPr="0071515E">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61374" w:rsidRPr="0071515E" w:rsidRDefault="00061374" w:rsidP="00197528">
      <w:pPr>
        <w:ind w:firstLine="567"/>
        <w:jc w:val="both"/>
      </w:pPr>
      <w:r w:rsidRPr="0071515E">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61374" w:rsidRPr="0071515E" w:rsidRDefault="00061374" w:rsidP="00197528">
      <w:pPr>
        <w:ind w:firstLine="567"/>
        <w:jc w:val="both"/>
      </w:pPr>
      <w:r w:rsidRPr="0071515E">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061374" w:rsidRPr="0071515E" w:rsidRDefault="00061374" w:rsidP="00197528">
      <w:pPr>
        <w:ind w:firstLine="567"/>
        <w:jc w:val="both"/>
      </w:pPr>
    </w:p>
    <w:p w:rsidR="00061374" w:rsidRPr="0071515E" w:rsidRDefault="00061374" w:rsidP="00197528">
      <w:pPr>
        <w:ind w:firstLine="567"/>
        <w:jc w:val="center"/>
        <w:rPr>
          <w:b/>
        </w:rPr>
      </w:pPr>
      <w:r w:rsidRPr="0071515E">
        <w:rPr>
          <w:b/>
        </w:rPr>
        <w:t>9. Антикоррупционная оговорка</w:t>
      </w:r>
    </w:p>
    <w:p w:rsidR="00061374" w:rsidRPr="0071515E" w:rsidRDefault="00061374" w:rsidP="00197528">
      <w:pPr>
        <w:ind w:firstLine="567"/>
        <w:jc w:val="both"/>
      </w:pPr>
      <w:r w:rsidRPr="0071515E">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61374" w:rsidRPr="0071515E" w:rsidRDefault="00061374" w:rsidP="00197528">
      <w:pPr>
        <w:ind w:firstLine="567"/>
        <w:jc w:val="both"/>
      </w:pPr>
      <w:r w:rsidRPr="0071515E">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61374" w:rsidRPr="0071515E" w:rsidRDefault="00061374" w:rsidP="00197528">
      <w:pPr>
        <w:ind w:firstLine="567"/>
        <w:jc w:val="both"/>
      </w:pPr>
      <w:r w:rsidRPr="0071515E">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061374" w:rsidRPr="0071515E" w:rsidRDefault="00061374" w:rsidP="00197528">
      <w:pPr>
        <w:ind w:firstLine="567"/>
        <w:jc w:val="both"/>
      </w:pPr>
      <w:r w:rsidRPr="0071515E">
        <w:t xml:space="preserve">Каналы уведомления Покупателя о нарушениях каких-либо положений пункта 9.1 настоящего раздела: </w:t>
      </w:r>
      <w:hyperlink r:id="rId16" w:history="1">
        <w:r w:rsidRPr="0071515E">
          <w:rPr>
            <w:rStyle w:val="af"/>
            <w:lang w:val="en-US"/>
          </w:rPr>
          <w:t>anticorr</w:t>
        </w:r>
        <w:r w:rsidRPr="0071515E">
          <w:rPr>
            <w:rStyle w:val="af"/>
          </w:rPr>
          <w:t>@</w:t>
        </w:r>
        <w:r w:rsidRPr="0071515E">
          <w:rPr>
            <w:rStyle w:val="af"/>
            <w:lang w:val="en-US"/>
          </w:rPr>
          <w:t>nsk</w:t>
        </w:r>
        <w:r w:rsidRPr="0071515E">
          <w:rPr>
            <w:rStyle w:val="af"/>
          </w:rPr>
          <w:t>.</w:t>
        </w:r>
        <w:r w:rsidRPr="0071515E">
          <w:rPr>
            <w:rStyle w:val="af"/>
            <w:lang w:val="en-US"/>
          </w:rPr>
          <w:t>rwtk</w:t>
        </w:r>
        <w:r w:rsidRPr="0071515E">
          <w:rPr>
            <w:rStyle w:val="af"/>
          </w:rPr>
          <w:t>.</w:t>
        </w:r>
        <w:proofErr w:type="spellStart"/>
        <w:r w:rsidRPr="0071515E">
          <w:rPr>
            <w:rStyle w:val="af"/>
            <w:lang w:val="en-US"/>
          </w:rPr>
          <w:t>ru</w:t>
        </w:r>
        <w:proofErr w:type="spellEnd"/>
      </w:hyperlink>
      <w:r w:rsidRPr="0071515E">
        <w:rPr>
          <w:color w:val="000000"/>
        </w:rPr>
        <w:t xml:space="preserve"> </w:t>
      </w:r>
    </w:p>
    <w:p w:rsidR="00061374" w:rsidRPr="0071515E" w:rsidRDefault="00061374" w:rsidP="00197528">
      <w:pPr>
        <w:ind w:firstLine="567"/>
        <w:jc w:val="both"/>
      </w:pPr>
      <w:r w:rsidRPr="0071515E">
        <w:t>Каналы уведомления Поставщика о нарушениях каких-либо положений пункта 9.1. настоящего раздела: __________________________________</w:t>
      </w:r>
      <w:r>
        <w:t>__________________________</w:t>
      </w:r>
      <w:r w:rsidRPr="0071515E">
        <w:t>____.</w:t>
      </w:r>
    </w:p>
    <w:p w:rsidR="00061374" w:rsidRPr="009161E2" w:rsidRDefault="00061374" w:rsidP="00197528">
      <w:pPr>
        <w:ind w:firstLine="567"/>
        <w:rPr>
          <w:rFonts w:eastAsia="Calibri"/>
          <w:sz w:val="20"/>
          <w:szCs w:val="20"/>
        </w:rPr>
      </w:pPr>
      <w:r w:rsidRPr="009161E2">
        <w:rPr>
          <w:rFonts w:eastAsia="Calibri"/>
          <w:sz w:val="20"/>
          <w:szCs w:val="20"/>
        </w:rPr>
        <w:t xml:space="preserve">        </w:t>
      </w:r>
      <w:r w:rsidR="00197528">
        <w:rPr>
          <w:rFonts w:eastAsia="Calibri"/>
          <w:sz w:val="20"/>
          <w:szCs w:val="20"/>
        </w:rPr>
        <w:t xml:space="preserve">                     </w:t>
      </w:r>
      <w:r w:rsidRPr="009161E2">
        <w:rPr>
          <w:rFonts w:eastAsia="Calibri"/>
          <w:sz w:val="20"/>
          <w:szCs w:val="20"/>
        </w:rPr>
        <w:t xml:space="preserve"> (указываются каналы связи Поставщика, предусмотренные для такого рода уведомлений) </w:t>
      </w:r>
    </w:p>
    <w:p w:rsidR="00061374" w:rsidRPr="0071515E" w:rsidRDefault="00061374" w:rsidP="00197528">
      <w:pPr>
        <w:ind w:firstLine="567"/>
        <w:jc w:val="both"/>
      </w:pPr>
      <w:r w:rsidRPr="0071515E">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061374" w:rsidRPr="0071515E" w:rsidRDefault="00061374" w:rsidP="00197528">
      <w:pPr>
        <w:ind w:firstLine="567"/>
        <w:jc w:val="both"/>
      </w:pPr>
      <w:r w:rsidRPr="0071515E">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61374" w:rsidRPr="0071515E" w:rsidRDefault="00061374" w:rsidP="00197528">
      <w:pPr>
        <w:ind w:firstLine="567"/>
        <w:jc w:val="both"/>
      </w:pPr>
      <w:r w:rsidRPr="0071515E">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061374" w:rsidRPr="0071515E" w:rsidRDefault="00061374" w:rsidP="00197528">
      <w:pPr>
        <w:autoSpaceDE w:val="0"/>
        <w:autoSpaceDN w:val="0"/>
        <w:adjustRightInd w:val="0"/>
        <w:ind w:firstLine="567"/>
        <w:jc w:val="both"/>
      </w:pPr>
    </w:p>
    <w:p w:rsidR="00061374" w:rsidRPr="0071515E" w:rsidRDefault="00061374" w:rsidP="00197528">
      <w:pPr>
        <w:ind w:firstLine="567"/>
        <w:jc w:val="center"/>
        <w:rPr>
          <w:b/>
        </w:rPr>
      </w:pPr>
      <w:r w:rsidRPr="0071515E">
        <w:rPr>
          <w:b/>
        </w:rPr>
        <w:t>10. Ответственность сторон</w:t>
      </w:r>
    </w:p>
    <w:p w:rsidR="00061374" w:rsidRPr="0071515E" w:rsidRDefault="00061374" w:rsidP="00197528">
      <w:pPr>
        <w:ind w:firstLine="567"/>
        <w:jc w:val="both"/>
      </w:pPr>
      <w:r w:rsidRPr="0071515E">
        <w:t xml:space="preserve">10.1. В случае задержки Покупателем оплаты Товара более чем на 15 (пятнадцать) календарных дней Поставщик вправе требовать от Покупателя выплату </w:t>
      </w:r>
      <w:r>
        <w:t>процентов в соответствии с пунктом 1 статьи 395 ГК РФ</w:t>
      </w:r>
      <w:r w:rsidRPr="0071515E">
        <w:t>.</w:t>
      </w:r>
    </w:p>
    <w:p w:rsidR="00061374" w:rsidRPr="0071515E" w:rsidRDefault="00061374" w:rsidP="00197528">
      <w:pPr>
        <w:ind w:firstLine="567"/>
        <w:jc w:val="both"/>
      </w:pPr>
      <w:r w:rsidRPr="0071515E">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061374" w:rsidRPr="0071515E" w:rsidRDefault="00061374" w:rsidP="00197528">
      <w:pPr>
        <w:ind w:firstLine="567"/>
        <w:jc w:val="both"/>
      </w:pPr>
      <w:r w:rsidRPr="0071515E">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61374" w:rsidRPr="0071515E" w:rsidRDefault="00061374" w:rsidP="00197528">
      <w:pPr>
        <w:ind w:firstLine="567"/>
        <w:jc w:val="both"/>
      </w:pPr>
      <w:r w:rsidRPr="0071515E">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061374" w:rsidRPr="0071515E" w:rsidRDefault="00061374" w:rsidP="00197528">
      <w:pPr>
        <w:ind w:firstLine="567"/>
        <w:jc w:val="both"/>
      </w:pPr>
      <w:r w:rsidRPr="0071515E">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061374" w:rsidRPr="0071515E" w:rsidRDefault="00061374" w:rsidP="00197528">
      <w:pPr>
        <w:ind w:firstLine="567"/>
        <w:jc w:val="both"/>
      </w:pPr>
      <w:r w:rsidRPr="0071515E">
        <w:t>10.5.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2-хдневный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61374" w:rsidRPr="0071515E" w:rsidRDefault="00061374" w:rsidP="00197528">
      <w:pPr>
        <w:ind w:firstLine="567"/>
        <w:jc w:val="both"/>
      </w:pPr>
      <w:r w:rsidRPr="0071515E">
        <w:t>10.6.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061374" w:rsidRPr="0071515E" w:rsidRDefault="00061374" w:rsidP="00197528">
      <w:pPr>
        <w:ind w:firstLine="567"/>
        <w:jc w:val="both"/>
      </w:pPr>
      <w:r w:rsidRPr="0071515E">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061374" w:rsidRPr="0071515E" w:rsidRDefault="00061374" w:rsidP="00197528">
      <w:pPr>
        <w:ind w:firstLine="567"/>
        <w:jc w:val="both"/>
      </w:pPr>
      <w:r w:rsidRPr="0071515E">
        <w:t>10.7.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61374" w:rsidRPr="0071515E" w:rsidRDefault="00061374" w:rsidP="00197528">
      <w:pPr>
        <w:ind w:firstLine="567"/>
        <w:jc w:val="both"/>
      </w:pPr>
      <w:r w:rsidRPr="0071515E">
        <w:t>10.8.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61374" w:rsidRPr="0071515E" w:rsidRDefault="00061374" w:rsidP="00197528">
      <w:pPr>
        <w:ind w:firstLine="567"/>
        <w:jc w:val="both"/>
      </w:pPr>
      <w:r w:rsidRPr="0071515E">
        <w:t>10.9. Поставщик несет ответственность перед Покупателем за неисполнение или ненадлежащее исполнение обязательств третьими лицами.</w:t>
      </w:r>
    </w:p>
    <w:p w:rsidR="00061374" w:rsidRPr="0071515E" w:rsidRDefault="00061374" w:rsidP="00197528">
      <w:pPr>
        <w:ind w:firstLine="567"/>
        <w:jc w:val="both"/>
      </w:pPr>
      <w:r w:rsidRPr="0071515E">
        <w:t>10.10.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61374" w:rsidRPr="0071515E" w:rsidRDefault="00061374" w:rsidP="00197528">
      <w:pPr>
        <w:ind w:firstLine="567"/>
        <w:jc w:val="center"/>
        <w:rPr>
          <w:b/>
        </w:rPr>
      </w:pPr>
    </w:p>
    <w:p w:rsidR="00061374" w:rsidRPr="0071515E" w:rsidRDefault="00061374" w:rsidP="00197528">
      <w:pPr>
        <w:ind w:firstLine="567"/>
        <w:jc w:val="center"/>
      </w:pPr>
      <w:r w:rsidRPr="0071515E">
        <w:rPr>
          <w:b/>
        </w:rPr>
        <w:t>11. Обстоятельства непреодолимой силы</w:t>
      </w:r>
    </w:p>
    <w:p w:rsidR="00061374" w:rsidRPr="0071515E" w:rsidRDefault="00061374" w:rsidP="00197528">
      <w:pPr>
        <w:ind w:firstLine="567"/>
        <w:jc w:val="both"/>
      </w:pPr>
      <w:r w:rsidRPr="0071515E">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61374" w:rsidRPr="0071515E" w:rsidRDefault="00061374" w:rsidP="00197528">
      <w:pPr>
        <w:ind w:firstLine="567"/>
        <w:jc w:val="both"/>
      </w:pPr>
      <w:r w:rsidRPr="0071515E">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61374" w:rsidRPr="0071515E" w:rsidRDefault="00061374" w:rsidP="00197528">
      <w:pPr>
        <w:ind w:firstLine="567"/>
        <w:jc w:val="both"/>
      </w:pPr>
      <w:r w:rsidRPr="0071515E">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61374" w:rsidRPr="0071515E" w:rsidRDefault="00061374" w:rsidP="00197528">
      <w:pPr>
        <w:ind w:firstLine="567"/>
        <w:jc w:val="both"/>
      </w:pPr>
      <w:r w:rsidRPr="0071515E">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61374" w:rsidRPr="0071515E" w:rsidRDefault="00061374" w:rsidP="00197528">
      <w:pPr>
        <w:ind w:firstLine="567"/>
        <w:jc w:val="both"/>
      </w:pPr>
      <w:r w:rsidRPr="0071515E">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61374" w:rsidRPr="0071515E" w:rsidRDefault="00061374" w:rsidP="00197528">
      <w:pPr>
        <w:ind w:firstLine="567"/>
        <w:jc w:val="both"/>
      </w:pPr>
      <w:r w:rsidRPr="0071515E">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61374" w:rsidRPr="0071515E" w:rsidRDefault="00061374" w:rsidP="00197528">
      <w:pPr>
        <w:ind w:firstLine="567"/>
        <w:jc w:val="center"/>
        <w:rPr>
          <w:b/>
        </w:rPr>
      </w:pPr>
    </w:p>
    <w:p w:rsidR="00061374" w:rsidRPr="0071515E" w:rsidRDefault="00061374" w:rsidP="00197528">
      <w:pPr>
        <w:ind w:firstLine="567"/>
        <w:jc w:val="center"/>
        <w:rPr>
          <w:b/>
        </w:rPr>
      </w:pPr>
      <w:r w:rsidRPr="0071515E">
        <w:rPr>
          <w:b/>
        </w:rPr>
        <w:t>12. Разрешение споров</w:t>
      </w:r>
    </w:p>
    <w:p w:rsidR="00061374" w:rsidRPr="0071515E" w:rsidRDefault="00061374" w:rsidP="00197528">
      <w:pPr>
        <w:widowControl w:val="0"/>
        <w:autoSpaceDE w:val="0"/>
        <w:autoSpaceDN w:val="0"/>
        <w:ind w:firstLine="567"/>
        <w:jc w:val="both"/>
      </w:pPr>
      <w:r w:rsidRPr="0071515E">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1374" w:rsidRPr="0071515E" w:rsidRDefault="00061374" w:rsidP="00197528">
      <w:pPr>
        <w:widowControl w:val="0"/>
        <w:autoSpaceDE w:val="0"/>
        <w:autoSpaceDN w:val="0"/>
        <w:ind w:firstLine="567"/>
        <w:jc w:val="both"/>
      </w:pPr>
      <w:r w:rsidRPr="0071515E">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61374" w:rsidRPr="0071515E" w:rsidRDefault="00061374" w:rsidP="00197528">
      <w:pPr>
        <w:widowControl w:val="0"/>
        <w:autoSpaceDE w:val="0"/>
        <w:autoSpaceDN w:val="0"/>
        <w:ind w:firstLine="567"/>
        <w:jc w:val="both"/>
      </w:pPr>
      <w:r w:rsidRPr="0071515E">
        <w:t xml:space="preserve">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t>Новосибирской</w:t>
      </w:r>
      <w:r w:rsidRPr="0071515E">
        <w:t xml:space="preserve"> области.</w:t>
      </w:r>
    </w:p>
    <w:p w:rsidR="00061374" w:rsidRPr="0071515E" w:rsidRDefault="00061374" w:rsidP="00197528">
      <w:pPr>
        <w:ind w:firstLine="567"/>
        <w:jc w:val="both"/>
      </w:pPr>
    </w:p>
    <w:p w:rsidR="00A1746A" w:rsidRDefault="00A1746A" w:rsidP="00197528">
      <w:pPr>
        <w:autoSpaceDE w:val="0"/>
        <w:autoSpaceDN w:val="0"/>
        <w:adjustRightInd w:val="0"/>
        <w:ind w:firstLine="567"/>
        <w:jc w:val="center"/>
        <w:rPr>
          <w:b/>
        </w:rPr>
      </w:pPr>
    </w:p>
    <w:p w:rsidR="00061374" w:rsidRPr="0071515E" w:rsidRDefault="00061374" w:rsidP="00197528">
      <w:pPr>
        <w:autoSpaceDE w:val="0"/>
        <w:autoSpaceDN w:val="0"/>
        <w:adjustRightInd w:val="0"/>
        <w:ind w:firstLine="567"/>
        <w:jc w:val="center"/>
        <w:rPr>
          <w:b/>
        </w:rPr>
      </w:pPr>
      <w:r w:rsidRPr="0071515E">
        <w:rPr>
          <w:b/>
        </w:rPr>
        <w:t>13. Порядок внесения изменений, дополнений в Договор и его расторжения</w:t>
      </w:r>
    </w:p>
    <w:p w:rsidR="00061374" w:rsidRPr="0071515E" w:rsidRDefault="00061374" w:rsidP="00197528">
      <w:pPr>
        <w:autoSpaceDE w:val="0"/>
        <w:autoSpaceDN w:val="0"/>
        <w:adjustRightInd w:val="0"/>
        <w:ind w:firstLine="567"/>
        <w:jc w:val="both"/>
      </w:pPr>
      <w:r w:rsidRPr="0071515E">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1374" w:rsidRPr="0071515E" w:rsidRDefault="00061374" w:rsidP="00197528">
      <w:pPr>
        <w:autoSpaceDE w:val="0"/>
        <w:autoSpaceDN w:val="0"/>
        <w:adjustRightInd w:val="0"/>
        <w:ind w:firstLine="567"/>
        <w:jc w:val="both"/>
      </w:pPr>
      <w:r w:rsidRPr="0071515E">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061374" w:rsidRPr="0071515E" w:rsidRDefault="00061374" w:rsidP="00197528">
      <w:pPr>
        <w:autoSpaceDE w:val="0"/>
        <w:autoSpaceDN w:val="0"/>
        <w:adjustRightInd w:val="0"/>
        <w:ind w:firstLine="567"/>
        <w:jc w:val="both"/>
      </w:pPr>
      <w:r w:rsidRPr="0071515E">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061374" w:rsidRPr="0071515E" w:rsidRDefault="00061374" w:rsidP="00197528">
      <w:pPr>
        <w:autoSpaceDE w:val="0"/>
        <w:autoSpaceDN w:val="0"/>
        <w:adjustRightInd w:val="0"/>
        <w:ind w:firstLine="567"/>
        <w:rPr>
          <w:b/>
        </w:rPr>
      </w:pPr>
    </w:p>
    <w:p w:rsidR="00061374" w:rsidRPr="0071515E" w:rsidRDefault="00061374" w:rsidP="00197528">
      <w:pPr>
        <w:autoSpaceDE w:val="0"/>
        <w:autoSpaceDN w:val="0"/>
        <w:adjustRightInd w:val="0"/>
        <w:ind w:firstLine="567"/>
        <w:jc w:val="center"/>
        <w:rPr>
          <w:b/>
        </w:rPr>
      </w:pPr>
      <w:r w:rsidRPr="0071515E">
        <w:rPr>
          <w:b/>
        </w:rPr>
        <w:t>14. Срок действия Договора</w:t>
      </w:r>
    </w:p>
    <w:p w:rsidR="00061374" w:rsidRPr="0071515E" w:rsidRDefault="00061374" w:rsidP="00197528">
      <w:pPr>
        <w:widowControl w:val="0"/>
        <w:autoSpaceDE w:val="0"/>
        <w:autoSpaceDN w:val="0"/>
        <w:ind w:firstLine="567"/>
        <w:jc w:val="both"/>
        <w:rPr>
          <w:rFonts w:eastAsia="Calibri"/>
        </w:rPr>
      </w:pPr>
      <w:r w:rsidRPr="0071515E">
        <w:rPr>
          <w:rFonts w:eastAsia="Calibri"/>
        </w:rPr>
        <w:t xml:space="preserve">14.1. Настоящий Договор вступает в силу с даты его подписания Сторонами и действует до </w:t>
      </w:r>
      <w:r>
        <w:rPr>
          <w:rFonts w:eastAsia="Calibri"/>
        </w:rPr>
        <w:t>3</w:t>
      </w:r>
      <w:r w:rsidR="00D453A2">
        <w:rPr>
          <w:rFonts w:eastAsia="Calibri"/>
        </w:rPr>
        <w:t>1</w:t>
      </w:r>
      <w:r>
        <w:rPr>
          <w:rFonts w:eastAsia="Calibri"/>
        </w:rPr>
        <w:t>.</w:t>
      </w:r>
      <w:r w:rsidR="00D453A2">
        <w:rPr>
          <w:rFonts w:eastAsia="Calibri"/>
        </w:rPr>
        <w:t>10</w:t>
      </w:r>
      <w:r>
        <w:rPr>
          <w:rFonts w:eastAsia="Calibri"/>
        </w:rPr>
        <w:t>.20</w:t>
      </w:r>
      <w:r w:rsidR="003369C0">
        <w:rPr>
          <w:rFonts w:eastAsia="Calibri"/>
        </w:rPr>
        <w:t>20</w:t>
      </w:r>
      <w:r>
        <w:rPr>
          <w:rFonts w:eastAsia="Calibri"/>
        </w:rPr>
        <w:t xml:space="preserve"> </w:t>
      </w:r>
      <w:r w:rsidRPr="0071515E">
        <w:rPr>
          <w:rFonts w:eastAsia="Calibri"/>
        </w:rPr>
        <w:t>года (включительно)</w:t>
      </w:r>
      <w:r w:rsidRPr="0071515E">
        <w:t xml:space="preserve">, </w:t>
      </w:r>
      <w:r w:rsidRPr="0071515E">
        <w:rPr>
          <w:rFonts w:eastAsia="Calibri"/>
        </w:rPr>
        <w:t>а в части оплаты – до полного исполнения Сторонами своих обязательств.</w:t>
      </w:r>
      <w:r w:rsidRPr="0071515E">
        <w:t xml:space="preserve"> </w:t>
      </w:r>
    </w:p>
    <w:p w:rsidR="00061374" w:rsidRPr="0071515E" w:rsidRDefault="00061374" w:rsidP="00197528">
      <w:pPr>
        <w:autoSpaceDE w:val="0"/>
        <w:autoSpaceDN w:val="0"/>
        <w:adjustRightInd w:val="0"/>
        <w:ind w:firstLine="567"/>
        <w:jc w:val="center"/>
        <w:rPr>
          <w:b/>
        </w:rPr>
      </w:pPr>
      <w:r w:rsidRPr="0071515E">
        <w:rPr>
          <w:b/>
        </w:rPr>
        <w:t>15. Прочие условия</w:t>
      </w:r>
    </w:p>
    <w:p w:rsidR="00061374" w:rsidRPr="0071515E" w:rsidRDefault="00061374" w:rsidP="00197528">
      <w:pPr>
        <w:widowControl w:val="0"/>
        <w:autoSpaceDE w:val="0"/>
        <w:autoSpaceDN w:val="0"/>
        <w:ind w:firstLine="567"/>
        <w:jc w:val="both"/>
        <w:rPr>
          <w:rFonts w:eastAsia="Calibri"/>
        </w:rPr>
      </w:pPr>
      <w:r w:rsidRPr="0071515E">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061374" w:rsidRPr="0071515E" w:rsidRDefault="00061374" w:rsidP="00197528">
      <w:pPr>
        <w:widowControl w:val="0"/>
        <w:autoSpaceDE w:val="0"/>
        <w:autoSpaceDN w:val="0"/>
        <w:ind w:firstLine="567"/>
        <w:jc w:val="both"/>
        <w:rPr>
          <w:rFonts w:eastAsia="Calibri"/>
        </w:rPr>
      </w:pPr>
      <w:r w:rsidRPr="0071515E">
        <w:rPr>
          <w:rFonts w:eastAsia="Calibri"/>
        </w:rPr>
        <w:t>15.2. Все вопросы, не предусмотренные настоящим Договором, регулируются законодательством Российской Федерации.</w:t>
      </w:r>
    </w:p>
    <w:p w:rsidR="00061374" w:rsidRPr="0071515E" w:rsidRDefault="00061374" w:rsidP="00197528">
      <w:pPr>
        <w:widowControl w:val="0"/>
        <w:autoSpaceDE w:val="0"/>
        <w:autoSpaceDN w:val="0"/>
        <w:ind w:firstLine="567"/>
        <w:jc w:val="both"/>
        <w:rPr>
          <w:rFonts w:eastAsia="Calibri"/>
        </w:rPr>
      </w:pPr>
      <w:r w:rsidRPr="0071515E">
        <w:rPr>
          <w:rFonts w:eastAsia="Calibri"/>
        </w:rPr>
        <w:t>15.3. Настоящий Договор составлен в двух экземплярах, имеющих одинаковую силу, по одному экземпляру для каждой из Сторон.</w:t>
      </w:r>
    </w:p>
    <w:p w:rsidR="00061374" w:rsidRPr="0071515E" w:rsidRDefault="00061374" w:rsidP="00197528">
      <w:pPr>
        <w:widowControl w:val="0"/>
        <w:autoSpaceDE w:val="0"/>
        <w:autoSpaceDN w:val="0"/>
        <w:ind w:firstLine="567"/>
        <w:jc w:val="both"/>
        <w:rPr>
          <w:rFonts w:eastAsia="Calibri"/>
        </w:rPr>
      </w:pPr>
      <w:r w:rsidRPr="0071515E">
        <w:rPr>
          <w:rFonts w:eastAsia="Calibri"/>
        </w:rPr>
        <w:t>15.4. Все приложения к настоящему Договору являются его неотъемлемыми частями.</w:t>
      </w:r>
    </w:p>
    <w:p w:rsidR="00061374" w:rsidRPr="003369C0" w:rsidRDefault="00061374" w:rsidP="00197528">
      <w:pPr>
        <w:widowControl w:val="0"/>
        <w:autoSpaceDE w:val="0"/>
        <w:autoSpaceDN w:val="0"/>
        <w:ind w:firstLine="567"/>
        <w:jc w:val="both"/>
        <w:rPr>
          <w:rFonts w:eastAsia="Calibri"/>
        </w:rPr>
      </w:pPr>
      <w:r w:rsidRPr="0071515E">
        <w:rPr>
          <w:rFonts w:eastAsia="Calibri"/>
        </w:rPr>
        <w:t>15.</w:t>
      </w:r>
      <w:r w:rsidRPr="003369C0">
        <w:rPr>
          <w:rFonts w:eastAsia="Calibri"/>
        </w:rPr>
        <w:t>5. К настоящему Договору прилагаются:</w:t>
      </w:r>
    </w:p>
    <w:p w:rsidR="00061374" w:rsidRPr="003369C0" w:rsidRDefault="00061374" w:rsidP="00197528">
      <w:pPr>
        <w:widowControl w:val="0"/>
        <w:autoSpaceDE w:val="0"/>
        <w:autoSpaceDN w:val="0"/>
        <w:ind w:firstLine="567"/>
        <w:jc w:val="both"/>
        <w:rPr>
          <w:rFonts w:eastAsia="Calibri"/>
        </w:rPr>
      </w:pPr>
      <w:r w:rsidRPr="003369C0">
        <w:rPr>
          <w:rFonts w:eastAsia="Calibri"/>
        </w:rPr>
        <w:t xml:space="preserve">- Спецификация </w:t>
      </w:r>
      <w:hyperlink w:anchor="P2562" w:history="1">
        <w:r w:rsidRPr="003369C0">
          <w:rPr>
            <w:rFonts w:eastAsia="Calibri"/>
          </w:rPr>
          <w:t>(приложение № 1)</w:t>
        </w:r>
      </w:hyperlink>
      <w:r w:rsidRPr="003369C0">
        <w:rPr>
          <w:rFonts w:eastAsia="Calibri"/>
        </w:rPr>
        <w:t>;</w:t>
      </w:r>
    </w:p>
    <w:p w:rsidR="00061374" w:rsidRPr="003369C0" w:rsidRDefault="00061374" w:rsidP="00197528">
      <w:pPr>
        <w:widowControl w:val="0"/>
        <w:autoSpaceDE w:val="0"/>
        <w:autoSpaceDN w:val="0"/>
        <w:ind w:firstLine="567"/>
        <w:jc w:val="both"/>
        <w:rPr>
          <w:rFonts w:eastAsia="Calibri"/>
        </w:rPr>
      </w:pPr>
      <w:r w:rsidRPr="003369C0">
        <w:rPr>
          <w:rFonts w:eastAsia="Calibri"/>
        </w:rPr>
        <w:t xml:space="preserve">- Перечень мест поставки </w:t>
      </w:r>
      <w:hyperlink w:anchor="P2589" w:history="1">
        <w:r w:rsidRPr="003369C0">
          <w:rPr>
            <w:rFonts w:eastAsia="Calibri"/>
          </w:rPr>
          <w:t>(приложение № 2)</w:t>
        </w:r>
      </w:hyperlink>
      <w:r w:rsidRPr="003369C0">
        <w:rPr>
          <w:rFonts w:eastAsia="Calibri"/>
        </w:rPr>
        <w:t>;</w:t>
      </w:r>
    </w:p>
    <w:p w:rsidR="00061374" w:rsidRPr="003369C0" w:rsidRDefault="00061374" w:rsidP="00197528">
      <w:pPr>
        <w:widowControl w:val="0"/>
        <w:autoSpaceDE w:val="0"/>
        <w:autoSpaceDN w:val="0"/>
        <w:ind w:firstLine="567"/>
        <w:jc w:val="both"/>
        <w:rPr>
          <w:rFonts w:eastAsia="Calibri"/>
        </w:rPr>
      </w:pPr>
      <w:r w:rsidRPr="003369C0">
        <w:rPr>
          <w:rFonts w:eastAsia="Calibri"/>
        </w:rPr>
        <w:t xml:space="preserve">- Форма заявки </w:t>
      </w:r>
      <w:hyperlink w:anchor="P2589" w:history="1">
        <w:r w:rsidRPr="003369C0">
          <w:rPr>
            <w:rFonts w:eastAsia="Calibri"/>
          </w:rPr>
          <w:t>(приложение № 3)</w:t>
        </w:r>
      </w:hyperlink>
      <w:r w:rsidRPr="003369C0">
        <w:rPr>
          <w:rFonts w:eastAsia="Calibri"/>
        </w:rPr>
        <w:t>;</w:t>
      </w:r>
    </w:p>
    <w:p w:rsidR="00061374" w:rsidRPr="0071515E" w:rsidRDefault="00061374" w:rsidP="00197528">
      <w:pPr>
        <w:widowControl w:val="0"/>
        <w:autoSpaceDE w:val="0"/>
        <w:autoSpaceDN w:val="0"/>
        <w:ind w:firstLine="567"/>
        <w:jc w:val="both"/>
        <w:rPr>
          <w:rFonts w:eastAsia="Calibri"/>
        </w:rPr>
      </w:pPr>
      <w:r w:rsidRPr="003369C0">
        <w:rPr>
          <w:rFonts w:eastAsia="Calibri"/>
        </w:rPr>
        <w:t>- Акт приемки исполненных обязательств (приложение №4).</w:t>
      </w:r>
    </w:p>
    <w:p w:rsidR="00061374" w:rsidRPr="0071515E" w:rsidRDefault="00061374" w:rsidP="00197528">
      <w:pPr>
        <w:widowControl w:val="0"/>
        <w:autoSpaceDE w:val="0"/>
        <w:autoSpaceDN w:val="0"/>
        <w:ind w:firstLine="567"/>
        <w:jc w:val="both"/>
      </w:pPr>
    </w:p>
    <w:p w:rsidR="00061374" w:rsidRPr="0071515E" w:rsidRDefault="00061374" w:rsidP="00197528">
      <w:pPr>
        <w:ind w:firstLine="567"/>
        <w:jc w:val="both"/>
        <w:rPr>
          <w:b/>
        </w:rPr>
      </w:pPr>
      <w:r w:rsidRPr="0071515E">
        <w:rPr>
          <w:b/>
        </w:rPr>
        <w:t>16. Юридические адреса и платежные реквизиты Сторон</w:t>
      </w:r>
    </w:p>
    <w:p w:rsidR="00061374" w:rsidRPr="0071515E" w:rsidRDefault="00061374" w:rsidP="00197528">
      <w:pPr>
        <w:ind w:firstLine="567"/>
        <w:jc w:val="both"/>
        <w:rPr>
          <w:b/>
          <w:bCs/>
          <w:u w:val="single"/>
        </w:rPr>
      </w:pPr>
    </w:p>
    <w:p w:rsidR="00061374" w:rsidRPr="0071515E" w:rsidRDefault="00061374" w:rsidP="00197528">
      <w:pPr>
        <w:ind w:firstLine="567"/>
        <w:jc w:val="both"/>
        <w:rPr>
          <w:b/>
          <w:bCs/>
        </w:rPr>
      </w:pPr>
      <w:proofErr w:type="gramStart"/>
      <w:r w:rsidRPr="0071515E">
        <w:rPr>
          <w:b/>
          <w:bCs/>
          <w:u w:val="single"/>
        </w:rPr>
        <w:t>Покупатель</w:t>
      </w:r>
      <w:r w:rsidRPr="0071515E">
        <w:rPr>
          <w:b/>
          <w:bCs/>
        </w:rPr>
        <w:t xml:space="preserve">:   </w:t>
      </w:r>
      <w:proofErr w:type="gramEnd"/>
      <w:r w:rsidRPr="0071515E">
        <w:rPr>
          <w:b/>
          <w:bCs/>
        </w:rPr>
        <w:t xml:space="preserve">                                                                  </w:t>
      </w:r>
      <w:r w:rsidRPr="0071515E">
        <w:rPr>
          <w:b/>
          <w:bCs/>
          <w:u w:val="single"/>
        </w:rPr>
        <w:t>Поставщик</w:t>
      </w:r>
      <w:r w:rsidRPr="0071515E">
        <w:rPr>
          <w:b/>
          <w:bCs/>
        </w:rPr>
        <w:t xml:space="preserve">: </w:t>
      </w:r>
    </w:p>
    <w:p w:rsidR="00061374" w:rsidRPr="0071515E" w:rsidRDefault="00061374" w:rsidP="00197528">
      <w:pPr>
        <w:pStyle w:val="ConsNonformat"/>
        <w:widowControl/>
        <w:ind w:firstLine="567"/>
        <w:jc w:val="both"/>
        <w:rPr>
          <w:rFonts w:ascii="Times New Roman" w:hAnsi="Times New Roman" w:cs="Times New Roman"/>
          <w:b/>
          <w:bCs/>
          <w:sz w:val="24"/>
          <w:szCs w:val="24"/>
        </w:rPr>
      </w:pPr>
    </w:p>
    <w:tbl>
      <w:tblPr>
        <w:tblW w:w="10349" w:type="dxa"/>
        <w:tblInd w:w="-176" w:type="dxa"/>
        <w:tblLook w:val="04A0" w:firstRow="1" w:lastRow="0" w:firstColumn="1" w:lastColumn="0" w:noHBand="0" w:noVBand="1"/>
      </w:tblPr>
      <w:tblGrid>
        <w:gridCol w:w="4962"/>
        <w:gridCol w:w="425"/>
        <w:gridCol w:w="4962"/>
      </w:tblGrid>
      <w:tr w:rsidR="00061374" w:rsidRPr="0071515E" w:rsidTr="00CB1EE7">
        <w:tc>
          <w:tcPr>
            <w:tcW w:w="4962" w:type="dxa"/>
            <w:shd w:val="clear" w:color="auto" w:fill="auto"/>
          </w:tcPr>
          <w:p w:rsidR="00061374" w:rsidRPr="0071515E" w:rsidRDefault="00061374" w:rsidP="00197528">
            <w:pPr>
              <w:pStyle w:val="ConsNonformat"/>
              <w:widowControl/>
              <w:ind w:firstLine="567"/>
              <w:rPr>
                <w:rFonts w:ascii="Times New Roman" w:hAnsi="Times New Roman" w:cs="Times New Roman"/>
                <w:b/>
                <w:bCs/>
                <w:sz w:val="24"/>
                <w:szCs w:val="24"/>
              </w:rPr>
            </w:pPr>
            <w:r w:rsidRPr="0071515E">
              <w:rPr>
                <w:rFonts w:ascii="Times New Roman" w:hAnsi="Times New Roman" w:cs="Times New Roman"/>
                <w:b/>
                <w:bCs/>
                <w:sz w:val="24"/>
                <w:szCs w:val="24"/>
              </w:rPr>
              <w:t>АО «Железнодорожная торговая компания»</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Юр. адрес:</w:t>
            </w:r>
            <w:r w:rsidRPr="0071515E">
              <w:rPr>
                <w:rFonts w:ascii="Times New Roman" w:hAnsi="Times New Roman" w:cs="Times New Roman"/>
                <w:bCs/>
                <w:sz w:val="24"/>
                <w:szCs w:val="24"/>
              </w:rPr>
              <w:t xml:space="preserve"> 107228, Москва,</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Cs/>
                <w:sz w:val="24"/>
                <w:szCs w:val="24"/>
              </w:rPr>
              <w:t xml:space="preserve"> ул. </w:t>
            </w:r>
            <w:proofErr w:type="spellStart"/>
            <w:r w:rsidRPr="0071515E">
              <w:rPr>
                <w:rFonts w:ascii="Times New Roman" w:hAnsi="Times New Roman" w:cs="Times New Roman"/>
                <w:bCs/>
                <w:sz w:val="24"/>
                <w:szCs w:val="24"/>
              </w:rPr>
              <w:t>Новорязанская</w:t>
            </w:r>
            <w:proofErr w:type="spellEnd"/>
            <w:r w:rsidRPr="0071515E">
              <w:rPr>
                <w:rFonts w:ascii="Times New Roman" w:hAnsi="Times New Roman" w:cs="Times New Roman"/>
                <w:bCs/>
                <w:sz w:val="24"/>
                <w:szCs w:val="24"/>
              </w:rPr>
              <w:t>, 12</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Факт: адрес:</w:t>
            </w:r>
            <w:r w:rsidRPr="0071515E">
              <w:rPr>
                <w:rFonts w:ascii="Times New Roman" w:hAnsi="Times New Roman" w:cs="Times New Roman"/>
                <w:bCs/>
                <w:sz w:val="24"/>
                <w:szCs w:val="24"/>
              </w:rPr>
              <w:t xml:space="preserve"> 105066, Москва, </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Cs/>
                <w:sz w:val="24"/>
                <w:szCs w:val="24"/>
              </w:rPr>
              <w:t xml:space="preserve">ул. Нижняя </w:t>
            </w:r>
            <w:proofErr w:type="spellStart"/>
            <w:r w:rsidRPr="0071515E">
              <w:rPr>
                <w:rFonts w:ascii="Times New Roman" w:hAnsi="Times New Roman" w:cs="Times New Roman"/>
                <w:bCs/>
                <w:sz w:val="24"/>
                <w:szCs w:val="24"/>
              </w:rPr>
              <w:t>Красносельская</w:t>
            </w:r>
            <w:proofErr w:type="spellEnd"/>
            <w:r w:rsidRPr="0071515E">
              <w:rPr>
                <w:rFonts w:ascii="Times New Roman" w:hAnsi="Times New Roman" w:cs="Times New Roman"/>
                <w:bCs/>
                <w:sz w:val="24"/>
                <w:szCs w:val="24"/>
              </w:rPr>
              <w:t>, 28А, стр.1</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ИНН</w:t>
            </w:r>
            <w:r w:rsidRPr="0071515E">
              <w:rPr>
                <w:rFonts w:ascii="Times New Roman" w:hAnsi="Times New Roman" w:cs="Times New Roman"/>
                <w:bCs/>
                <w:sz w:val="24"/>
                <w:szCs w:val="24"/>
              </w:rPr>
              <w:t xml:space="preserve"> 7708639622</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КПП</w:t>
            </w:r>
            <w:r w:rsidRPr="0071515E">
              <w:rPr>
                <w:rFonts w:ascii="Times New Roman" w:hAnsi="Times New Roman" w:cs="Times New Roman"/>
                <w:bCs/>
                <w:sz w:val="24"/>
                <w:szCs w:val="24"/>
              </w:rPr>
              <w:t xml:space="preserve"> </w:t>
            </w:r>
            <w:r w:rsidR="00E641AA">
              <w:rPr>
                <w:rFonts w:ascii="Times New Roman" w:hAnsi="Times New Roman" w:cs="Times New Roman"/>
                <w:bCs/>
                <w:sz w:val="24"/>
                <w:szCs w:val="24"/>
              </w:rPr>
              <w:t>770801001</w:t>
            </w:r>
          </w:p>
          <w:p w:rsidR="00061374" w:rsidRPr="0071515E" w:rsidRDefault="00061374" w:rsidP="00197528">
            <w:pPr>
              <w:pStyle w:val="ConsNonformat"/>
              <w:widowControl/>
              <w:ind w:firstLine="567"/>
              <w:rPr>
                <w:rFonts w:ascii="Times New Roman" w:hAnsi="Times New Roman" w:cs="Times New Roman"/>
                <w:b/>
                <w:bCs/>
                <w:sz w:val="24"/>
                <w:szCs w:val="24"/>
              </w:rPr>
            </w:pPr>
            <w:r w:rsidRPr="0071515E">
              <w:rPr>
                <w:rFonts w:ascii="Times New Roman" w:hAnsi="Times New Roman" w:cs="Times New Roman"/>
                <w:b/>
                <w:bCs/>
                <w:sz w:val="24"/>
                <w:szCs w:val="24"/>
              </w:rPr>
              <w:t>Новосибирский филиал АО «ЖТК»:</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Адрес</w:t>
            </w:r>
            <w:r w:rsidRPr="0071515E">
              <w:rPr>
                <w:rFonts w:ascii="Times New Roman" w:hAnsi="Times New Roman" w:cs="Times New Roman"/>
                <w:bCs/>
                <w:sz w:val="24"/>
                <w:szCs w:val="24"/>
              </w:rPr>
              <w:t>: 630132, Новосибирск, ул. Челюскинцев, 9</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ИНН</w:t>
            </w:r>
            <w:r w:rsidRPr="0071515E">
              <w:rPr>
                <w:rFonts w:ascii="Times New Roman" w:hAnsi="Times New Roman" w:cs="Times New Roman"/>
                <w:bCs/>
                <w:sz w:val="24"/>
                <w:szCs w:val="24"/>
              </w:rPr>
              <w:t xml:space="preserve"> 7708639622</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КПП</w:t>
            </w:r>
            <w:r w:rsidRPr="0071515E">
              <w:rPr>
                <w:rFonts w:ascii="Times New Roman" w:hAnsi="Times New Roman" w:cs="Times New Roman"/>
                <w:bCs/>
                <w:sz w:val="24"/>
                <w:szCs w:val="24"/>
              </w:rPr>
              <w:t xml:space="preserve"> 540743001</w:t>
            </w:r>
          </w:p>
          <w:p w:rsidR="00061374" w:rsidRPr="0071515E" w:rsidRDefault="00061374" w:rsidP="00197528">
            <w:pPr>
              <w:pStyle w:val="ConsNonformat"/>
              <w:widowControl/>
              <w:ind w:firstLine="567"/>
              <w:rPr>
                <w:rFonts w:ascii="Times New Roman" w:hAnsi="Times New Roman" w:cs="Times New Roman"/>
                <w:b/>
                <w:bCs/>
                <w:sz w:val="24"/>
                <w:szCs w:val="24"/>
              </w:rPr>
            </w:pPr>
            <w:r w:rsidRPr="0071515E">
              <w:rPr>
                <w:rFonts w:ascii="Times New Roman" w:hAnsi="Times New Roman" w:cs="Times New Roman"/>
                <w:b/>
                <w:bCs/>
                <w:sz w:val="24"/>
                <w:szCs w:val="24"/>
              </w:rPr>
              <w:t>Операционный офис в г.</w:t>
            </w:r>
            <w:r w:rsidR="003369C0">
              <w:rPr>
                <w:rFonts w:ascii="Times New Roman" w:hAnsi="Times New Roman" w:cs="Times New Roman"/>
                <w:b/>
                <w:bCs/>
                <w:sz w:val="24"/>
                <w:szCs w:val="24"/>
              </w:rPr>
              <w:t xml:space="preserve"> </w:t>
            </w:r>
            <w:r w:rsidRPr="0071515E">
              <w:rPr>
                <w:rFonts w:ascii="Times New Roman" w:hAnsi="Times New Roman" w:cs="Times New Roman"/>
                <w:b/>
                <w:bCs/>
                <w:sz w:val="24"/>
                <w:szCs w:val="24"/>
              </w:rPr>
              <w:t>Новосибирске</w:t>
            </w:r>
          </w:p>
          <w:p w:rsidR="00061374" w:rsidRPr="0071515E" w:rsidRDefault="00061374" w:rsidP="00197528">
            <w:pPr>
              <w:pStyle w:val="ConsNonformat"/>
              <w:widowControl/>
              <w:ind w:firstLine="567"/>
              <w:rPr>
                <w:rFonts w:ascii="Times New Roman" w:hAnsi="Times New Roman" w:cs="Times New Roman"/>
                <w:b/>
                <w:bCs/>
                <w:sz w:val="24"/>
                <w:szCs w:val="24"/>
              </w:rPr>
            </w:pPr>
            <w:r w:rsidRPr="0071515E">
              <w:rPr>
                <w:rFonts w:ascii="Times New Roman" w:hAnsi="Times New Roman" w:cs="Times New Roman"/>
                <w:b/>
                <w:bCs/>
                <w:sz w:val="24"/>
                <w:szCs w:val="24"/>
              </w:rPr>
              <w:t>Банк: Филиал ПАО Банка ВТБ в г. Красноярске</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р/с</w:t>
            </w:r>
            <w:r w:rsidRPr="0071515E">
              <w:rPr>
                <w:rFonts w:ascii="Times New Roman" w:hAnsi="Times New Roman" w:cs="Times New Roman"/>
                <w:bCs/>
                <w:sz w:val="24"/>
                <w:szCs w:val="24"/>
              </w:rPr>
              <w:t xml:space="preserve"> 40702810016030000612</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к/с</w:t>
            </w:r>
            <w:r w:rsidRPr="0071515E">
              <w:rPr>
                <w:rFonts w:ascii="Times New Roman" w:hAnsi="Times New Roman" w:cs="Times New Roman"/>
                <w:bCs/>
                <w:sz w:val="24"/>
                <w:szCs w:val="24"/>
              </w:rPr>
              <w:t xml:space="preserve"> 30101810200000000777</w:t>
            </w:r>
          </w:p>
          <w:p w:rsidR="00061374" w:rsidRPr="0071515E" w:rsidRDefault="00061374" w:rsidP="00197528">
            <w:pPr>
              <w:pStyle w:val="ConsNonformat"/>
              <w:widowControl/>
              <w:ind w:firstLine="567"/>
              <w:rPr>
                <w:rFonts w:ascii="Times New Roman" w:hAnsi="Times New Roman" w:cs="Times New Roman"/>
                <w:bCs/>
                <w:sz w:val="24"/>
                <w:szCs w:val="24"/>
              </w:rPr>
            </w:pPr>
            <w:r w:rsidRPr="0071515E">
              <w:rPr>
                <w:rFonts w:ascii="Times New Roman" w:hAnsi="Times New Roman" w:cs="Times New Roman"/>
                <w:b/>
                <w:bCs/>
                <w:sz w:val="24"/>
                <w:szCs w:val="24"/>
              </w:rPr>
              <w:t>БИК</w:t>
            </w:r>
            <w:r w:rsidRPr="0071515E">
              <w:rPr>
                <w:rFonts w:ascii="Times New Roman" w:hAnsi="Times New Roman" w:cs="Times New Roman"/>
                <w:bCs/>
                <w:sz w:val="24"/>
                <w:szCs w:val="24"/>
              </w:rPr>
              <w:t xml:space="preserve"> 040407777</w:t>
            </w:r>
          </w:p>
        </w:tc>
        <w:tc>
          <w:tcPr>
            <w:tcW w:w="425" w:type="dxa"/>
            <w:shd w:val="clear" w:color="auto" w:fill="auto"/>
          </w:tcPr>
          <w:p w:rsidR="00061374" w:rsidRPr="0071515E" w:rsidRDefault="00061374" w:rsidP="00197528">
            <w:pPr>
              <w:pStyle w:val="ConsNonformat"/>
              <w:widowControl/>
              <w:ind w:firstLine="567"/>
              <w:jc w:val="both"/>
              <w:rPr>
                <w:rFonts w:ascii="Times New Roman" w:hAnsi="Times New Roman" w:cs="Times New Roman"/>
                <w:b/>
                <w:bCs/>
                <w:sz w:val="24"/>
                <w:szCs w:val="24"/>
              </w:rPr>
            </w:pPr>
          </w:p>
        </w:tc>
        <w:tc>
          <w:tcPr>
            <w:tcW w:w="4962" w:type="dxa"/>
            <w:shd w:val="clear" w:color="auto" w:fill="auto"/>
          </w:tcPr>
          <w:p w:rsidR="00061374" w:rsidRPr="0071515E" w:rsidRDefault="00061374" w:rsidP="00197528">
            <w:pPr>
              <w:pStyle w:val="ConsNonformat"/>
              <w:widowControl/>
              <w:ind w:firstLine="567"/>
              <w:jc w:val="both"/>
              <w:rPr>
                <w:rFonts w:ascii="Times New Roman" w:hAnsi="Times New Roman" w:cs="Times New Roman"/>
                <w:b/>
                <w:bCs/>
                <w:sz w:val="24"/>
                <w:szCs w:val="24"/>
              </w:rPr>
            </w:pPr>
          </w:p>
        </w:tc>
      </w:tr>
    </w:tbl>
    <w:p w:rsidR="00061374" w:rsidRPr="0071515E" w:rsidRDefault="00061374" w:rsidP="00197528">
      <w:pPr>
        <w:ind w:firstLine="567"/>
        <w:jc w:val="both"/>
      </w:pPr>
    </w:p>
    <w:tbl>
      <w:tblPr>
        <w:tblW w:w="0" w:type="auto"/>
        <w:tblLook w:val="04A0" w:firstRow="1" w:lastRow="0" w:firstColumn="1" w:lastColumn="0" w:noHBand="0" w:noVBand="1"/>
      </w:tblPr>
      <w:tblGrid>
        <w:gridCol w:w="3936"/>
        <w:gridCol w:w="1984"/>
        <w:gridCol w:w="4210"/>
      </w:tblGrid>
      <w:tr w:rsidR="00061374" w:rsidRPr="0071515E" w:rsidTr="00CB1EE7">
        <w:tc>
          <w:tcPr>
            <w:tcW w:w="3936" w:type="dxa"/>
            <w:shd w:val="clear" w:color="auto" w:fill="auto"/>
          </w:tcPr>
          <w:p w:rsidR="00061374" w:rsidRPr="0071515E" w:rsidRDefault="00061374" w:rsidP="00616014">
            <w:pPr>
              <w:spacing w:line="276" w:lineRule="auto"/>
              <w:ind w:firstLine="567"/>
              <w:jc w:val="both"/>
              <w:rPr>
                <w:b/>
              </w:rPr>
            </w:pPr>
            <w:r w:rsidRPr="0071515E">
              <w:rPr>
                <w:b/>
              </w:rPr>
              <w:t>Покупатель</w:t>
            </w:r>
          </w:p>
          <w:p w:rsidR="00061374" w:rsidRPr="0071515E" w:rsidRDefault="00061374" w:rsidP="00616014">
            <w:pPr>
              <w:spacing w:line="276" w:lineRule="auto"/>
              <w:ind w:firstLine="567"/>
              <w:jc w:val="both"/>
              <w:rPr>
                <w:b/>
              </w:rPr>
            </w:pPr>
          </w:p>
          <w:p w:rsidR="00061374" w:rsidRPr="0071515E" w:rsidRDefault="00061374" w:rsidP="00616014">
            <w:pPr>
              <w:spacing w:line="276" w:lineRule="auto"/>
              <w:ind w:firstLine="567"/>
              <w:jc w:val="both"/>
              <w:rPr>
                <w:b/>
              </w:rPr>
            </w:pPr>
            <w:r w:rsidRPr="0071515E">
              <w:rPr>
                <w:b/>
              </w:rPr>
              <w:t>_____________/____________</w:t>
            </w:r>
          </w:p>
          <w:p w:rsidR="00061374" w:rsidRPr="0071515E" w:rsidRDefault="00061374" w:rsidP="00616014">
            <w:pPr>
              <w:spacing w:line="276" w:lineRule="auto"/>
              <w:ind w:firstLine="567"/>
              <w:jc w:val="both"/>
              <w:rPr>
                <w:b/>
              </w:rPr>
            </w:pPr>
            <w:proofErr w:type="spellStart"/>
            <w:r w:rsidRPr="0071515E">
              <w:t>М.п</w:t>
            </w:r>
            <w:proofErr w:type="spellEnd"/>
            <w:r w:rsidRPr="0071515E">
              <w:rPr>
                <w:b/>
              </w:rPr>
              <w:t>.</w:t>
            </w:r>
          </w:p>
        </w:tc>
        <w:tc>
          <w:tcPr>
            <w:tcW w:w="1984" w:type="dxa"/>
            <w:shd w:val="clear" w:color="auto" w:fill="auto"/>
          </w:tcPr>
          <w:p w:rsidR="00061374" w:rsidRPr="0071515E" w:rsidRDefault="00061374" w:rsidP="00616014">
            <w:pPr>
              <w:spacing w:line="276" w:lineRule="auto"/>
              <w:ind w:firstLine="567"/>
              <w:jc w:val="both"/>
              <w:rPr>
                <w:b/>
              </w:rPr>
            </w:pPr>
          </w:p>
        </w:tc>
        <w:tc>
          <w:tcPr>
            <w:tcW w:w="3651" w:type="dxa"/>
            <w:shd w:val="clear" w:color="auto" w:fill="auto"/>
          </w:tcPr>
          <w:p w:rsidR="00061374" w:rsidRPr="0071515E" w:rsidRDefault="00061374" w:rsidP="00616014">
            <w:pPr>
              <w:spacing w:line="276" w:lineRule="auto"/>
              <w:ind w:firstLine="567"/>
              <w:jc w:val="both"/>
              <w:rPr>
                <w:b/>
              </w:rPr>
            </w:pPr>
            <w:r w:rsidRPr="0071515E">
              <w:rPr>
                <w:b/>
              </w:rPr>
              <w:t>Поставщик</w:t>
            </w:r>
          </w:p>
          <w:p w:rsidR="00061374" w:rsidRPr="0071515E" w:rsidRDefault="00061374" w:rsidP="00616014">
            <w:pPr>
              <w:spacing w:line="276" w:lineRule="auto"/>
              <w:ind w:firstLine="567"/>
              <w:jc w:val="both"/>
              <w:rPr>
                <w:b/>
              </w:rPr>
            </w:pPr>
          </w:p>
          <w:p w:rsidR="00061374" w:rsidRPr="0071515E" w:rsidRDefault="00061374" w:rsidP="00616014">
            <w:pPr>
              <w:spacing w:line="276" w:lineRule="auto"/>
              <w:ind w:firstLine="567"/>
              <w:jc w:val="both"/>
              <w:rPr>
                <w:b/>
              </w:rPr>
            </w:pPr>
            <w:r w:rsidRPr="0071515E">
              <w:rPr>
                <w:b/>
              </w:rPr>
              <w:t>________________/____________</w:t>
            </w:r>
          </w:p>
          <w:p w:rsidR="00061374" w:rsidRPr="0071515E" w:rsidRDefault="00061374" w:rsidP="00616014">
            <w:pPr>
              <w:spacing w:line="276" w:lineRule="auto"/>
              <w:ind w:firstLine="567"/>
              <w:jc w:val="both"/>
              <w:rPr>
                <w:b/>
              </w:rPr>
            </w:pPr>
            <w:proofErr w:type="spellStart"/>
            <w:r w:rsidRPr="0071515E">
              <w:t>М.п</w:t>
            </w:r>
            <w:proofErr w:type="spellEnd"/>
            <w:r w:rsidRPr="0071515E">
              <w:rPr>
                <w:b/>
              </w:rPr>
              <w:t>.</w:t>
            </w:r>
          </w:p>
        </w:tc>
      </w:tr>
    </w:tbl>
    <w:p w:rsidR="00C077BB" w:rsidRDefault="00C077BB" w:rsidP="00616014">
      <w:pPr>
        <w:ind w:firstLine="567"/>
        <w:rPr>
          <w:bCs/>
          <w:i/>
          <w:sz w:val="28"/>
          <w:szCs w:val="28"/>
        </w:rPr>
      </w:pPr>
    </w:p>
    <w:p w:rsidR="00CB1EE7" w:rsidRDefault="00CB1EE7" w:rsidP="00616014">
      <w:pPr>
        <w:spacing w:after="160" w:line="360" w:lineRule="exact"/>
        <w:ind w:firstLine="567"/>
        <w:jc w:val="center"/>
        <w:rPr>
          <w:bCs/>
          <w:i/>
          <w:sz w:val="28"/>
          <w:szCs w:val="28"/>
        </w:rPr>
      </w:pPr>
      <w:r>
        <w:rPr>
          <w:bCs/>
          <w:i/>
          <w:sz w:val="28"/>
          <w:szCs w:val="28"/>
        </w:rPr>
        <w:br w:type="page"/>
      </w:r>
    </w:p>
    <w:p w:rsidR="00197528" w:rsidRPr="0071515E" w:rsidRDefault="00197528" w:rsidP="00197528">
      <w:pPr>
        <w:autoSpaceDE w:val="0"/>
        <w:autoSpaceDN w:val="0"/>
        <w:adjustRightInd w:val="0"/>
        <w:ind w:left="5103"/>
        <w:jc w:val="both"/>
      </w:pPr>
      <w:r w:rsidRPr="0071515E">
        <w:t xml:space="preserve">Приложение № 1   </w:t>
      </w:r>
    </w:p>
    <w:p w:rsidR="00197528" w:rsidRPr="0071515E" w:rsidRDefault="00197528" w:rsidP="00197528">
      <w:pPr>
        <w:autoSpaceDE w:val="0"/>
        <w:autoSpaceDN w:val="0"/>
        <w:adjustRightInd w:val="0"/>
        <w:ind w:left="5103"/>
        <w:jc w:val="both"/>
      </w:pPr>
      <w:r w:rsidRPr="0071515E">
        <w:t xml:space="preserve">к договору поставки  </w:t>
      </w:r>
    </w:p>
    <w:p w:rsidR="00197528" w:rsidRPr="0071515E" w:rsidRDefault="00197528" w:rsidP="00197528">
      <w:pPr>
        <w:autoSpaceDE w:val="0"/>
        <w:autoSpaceDN w:val="0"/>
        <w:adjustRightInd w:val="0"/>
        <w:ind w:left="5103"/>
        <w:jc w:val="both"/>
      </w:pPr>
      <w:r w:rsidRPr="0071515E">
        <w:t xml:space="preserve">от </w:t>
      </w:r>
      <w:r w:rsidR="00A1746A" w:rsidRPr="0071515E">
        <w:t>«_</w:t>
      </w:r>
      <w:r w:rsidRPr="0071515E">
        <w:t>_</w:t>
      </w:r>
      <w:r w:rsidR="00A1746A" w:rsidRPr="0071515E">
        <w:t>_»</w:t>
      </w:r>
      <w:r w:rsidRPr="0071515E">
        <w:t xml:space="preserve"> _______ 20</w:t>
      </w:r>
      <w:r>
        <w:t>19</w:t>
      </w:r>
      <w:r w:rsidRPr="0071515E">
        <w:t>г. №___</w:t>
      </w:r>
    </w:p>
    <w:p w:rsidR="00197528" w:rsidRPr="0071515E" w:rsidRDefault="00197528" w:rsidP="00197528">
      <w:pPr>
        <w:autoSpaceDE w:val="0"/>
        <w:autoSpaceDN w:val="0"/>
        <w:adjustRightInd w:val="0"/>
        <w:ind w:firstLine="737"/>
        <w:jc w:val="right"/>
      </w:pPr>
      <w:r w:rsidRPr="0071515E">
        <w:t xml:space="preserve"> </w:t>
      </w:r>
    </w:p>
    <w:p w:rsidR="00197528" w:rsidRPr="0071515E" w:rsidRDefault="00197528" w:rsidP="00197528">
      <w:pPr>
        <w:autoSpaceDE w:val="0"/>
        <w:autoSpaceDN w:val="0"/>
        <w:adjustRightInd w:val="0"/>
        <w:ind w:firstLine="737"/>
        <w:jc w:val="both"/>
      </w:pPr>
    </w:p>
    <w:p w:rsidR="00197528" w:rsidRPr="0071515E" w:rsidRDefault="00197528" w:rsidP="00197528">
      <w:pPr>
        <w:pStyle w:val="aff5"/>
        <w:tabs>
          <w:tab w:val="left" w:pos="6705"/>
        </w:tabs>
        <w:suppressAutoHyphens w:val="0"/>
        <w:spacing w:before="0" w:after="0" w:line="360" w:lineRule="exact"/>
        <w:ind w:left="709"/>
        <w:rPr>
          <w:rFonts w:ascii="Times New Roman" w:hAnsi="Times New Roman" w:cs="Times New Roman"/>
          <w:color w:val="000000"/>
        </w:rPr>
      </w:pPr>
      <w:r w:rsidRPr="0071515E">
        <w:rPr>
          <w:rFonts w:ascii="Times New Roman" w:eastAsia="Times New Roman" w:hAnsi="Times New Roman" w:cs="Times New Roman"/>
          <w:bCs w:val="0"/>
          <w:smallCaps w:val="0"/>
          <w:spacing w:val="0"/>
        </w:rPr>
        <w:t>СПЕЦИФИКАЦИЯ</w:t>
      </w:r>
    </w:p>
    <w:p w:rsidR="00197528" w:rsidRPr="0071515E" w:rsidRDefault="00197528" w:rsidP="00197528">
      <w:pPr>
        <w:spacing w:line="360" w:lineRule="exact"/>
        <w:ind w:hanging="15"/>
        <w:jc w:val="center"/>
        <w:rPr>
          <w:color w:val="000000"/>
        </w:rPr>
      </w:pPr>
    </w:p>
    <w:tbl>
      <w:tblPr>
        <w:tblW w:w="11057" w:type="dxa"/>
        <w:tblInd w:w="-459" w:type="dxa"/>
        <w:tblLayout w:type="fixed"/>
        <w:tblLook w:val="04A0" w:firstRow="1" w:lastRow="0" w:firstColumn="1" w:lastColumn="0" w:noHBand="0" w:noVBand="1"/>
      </w:tblPr>
      <w:tblGrid>
        <w:gridCol w:w="344"/>
        <w:gridCol w:w="2491"/>
        <w:gridCol w:w="2127"/>
        <w:gridCol w:w="851"/>
        <w:gridCol w:w="1133"/>
        <w:gridCol w:w="1134"/>
        <w:gridCol w:w="1418"/>
        <w:gridCol w:w="1559"/>
      </w:tblGrid>
      <w:tr w:rsidR="00197528" w:rsidRPr="0071515E" w:rsidTr="00A333AC">
        <w:trPr>
          <w:trHeight w:val="639"/>
        </w:trPr>
        <w:tc>
          <w:tcPr>
            <w:tcW w:w="344" w:type="dxa"/>
            <w:tcBorders>
              <w:top w:val="single" w:sz="4" w:space="0" w:color="auto"/>
              <w:left w:val="single" w:sz="4" w:space="0" w:color="auto"/>
              <w:bottom w:val="single" w:sz="4" w:space="0" w:color="auto"/>
              <w:right w:val="single" w:sz="4" w:space="0" w:color="auto"/>
            </w:tcBorders>
            <w:noWrap/>
            <w:vAlign w:val="center"/>
            <w:hideMark/>
          </w:tcPr>
          <w:p w:rsidR="00197528" w:rsidRPr="0071515E" w:rsidRDefault="00197528" w:rsidP="00A333AC">
            <w:pPr>
              <w:jc w:val="center"/>
              <w:rPr>
                <w:bCs/>
              </w:rPr>
            </w:pPr>
            <w:r w:rsidRPr="0071515E">
              <w:rPr>
                <w:bCs/>
              </w:rPr>
              <w:t>№</w:t>
            </w:r>
          </w:p>
        </w:tc>
        <w:tc>
          <w:tcPr>
            <w:tcW w:w="2491" w:type="dxa"/>
            <w:tcBorders>
              <w:top w:val="single" w:sz="4" w:space="0" w:color="auto"/>
              <w:left w:val="nil"/>
              <w:bottom w:val="single" w:sz="4" w:space="0" w:color="auto"/>
              <w:right w:val="single" w:sz="4" w:space="0" w:color="auto"/>
            </w:tcBorders>
            <w:noWrap/>
            <w:vAlign w:val="center"/>
            <w:hideMark/>
          </w:tcPr>
          <w:p w:rsidR="00197528" w:rsidRPr="00C80B1A" w:rsidRDefault="00197528" w:rsidP="00A333AC">
            <w:pPr>
              <w:pStyle w:val="1"/>
              <w:spacing w:before="0" w:after="0"/>
              <w:jc w:val="center"/>
              <w:rPr>
                <w:rFonts w:ascii="Times New Roman" w:hAnsi="Times New Roman"/>
                <w:b w:val="0"/>
                <w:sz w:val="24"/>
                <w:szCs w:val="24"/>
              </w:rPr>
            </w:pPr>
            <w:r w:rsidRPr="00C80B1A">
              <w:rPr>
                <w:rFonts w:ascii="Times New Roman" w:hAnsi="Times New Roman"/>
                <w:b w:val="0"/>
                <w:sz w:val="24"/>
                <w:szCs w:val="24"/>
              </w:rPr>
              <w:t>Наименование</w:t>
            </w:r>
          </w:p>
        </w:tc>
        <w:tc>
          <w:tcPr>
            <w:tcW w:w="2127" w:type="dxa"/>
            <w:tcBorders>
              <w:top w:val="single" w:sz="4" w:space="0" w:color="auto"/>
              <w:left w:val="single" w:sz="4" w:space="0" w:color="auto"/>
              <w:bottom w:val="single" w:sz="4" w:space="0" w:color="auto"/>
              <w:right w:val="single" w:sz="4" w:space="0" w:color="auto"/>
            </w:tcBorders>
            <w:vAlign w:val="center"/>
          </w:tcPr>
          <w:p w:rsidR="00197528" w:rsidRPr="0071515E" w:rsidRDefault="00197528" w:rsidP="00A333AC">
            <w:pPr>
              <w:keepNext/>
              <w:jc w:val="center"/>
              <w:rPr>
                <w:rFonts w:eastAsia="MS Mincho"/>
                <w:bCs/>
                <w:kern w:val="32"/>
              </w:rPr>
            </w:pPr>
            <w:r>
              <w:rPr>
                <w:rFonts w:eastAsia="MS Mincho"/>
                <w:bCs/>
                <w:kern w:val="32"/>
              </w:rPr>
              <w:t>Номер штрихового кода товара</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197528" w:rsidRPr="0071515E" w:rsidRDefault="00197528" w:rsidP="00A333AC">
            <w:pPr>
              <w:keepNext/>
              <w:jc w:val="center"/>
              <w:rPr>
                <w:rFonts w:eastAsia="MS Mincho"/>
                <w:bCs/>
                <w:kern w:val="32"/>
              </w:rPr>
            </w:pPr>
            <w:r w:rsidRPr="0071515E">
              <w:rPr>
                <w:rFonts w:eastAsia="MS Mincho"/>
                <w:bCs/>
                <w:kern w:val="32"/>
              </w:rPr>
              <w:t>Кол-во</w:t>
            </w:r>
          </w:p>
        </w:tc>
        <w:tc>
          <w:tcPr>
            <w:tcW w:w="1133" w:type="dxa"/>
            <w:tcBorders>
              <w:top w:val="single" w:sz="4" w:space="0" w:color="auto"/>
              <w:left w:val="nil"/>
              <w:bottom w:val="single" w:sz="4" w:space="0" w:color="auto"/>
              <w:right w:val="single" w:sz="4" w:space="0" w:color="auto"/>
            </w:tcBorders>
            <w:vAlign w:val="center"/>
            <w:hideMark/>
          </w:tcPr>
          <w:p w:rsidR="00197528" w:rsidRPr="0071515E" w:rsidRDefault="00197528" w:rsidP="00A333AC">
            <w:pPr>
              <w:keepNext/>
              <w:jc w:val="center"/>
              <w:rPr>
                <w:rFonts w:eastAsia="MS Mincho"/>
                <w:bCs/>
                <w:kern w:val="32"/>
              </w:rPr>
            </w:pPr>
            <w:r w:rsidRPr="0071515E">
              <w:rPr>
                <w:rFonts w:eastAsia="MS Mincho"/>
                <w:bCs/>
                <w:kern w:val="32"/>
              </w:rPr>
              <w:t>Ед. изм.</w:t>
            </w:r>
          </w:p>
        </w:tc>
        <w:tc>
          <w:tcPr>
            <w:tcW w:w="1134" w:type="dxa"/>
            <w:tcBorders>
              <w:top w:val="single" w:sz="4" w:space="0" w:color="auto"/>
              <w:left w:val="single" w:sz="4" w:space="0" w:color="auto"/>
              <w:bottom w:val="single" w:sz="4" w:space="0" w:color="auto"/>
              <w:right w:val="nil"/>
            </w:tcBorders>
            <w:vAlign w:val="center"/>
            <w:hideMark/>
          </w:tcPr>
          <w:p w:rsidR="00197528" w:rsidRPr="0071515E" w:rsidRDefault="00197528" w:rsidP="00A333AC">
            <w:pPr>
              <w:keepNext/>
              <w:jc w:val="center"/>
              <w:rPr>
                <w:rFonts w:eastAsia="MS Mincho"/>
                <w:bCs/>
                <w:kern w:val="32"/>
              </w:rPr>
            </w:pPr>
            <w:r w:rsidRPr="0071515E">
              <w:rPr>
                <w:rFonts w:eastAsia="MS Mincho"/>
                <w:bCs/>
                <w:kern w:val="32"/>
              </w:rPr>
              <w:t>Цена, руб. без НДС</w:t>
            </w:r>
          </w:p>
        </w:tc>
        <w:tc>
          <w:tcPr>
            <w:tcW w:w="1418" w:type="dxa"/>
            <w:tcBorders>
              <w:top w:val="single" w:sz="4" w:space="0" w:color="auto"/>
              <w:left w:val="single" w:sz="4" w:space="0" w:color="auto"/>
              <w:bottom w:val="single" w:sz="4" w:space="0" w:color="auto"/>
              <w:right w:val="nil"/>
            </w:tcBorders>
            <w:vAlign w:val="center"/>
            <w:hideMark/>
          </w:tcPr>
          <w:p w:rsidR="00197528" w:rsidRPr="0071515E" w:rsidRDefault="00197528" w:rsidP="00A333AC">
            <w:pPr>
              <w:keepNext/>
              <w:jc w:val="center"/>
              <w:rPr>
                <w:rFonts w:eastAsia="MS Mincho"/>
                <w:bCs/>
                <w:kern w:val="32"/>
              </w:rPr>
            </w:pPr>
            <w:r w:rsidRPr="0071515E">
              <w:rPr>
                <w:rFonts w:eastAsia="MS Mincho"/>
                <w:bCs/>
                <w:kern w:val="32"/>
              </w:rPr>
              <w:t>Стоимость руб. без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197528" w:rsidRPr="0071515E" w:rsidRDefault="00197528" w:rsidP="00A333AC">
            <w:pPr>
              <w:keepNext/>
              <w:jc w:val="center"/>
              <w:rPr>
                <w:rFonts w:eastAsia="MS Mincho"/>
                <w:bCs/>
                <w:i/>
                <w:kern w:val="32"/>
              </w:rPr>
            </w:pPr>
            <w:r w:rsidRPr="0071515E">
              <w:rPr>
                <w:rFonts w:eastAsia="MS Mincho"/>
                <w:bCs/>
                <w:kern w:val="32"/>
              </w:rPr>
              <w:t>Стоимость руб. с НДС</w:t>
            </w:r>
          </w:p>
        </w:tc>
      </w:tr>
      <w:tr w:rsidR="00197528" w:rsidRPr="0071515E" w:rsidTr="00A333AC">
        <w:trPr>
          <w:trHeight w:val="228"/>
        </w:trPr>
        <w:tc>
          <w:tcPr>
            <w:tcW w:w="344" w:type="dxa"/>
            <w:tcBorders>
              <w:top w:val="single" w:sz="4" w:space="0" w:color="auto"/>
              <w:left w:val="single" w:sz="4" w:space="0" w:color="auto"/>
              <w:bottom w:val="single" w:sz="4" w:space="0" w:color="auto"/>
              <w:right w:val="single" w:sz="4" w:space="0" w:color="auto"/>
            </w:tcBorders>
            <w:noWrap/>
            <w:vAlign w:val="center"/>
          </w:tcPr>
          <w:p w:rsidR="00197528" w:rsidRPr="0071515E" w:rsidRDefault="00197528" w:rsidP="00A333AC">
            <w:pPr>
              <w:rPr>
                <w:bCs/>
              </w:rPr>
            </w:pPr>
          </w:p>
        </w:tc>
        <w:tc>
          <w:tcPr>
            <w:tcW w:w="2491" w:type="dxa"/>
            <w:tcBorders>
              <w:top w:val="single" w:sz="4" w:space="0" w:color="auto"/>
              <w:left w:val="nil"/>
              <w:bottom w:val="single" w:sz="4" w:space="0" w:color="auto"/>
              <w:right w:val="single" w:sz="4" w:space="0" w:color="auto"/>
            </w:tcBorders>
            <w:noWrap/>
            <w:vAlign w:val="center"/>
          </w:tcPr>
          <w:p w:rsidR="00197528" w:rsidRPr="00C80B1A" w:rsidRDefault="00197528" w:rsidP="00A333AC">
            <w:pPr>
              <w:pStyle w:val="1"/>
              <w:spacing w:before="0" w:after="0"/>
              <w:rPr>
                <w:rFonts w:ascii="Times New Roman" w:hAnsi="Times New Roman"/>
                <w:b w:val="0"/>
                <w:sz w:val="24"/>
                <w:szCs w:val="24"/>
              </w:rPr>
            </w:pPr>
          </w:p>
        </w:tc>
        <w:tc>
          <w:tcPr>
            <w:tcW w:w="2127" w:type="dxa"/>
            <w:tcBorders>
              <w:top w:val="single" w:sz="4" w:space="0" w:color="auto"/>
              <w:left w:val="single" w:sz="4" w:space="0" w:color="auto"/>
              <w:bottom w:val="single" w:sz="4" w:space="0" w:color="auto"/>
              <w:right w:val="single" w:sz="4" w:space="0" w:color="auto"/>
            </w:tcBorders>
          </w:tcPr>
          <w:p w:rsidR="00197528" w:rsidRPr="0071515E" w:rsidRDefault="00197528" w:rsidP="00A333AC">
            <w:pPr>
              <w:keepNext/>
              <w:rPr>
                <w:rFonts w:eastAsia="MS Mincho"/>
                <w:bCs/>
                <w:kern w:val="3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97528" w:rsidRPr="0071515E" w:rsidRDefault="00197528" w:rsidP="00A333AC">
            <w:pPr>
              <w:keepNext/>
              <w:rPr>
                <w:rFonts w:eastAsia="MS Mincho"/>
                <w:bCs/>
                <w:kern w:val="32"/>
              </w:rPr>
            </w:pPr>
          </w:p>
        </w:tc>
        <w:tc>
          <w:tcPr>
            <w:tcW w:w="1133" w:type="dxa"/>
            <w:tcBorders>
              <w:top w:val="single" w:sz="4" w:space="0" w:color="auto"/>
              <w:left w:val="nil"/>
              <w:bottom w:val="single" w:sz="4" w:space="0" w:color="auto"/>
              <w:right w:val="single" w:sz="4" w:space="0" w:color="auto"/>
            </w:tcBorders>
            <w:vAlign w:val="center"/>
          </w:tcPr>
          <w:p w:rsidR="00197528" w:rsidRPr="0071515E" w:rsidRDefault="00197528" w:rsidP="00A333AC">
            <w:pPr>
              <w:keepNext/>
              <w:rPr>
                <w:rFonts w:eastAsia="MS Mincho"/>
                <w:bCs/>
                <w:kern w:val="32"/>
              </w:rPr>
            </w:pPr>
          </w:p>
        </w:tc>
        <w:tc>
          <w:tcPr>
            <w:tcW w:w="1134" w:type="dxa"/>
            <w:tcBorders>
              <w:top w:val="single" w:sz="4" w:space="0" w:color="auto"/>
              <w:left w:val="single" w:sz="4" w:space="0" w:color="auto"/>
              <w:bottom w:val="single" w:sz="4" w:space="0" w:color="auto"/>
              <w:right w:val="nil"/>
            </w:tcBorders>
            <w:vAlign w:val="center"/>
          </w:tcPr>
          <w:p w:rsidR="00197528" w:rsidRPr="0071515E" w:rsidRDefault="00197528" w:rsidP="00A333AC">
            <w:pPr>
              <w:keepNext/>
              <w:rPr>
                <w:rFonts w:eastAsia="MS Mincho"/>
                <w:bCs/>
                <w:kern w:val="32"/>
              </w:rPr>
            </w:pPr>
          </w:p>
        </w:tc>
        <w:tc>
          <w:tcPr>
            <w:tcW w:w="1418" w:type="dxa"/>
            <w:tcBorders>
              <w:top w:val="single" w:sz="4" w:space="0" w:color="auto"/>
              <w:left w:val="single" w:sz="4" w:space="0" w:color="auto"/>
              <w:bottom w:val="single" w:sz="4" w:space="0" w:color="auto"/>
              <w:right w:val="nil"/>
            </w:tcBorders>
            <w:vAlign w:val="center"/>
          </w:tcPr>
          <w:p w:rsidR="00197528" w:rsidRPr="0071515E" w:rsidRDefault="00197528"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197528" w:rsidRPr="0071515E" w:rsidRDefault="00197528" w:rsidP="00A333AC">
            <w:pPr>
              <w:keepNext/>
              <w:rPr>
                <w:rFonts w:eastAsia="MS Mincho"/>
                <w:bCs/>
                <w:kern w:val="32"/>
              </w:rPr>
            </w:pPr>
          </w:p>
        </w:tc>
      </w:tr>
      <w:tr w:rsidR="00197528" w:rsidRPr="0071515E" w:rsidTr="00A333AC">
        <w:trPr>
          <w:trHeight w:val="273"/>
        </w:trPr>
        <w:tc>
          <w:tcPr>
            <w:tcW w:w="344" w:type="dxa"/>
            <w:tcBorders>
              <w:top w:val="single" w:sz="4" w:space="0" w:color="auto"/>
              <w:left w:val="single" w:sz="4" w:space="0" w:color="auto"/>
              <w:bottom w:val="single" w:sz="4" w:space="0" w:color="auto"/>
              <w:right w:val="single" w:sz="4" w:space="0" w:color="auto"/>
            </w:tcBorders>
            <w:noWrap/>
            <w:vAlign w:val="center"/>
          </w:tcPr>
          <w:p w:rsidR="00197528" w:rsidRPr="0071515E" w:rsidRDefault="00197528" w:rsidP="00A333AC">
            <w:pPr>
              <w:rPr>
                <w:bCs/>
              </w:rPr>
            </w:pPr>
          </w:p>
        </w:tc>
        <w:tc>
          <w:tcPr>
            <w:tcW w:w="2491" w:type="dxa"/>
            <w:tcBorders>
              <w:top w:val="single" w:sz="4" w:space="0" w:color="auto"/>
              <w:left w:val="nil"/>
              <w:bottom w:val="single" w:sz="4" w:space="0" w:color="auto"/>
              <w:right w:val="single" w:sz="4" w:space="0" w:color="auto"/>
            </w:tcBorders>
            <w:noWrap/>
            <w:vAlign w:val="center"/>
          </w:tcPr>
          <w:p w:rsidR="00197528" w:rsidRPr="00C80B1A" w:rsidRDefault="00197528" w:rsidP="00A333AC">
            <w:pPr>
              <w:pStyle w:val="1"/>
              <w:spacing w:before="0" w:after="0"/>
              <w:rPr>
                <w:rFonts w:ascii="Times New Roman" w:hAnsi="Times New Roman"/>
                <w:b w:val="0"/>
                <w:sz w:val="24"/>
                <w:szCs w:val="24"/>
              </w:rPr>
            </w:pPr>
          </w:p>
        </w:tc>
        <w:tc>
          <w:tcPr>
            <w:tcW w:w="2127" w:type="dxa"/>
            <w:tcBorders>
              <w:top w:val="single" w:sz="4" w:space="0" w:color="auto"/>
              <w:left w:val="single" w:sz="4" w:space="0" w:color="auto"/>
              <w:bottom w:val="single" w:sz="4" w:space="0" w:color="auto"/>
              <w:right w:val="single" w:sz="4" w:space="0" w:color="auto"/>
            </w:tcBorders>
          </w:tcPr>
          <w:p w:rsidR="00197528" w:rsidRPr="0071515E" w:rsidRDefault="00197528" w:rsidP="00A333AC">
            <w:pPr>
              <w:keepNext/>
              <w:rPr>
                <w:rFonts w:eastAsia="MS Mincho"/>
                <w:bCs/>
                <w:kern w:val="3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197528" w:rsidRPr="0071515E" w:rsidRDefault="00197528" w:rsidP="00A333AC">
            <w:pPr>
              <w:keepNext/>
              <w:rPr>
                <w:rFonts w:eastAsia="MS Mincho"/>
                <w:bCs/>
                <w:kern w:val="32"/>
              </w:rPr>
            </w:pPr>
          </w:p>
        </w:tc>
        <w:tc>
          <w:tcPr>
            <w:tcW w:w="1133" w:type="dxa"/>
            <w:tcBorders>
              <w:top w:val="single" w:sz="4" w:space="0" w:color="auto"/>
              <w:left w:val="nil"/>
              <w:bottom w:val="single" w:sz="4" w:space="0" w:color="auto"/>
              <w:right w:val="single" w:sz="4" w:space="0" w:color="auto"/>
            </w:tcBorders>
            <w:vAlign w:val="center"/>
          </w:tcPr>
          <w:p w:rsidR="00197528" w:rsidRPr="0071515E" w:rsidRDefault="00197528" w:rsidP="00A333AC">
            <w:pPr>
              <w:keepNext/>
              <w:rPr>
                <w:rFonts w:eastAsia="MS Mincho"/>
                <w:bCs/>
                <w:kern w:val="32"/>
              </w:rPr>
            </w:pPr>
          </w:p>
        </w:tc>
        <w:tc>
          <w:tcPr>
            <w:tcW w:w="1134" w:type="dxa"/>
            <w:tcBorders>
              <w:top w:val="single" w:sz="4" w:space="0" w:color="auto"/>
              <w:left w:val="single" w:sz="4" w:space="0" w:color="auto"/>
              <w:bottom w:val="single" w:sz="4" w:space="0" w:color="auto"/>
              <w:right w:val="nil"/>
            </w:tcBorders>
            <w:vAlign w:val="center"/>
          </w:tcPr>
          <w:p w:rsidR="00197528" w:rsidRPr="0071515E" w:rsidRDefault="00197528" w:rsidP="00A333AC">
            <w:pPr>
              <w:keepNext/>
              <w:rPr>
                <w:rFonts w:eastAsia="MS Mincho"/>
                <w:bCs/>
                <w:kern w:val="32"/>
              </w:rPr>
            </w:pPr>
          </w:p>
        </w:tc>
        <w:tc>
          <w:tcPr>
            <w:tcW w:w="1418" w:type="dxa"/>
            <w:tcBorders>
              <w:top w:val="single" w:sz="4" w:space="0" w:color="auto"/>
              <w:left w:val="single" w:sz="4" w:space="0" w:color="auto"/>
              <w:bottom w:val="single" w:sz="4" w:space="0" w:color="auto"/>
              <w:right w:val="nil"/>
            </w:tcBorders>
            <w:vAlign w:val="center"/>
          </w:tcPr>
          <w:p w:rsidR="00197528" w:rsidRPr="0071515E" w:rsidRDefault="00197528"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197528" w:rsidRPr="0071515E" w:rsidRDefault="00197528" w:rsidP="00A333AC">
            <w:pPr>
              <w:keepNext/>
              <w:rPr>
                <w:rFonts w:eastAsia="MS Mincho"/>
                <w:bCs/>
                <w:kern w:val="32"/>
              </w:rPr>
            </w:pPr>
          </w:p>
        </w:tc>
      </w:tr>
    </w:tbl>
    <w:p w:rsidR="00197528" w:rsidRDefault="00197528" w:rsidP="00197528">
      <w:pPr>
        <w:spacing w:line="360" w:lineRule="exact"/>
        <w:ind w:firstLine="709"/>
        <w:jc w:val="both"/>
        <w:rPr>
          <w:b/>
          <w:bCs/>
        </w:rPr>
      </w:pPr>
    </w:p>
    <w:p w:rsidR="00197528" w:rsidRPr="0071515E" w:rsidRDefault="00197528" w:rsidP="00197528">
      <w:pPr>
        <w:spacing w:line="360" w:lineRule="exact"/>
        <w:ind w:firstLine="709"/>
        <w:jc w:val="both"/>
        <w:rPr>
          <w:b/>
          <w:bCs/>
        </w:rPr>
      </w:pPr>
      <w:r w:rsidRPr="0071515E">
        <w:rPr>
          <w:b/>
          <w:bCs/>
        </w:rPr>
        <w:t>Общая стоимость Товара по настоящей Спецификации с учетом НДС составляет ______________________.</w:t>
      </w:r>
    </w:p>
    <w:p w:rsidR="00197528" w:rsidRPr="0071515E" w:rsidRDefault="00197528" w:rsidP="00197528">
      <w:pPr>
        <w:spacing w:line="360" w:lineRule="exact"/>
        <w:ind w:firstLine="709"/>
        <w:jc w:val="both"/>
        <w:rPr>
          <w:b/>
          <w:bCs/>
        </w:rPr>
      </w:pPr>
    </w:p>
    <w:p w:rsidR="00197528" w:rsidRPr="0071515E" w:rsidRDefault="00197528" w:rsidP="00197528">
      <w:pPr>
        <w:spacing w:line="360" w:lineRule="exact"/>
        <w:ind w:firstLine="709"/>
        <w:jc w:val="both"/>
        <w:rPr>
          <w:b/>
          <w:bCs/>
        </w:rPr>
      </w:pPr>
    </w:p>
    <w:tbl>
      <w:tblPr>
        <w:tblW w:w="0" w:type="auto"/>
        <w:tblLook w:val="04A0" w:firstRow="1" w:lastRow="0" w:firstColumn="1" w:lastColumn="0" w:noHBand="0" w:noVBand="1"/>
      </w:tblPr>
      <w:tblGrid>
        <w:gridCol w:w="3936"/>
        <w:gridCol w:w="1984"/>
        <w:gridCol w:w="3651"/>
      </w:tblGrid>
      <w:tr w:rsidR="00197528" w:rsidRPr="0071515E" w:rsidTr="00A333AC">
        <w:tc>
          <w:tcPr>
            <w:tcW w:w="3936" w:type="dxa"/>
            <w:shd w:val="clear" w:color="auto" w:fill="auto"/>
          </w:tcPr>
          <w:p w:rsidR="00197528" w:rsidRPr="0071515E" w:rsidRDefault="00197528" w:rsidP="00A333AC">
            <w:pPr>
              <w:jc w:val="both"/>
              <w:rPr>
                <w:b/>
              </w:rPr>
            </w:pPr>
            <w:r w:rsidRPr="0071515E">
              <w:rPr>
                <w:b/>
              </w:rPr>
              <w:t>Покупатель</w:t>
            </w:r>
          </w:p>
          <w:p w:rsidR="00197528" w:rsidRPr="0071515E" w:rsidRDefault="00197528" w:rsidP="00A333AC">
            <w:pPr>
              <w:jc w:val="both"/>
              <w:rPr>
                <w:b/>
              </w:rPr>
            </w:pPr>
          </w:p>
          <w:p w:rsidR="00197528" w:rsidRPr="0071515E" w:rsidRDefault="00197528" w:rsidP="00A333AC">
            <w:pPr>
              <w:jc w:val="both"/>
              <w:rPr>
                <w:b/>
              </w:rPr>
            </w:pPr>
            <w:r w:rsidRPr="0071515E">
              <w:rPr>
                <w:b/>
              </w:rPr>
              <w:t>_____________/____________</w:t>
            </w:r>
          </w:p>
          <w:p w:rsidR="00197528" w:rsidRPr="0071515E" w:rsidRDefault="00197528" w:rsidP="00A333AC">
            <w:pPr>
              <w:jc w:val="both"/>
              <w:rPr>
                <w:b/>
              </w:rPr>
            </w:pPr>
            <w:proofErr w:type="spellStart"/>
            <w:r w:rsidRPr="0071515E">
              <w:t>М.п</w:t>
            </w:r>
            <w:proofErr w:type="spellEnd"/>
            <w:r w:rsidRPr="0071515E">
              <w:rPr>
                <w:b/>
              </w:rPr>
              <w:t>.</w:t>
            </w:r>
          </w:p>
        </w:tc>
        <w:tc>
          <w:tcPr>
            <w:tcW w:w="1984" w:type="dxa"/>
            <w:shd w:val="clear" w:color="auto" w:fill="auto"/>
          </w:tcPr>
          <w:p w:rsidR="00197528" w:rsidRPr="0071515E" w:rsidRDefault="00197528" w:rsidP="00A333AC">
            <w:pPr>
              <w:jc w:val="both"/>
              <w:rPr>
                <w:b/>
              </w:rPr>
            </w:pPr>
          </w:p>
        </w:tc>
        <w:tc>
          <w:tcPr>
            <w:tcW w:w="3651" w:type="dxa"/>
            <w:shd w:val="clear" w:color="auto" w:fill="auto"/>
          </w:tcPr>
          <w:p w:rsidR="00197528" w:rsidRPr="0071515E" w:rsidRDefault="00197528" w:rsidP="00A333AC">
            <w:pPr>
              <w:jc w:val="both"/>
              <w:rPr>
                <w:b/>
              </w:rPr>
            </w:pPr>
            <w:r w:rsidRPr="0071515E">
              <w:rPr>
                <w:b/>
              </w:rPr>
              <w:t>Поставщик</w:t>
            </w:r>
          </w:p>
          <w:p w:rsidR="00197528" w:rsidRPr="0071515E" w:rsidRDefault="00197528" w:rsidP="00A333AC">
            <w:pPr>
              <w:jc w:val="both"/>
              <w:rPr>
                <w:b/>
              </w:rPr>
            </w:pPr>
          </w:p>
          <w:p w:rsidR="00197528" w:rsidRPr="0071515E" w:rsidRDefault="00197528" w:rsidP="00A333AC">
            <w:pPr>
              <w:jc w:val="both"/>
              <w:rPr>
                <w:b/>
              </w:rPr>
            </w:pPr>
            <w:r w:rsidRPr="0071515E">
              <w:rPr>
                <w:b/>
              </w:rPr>
              <w:t>________________/____________</w:t>
            </w:r>
          </w:p>
          <w:p w:rsidR="00197528" w:rsidRPr="0071515E" w:rsidRDefault="00197528" w:rsidP="00A333AC">
            <w:pPr>
              <w:jc w:val="both"/>
              <w:rPr>
                <w:b/>
              </w:rPr>
            </w:pPr>
            <w:proofErr w:type="spellStart"/>
            <w:r w:rsidRPr="0071515E">
              <w:t>М.п</w:t>
            </w:r>
            <w:proofErr w:type="spellEnd"/>
            <w:r w:rsidRPr="0071515E">
              <w:rPr>
                <w:b/>
              </w:rPr>
              <w:t>.</w:t>
            </w:r>
          </w:p>
        </w:tc>
      </w:tr>
    </w:tbl>
    <w:p w:rsidR="00197528" w:rsidRPr="0071515E" w:rsidRDefault="00197528" w:rsidP="00197528">
      <w:pPr>
        <w:widowControl w:val="0"/>
        <w:autoSpaceDE w:val="0"/>
        <w:autoSpaceDN w:val="0"/>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sectPr w:rsidR="00197528" w:rsidRPr="0071515E" w:rsidSect="00A333AC">
          <w:headerReference w:type="even" r:id="rId17"/>
          <w:headerReference w:type="default" r:id="rId18"/>
          <w:footerReference w:type="even" r:id="rId19"/>
          <w:footerReference w:type="default" r:id="rId20"/>
          <w:headerReference w:type="first" r:id="rId21"/>
          <w:footerReference w:type="first" r:id="rId22"/>
          <w:pgSz w:w="11906" w:h="16838"/>
          <w:pgMar w:top="851" w:right="566" w:bottom="1134" w:left="1134" w:header="709" w:footer="709" w:gutter="0"/>
          <w:cols w:space="708"/>
          <w:titlePg/>
          <w:docGrid w:linePitch="360"/>
        </w:sectPr>
      </w:pPr>
    </w:p>
    <w:p w:rsidR="00197528" w:rsidRPr="0071515E" w:rsidRDefault="00197528" w:rsidP="00197528">
      <w:pPr>
        <w:autoSpaceDE w:val="0"/>
        <w:autoSpaceDN w:val="0"/>
        <w:adjustRightInd w:val="0"/>
        <w:ind w:left="5103"/>
        <w:jc w:val="both"/>
      </w:pPr>
      <w:r w:rsidRPr="0071515E">
        <w:t xml:space="preserve">Приложение № 2   </w:t>
      </w:r>
    </w:p>
    <w:p w:rsidR="00197528" w:rsidRPr="0071515E" w:rsidRDefault="00197528" w:rsidP="00197528">
      <w:pPr>
        <w:autoSpaceDE w:val="0"/>
        <w:autoSpaceDN w:val="0"/>
        <w:adjustRightInd w:val="0"/>
        <w:ind w:left="5103"/>
        <w:jc w:val="both"/>
      </w:pPr>
      <w:r w:rsidRPr="0071515E">
        <w:t xml:space="preserve">к договору поставки  </w:t>
      </w:r>
    </w:p>
    <w:p w:rsidR="00197528" w:rsidRPr="0071515E" w:rsidRDefault="00197528" w:rsidP="00197528">
      <w:pPr>
        <w:autoSpaceDE w:val="0"/>
        <w:autoSpaceDN w:val="0"/>
        <w:adjustRightInd w:val="0"/>
        <w:ind w:left="5103"/>
        <w:jc w:val="both"/>
      </w:pPr>
      <w:r w:rsidRPr="0071515E">
        <w:t xml:space="preserve">от </w:t>
      </w:r>
      <w:r w:rsidR="00A1746A" w:rsidRPr="0071515E">
        <w:t>«_</w:t>
      </w:r>
      <w:r w:rsidRPr="0071515E">
        <w:t>_</w:t>
      </w:r>
      <w:r w:rsidR="00A1746A" w:rsidRPr="0071515E">
        <w:t>_»</w:t>
      </w:r>
      <w:r w:rsidRPr="0071515E">
        <w:t xml:space="preserve"> _______ 20</w:t>
      </w:r>
      <w:r>
        <w:t>19</w:t>
      </w:r>
      <w:r w:rsidRPr="0071515E">
        <w:t>г. №___</w:t>
      </w:r>
    </w:p>
    <w:p w:rsidR="00197528" w:rsidRPr="0071515E" w:rsidRDefault="00197528" w:rsidP="00197528">
      <w:pPr>
        <w:autoSpaceDE w:val="0"/>
        <w:autoSpaceDN w:val="0"/>
        <w:adjustRightInd w:val="0"/>
        <w:ind w:firstLine="737"/>
        <w:jc w:val="right"/>
      </w:pPr>
      <w:r w:rsidRPr="0071515E">
        <w:t xml:space="preserve"> </w:t>
      </w:r>
    </w:p>
    <w:p w:rsidR="00197528" w:rsidRPr="0071515E" w:rsidRDefault="00197528" w:rsidP="00197528">
      <w:pPr>
        <w:tabs>
          <w:tab w:val="left" w:pos="6240"/>
        </w:tabs>
        <w:autoSpaceDE w:val="0"/>
        <w:autoSpaceDN w:val="0"/>
        <w:adjustRightInd w:val="0"/>
        <w:ind w:left="679" w:firstLine="737"/>
        <w:jc w:val="both"/>
      </w:pPr>
    </w:p>
    <w:p w:rsidR="00197528" w:rsidRPr="0071515E" w:rsidRDefault="00197528" w:rsidP="00197528">
      <w:pPr>
        <w:jc w:val="center"/>
        <w:rPr>
          <w:b/>
        </w:rPr>
      </w:pPr>
      <w:r w:rsidRPr="0071515E">
        <w:tab/>
      </w:r>
      <w:r w:rsidRPr="0071515E">
        <w:rPr>
          <w:b/>
        </w:rPr>
        <w:t>Места поставки Товара</w:t>
      </w:r>
    </w:p>
    <w:p w:rsidR="00197528" w:rsidRPr="0071515E" w:rsidRDefault="00197528" w:rsidP="00197528">
      <w:pPr>
        <w:jc w:val="center"/>
        <w:rPr>
          <w:b/>
        </w:rPr>
      </w:pPr>
    </w:p>
    <w:tbl>
      <w:tblPr>
        <w:tblW w:w="10314"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118"/>
        <w:gridCol w:w="6662"/>
      </w:tblGrid>
      <w:tr w:rsidR="00197528" w:rsidRPr="008D48B6" w:rsidTr="00A333AC">
        <w:tc>
          <w:tcPr>
            <w:tcW w:w="534" w:type="dxa"/>
            <w:shd w:val="clear" w:color="auto" w:fill="auto"/>
            <w:vAlign w:val="center"/>
          </w:tcPr>
          <w:p w:rsidR="00197528" w:rsidRPr="008D48B6" w:rsidRDefault="00197528" w:rsidP="00A333AC">
            <w:pPr>
              <w:jc w:val="center"/>
              <w:rPr>
                <w:b/>
              </w:rPr>
            </w:pPr>
            <w:r w:rsidRPr="008D48B6">
              <w:rPr>
                <w:b/>
              </w:rPr>
              <w:t>№</w:t>
            </w:r>
          </w:p>
        </w:tc>
        <w:tc>
          <w:tcPr>
            <w:tcW w:w="3118" w:type="dxa"/>
            <w:shd w:val="clear" w:color="auto" w:fill="auto"/>
            <w:vAlign w:val="center"/>
          </w:tcPr>
          <w:p w:rsidR="00197528" w:rsidRPr="008D48B6" w:rsidRDefault="00197528" w:rsidP="00A333AC">
            <w:pPr>
              <w:jc w:val="center"/>
              <w:rPr>
                <w:b/>
              </w:rPr>
            </w:pPr>
            <w:r w:rsidRPr="008D48B6">
              <w:rPr>
                <w:b/>
              </w:rPr>
              <w:t>Наименование предприятия</w:t>
            </w:r>
          </w:p>
        </w:tc>
        <w:tc>
          <w:tcPr>
            <w:tcW w:w="6662" w:type="dxa"/>
            <w:shd w:val="clear" w:color="auto" w:fill="auto"/>
            <w:vAlign w:val="center"/>
          </w:tcPr>
          <w:p w:rsidR="00197528" w:rsidRPr="008D48B6" w:rsidRDefault="00197528" w:rsidP="00A333AC">
            <w:pPr>
              <w:jc w:val="center"/>
              <w:rPr>
                <w:b/>
              </w:rPr>
            </w:pPr>
            <w:r w:rsidRPr="008D48B6">
              <w:rPr>
                <w:b/>
              </w:rPr>
              <w:t>Местонахождение</w:t>
            </w:r>
          </w:p>
        </w:tc>
      </w:tr>
      <w:tr w:rsidR="00197528" w:rsidRPr="008D48B6" w:rsidTr="00A333AC">
        <w:tc>
          <w:tcPr>
            <w:tcW w:w="534" w:type="dxa"/>
            <w:shd w:val="clear" w:color="auto" w:fill="auto"/>
            <w:vAlign w:val="center"/>
          </w:tcPr>
          <w:p w:rsidR="00197528" w:rsidRPr="008D48B6" w:rsidRDefault="00197528" w:rsidP="00A333AC">
            <w:pPr>
              <w:jc w:val="center"/>
            </w:pPr>
            <w:r w:rsidRPr="008D48B6">
              <w:t>1</w:t>
            </w:r>
          </w:p>
        </w:tc>
        <w:tc>
          <w:tcPr>
            <w:tcW w:w="3118" w:type="dxa"/>
            <w:shd w:val="clear" w:color="auto" w:fill="auto"/>
            <w:vAlign w:val="center"/>
          </w:tcPr>
          <w:p w:rsidR="00197528" w:rsidRPr="003369C0" w:rsidRDefault="00C35352" w:rsidP="00A333AC">
            <w:r>
              <w:t>Склад</w:t>
            </w:r>
          </w:p>
        </w:tc>
        <w:tc>
          <w:tcPr>
            <w:tcW w:w="6662" w:type="dxa"/>
            <w:shd w:val="clear" w:color="auto" w:fill="auto"/>
          </w:tcPr>
          <w:p w:rsidR="00197528" w:rsidRPr="003369C0" w:rsidRDefault="00D453A2" w:rsidP="00A333AC">
            <w:r>
              <w:t>г. Омск, ул. Бабушкина, 46</w:t>
            </w:r>
          </w:p>
        </w:tc>
      </w:tr>
    </w:tbl>
    <w:p w:rsidR="00197528" w:rsidRPr="0071515E" w:rsidRDefault="00197528" w:rsidP="00197528">
      <w:pPr>
        <w:jc w:val="center"/>
        <w:rPr>
          <w:b/>
        </w:rPr>
      </w:pPr>
    </w:p>
    <w:p w:rsidR="00197528" w:rsidRPr="0071515E" w:rsidRDefault="00197528" w:rsidP="00197528"/>
    <w:p w:rsidR="00197528" w:rsidRPr="0071515E" w:rsidRDefault="00197528" w:rsidP="00197528"/>
    <w:p w:rsidR="00197528" w:rsidRPr="0071515E" w:rsidRDefault="00197528" w:rsidP="00197528"/>
    <w:tbl>
      <w:tblPr>
        <w:tblW w:w="0" w:type="auto"/>
        <w:tblLook w:val="04A0" w:firstRow="1" w:lastRow="0" w:firstColumn="1" w:lastColumn="0" w:noHBand="0" w:noVBand="1"/>
      </w:tblPr>
      <w:tblGrid>
        <w:gridCol w:w="3936"/>
        <w:gridCol w:w="1984"/>
        <w:gridCol w:w="3651"/>
      </w:tblGrid>
      <w:tr w:rsidR="00197528" w:rsidRPr="0071515E" w:rsidTr="00A333AC">
        <w:tc>
          <w:tcPr>
            <w:tcW w:w="3936" w:type="dxa"/>
            <w:shd w:val="clear" w:color="auto" w:fill="auto"/>
          </w:tcPr>
          <w:p w:rsidR="00197528" w:rsidRPr="0071515E" w:rsidRDefault="00197528" w:rsidP="00A333AC">
            <w:pPr>
              <w:jc w:val="both"/>
              <w:rPr>
                <w:b/>
              </w:rPr>
            </w:pPr>
            <w:r w:rsidRPr="0071515E">
              <w:rPr>
                <w:b/>
              </w:rPr>
              <w:t>Покупатель</w:t>
            </w:r>
          </w:p>
          <w:p w:rsidR="00197528" w:rsidRPr="0071515E" w:rsidRDefault="00197528" w:rsidP="00A333AC">
            <w:pPr>
              <w:jc w:val="both"/>
              <w:rPr>
                <w:b/>
              </w:rPr>
            </w:pPr>
          </w:p>
          <w:p w:rsidR="00197528" w:rsidRPr="0071515E" w:rsidRDefault="00197528" w:rsidP="00A333AC">
            <w:pPr>
              <w:jc w:val="both"/>
              <w:rPr>
                <w:b/>
              </w:rPr>
            </w:pPr>
            <w:r w:rsidRPr="0071515E">
              <w:rPr>
                <w:b/>
              </w:rPr>
              <w:t>_____________/____________</w:t>
            </w:r>
          </w:p>
          <w:p w:rsidR="00197528" w:rsidRPr="0071515E" w:rsidRDefault="00197528" w:rsidP="00A333AC">
            <w:pPr>
              <w:jc w:val="both"/>
              <w:rPr>
                <w:b/>
              </w:rPr>
            </w:pPr>
            <w:proofErr w:type="spellStart"/>
            <w:r w:rsidRPr="0071515E">
              <w:t>М.п</w:t>
            </w:r>
            <w:proofErr w:type="spellEnd"/>
            <w:r w:rsidRPr="0071515E">
              <w:rPr>
                <w:b/>
              </w:rPr>
              <w:t>.</w:t>
            </w:r>
          </w:p>
        </w:tc>
        <w:tc>
          <w:tcPr>
            <w:tcW w:w="1984" w:type="dxa"/>
            <w:shd w:val="clear" w:color="auto" w:fill="auto"/>
          </w:tcPr>
          <w:p w:rsidR="00197528" w:rsidRPr="0071515E" w:rsidRDefault="00197528" w:rsidP="00A333AC">
            <w:pPr>
              <w:jc w:val="both"/>
              <w:rPr>
                <w:b/>
              </w:rPr>
            </w:pPr>
          </w:p>
        </w:tc>
        <w:tc>
          <w:tcPr>
            <w:tcW w:w="3651" w:type="dxa"/>
            <w:shd w:val="clear" w:color="auto" w:fill="auto"/>
          </w:tcPr>
          <w:p w:rsidR="00197528" w:rsidRPr="0071515E" w:rsidRDefault="00197528" w:rsidP="00A333AC">
            <w:pPr>
              <w:jc w:val="both"/>
              <w:rPr>
                <w:b/>
              </w:rPr>
            </w:pPr>
            <w:r w:rsidRPr="0071515E">
              <w:rPr>
                <w:b/>
              </w:rPr>
              <w:t>Поставщик</w:t>
            </w:r>
          </w:p>
          <w:p w:rsidR="00197528" w:rsidRPr="0071515E" w:rsidRDefault="00197528" w:rsidP="00A333AC">
            <w:pPr>
              <w:jc w:val="both"/>
              <w:rPr>
                <w:b/>
              </w:rPr>
            </w:pPr>
          </w:p>
          <w:p w:rsidR="00197528" w:rsidRPr="0071515E" w:rsidRDefault="00197528" w:rsidP="00A333AC">
            <w:pPr>
              <w:jc w:val="both"/>
              <w:rPr>
                <w:b/>
              </w:rPr>
            </w:pPr>
            <w:r w:rsidRPr="0071515E">
              <w:rPr>
                <w:b/>
              </w:rPr>
              <w:t>________________/____________</w:t>
            </w:r>
          </w:p>
          <w:p w:rsidR="00197528" w:rsidRPr="0071515E" w:rsidRDefault="00197528" w:rsidP="00A333AC">
            <w:pPr>
              <w:jc w:val="both"/>
              <w:rPr>
                <w:b/>
              </w:rPr>
            </w:pPr>
            <w:proofErr w:type="spellStart"/>
            <w:r w:rsidRPr="0071515E">
              <w:t>М.п</w:t>
            </w:r>
            <w:proofErr w:type="spellEnd"/>
            <w:r w:rsidRPr="0071515E">
              <w:rPr>
                <w:b/>
              </w:rPr>
              <w:t>.</w:t>
            </w:r>
          </w:p>
        </w:tc>
      </w:tr>
    </w:tbl>
    <w:p w:rsidR="00197528" w:rsidRPr="0071515E" w:rsidRDefault="00197528" w:rsidP="00197528">
      <w:pPr>
        <w:rPr>
          <w:color w:val="000000"/>
        </w:rPr>
      </w:pPr>
    </w:p>
    <w:p w:rsidR="00197528" w:rsidRPr="0071515E" w:rsidRDefault="00197528" w:rsidP="00197528">
      <w:pPr>
        <w:autoSpaceDE w:val="0"/>
        <w:autoSpaceDN w:val="0"/>
        <w:adjustRightInd w:val="0"/>
        <w:jc w:val="center"/>
      </w:pPr>
    </w:p>
    <w:p w:rsidR="00197528" w:rsidRPr="0071515E" w:rsidRDefault="00197528" w:rsidP="00197528">
      <w:pPr>
        <w:autoSpaceDE w:val="0"/>
        <w:autoSpaceDN w:val="0"/>
        <w:adjustRightInd w:val="0"/>
        <w:jc w:val="both"/>
      </w:pPr>
    </w:p>
    <w:p w:rsidR="00197528" w:rsidRDefault="00197528" w:rsidP="00197528">
      <w:pPr>
        <w:autoSpaceDE w:val="0"/>
        <w:autoSpaceDN w:val="0"/>
        <w:adjustRightInd w:val="0"/>
        <w:ind w:left="5103"/>
        <w:jc w:val="both"/>
        <w:sectPr w:rsidR="00197528" w:rsidSect="00A333AC">
          <w:pgSz w:w="11906" w:h="16838" w:code="9"/>
          <w:pgMar w:top="709" w:right="924" w:bottom="426" w:left="993" w:header="794" w:footer="794" w:gutter="0"/>
          <w:pgNumType w:start="1"/>
          <w:cols w:space="708"/>
          <w:titlePg/>
          <w:docGrid w:linePitch="360"/>
        </w:sectPr>
      </w:pPr>
    </w:p>
    <w:p w:rsidR="00197528" w:rsidRPr="0071515E" w:rsidRDefault="00197528" w:rsidP="00197528">
      <w:pPr>
        <w:autoSpaceDE w:val="0"/>
        <w:autoSpaceDN w:val="0"/>
        <w:adjustRightInd w:val="0"/>
        <w:ind w:left="5103"/>
        <w:jc w:val="both"/>
      </w:pPr>
      <w:r w:rsidRPr="0071515E">
        <w:t xml:space="preserve">Приложение № </w:t>
      </w:r>
      <w:r>
        <w:t>3</w:t>
      </w:r>
      <w:r w:rsidRPr="0071515E">
        <w:t xml:space="preserve">   </w:t>
      </w:r>
    </w:p>
    <w:p w:rsidR="00197528" w:rsidRPr="0071515E" w:rsidRDefault="00197528" w:rsidP="00197528">
      <w:pPr>
        <w:autoSpaceDE w:val="0"/>
        <w:autoSpaceDN w:val="0"/>
        <w:adjustRightInd w:val="0"/>
        <w:ind w:left="5103"/>
        <w:jc w:val="both"/>
      </w:pPr>
      <w:r w:rsidRPr="0071515E">
        <w:t xml:space="preserve">к договору поставки  </w:t>
      </w:r>
    </w:p>
    <w:p w:rsidR="00197528" w:rsidRPr="0071515E" w:rsidRDefault="00197528" w:rsidP="00197528">
      <w:pPr>
        <w:autoSpaceDE w:val="0"/>
        <w:autoSpaceDN w:val="0"/>
        <w:adjustRightInd w:val="0"/>
        <w:ind w:left="5103"/>
        <w:jc w:val="both"/>
      </w:pPr>
      <w:r w:rsidRPr="0071515E">
        <w:t xml:space="preserve">от </w:t>
      </w:r>
      <w:r w:rsidR="00A1746A" w:rsidRPr="0071515E">
        <w:t>«_</w:t>
      </w:r>
      <w:r w:rsidRPr="0071515E">
        <w:t>_</w:t>
      </w:r>
      <w:r w:rsidR="00A1746A" w:rsidRPr="0071515E">
        <w:t>_»</w:t>
      </w:r>
      <w:r w:rsidRPr="0071515E">
        <w:t xml:space="preserve"> _______ 20</w:t>
      </w:r>
      <w:r>
        <w:t>19</w:t>
      </w:r>
      <w:r w:rsidRPr="0071515E">
        <w:t>г. №___</w:t>
      </w: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ind w:firstLine="709"/>
        <w:jc w:val="both"/>
        <w:rPr>
          <w:i/>
        </w:rPr>
      </w:pPr>
      <w:r w:rsidRPr="0071515E">
        <w:rPr>
          <w:i/>
        </w:rPr>
        <w:t>Форма (образец)</w:t>
      </w:r>
    </w:p>
    <w:p w:rsidR="00197528" w:rsidRPr="0071515E" w:rsidRDefault="00197528" w:rsidP="00197528">
      <w:pPr>
        <w:ind w:firstLine="709"/>
        <w:jc w:val="both"/>
        <w:rPr>
          <w:i/>
        </w:rPr>
      </w:pPr>
    </w:p>
    <w:p w:rsidR="00197528" w:rsidRPr="0071515E" w:rsidRDefault="00197528" w:rsidP="00197528">
      <w:pPr>
        <w:autoSpaceDN w:val="0"/>
        <w:spacing w:line="100" w:lineRule="atLeast"/>
        <w:ind w:firstLine="567"/>
        <w:jc w:val="center"/>
        <w:rPr>
          <w:b/>
          <w:i/>
        </w:rPr>
      </w:pPr>
      <w:r w:rsidRPr="0071515E">
        <w:rPr>
          <w:b/>
        </w:rPr>
        <w:t>ЗАЯВКА</w:t>
      </w:r>
    </w:p>
    <w:p w:rsidR="00197528" w:rsidRPr="0071515E" w:rsidRDefault="00197528" w:rsidP="00197528">
      <w:pPr>
        <w:autoSpaceDN w:val="0"/>
        <w:spacing w:line="100" w:lineRule="atLeast"/>
        <w:ind w:firstLine="567"/>
        <w:jc w:val="center"/>
        <w:rPr>
          <w:bCs/>
        </w:rPr>
      </w:pPr>
      <w:r w:rsidRPr="0071515E">
        <w:rPr>
          <w:bCs/>
        </w:rPr>
        <w:t>на поставку товаров</w:t>
      </w:r>
    </w:p>
    <w:p w:rsidR="00197528" w:rsidRPr="0071515E" w:rsidRDefault="00197528" w:rsidP="00197528">
      <w:pPr>
        <w:autoSpaceDN w:val="0"/>
        <w:spacing w:line="100" w:lineRule="atLeast"/>
        <w:ind w:firstLine="567"/>
        <w:jc w:val="center"/>
        <w:rPr>
          <w:bCs/>
        </w:rPr>
      </w:pPr>
    </w:p>
    <w:p w:rsidR="00197528" w:rsidRPr="0071515E" w:rsidRDefault="00197528" w:rsidP="00197528">
      <w:pPr>
        <w:autoSpaceDN w:val="0"/>
        <w:spacing w:line="100" w:lineRule="atLeast"/>
        <w:ind w:firstLine="567"/>
        <w:jc w:val="right"/>
        <w:rPr>
          <w:bCs/>
        </w:rPr>
      </w:pPr>
      <w:r w:rsidRPr="0071515E">
        <w:rPr>
          <w:bCs/>
        </w:rPr>
        <w:t>«_____» ___________________20____г.</w:t>
      </w:r>
    </w:p>
    <w:p w:rsidR="00197528" w:rsidRPr="0071515E" w:rsidRDefault="00197528" w:rsidP="00197528">
      <w:pPr>
        <w:autoSpaceDN w:val="0"/>
        <w:spacing w:line="100" w:lineRule="atLeast"/>
        <w:ind w:firstLine="567"/>
        <w:jc w:val="center"/>
      </w:pPr>
    </w:p>
    <w:p w:rsidR="00197528" w:rsidRPr="0071515E" w:rsidRDefault="00197528" w:rsidP="00197528">
      <w:pPr>
        <w:autoSpaceDN w:val="0"/>
        <w:spacing w:line="100" w:lineRule="atLeast"/>
        <w:ind w:firstLine="567"/>
        <w:jc w:val="both"/>
        <w:rPr>
          <w:bCs/>
          <w:u w:val="single"/>
        </w:rPr>
      </w:pP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p>
    <w:p w:rsidR="00197528" w:rsidRPr="0071515E" w:rsidRDefault="00197528" w:rsidP="00197528">
      <w:pPr>
        <w:autoSpaceDN w:val="0"/>
        <w:spacing w:line="100" w:lineRule="atLeast"/>
        <w:ind w:firstLine="567"/>
        <w:jc w:val="center"/>
        <w:rPr>
          <w:bCs/>
          <w:i/>
        </w:rPr>
      </w:pPr>
      <w:r w:rsidRPr="0071515E">
        <w:rPr>
          <w:bCs/>
          <w:i/>
        </w:rPr>
        <w:t>(адрес поставки)</w:t>
      </w:r>
    </w:p>
    <w:p w:rsidR="00197528" w:rsidRPr="0071515E" w:rsidRDefault="00197528" w:rsidP="00197528">
      <w:pPr>
        <w:autoSpaceDN w:val="0"/>
        <w:spacing w:line="100" w:lineRule="atLeast"/>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63"/>
        <w:gridCol w:w="1601"/>
        <w:gridCol w:w="1697"/>
        <w:gridCol w:w="1654"/>
        <w:gridCol w:w="1706"/>
      </w:tblGrid>
      <w:tr w:rsidR="00197528" w:rsidRPr="0071515E" w:rsidTr="00A333AC">
        <w:tc>
          <w:tcPr>
            <w:tcW w:w="675" w:type="dxa"/>
            <w:vAlign w:val="center"/>
          </w:tcPr>
          <w:p w:rsidR="00197528" w:rsidRPr="0071515E" w:rsidRDefault="00197528" w:rsidP="00A333AC">
            <w:pPr>
              <w:autoSpaceDN w:val="0"/>
              <w:spacing w:after="120" w:line="100" w:lineRule="atLeast"/>
            </w:pPr>
            <w:r w:rsidRPr="0071515E">
              <w:t>№ п/п</w:t>
            </w:r>
          </w:p>
        </w:tc>
        <w:tc>
          <w:tcPr>
            <w:tcW w:w="2799" w:type="dxa"/>
            <w:vAlign w:val="center"/>
          </w:tcPr>
          <w:p w:rsidR="00197528" w:rsidRPr="0071515E" w:rsidRDefault="00197528" w:rsidP="00A333AC">
            <w:pPr>
              <w:autoSpaceDN w:val="0"/>
              <w:spacing w:after="120" w:line="100" w:lineRule="atLeast"/>
            </w:pPr>
            <w:r w:rsidRPr="0071515E">
              <w:t>Наименование продукции</w:t>
            </w:r>
          </w:p>
        </w:tc>
        <w:tc>
          <w:tcPr>
            <w:tcW w:w="1737" w:type="dxa"/>
            <w:vAlign w:val="center"/>
          </w:tcPr>
          <w:p w:rsidR="00197528" w:rsidRPr="0071515E" w:rsidRDefault="00197528" w:rsidP="00A333AC">
            <w:pPr>
              <w:autoSpaceDN w:val="0"/>
              <w:spacing w:after="120" w:line="100" w:lineRule="atLeast"/>
            </w:pPr>
            <w:r w:rsidRPr="0071515E">
              <w:t>Ед. изм.</w:t>
            </w:r>
          </w:p>
        </w:tc>
        <w:tc>
          <w:tcPr>
            <w:tcW w:w="1737" w:type="dxa"/>
            <w:vAlign w:val="center"/>
          </w:tcPr>
          <w:p w:rsidR="00197528" w:rsidRPr="0071515E" w:rsidRDefault="00197528" w:rsidP="00A333AC">
            <w:pPr>
              <w:autoSpaceDN w:val="0"/>
              <w:spacing w:after="120" w:line="100" w:lineRule="atLeast"/>
            </w:pPr>
            <w:r w:rsidRPr="0071515E">
              <w:t>Количество</w:t>
            </w:r>
          </w:p>
        </w:tc>
        <w:tc>
          <w:tcPr>
            <w:tcW w:w="1737" w:type="dxa"/>
            <w:vAlign w:val="center"/>
          </w:tcPr>
          <w:p w:rsidR="00197528" w:rsidRPr="0071515E" w:rsidRDefault="00197528" w:rsidP="00A333AC">
            <w:pPr>
              <w:autoSpaceDN w:val="0"/>
              <w:spacing w:after="120" w:line="100" w:lineRule="atLeast"/>
            </w:pPr>
            <w:r w:rsidRPr="0071515E">
              <w:t>Цена за единицу без НДС</w:t>
            </w:r>
          </w:p>
        </w:tc>
        <w:tc>
          <w:tcPr>
            <w:tcW w:w="1737" w:type="dxa"/>
            <w:vAlign w:val="center"/>
          </w:tcPr>
          <w:p w:rsidR="00197528" w:rsidRPr="0071515E" w:rsidRDefault="00197528" w:rsidP="00A333AC">
            <w:pPr>
              <w:autoSpaceDN w:val="0"/>
              <w:spacing w:after="120" w:line="100" w:lineRule="atLeast"/>
            </w:pPr>
            <w:r w:rsidRPr="0071515E">
              <w:t>Примечание</w:t>
            </w: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bl>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r w:rsidRPr="0071515E">
        <w:t>ИТОГО: ___________________________________________________________</w:t>
      </w:r>
    </w:p>
    <w:p w:rsidR="00197528" w:rsidRPr="0071515E" w:rsidRDefault="00197528" w:rsidP="00197528">
      <w:pPr>
        <w:autoSpaceDN w:val="0"/>
        <w:spacing w:line="100" w:lineRule="atLeast"/>
        <w:ind w:firstLine="567"/>
        <w:jc w:val="both"/>
      </w:pPr>
      <w:r w:rsidRPr="0071515E">
        <w:t xml:space="preserve">                     </w:t>
      </w:r>
    </w:p>
    <w:p w:rsidR="00197528" w:rsidRPr="0071515E" w:rsidRDefault="00197528" w:rsidP="00197528">
      <w:pPr>
        <w:autoSpaceDN w:val="0"/>
        <w:spacing w:line="100" w:lineRule="atLeast"/>
        <w:ind w:firstLine="567"/>
        <w:jc w:val="both"/>
      </w:pPr>
      <w:r w:rsidRPr="0071515E">
        <w:t>Согласовано от покупателя:</w:t>
      </w:r>
    </w:p>
    <w:p w:rsidR="00197528" w:rsidRPr="0071515E" w:rsidRDefault="00197528" w:rsidP="00197528">
      <w:pPr>
        <w:autoSpaceDN w:val="0"/>
        <w:spacing w:line="100" w:lineRule="atLeast"/>
        <w:ind w:firstLine="567"/>
        <w:jc w:val="both"/>
      </w:pPr>
    </w:p>
    <w:p w:rsidR="00197528" w:rsidRPr="0071515E" w:rsidRDefault="00A1746A" w:rsidP="00197528">
      <w:pPr>
        <w:autoSpaceDN w:val="0"/>
        <w:spacing w:line="100" w:lineRule="atLeast"/>
        <w:ind w:firstLine="567"/>
        <w:jc w:val="both"/>
      </w:pPr>
      <w:r w:rsidRPr="0071515E">
        <w:t>Должность _</w:t>
      </w:r>
      <w:r w:rsidR="00197528" w:rsidRPr="0071515E">
        <w:t>_____________ подпись_________    / _____________________/</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center"/>
        <w:rPr>
          <w:b/>
        </w:rPr>
      </w:pPr>
      <w:r w:rsidRPr="0071515E">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71515E" w:rsidRDefault="00197528" w:rsidP="00197528">
      <w:pPr>
        <w:autoSpaceDN w:val="0"/>
        <w:spacing w:line="100" w:lineRule="atLeast"/>
        <w:ind w:firstLine="567"/>
        <w:jc w:val="center"/>
        <w:rPr>
          <w:b/>
        </w:rPr>
      </w:pPr>
    </w:p>
    <w:tbl>
      <w:tblPr>
        <w:tblW w:w="0" w:type="auto"/>
        <w:tblLook w:val="04A0" w:firstRow="1" w:lastRow="0" w:firstColumn="1" w:lastColumn="0" w:noHBand="0" w:noVBand="1"/>
      </w:tblPr>
      <w:tblGrid>
        <w:gridCol w:w="3936"/>
        <w:gridCol w:w="1984"/>
        <w:gridCol w:w="3651"/>
      </w:tblGrid>
      <w:tr w:rsidR="00197528" w:rsidRPr="0071515E" w:rsidTr="00A333AC">
        <w:tc>
          <w:tcPr>
            <w:tcW w:w="3936" w:type="dxa"/>
            <w:shd w:val="clear" w:color="auto" w:fill="auto"/>
          </w:tcPr>
          <w:p w:rsidR="00197528" w:rsidRPr="0071515E" w:rsidRDefault="00197528" w:rsidP="00A333AC">
            <w:pPr>
              <w:jc w:val="both"/>
              <w:rPr>
                <w:b/>
              </w:rPr>
            </w:pPr>
            <w:r w:rsidRPr="0071515E">
              <w:rPr>
                <w:b/>
              </w:rPr>
              <w:t>Покупатель</w:t>
            </w:r>
          </w:p>
          <w:p w:rsidR="00197528" w:rsidRPr="0071515E" w:rsidRDefault="00197528" w:rsidP="00A333AC">
            <w:pPr>
              <w:jc w:val="both"/>
              <w:rPr>
                <w:b/>
              </w:rPr>
            </w:pPr>
          </w:p>
          <w:p w:rsidR="00197528" w:rsidRPr="0071515E" w:rsidRDefault="00197528" w:rsidP="00A333AC">
            <w:pPr>
              <w:jc w:val="both"/>
              <w:rPr>
                <w:b/>
              </w:rPr>
            </w:pPr>
            <w:r w:rsidRPr="0071515E">
              <w:rPr>
                <w:b/>
              </w:rPr>
              <w:t>_____________/____________</w:t>
            </w:r>
          </w:p>
          <w:p w:rsidR="00197528" w:rsidRPr="0071515E" w:rsidRDefault="00197528" w:rsidP="00A333AC">
            <w:pPr>
              <w:jc w:val="both"/>
              <w:rPr>
                <w:b/>
              </w:rPr>
            </w:pPr>
            <w:proofErr w:type="spellStart"/>
            <w:r w:rsidRPr="0071515E">
              <w:t>М.п</w:t>
            </w:r>
            <w:proofErr w:type="spellEnd"/>
            <w:r w:rsidRPr="0071515E">
              <w:rPr>
                <w:b/>
              </w:rPr>
              <w:t>.</w:t>
            </w:r>
          </w:p>
        </w:tc>
        <w:tc>
          <w:tcPr>
            <w:tcW w:w="1984" w:type="dxa"/>
            <w:shd w:val="clear" w:color="auto" w:fill="auto"/>
          </w:tcPr>
          <w:p w:rsidR="00197528" w:rsidRPr="0071515E" w:rsidRDefault="00197528" w:rsidP="00A333AC">
            <w:pPr>
              <w:jc w:val="both"/>
              <w:rPr>
                <w:b/>
              </w:rPr>
            </w:pPr>
          </w:p>
        </w:tc>
        <w:tc>
          <w:tcPr>
            <w:tcW w:w="3651" w:type="dxa"/>
            <w:shd w:val="clear" w:color="auto" w:fill="auto"/>
          </w:tcPr>
          <w:p w:rsidR="00197528" w:rsidRPr="0071515E" w:rsidRDefault="00197528" w:rsidP="00A333AC">
            <w:pPr>
              <w:jc w:val="both"/>
              <w:rPr>
                <w:b/>
              </w:rPr>
            </w:pPr>
            <w:r w:rsidRPr="0071515E">
              <w:rPr>
                <w:b/>
              </w:rPr>
              <w:t>Поставщик</w:t>
            </w:r>
          </w:p>
          <w:p w:rsidR="00197528" w:rsidRPr="0071515E" w:rsidRDefault="00197528" w:rsidP="00A333AC">
            <w:pPr>
              <w:jc w:val="both"/>
              <w:rPr>
                <w:b/>
              </w:rPr>
            </w:pPr>
          </w:p>
          <w:p w:rsidR="00197528" w:rsidRPr="0071515E" w:rsidRDefault="00197528" w:rsidP="00A333AC">
            <w:pPr>
              <w:jc w:val="both"/>
              <w:rPr>
                <w:b/>
              </w:rPr>
            </w:pPr>
            <w:r w:rsidRPr="0071515E">
              <w:rPr>
                <w:b/>
              </w:rPr>
              <w:t>________________/____________</w:t>
            </w:r>
          </w:p>
          <w:p w:rsidR="00197528" w:rsidRPr="0071515E" w:rsidRDefault="00197528" w:rsidP="00A333AC">
            <w:pPr>
              <w:jc w:val="both"/>
              <w:rPr>
                <w:b/>
              </w:rPr>
            </w:pPr>
            <w:proofErr w:type="spellStart"/>
            <w:r w:rsidRPr="0071515E">
              <w:t>М.п</w:t>
            </w:r>
            <w:proofErr w:type="spellEnd"/>
            <w:r w:rsidRPr="0071515E">
              <w:rPr>
                <w:b/>
              </w:rPr>
              <w:t>.</w:t>
            </w:r>
          </w:p>
        </w:tc>
      </w:tr>
    </w:tbl>
    <w:p w:rsidR="00197528" w:rsidRDefault="00197528" w:rsidP="00197528">
      <w:pPr>
        <w:rPr>
          <w:sz w:val="28"/>
          <w:szCs w:val="28"/>
        </w:rPr>
      </w:pPr>
    </w:p>
    <w:p w:rsidR="00197528" w:rsidRDefault="00197528" w:rsidP="00197528">
      <w:pPr>
        <w:spacing w:after="160" w:line="360" w:lineRule="exact"/>
        <w:ind w:firstLine="709"/>
        <w:jc w:val="center"/>
        <w:rPr>
          <w:sz w:val="28"/>
          <w:szCs w:val="28"/>
        </w:rPr>
      </w:pPr>
    </w:p>
    <w:p w:rsidR="00197528" w:rsidRDefault="00197528" w:rsidP="00197528">
      <w:pPr>
        <w:rPr>
          <w:sz w:val="28"/>
          <w:szCs w:val="28"/>
        </w:rPr>
        <w:sectPr w:rsidR="00197528" w:rsidSect="00A333AC">
          <w:pgSz w:w="11906" w:h="16838" w:code="9"/>
          <w:pgMar w:top="709" w:right="924" w:bottom="426" w:left="993" w:header="794" w:footer="794" w:gutter="0"/>
          <w:pgNumType w:start="1"/>
          <w:cols w:space="708"/>
          <w:titlePg/>
          <w:docGrid w:linePitch="360"/>
        </w:sectPr>
      </w:pPr>
    </w:p>
    <w:p w:rsidR="00197528" w:rsidRPr="003F43CA" w:rsidRDefault="00197528" w:rsidP="00197528">
      <w:pPr>
        <w:autoSpaceDE w:val="0"/>
        <w:autoSpaceDN w:val="0"/>
        <w:adjustRightInd w:val="0"/>
        <w:ind w:firstLine="5670"/>
        <w:jc w:val="both"/>
        <w:rPr>
          <w:sz w:val="20"/>
          <w:szCs w:val="20"/>
        </w:rPr>
      </w:pPr>
      <w:r w:rsidRPr="003F43CA">
        <w:rPr>
          <w:sz w:val="20"/>
          <w:szCs w:val="20"/>
        </w:rPr>
        <w:t xml:space="preserve">Приложение № 4   </w:t>
      </w:r>
    </w:p>
    <w:p w:rsidR="00197528" w:rsidRPr="003F43CA" w:rsidRDefault="00197528" w:rsidP="00197528">
      <w:pPr>
        <w:autoSpaceDE w:val="0"/>
        <w:autoSpaceDN w:val="0"/>
        <w:adjustRightInd w:val="0"/>
        <w:ind w:firstLine="5670"/>
        <w:jc w:val="both"/>
        <w:rPr>
          <w:sz w:val="20"/>
          <w:szCs w:val="20"/>
        </w:rPr>
      </w:pPr>
      <w:r w:rsidRPr="003F43CA">
        <w:rPr>
          <w:sz w:val="20"/>
          <w:szCs w:val="20"/>
        </w:rPr>
        <w:t xml:space="preserve">к договору поставки  </w:t>
      </w:r>
    </w:p>
    <w:p w:rsidR="00197528" w:rsidRPr="003F43CA" w:rsidRDefault="00197528" w:rsidP="00197528">
      <w:pPr>
        <w:autoSpaceDE w:val="0"/>
        <w:autoSpaceDN w:val="0"/>
        <w:adjustRightInd w:val="0"/>
        <w:ind w:firstLine="5670"/>
        <w:rPr>
          <w:sz w:val="20"/>
          <w:szCs w:val="20"/>
        </w:rPr>
      </w:pPr>
      <w:r w:rsidRPr="003F43CA">
        <w:rPr>
          <w:sz w:val="20"/>
          <w:szCs w:val="20"/>
        </w:rPr>
        <w:t xml:space="preserve">от </w:t>
      </w:r>
      <w:r w:rsidR="00A1746A" w:rsidRPr="003F43CA">
        <w:rPr>
          <w:sz w:val="20"/>
          <w:szCs w:val="20"/>
        </w:rPr>
        <w:t>«_</w:t>
      </w:r>
      <w:r w:rsidRPr="003F43CA">
        <w:rPr>
          <w:sz w:val="20"/>
          <w:szCs w:val="20"/>
        </w:rPr>
        <w:t>_</w:t>
      </w:r>
      <w:r w:rsidR="00A1746A" w:rsidRPr="003F43CA">
        <w:rPr>
          <w:sz w:val="20"/>
          <w:szCs w:val="20"/>
        </w:rPr>
        <w:t>_»</w:t>
      </w:r>
      <w:r w:rsidRPr="003F43CA">
        <w:rPr>
          <w:sz w:val="20"/>
          <w:szCs w:val="20"/>
        </w:rPr>
        <w:t xml:space="preserve"> _______ 201</w:t>
      </w:r>
      <w:r>
        <w:rPr>
          <w:sz w:val="20"/>
          <w:szCs w:val="20"/>
        </w:rPr>
        <w:t>9</w:t>
      </w:r>
      <w:r w:rsidRPr="003F43CA">
        <w:rPr>
          <w:sz w:val="20"/>
          <w:szCs w:val="20"/>
        </w:rPr>
        <w:t>г. №____________</w:t>
      </w:r>
    </w:p>
    <w:p w:rsidR="00197528" w:rsidRPr="003F43CA" w:rsidRDefault="00197528" w:rsidP="00197528">
      <w:pPr>
        <w:widowControl w:val="0"/>
        <w:autoSpaceDE w:val="0"/>
        <w:autoSpaceDN w:val="0"/>
        <w:jc w:val="center"/>
        <w:rPr>
          <w:sz w:val="20"/>
          <w:szCs w:val="20"/>
        </w:rPr>
      </w:pPr>
    </w:p>
    <w:p w:rsidR="00197528" w:rsidRPr="00E639A4" w:rsidRDefault="00197528" w:rsidP="00197528">
      <w:pPr>
        <w:widowControl w:val="0"/>
        <w:autoSpaceDE w:val="0"/>
        <w:autoSpaceDN w:val="0"/>
        <w:jc w:val="center"/>
        <w:rPr>
          <w:szCs w:val="20"/>
        </w:rPr>
      </w:pPr>
    </w:p>
    <w:p w:rsidR="00197528" w:rsidRPr="00E639A4" w:rsidRDefault="00197528" w:rsidP="00197528">
      <w:pPr>
        <w:ind w:firstLine="709"/>
        <w:jc w:val="both"/>
        <w:rPr>
          <w:i/>
        </w:rPr>
      </w:pPr>
      <w:r w:rsidRPr="00E639A4">
        <w:rPr>
          <w:i/>
        </w:rPr>
        <w:t>Форма (образец)</w:t>
      </w:r>
    </w:p>
    <w:p w:rsidR="00197528" w:rsidRPr="00E639A4" w:rsidRDefault="00197528" w:rsidP="00197528">
      <w:pPr>
        <w:ind w:firstLine="709"/>
        <w:jc w:val="both"/>
        <w:rPr>
          <w:i/>
        </w:rPr>
      </w:pPr>
    </w:p>
    <w:p w:rsidR="00197528" w:rsidRPr="00E639A4" w:rsidRDefault="00197528" w:rsidP="00197528">
      <w:pPr>
        <w:jc w:val="center"/>
        <w:rPr>
          <w:b/>
        </w:rPr>
      </w:pPr>
      <w:r w:rsidRPr="00E639A4">
        <w:rPr>
          <w:b/>
        </w:rPr>
        <w:t>Акт приемки исполненных обязательств</w:t>
      </w:r>
    </w:p>
    <w:p w:rsidR="00197528" w:rsidRPr="00E639A4" w:rsidRDefault="00197528" w:rsidP="00197528">
      <w:pPr>
        <w:jc w:val="center"/>
        <w:rPr>
          <w:b/>
        </w:rPr>
      </w:pPr>
      <w:r w:rsidRPr="00E639A4">
        <w:rPr>
          <w:b/>
        </w:rPr>
        <w:t>(ФОРМА)</w:t>
      </w:r>
    </w:p>
    <w:p w:rsidR="00197528" w:rsidRPr="00E639A4" w:rsidRDefault="00197528" w:rsidP="00197528">
      <w:pPr>
        <w:tabs>
          <w:tab w:val="left" w:pos="1701"/>
          <w:tab w:val="left" w:pos="11624"/>
        </w:tabs>
        <w:jc w:val="both"/>
        <w:rPr>
          <w:u w:val="single"/>
        </w:rPr>
      </w:pPr>
      <w:r w:rsidRPr="00E639A4">
        <w:t>№</w:t>
      </w:r>
      <w:r w:rsidRPr="00E639A4">
        <w:rPr>
          <w:u w:val="single"/>
        </w:rPr>
        <w:tab/>
      </w:r>
      <w:r w:rsidRPr="00E639A4">
        <w:t xml:space="preserve"> </w:t>
      </w:r>
      <w:r w:rsidRPr="00E639A4">
        <w:tab/>
        <w:t>«</w:t>
      </w:r>
      <w:proofErr w:type="gramStart"/>
      <w:r w:rsidR="00A1746A" w:rsidRPr="00E639A4">
        <w:tab/>
        <w:t>»</w:t>
      </w:r>
      <w:r w:rsidR="00A1746A" w:rsidRPr="00E639A4">
        <w:rPr>
          <w:u w:val="single"/>
        </w:rPr>
        <w:t xml:space="preserve">  </w:t>
      </w:r>
      <w:r w:rsidRPr="00E639A4">
        <w:rPr>
          <w:u w:val="single"/>
        </w:rPr>
        <w:t xml:space="preserve"> </w:t>
      </w:r>
      <w:proofErr w:type="gramEnd"/>
      <w:r w:rsidRPr="00E639A4">
        <w:rPr>
          <w:u w:val="single"/>
        </w:rPr>
        <w:t xml:space="preserve">              </w:t>
      </w:r>
      <w:r w:rsidRPr="00E639A4">
        <w:t>20</w:t>
      </w:r>
      <w:r w:rsidRPr="00E639A4">
        <w:rPr>
          <w:u w:val="single"/>
        </w:rPr>
        <w:tab/>
        <w:t>г.</w:t>
      </w:r>
    </w:p>
    <w:p w:rsidR="00197528" w:rsidRPr="00E639A4" w:rsidRDefault="00A1746A" w:rsidP="00197528">
      <w:pPr>
        <w:tabs>
          <w:tab w:val="left" w:pos="9639"/>
        </w:tabs>
        <w:jc w:val="both"/>
        <w:rPr>
          <w:b/>
        </w:rPr>
      </w:pPr>
      <w:r w:rsidRPr="00E639A4">
        <w:rPr>
          <w:b/>
        </w:rPr>
        <w:t>Покупатель: _</w:t>
      </w:r>
      <w:r w:rsidR="00197528" w:rsidRPr="00E639A4">
        <w:rPr>
          <w:b/>
        </w:rPr>
        <w:t>_______________________________________________________________</w:t>
      </w:r>
    </w:p>
    <w:p w:rsidR="00197528" w:rsidRPr="00E639A4" w:rsidRDefault="00197528" w:rsidP="00197528">
      <w:pPr>
        <w:tabs>
          <w:tab w:val="left" w:pos="1701"/>
          <w:tab w:val="left" w:pos="9639"/>
        </w:tabs>
        <w:jc w:val="both"/>
        <w:rPr>
          <w:b/>
        </w:rPr>
      </w:pPr>
      <w:r w:rsidRPr="00E639A4">
        <w:rPr>
          <w:b/>
        </w:rPr>
        <w:t>Поставщик: __________________________________________</w:t>
      </w:r>
      <w:r>
        <w:rPr>
          <w:b/>
        </w:rPr>
        <w:t>__</w:t>
      </w:r>
      <w:r w:rsidRPr="00E639A4">
        <w:rPr>
          <w:b/>
        </w:rPr>
        <w:t>___________________</w:t>
      </w:r>
    </w:p>
    <w:p w:rsidR="00197528" w:rsidRPr="00E639A4" w:rsidRDefault="00197528" w:rsidP="00197528">
      <w:pPr>
        <w:tabs>
          <w:tab w:val="left" w:pos="9639"/>
        </w:tabs>
        <w:jc w:val="both"/>
        <w:rPr>
          <w:b/>
        </w:rPr>
      </w:pPr>
      <w:r w:rsidRPr="00E639A4">
        <w:rPr>
          <w:b/>
        </w:rPr>
        <w:t>Основание: ________________________________________________________________</w:t>
      </w:r>
    </w:p>
    <w:p w:rsidR="00197528" w:rsidRPr="00E639A4" w:rsidRDefault="00197528" w:rsidP="00197528">
      <w:pPr>
        <w:tabs>
          <w:tab w:val="left" w:pos="9639"/>
        </w:tabs>
        <w:jc w:val="both"/>
        <w:rPr>
          <w:b/>
        </w:rPr>
      </w:pP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1134"/>
        <w:gridCol w:w="993"/>
        <w:gridCol w:w="1701"/>
        <w:gridCol w:w="1275"/>
        <w:gridCol w:w="1276"/>
        <w:gridCol w:w="1842"/>
      </w:tblGrid>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П/н</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поставляемого товара</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Количество</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Единица измерения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(без учета налогов)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Стоимость (с учетом налогов)</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sz w:val="20"/>
              </w:rPr>
            </w:pPr>
            <w:r w:rsidRPr="00E639A4">
              <w:rPr>
                <w:sz w:val="20"/>
              </w:rPr>
              <w:t>Наименование валюты</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197528" w:rsidRPr="00E639A4" w:rsidRDefault="00197528" w:rsidP="00A333AC">
            <w:pPr>
              <w:tabs>
                <w:tab w:val="left" w:pos="9639"/>
              </w:tabs>
              <w:rPr>
                <w:b/>
                <w:sz w:val="20"/>
                <w:u w:val="single"/>
              </w:rPr>
            </w:pPr>
            <w:r w:rsidRPr="00E639A4">
              <w:rPr>
                <w:sz w:val="20"/>
              </w:rPr>
              <w:t>Наименование страны происхождения товара (или страны регистрации поставляемого товара)</w:t>
            </w:r>
          </w:p>
        </w:tc>
      </w:tr>
      <w:tr w:rsidR="00197528" w:rsidRPr="00E639A4" w:rsidTr="00A333AC">
        <w:tc>
          <w:tcPr>
            <w:tcW w:w="817" w:type="dxa"/>
            <w:tcBorders>
              <w:top w:val="single" w:sz="4" w:space="0" w:color="000000"/>
              <w:left w:val="single" w:sz="4" w:space="0" w:color="000000"/>
              <w:bottom w:val="single" w:sz="4" w:space="0" w:color="000000"/>
              <w:right w:val="single" w:sz="4" w:space="0" w:color="000000"/>
            </w:tcBorders>
            <w:vAlign w:val="center"/>
            <w:hideMark/>
          </w:tcPr>
          <w:p w:rsidR="00197528" w:rsidRPr="00C80B1A" w:rsidRDefault="00197528" w:rsidP="006F24F6">
            <w:pPr>
              <w:pStyle w:val="a4"/>
              <w:numPr>
                <w:ilvl w:val="0"/>
                <w:numId w:val="15"/>
              </w:numPr>
              <w:tabs>
                <w:tab w:val="left" w:pos="9639"/>
              </w:tabs>
              <w:contextualSpacing/>
              <w:rPr>
                <w:b/>
              </w:rPr>
            </w:pPr>
            <w:r w:rsidRPr="00C80B1A">
              <w:rPr>
                <w:b/>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197528" w:rsidRPr="00C80B1A" w:rsidRDefault="00197528" w:rsidP="006F24F6">
            <w:pPr>
              <w:pStyle w:val="a4"/>
              <w:numPr>
                <w:ilvl w:val="0"/>
                <w:numId w:val="15"/>
              </w:numPr>
              <w:tabs>
                <w:tab w:val="left" w:pos="9639"/>
              </w:tabs>
              <w:contextualSpacing/>
              <w:rPr>
                <w:b/>
                <w:u w:val="single"/>
              </w:rPr>
            </w:pPr>
          </w:p>
        </w:tc>
      </w:tr>
      <w:tr w:rsidR="00197528" w:rsidRPr="00E639A4" w:rsidTr="00A333AC">
        <w:trPr>
          <w:trHeight w:val="70"/>
        </w:trPr>
        <w:tc>
          <w:tcPr>
            <w:tcW w:w="817" w:type="dxa"/>
            <w:tcBorders>
              <w:top w:val="single" w:sz="4" w:space="0" w:color="000000"/>
              <w:left w:val="single" w:sz="4" w:space="0" w:color="000000"/>
              <w:bottom w:val="single" w:sz="4" w:space="0" w:color="000000"/>
              <w:right w:val="single" w:sz="4" w:space="0" w:color="000000"/>
            </w:tcBorders>
            <w:hideMark/>
          </w:tcPr>
          <w:p w:rsidR="00197528" w:rsidRPr="00E639A4" w:rsidRDefault="00197528" w:rsidP="00A333AC">
            <w:pPr>
              <w:tabs>
                <w:tab w:val="left" w:pos="9639"/>
              </w:tabs>
              <w:jc w:val="both"/>
            </w:pPr>
            <w:r w:rsidRPr="00E639A4">
              <w:t>1</w:t>
            </w:r>
          </w:p>
        </w:tc>
        <w:tc>
          <w:tcPr>
            <w:tcW w:w="99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134"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993"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701"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5"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276"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c>
          <w:tcPr>
            <w:tcW w:w="1842" w:type="dxa"/>
            <w:tcBorders>
              <w:top w:val="single" w:sz="4" w:space="0" w:color="000000"/>
              <w:left w:val="single" w:sz="4" w:space="0" w:color="000000"/>
              <w:bottom w:val="single" w:sz="4" w:space="0" w:color="000000"/>
              <w:right w:val="single" w:sz="4" w:space="0" w:color="000000"/>
            </w:tcBorders>
          </w:tcPr>
          <w:p w:rsidR="00197528" w:rsidRPr="00E639A4" w:rsidRDefault="00197528" w:rsidP="00A333AC">
            <w:pPr>
              <w:tabs>
                <w:tab w:val="left" w:pos="9639"/>
              </w:tabs>
              <w:jc w:val="both"/>
              <w:rPr>
                <w:b/>
                <w:u w:val="single"/>
              </w:rPr>
            </w:pPr>
          </w:p>
        </w:tc>
      </w:tr>
    </w:tbl>
    <w:p w:rsidR="00197528" w:rsidRPr="00E639A4" w:rsidRDefault="00197528" w:rsidP="00197528">
      <w:pPr>
        <w:tabs>
          <w:tab w:val="left" w:pos="4536"/>
          <w:tab w:val="left" w:pos="14601"/>
        </w:tabs>
        <w:jc w:val="both"/>
        <w:rPr>
          <w:b/>
        </w:rPr>
      </w:pPr>
    </w:p>
    <w:p w:rsidR="00197528" w:rsidRPr="00E639A4" w:rsidRDefault="00197528" w:rsidP="00197528">
      <w:pPr>
        <w:tabs>
          <w:tab w:val="left" w:pos="4536"/>
          <w:tab w:val="left" w:pos="14601"/>
        </w:tabs>
        <w:jc w:val="both"/>
        <w:rPr>
          <w:b/>
        </w:rPr>
      </w:pPr>
      <w:r w:rsidRPr="00E639A4">
        <w:rPr>
          <w:b/>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197528" w:rsidRPr="00E639A4" w:rsidRDefault="00197528" w:rsidP="00197528">
      <w:pPr>
        <w:tabs>
          <w:tab w:val="left" w:pos="4536"/>
          <w:tab w:val="left" w:pos="14601"/>
        </w:tabs>
        <w:jc w:val="both"/>
        <w:rPr>
          <w:b/>
        </w:rPr>
      </w:pPr>
      <w:r w:rsidRPr="00E639A4">
        <w:rPr>
          <w:b/>
        </w:rPr>
        <w:t>Обязательства исполнены на сумму_______</w:t>
      </w:r>
    </w:p>
    <w:p w:rsidR="00197528" w:rsidRPr="00E639A4" w:rsidRDefault="00197528" w:rsidP="00197528">
      <w:pPr>
        <w:autoSpaceDN w:val="0"/>
        <w:spacing w:line="100" w:lineRule="atLeast"/>
        <w:ind w:firstLine="567"/>
        <w:jc w:val="both"/>
      </w:pPr>
    </w:p>
    <w:p w:rsidR="00197528" w:rsidRPr="00E639A4" w:rsidRDefault="00197528" w:rsidP="00197528">
      <w:pPr>
        <w:autoSpaceDN w:val="0"/>
        <w:spacing w:line="100" w:lineRule="atLeast"/>
        <w:ind w:firstLine="567"/>
        <w:jc w:val="center"/>
        <w:rPr>
          <w:b/>
        </w:rPr>
      </w:pPr>
      <w:r w:rsidRPr="00E639A4">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E639A4" w:rsidRDefault="00197528" w:rsidP="00197528">
      <w:pPr>
        <w:autoSpaceDN w:val="0"/>
        <w:spacing w:line="100" w:lineRule="atLeast"/>
        <w:ind w:firstLine="567"/>
        <w:jc w:val="center"/>
        <w:rPr>
          <w:b/>
        </w:rPr>
      </w:pPr>
    </w:p>
    <w:tbl>
      <w:tblPr>
        <w:tblW w:w="0" w:type="auto"/>
        <w:tblLook w:val="04A0" w:firstRow="1" w:lastRow="0" w:firstColumn="1" w:lastColumn="0" w:noHBand="0" w:noVBand="1"/>
      </w:tblPr>
      <w:tblGrid>
        <w:gridCol w:w="3833"/>
        <w:gridCol w:w="1805"/>
        <w:gridCol w:w="4286"/>
      </w:tblGrid>
      <w:tr w:rsidR="00197528" w:rsidRPr="00E639A4" w:rsidTr="00A333AC">
        <w:tc>
          <w:tcPr>
            <w:tcW w:w="3936" w:type="dxa"/>
            <w:shd w:val="clear" w:color="auto" w:fill="auto"/>
          </w:tcPr>
          <w:p w:rsidR="00197528" w:rsidRPr="007C3303" w:rsidRDefault="00197528" w:rsidP="00A333AC">
            <w:pPr>
              <w:jc w:val="both"/>
              <w:rPr>
                <w:b/>
              </w:rPr>
            </w:pPr>
            <w:r>
              <w:br w:type="page"/>
            </w:r>
            <w:r w:rsidRPr="007C3303">
              <w:rPr>
                <w:b/>
                <w:szCs w:val="22"/>
              </w:rPr>
              <w:t>Покупатель</w:t>
            </w:r>
          </w:p>
          <w:p w:rsidR="00197528" w:rsidRPr="007C3303" w:rsidRDefault="00197528" w:rsidP="00A333AC">
            <w:pPr>
              <w:jc w:val="both"/>
              <w:rPr>
                <w:b/>
              </w:rPr>
            </w:pPr>
          </w:p>
          <w:p w:rsidR="00197528" w:rsidRPr="007C3303" w:rsidRDefault="00197528" w:rsidP="00A333AC">
            <w:pPr>
              <w:jc w:val="both"/>
              <w:rPr>
                <w:b/>
              </w:rPr>
            </w:pPr>
            <w:r w:rsidRPr="007C3303">
              <w:rPr>
                <w:b/>
                <w:szCs w:val="22"/>
              </w:rPr>
              <w:t>_____________</w:t>
            </w:r>
            <w:r>
              <w:rPr>
                <w:b/>
                <w:szCs w:val="22"/>
              </w:rPr>
              <w:t>/</w:t>
            </w:r>
            <w:r w:rsidR="00C35352">
              <w:rPr>
                <w:b/>
                <w:szCs w:val="22"/>
              </w:rPr>
              <w:t>_________</w:t>
            </w:r>
          </w:p>
          <w:p w:rsidR="00197528" w:rsidRPr="007C3303" w:rsidRDefault="00197528" w:rsidP="00A333AC">
            <w:pPr>
              <w:jc w:val="both"/>
              <w:rPr>
                <w:b/>
              </w:rPr>
            </w:pPr>
            <w:proofErr w:type="spellStart"/>
            <w:r w:rsidRPr="007C3303">
              <w:rPr>
                <w:szCs w:val="22"/>
              </w:rPr>
              <w:t>М.п</w:t>
            </w:r>
            <w:proofErr w:type="spellEnd"/>
            <w:r w:rsidRPr="007C3303">
              <w:rPr>
                <w:b/>
                <w:szCs w:val="22"/>
              </w:rPr>
              <w:t>.</w:t>
            </w:r>
          </w:p>
        </w:tc>
        <w:tc>
          <w:tcPr>
            <w:tcW w:w="1984" w:type="dxa"/>
            <w:shd w:val="clear" w:color="auto" w:fill="auto"/>
          </w:tcPr>
          <w:p w:rsidR="00197528" w:rsidRPr="007C3303" w:rsidRDefault="00197528" w:rsidP="00A333AC">
            <w:pPr>
              <w:jc w:val="both"/>
              <w:rPr>
                <w:b/>
              </w:rPr>
            </w:pPr>
          </w:p>
        </w:tc>
        <w:tc>
          <w:tcPr>
            <w:tcW w:w="4536" w:type="dxa"/>
            <w:shd w:val="clear" w:color="auto" w:fill="auto"/>
          </w:tcPr>
          <w:p w:rsidR="00197528" w:rsidRPr="007C3303" w:rsidRDefault="00197528" w:rsidP="00A333AC">
            <w:pPr>
              <w:jc w:val="both"/>
              <w:rPr>
                <w:b/>
              </w:rPr>
            </w:pPr>
            <w:r w:rsidRPr="007C3303">
              <w:rPr>
                <w:b/>
                <w:szCs w:val="22"/>
              </w:rPr>
              <w:t>Поставщик</w:t>
            </w:r>
          </w:p>
          <w:p w:rsidR="00197528" w:rsidRPr="007C3303" w:rsidRDefault="00197528" w:rsidP="00A333AC">
            <w:pPr>
              <w:jc w:val="both"/>
              <w:rPr>
                <w:b/>
              </w:rPr>
            </w:pPr>
          </w:p>
          <w:p w:rsidR="00197528" w:rsidRPr="007C3303" w:rsidRDefault="00197528" w:rsidP="00A333AC">
            <w:pPr>
              <w:jc w:val="both"/>
              <w:rPr>
                <w:b/>
              </w:rPr>
            </w:pPr>
            <w:r w:rsidRPr="007C3303">
              <w:rPr>
                <w:b/>
                <w:szCs w:val="22"/>
              </w:rPr>
              <w:t>_______________/</w:t>
            </w:r>
          </w:p>
          <w:p w:rsidR="00197528" w:rsidRDefault="00197528" w:rsidP="00A333AC">
            <w:pPr>
              <w:jc w:val="both"/>
              <w:rPr>
                <w:b/>
              </w:rPr>
            </w:pPr>
            <w:proofErr w:type="spellStart"/>
            <w:r w:rsidRPr="007C3303">
              <w:rPr>
                <w:szCs w:val="22"/>
              </w:rPr>
              <w:t>М.п</w:t>
            </w:r>
            <w:proofErr w:type="spellEnd"/>
            <w:r w:rsidRPr="007C3303">
              <w:rPr>
                <w:b/>
                <w:szCs w:val="22"/>
              </w:rPr>
              <w:t>.</w:t>
            </w:r>
          </w:p>
          <w:p w:rsidR="00197528" w:rsidRDefault="00197528" w:rsidP="00A333AC">
            <w:pPr>
              <w:jc w:val="both"/>
              <w:rPr>
                <w:b/>
              </w:rPr>
            </w:pPr>
          </w:p>
          <w:p w:rsidR="00197528" w:rsidRDefault="00197528" w:rsidP="00A333AC">
            <w:pPr>
              <w:jc w:val="both"/>
              <w:rPr>
                <w:b/>
              </w:rPr>
            </w:pPr>
          </w:p>
          <w:p w:rsidR="00197528" w:rsidRDefault="00197528" w:rsidP="00A333AC">
            <w:pPr>
              <w:jc w:val="both"/>
              <w:rPr>
                <w:b/>
              </w:rPr>
            </w:pPr>
          </w:p>
          <w:p w:rsidR="00197528" w:rsidRPr="007C3303" w:rsidRDefault="00197528" w:rsidP="00A333AC">
            <w:pPr>
              <w:jc w:val="both"/>
              <w:rPr>
                <w:b/>
              </w:rPr>
            </w:pPr>
          </w:p>
        </w:tc>
      </w:tr>
    </w:tbl>
    <w:p w:rsidR="003369BB" w:rsidRDefault="003369BB" w:rsidP="00616014">
      <w:pPr>
        <w:spacing w:after="160" w:line="360" w:lineRule="exact"/>
        <w:ind w:firstLine="567"/>
        <w:jc w:val="center"/>
        <w:rPr>
          <w:bCs/>
          <w:i/>
          <w:sz w:val="28"/>
          <w:szCs w:val="28"/>
        </w:rPr>
      </w:pPr>
      <w:r>
        <w:rPr>
          <w:bCs/>
          <w:i/>
          <w:sz w:val="28"/>
          <w:szCs w:val="28"/>
        </w:rPr>
        <w:br w:type="page"/>
      </w:r>
    </w:p>
    <w:p w:rsidR="000225BC" w:rsidRPr="00AB670B" w:rsidRDefault="003369BB" w:rsidP="00616014">
      <w:pPr>
        <w:pStyle w:val="2"/>
        <w:spacing w:before="0" w:after="0"/>
        <w:ind w:firstLine="567"/>
        <w:jc w:val="right"/>
        <w:rPr>
          <w:sz w:val="22"/>
        </w:rPr>
      </w:pPr>
      <w:r w:rsidRPr="00AB670B">
        <w:rPr>
          <w:rFonts w:ascii="Times New Roman" w:hAnsi="Times New Roman" w:cs="Times New Roman"/>
          <w:b w:val="0"/>
          <w:bCs w:val="0"/>
          <w:i w:val="0"/>
          <w:iCs w:val="0"/>
          <w:sz w:val="22"/>
        </w:rPr>
        <w:t>Приложение № 1.3 к извещению</w:t>
      </w:r>
      <w:r w:rsidR="000225BC" w:rsidRPr="00AB670B">
        <w:rPr>
          <w:sz w:val="22"/>
        </w:rPr>
        <w:t xml:space="preserve"> </w:t>
      </w:r>
    </w:p>
    <w:p w:rsidR="003369BB"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3369BB" w:rsidRPr="00C61B90" w:rsidRDefault="003369BB" w:rsidP="00616014">
      <w:pPr>
        <w:ind w:firstLine="567"/>
        <w:rPr>
          <w:bCs/>
          <w:i/>
          <w:sz w:val="28"/>
          <w:szCs w:val="28"/>
        </w:rPr>
      </w:pPr>
    </w:p>
    <w:p w:rsidR="003369BB" w:rsidRPr="00EC49D4" w:rsidRDefault="003369BB" w:rsidP="00616014">
      <w:pPr>
        <w:ind w:firstLine="567"/>
        <w:jc w:val="center"/>
        <w:rPr>
          <w:b/>
          <w:sz w:val="28"/>
          <w:szCs w:val="28"/>
        </w:rPr>
      </w:pPr>
      <w:r w:rsidRPr="00EC49D4">
        <w:rPr>
          <w:b/>
          <w:sz w:val="28"/>
          <w:szCs w:val="28"/>
        </w:rPr>
        <w:t>Форма заявки участника</w:t>
      </w:r>
    </w:p>
    <w:p w:rsidR="003369BB" w:rsidRPr="00EC49D4" w:rsidRDefault="003369BB" w:rsidP="00616014">
      <w:pPr>
        <w:ind w:firstLine="567"/>
        <w:jc w:val="center"/>
        <w:rPr>
          <w:b/>
          <w:sz w:val="28"/>
          <w:szCs w:val="28"/>
        </w:rPr>
      </w:pPr>
    </w:p>
    <w:p w:rsidR="003369BB" w:rsidRPr="00AB670B" w:rsidRDefault="003369BB" w:rsidP="00616014">
      <w:pPr>
        <w:ind w:firstLine="567"/>
        <w:jc w:val="center"/>
        <w:rPr>
          <w:i/>
          <w:sz w:val="28"/>
          <w:szCs w:val="28"/>
        </w:rPr>
      </w:pPr>
      <w:r w:rsidRPr="00AB670B">
        <w:rPr>
          <w:i/>
          <w:sz w:val="28"/>
          <w:szCs w:val="28"/>
        </w:rPr>
        <w:t>На бланке участника</w:t>
      </w:r>
    </w:p>
    <w:p w:rsidR="003369BB" w:rsidRPr="00EC49D4" w:rsidRDefault="001A782D" w:rsidP="00616014">
      <w:pPr>
        <w:pStyle w:val="2"/>
        <w:suppressAutoHyphens/>
        <w:spacing w:before="0" w:after="0"/>
        <w:ind w:firstLine="567"/>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sidR="00CB1EE7">
        <w:rPr>
          <w:rFonts w:ascii="Times New Roman" w:hAnsi="Times New Roman"/>
          <w:b w:val="0"/>
          <w:i w:val="0"/>
        </w:rPr>
        <w:t>№ ЗКТэ-</w:t>
      </w:r>
      <w:r w:rsidR="000462C5">
        <w:rPr>
          <w:rFonts w:ascii="Times New Roman" w:hAnsi="Times New Roman"/>
          <w:b w:val="0"/>
          <w:i w:val="0"/>
        </w:rPr>
        <w:t>82</w:t>
      </w:r>
      <w:r w:rsidR="00CB1EE7">
        <w:rPr>
          <w:rFonts w:ascii="Times New Roman" w:hAnsi="Times New Roman"/>
          <w:b w:val="0"/>
          <w:i w:val="0"/>
        </w:rPr>
        <w:t>/19</w:t>
      </w:r>
    </w:p>
    <w:p w:rsidR="003369BB" w:rsidRPr="00EC49D4" w:rsidRDefault="003369BB" w:rsidP="00616014">
      <w:pPr>
        <w:ind w:firstLine="567"/>
      </w:pPr>
    </w:p>
    <w:p w:rsidR="003369BB" w:rsidRPr="00AB670B" w:rsidRDefault="003369BB" w:rsidP="00616014">
      <w:pPr>
        <w:ind w:firstLine="567"/>
        <w:rPr>
          <w:i/>
          <w:color w:val="FF0000"/>
        </w:rPr>
      </w:pPr>
      <w:r w:rsidRPr="00AB670B">
        <w:rPr>
          <w:i/>
          <w:color w:val="FF0000"/>
        </w:rPr>
        <w:t xml:space="preserve">Заявка должна быть подготовлена отдельно на каждый лот и предоставляется в формате </w:t>
      </w:r>
      <w:r w:rsidRPr="00AB670B">
        <w:rPr>
          <w:i/>
          <w:color w:val="FF0000"/>
          <w:lang w:val="en-US"/>
        </w:rPr>
        <w:t>Word</w:t>
      </w:r>
    </w:p>
    <w:p w:rsidR="007D55BD" w:rsidRPr="00E95D6F" w:rsidRDefault="007D55BD" w:rsidP="00616014">
      <w:pPr>
        <w:pBdr>
          <w:bottom w:val="single" w:sz="12" w:space="1" w:color="auto"/>
        </w:pBdr>
        <w:ind w:firstLine="567"/>
        <w:rPr>
          <w:i/>
        </w:rPr>
      </w:pPr>
    </w:p>
    <w:p w:rsidR="007D55BD" w:rsidRPr="00F5020D" w:rsidRDefault="007D55BD" w:rsidP="00616014">
      <w:pPr>
        <w:pStyle w:val="11"/>
        <w:spacing w:line="240" w:lineRule="atLeast"/>
        <w:ind w:firstLine="567"/>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616014">
      <w:pPr>
        <w:pStyle w:val="11"/>
        <w:spacing w:line="240" w:lineRule="atLeast"/>
        <w:ind w:firstLine="567"/>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w:t>
      </w:r>
      <w:r w:rsidR="001A782D">
        <w:rPr>
          <w:szCs w:val="28"/>
        </w:rPr>
        <w:t xml:space="preserve">котировок </w:t>
      </w:r>
      <w:r w:rsidR="001A782D"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 </w:t>
      </w:r>
      <w:r w:rsidR="00752FEA">
        <w:rPr>
          <w:szCs w:val="28"/>
        </w:rPr>
        <w:t>ЗКТэ-</w:t>
      </w:r>
      <w:r w:rsidR="000462C5">
        <w:rPr>
          <w:szCs w:val="28"/>
        </w:rPr>
        <w:t>82</w:t>
      </w:r>
      <w:r w:rsidR="00752FEA">
        <w:rPr>
          <w:szCs w:val="28"/>
        </w:rPr>
        <w:t>/19</w:t>
      </w:r>
      <w:r w:rsidR="00752FEA" w:rsidRPr="00E95D6F">
        <w:rPr>
          <w:szCs w:val="28"/>
        </w:rPr>
        <w:t xml:space="preserve"> </w:t>
      </w:r>
      <w:r w:rsidRPr="00E95D6F">
        <w:rPr>
          <w:szCs w:val="28"/>
        </w:rPr>
        <w:t xml:space="preserve">(далее – </w:t>
      </w:r>
      <w:r>
        <w:rPr>
          <w:szCs w:val="28"/>
        </w:rPr>
        <w:t>запрос котировок</w:t>
      </w:r>
      <w:r w:rsidRPr="00E95D6F">
        <w:rPr>
          <w:szCs w:val="28"/>
        </w:rPr>
        <w:t xml:space="preserve">) на право заключения договора </w:t>
      </w:r>
      <w:r w:rsidR="00752FEA">
        <w:rPr>
          <w:szCs w:val="28"/>
        </w:rPr>
        <w:t xml:space="preserve">на поставку </w:t>
      </w:r>
      <w:r w:rsidR="00D453A2">
        <w:rPr>
          <w:szCs w:val="28"/>
        </w:rPr>
        <w:t>колбасных изделий, мясных деликатесов</w:t>
      </w:r>
      <w:r w:rsidR="003011FA">
        <w:rPr>
          <w:szCs w:val="28"/>
        </w:rPr>
        <w:t xml:space="preserve"> для предприятий общественного питания </w:t>
      </w:r>
      <w:r w:rsidR="007A4FE0">
        <w:rPr>
          <w:szCs w:val="28"/>
        </w:rPr>
        <w:t>Омского</w:t>
      </w:r>
      <w:r w:rsidR="003011FA">
        <w:rPr>
          <w:szCs w:val="28"/>
        </w:rPr>
        <w:t xml:space="preserve"> ТПО.</w:t>
      </w:r>
    </w:p>
    <w:p w:rsidR="003369BB" w:rsidRPr="00EC49D4" w:rsidRDefault="003369BB" w:rsidP="00616014">
      <w:pPr>
        <w:pStyle w:val="110"/>
        <w:ind w:firstLine="567"/>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616014">
      <w:pPr>
        <w:pStyle w:val="110"/>
        <w:ind w:firstLine="567"/>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616014">
      <w:pPr>
        <w:pStyle w:val="110"/>
        <w:ind w:firstLine="567"/>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616014">
      <w:pPr>
        <w:pStyle w:val="110"/>
        <w:ind w:firstLine="567"/>
        <w:rPr>
          <w:szCs w:val="28"/>
        </w:rPr>
      </w:pPr>
      <w:r w:rsidRPr="00EC49D4">
        <w:rPr>
          <w:szCs w:val="28"/>
        </w:rPr>
        <w:t xml:space="preserve">В частности, </w:t>
      </w:r>
      <w:r w:rsidR="001A782D">
        <w:rPr>
          <w:szCs w:val="28"/>
        </w:rPr>
        <w:t>участник</w:t>
      </w:r>
      <w:r w:rsidR="001A782D" w:rsidRPr="00B671EE">
        <w:rPr>
          <w:szCs w:val="28"/>
        </w:rPr>
        <w:t>,</w:t>
      </w:r>
      <w:r w:rsidRPr="00EC49D4">
        <w:rPr>
          <w:szCs w:val="28"/>
        </w:rPr>
        <w:t xml:space="preserve"> подавая настоящую заявку, согласен с тем, что:</w:t>
      </w:r>
    </w:p>
    <w:p w:rsidR="003369BB" w:rsidRPr="00EC49D4" w:rsidRDefault="003369BB" w:rsidP="00616014">
      <w:pPr>
        <w:pStyle w:val="af0"/>
        <w:widowControl w:val="0"/>
        <w:tabs>
          <w:tab w:val="left" w:pos="960"/>
          <w:tab w:val="left" w:pos="1080"/>
        </w:tabs>
        <w:spacing w:after="0"/>
        <w:ind w:left="0" w:firstLine="567"/>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616014">
      <w:pPr>
        <w:pStyle w:val="af0"/>
        <w:tabs>
          <w:tab w:val="left" w:pos="1080"/>
          <w:tab w:val="left" w:pos="7938"/>
        </w:tabs>
        <w:spacing w:after="0"/>
        <w:ind w:left="0" w:firstLine="567"/>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616014">
      <w:pPr>
        <w:ind w:firstLine="567"/>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6F24F6">
      <w:pPr>
        <w:numPr>
          <w:ilvl w:val="0"/>
          <w:numId w:val="2"/>
        </w:numPr>
        <w:ind w:left="0" w:firstLine="567"/>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6F24F6">
      <w:pPr>
        <w:numPr>
          <w:ilvl w:val="0"/>
          <w:numId w:val="2"/>
        </w:numPr>
        <w:ind w:left="0" w:firstLine="567"/>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6F24F6">
      <w:pPr>
        <w:numPr>
          <w:ilvl w:val="0"/>
          <w:numId w:val="2"/>
        </w:numPr>
        <w:ind w:left="0" w:firstLine="567"/>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6F24F6">
      <w:pPr>
        <w:numPr>
          <w:ilvl w:val="0"/>
          <w:numId w:val="2"/>
        </w:numPr>
        <w:ind w:left="0" w:firstLine="567"/>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616014">
      <w:pPr>
        <w:pStyle w:val="a6"/>
        <w:ind w:firstLine="567"/>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6849D9"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поставляемый товар </w:t>
      </w:r>
      <w:r w:rsidR="001A782D"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616014">
      <w:pPr>
        <w:pStyle w:val="ConsPlusNormal"/>
        <w:ind w:firstLine="567"/>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616014">
      <w:pPr>
        <w:pStyle w:val="a6"/>
        <w:ind w:firstLine="567"/>
        <w:rPr>
          <w:sz w:val="28"/>
          <w:szCs w:val="20"/>
        </w:rPr>
      </w:pPr>
      <w:r w:rsidRPr="00EC49D4">
        <w:rPr>
          <w:sz w:val="28"/>
          <w:szCs w:val="20"/>
        </w:rPr>
        <w:t xml:space="preserve">- </w:t>
      </w:r>
      <w:r w:rsidR="00E878D6" w:rsidRPr="009B425C">
        <w:rPr>
          <w:sz w:val="28"/>
          <w:szCs w:val="20"/>
        </w:rPr>
        <w:t xml:space="preserve">в отношении </w:t>
      </w:r>
      <w:r w:rsidR="00E878D6" w:rsidRPr="00E878D6">
        <w:rPr>
          <w:sz w:val="28"/>
          <w:szCs w:val="20"/>
        </w:rPr>
        <w:t xml:space="preserve">участника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Default="003369BB" w:rsidP="00616014">
      <w:pPr>
        <w:pStyle w:val="a6"/>
        <w:ind w:firstLine="567"/>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00E878D6">
        <w:rPr>
          <w:rFonts w:eastAsia="Times New Roman"/>
          <w:sz w:val="28"/>
          <w:szCs w:val="20"/>
        </w:rPr>
        <w:t>от заключения договора;</w:t>
      </w:r>
    </w:p>
    <w:p w:rsidR="00E878D6" w:rsidRPr="009B425C" w:rsidRDefault="00E878D6" w:rsidP="00E878D6">
      <w:pPr>
        <w:pStyle w:val="a6"/>
        <w:rPr>
          <w:rFonts w:eastAsia="Times New Roman"/>
          <w:sz w:val="28"/>
          <w:szCs w:val="20"/>
        </w:rPr>
      </w:pPr>
      <w:r>
        <w:rPr>
          <w:rFonts w:eastAsia="Times New Roman"/>
          <w:sz w:val="28"/>
          <w:szCs w:val="20"/>
        </w:rPr>
        <w:t xml:space="preserve">- </w:t>
      </w:r>
      <w:r w:rsidRPr="00AF67AA">
        <w:rPr>
          <w:rFonts w:eastAsia="Times New Roman"/>
          <w:sz w:val="28"/>
          <w:szCs w:val="20"/>
        </w:rPr>
        <w:t>участнику известно, что за подделку, изготовление официального документа, а также штампов, печатей и бланков,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rsidRPr="009B425C">
        <w:rPr>
          <w:rFonts w:eastAsia="Times New Roman"/>
          <w:sz w:val="28"/>
          <w:szCs w:val="20"/>
        </w:rPr>
        <w:t>.</w:t>
      </w:r>
    </w:p>
    <w:p w:rsidR="00E878D6" w:rsidRPr="00EC49D4" w:rsidRDefault="00E878D6" w:rsidP="00616014">
      <w:pPr>
        <w:pStyle w:val="a6"/>
        <w:ind w:firstLine="567"/>
        <w:rPr>
          <w:rFonts w:eastAsia="Times New Roman"/>
          <w:sz w:val="28"/>
          <w:szCs w:val="20"/>
        </w:rPr>
      </w:pPr>
    </w:p>
    <w:p w:rsidR="003369BB" w:rsidRPr="00EC49D4" w:rsidRDefault="009A3E89" w:rsidP="00616014">
      <w:pPr>
        <w:pStyle w:val="a6"/>
        <w:ind w:firstLine="567"/>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849D9" w:rsidP="00616014">
      <w:pPr>
        <w:pStyle w:val="a6"/>
        <w:ind w:firstLine="567"/>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616014">
      <w:pPr>
        <w:pStyle w:val="110"/>
        <w:ind w:firstLine="567"/>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616014">
      <w:pPr>
        <w:pStyle w:val="110"/>
        <w:ind w:firstLine="567"/>
      </w:pPr>
      <w:r w:rsidRPr="00EC49D4">
        <w:t>В подтверждение этого прилагаем все необходимые документы.</w:t>
      </w:r>
    </w:p>
    <w:p w:rsidR="00451262" w:rsidRDefault="00451262" w:rsidP="00616014">
      <w:pPr>
        <w:pStyle w:val="11"/>
        <w:ind w:firstLine="567"/>
      </w:pPr>
      <w:r w:rsidRPr="00E95D6F">
        <w:t xml:space="preserve">В подтверждение этого </w:t>
      </w:r>
      <w:r>
        <w:t>участник предоставляет необходимые сведения документы.</w:t>
      </w:r>
    </w:p>
    <w:p w:rsidR="00451262" w:rsidRPr="006A31E7" w:rsidRDefault="00451262" w:rsidP="00616014">
      <w:pPr>
        <w:pStyle w:val="11"/>
        <w:ind w:firstLine="567"/>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2509"/>
        <w:gridCol w:w="898"/>
        <w:gridCol w:w="5451"/>
      </w:tblGrid>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 п/п</w:t>
            </w:r>
          </w:p>
        </w:tc>
        <w:tc>
          <w:tcPr>
            <w:tcW w:w="3053" w:type="dxa"/>
          </w:tcPr>
          <w:p w:rsidR="00451262" w:rsidRPr="00654CEB" w:rsidRDefault="00451262" w:rsidP="00616014">
            <w:pPr>
              <w:pStyle w:val="a6"/>
              <w:ind w:firstLine="567"/>
              <w:rPr>
                <w:sz w:val="28"/>
                <w:szCs w:val="20"/>
              </w:rPr>
            </w:pPr>
            <w:r w:rsidRPr="00654CEB">
              <w:rPr>
                <w:sz w:val="28"/>
                <w:szCs w:val="20"/>
              </w:rPr>
              <w:t>Требуемая информация</w:t>
            </w:r>
          </w:p>
        </w:tc>
        <w:tc>
          <w:tcPr>
            <w:tcW w:w="6242" w:type="dxa"/>
            <w:gridSpan w:val="2"/>
          </w:tcPr>
          <w:p w:rsidR="00451262" w:rsidRPr="00654CEB" w:rsidRDefault="00451262" w:rsidP="00616014">
            <w:pPr>
              <w:pStyle w:val="a6"/>
              <w:ind w:firstLine="567"/>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1</w:t>
            </w:r>
          </w:p>
        </w:tc>
        <w:tc>
          <w:tcPr>
            <w:tcW w:w="3053" w:type="dxa"/>
          </w:tcPr>
          <w:p w:rsidR="00451262" w:rsidRPr="00654CEB" w:rsidRDefault="00451262" w:rsidP="00616014">
            <w:pPr>
              <w:pStyle w:val="a6"/>
              <w:ind w:firstLine="567"/>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616014">
            <w:pPr>
              <w:pStyle w:val="a6"/>
              <w:ind w:firstLine="567"/>
              <w:rPr>
                <w:sz w:val="28"/>
                <w:szCs w:val="20"/>
              </w:rPr>
            </w:pPr>
          </w:p>
          <w:p w:rsidR="00451262" w:rsidRPr="007D5571" w:rsidRDefault="00FC1CF9" w:rsidP="00616014">
            <w:pPr>
              <w:pStyle w:val="a6"/>
              <w:ind w:firstLine="567"/>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D453A2">
              <w:rPr>
                <w:sz w:val="28"/>
                <w:szCs w:val="20"/>
              </w:rPr>
            </w:r>
            <w:r w:rsidR="00D453A2">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D453A2">
              <w:rPr>
                <w:sz w:val="28"/>
                <w:szCs w:val="20"/>
              </w:rPr>
            </w:r>
            <w:r w:rsidR="00D453A2">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2</w:t>
            </w:r>
          </w:p>
        </w:tc>
        <w:tc>
          <w:tcPr>
            <w:tcW w:w="3053" w:type="dxa"/>
          </w:tcPr>
          <w:p w:rsidR="00451262" w:rsidRPr="00654CEB" w:rsidRDefault="00451262" w:rsidP="00616014">
            <w:pPr>
              <w:pStyle w:val="a6"/>
              <w:ind w:firstLine="567"/>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Pr="00654CEB" w:rsidRDefault="00451262" w:rsidP="00616014">
            <w:pPr>
              <w:pStyle w:val="a6"/>
              <w:ind w:firstLine="567"/>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616014">
            <w:pPr>
              <w:pStyle w:val="a6"/>
              <w:ind w:firstLine="567"/>
              <w:rPr>
                <w:sz w:val="28"/>
                <w:szCs w:val="20"/>
              </w:rPr>
            </w:pPr>
            <w:r w:rsidRPr="00472810">
              <w:rPr>
                <w:sz w:val="28"/>
                <w:szCs w:val="20"/>
              </w:rPr>
              <w:t>3</w:t>
            </w:r>
          </w:p>
        </w:tc>
        <w:tc>
          <w:tcPr>
            <w:tcW w:w="3053" w:type="dxa"/>
          </w:tcPr>
          <w:p w:rsidR="00451262" w:rsidRPr="00472810" w:rsidRDefault="00451262" w:rsidP="00616014">
            <w:pPr>
              <w:pStyle w:val="a6"/>
              <w:ind w:firstLine="567"/>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Default="00451262" w:rsidP="00616014">
            <w:pPr>
              <w:pStyle w:val="11"/>
              <w:ind w:firstLine="567"/>
            </w:pPr>
            <w:r>
              <w:t>Телефон: ____________________________</w:t>
            </w:r>
          </w:p>
          <w:p w:rsidR="00451262" w:rsidRPr="008B48EF" w:rsidRDefault="00451262" w:rsidP="00616014">
            <w:pPr>
              <w:pStyle w:val="11"/>
              <w:ind w:firstLine="567"/>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616014">
            <w:pPr>
              <w:pStyle w:val="a6"/>
              <w:ind w:firstLine="567"/>
              <w:rPr>
                <w:sz w:val="28"/>
                <w:szCs w:val="20"/>
              </w:rPr>
            </w:pPr>
            <w:r>
              <w:rPr>
                <w:sz w:val="28"/>
                <w:szCs w:val="20"/>
              </w:rPr>
              <w:t>4</w:t>
            </w:r>
          </w:p>
        </w:tc>
        <w:tc>
          <w:tcPr>
            <w:tcW w:w="3053" w:type="dxa"/>
            <w:vMerge w:val="restart"/>
          </w:tcPr>
          <w:p w:rsidR="00451262" w:rsidRPr="00654CEB" w:rsidRDefault="00451262" w:rsidP="00616014">
            <w:pPr>
              <w:pStyle w:val="a6"/>
              <w:ind w:firstLine="567"/>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451262" w:rsidRPr="00405076" w:rsidRDefault="00451262" w:rsidP="00616014">
            <w:pPr>
              <w:pStyle w:val="a6"/>
              <w:ind w:firstLine="567"/>
              <w:rPr>
                <w:sz w:val="24"/>
              </w:rPr>
            </w:pPr>
          </w:p>
          <w:p w:rsidR="00451262" w:rsidRDefault="00FC1CF9" w:rsidP="00616014">
            <w:pPr>
              <w:pStyle w:val="a6"/>
              <w:ind w:firstLine="567"/>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D453A2">
              <w:fldChar w:fldCharType="separate"/>
            </w:r>
            <w:r>
              <w:fldChar w:fldCharType="end"/>
            </w:r>
            <w:bookmarkEnd w:id="4"/>
            <w:r w:rsidR="00451262">
              <w:t xml:space="preserve"> </w:t>
            </w:r>
            <w:proofErr w:type="spellStart"/>
            <w:r w:rsidR="00451262">
              <w:t>Микропредприятие</w:t>
            </w:r>
            <w:proofErr w:type="spellEnd"/>
          </w:p>
          <w:p w:rsidR="00451262" w:rsidRDefault="00451262" w:rsidP="00616014">
            <w:pPr>
              <w:pStyle w:val="a6"/>
              <w:ind w:firstLine="567"/>
            </w:pPr>
          </w:p>
          <w:p w:rsidR="00451262" w:rsidRDefault="00451262" w:rsidP="00616014">
            <w:pPr>
              <w:pStyle w:val="a6"/>
              <w:ind w:firstLine="567"/>
            </w:pPr>
            <w:r>
              <w:t>___________________________________________</w:t>
            </w:r>
          </w:p>
          <w:p w:rsidR="00451262" w:rsidRPr="00227C69"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D453A2">
              <w:fldChar w:fldCharType="separate"/>
            </w:r>
            <w:r>
              <w:fldChar w:fldCharType="end"/>
            </w:r>
            <w:bookmarkEnd w:id="5"/>
            <w:r w:rsidR="00451262">
              <w:t xml:space="preserve"> Малое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616014">
            <w:pPr>
              <w:pStyle w:val="a6"/>
              <w:ind w:firstLine="567"/>
              <w:rPr>
                <w:sz w:val="24"/>
              </w:rPr>
            </w:pPr>
          </w:p>
        </w:tc>
      </w:tr>
      <w:tr w:rsidR="00451262" w:rsidRPr="00654CEB" w:rsidTr="00BE597B">
        <w:trPr>
          <w:trHeight w:val="2299"/>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Pr="008B48EF" w:rsidRDefault="00451262" w:rsidP="00616014">
            <w:pPr>
              <w:pStyle w:val="a6"/>
              <w:ind w:firstLine="567"/>
            </w:pPr>
          </w:p>
          <w:p w:rsidR="00451262" w:rsidRDefault="00FC1CF9" w:rsidP="00616014">
            <w:pPr>
              <w:pStyle w:val="a6"/>
              <w:ind w:firstLine="567"/>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D453A2">
              <w:fldChar w:fldCharType="separate"/>
            </w:r>
            <w:r>
              <w:fldChar w:fldCharType="end"/>
            </w:r>
            <w:bookmarkEnd w:id="6"/>
            <w:r w:rsidR="00451262">
              <w:t xml:space="preserve"> Среднее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616014">
            <w:pPr>
              <w:pStyle w:val="a6"/>
              <w:ind w:firstLine="567"/>
            </w:pPr>
          </w:p>
        </w:tc>
      </w:tr>
      <w:tr w:rsidR="00451262" w:rsidRPr="00654CEB" w:rsidTr="00BE597B">
        <w:trPr>
          <w:trHeight w:val="2926"/>
        </w:trPr>
        <w:tc>
          <w:tcPr>
            <w:tcW w:w="594" w:type="dxa"/>
            <w:vMerge/>
            <w:tcBorders>
              <w:bottom w:val="single" w:sz="4" w:space="0" w:color="auto"/>
            </w:tcBorders>
          </w:tcPr>
          <w:p w:rsidR="00451262" w:rsidRDefault="00451262" w:rsidP="00616014">
            <w:pPr>
              <w:pStyle w:val="a6"/>
              <w:ind w:firstLine="567"/>
              <w:rPr>
                <w:sz w:val="28"/>
                <w:szCs w:val="20"/>
              </w:rPr>
            </w:pPr>
          </w:p>
        </w:tc>
        <w:tc>
          <w:tcPr>
            <w:tcW w:w="3053" w:type="dxa"/>
            <w:vMerge/>
            <w:tcBorders>
              <w:bottom w:val="single" w:sz="4" w:space="0" w:color="auto"/>
            </w:tcBorders>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D453A2">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616014">
            <w:pPr>
              <w:pStyle w:val="a6"/>
              <w:ind w:firstLine="567"/>
            </w:pPr>
          </w:p>
          <w:p w:rsidR="00451262" w:rsidRPr="008B48EF" w:rsidRDefault="00451262" w:rsidP="00616014">
            <w:pPr>
              <w:pStyle w:val="a6"/>
              <w:ind w:firstLine="567"/>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616014">
            <w:pPr>
              <w:pStyle w:val="a6"/>
              <w:ind w:firstLine="567"/>
              <w:rPr>
                <w:sz w:val="28"/>
                <w:szCs w:val="20"/>
              </w:rPr>
            </w:pPr>
            <w:r>
              <w:rPr>
                <w:sz w:val="28"/>
                <w:szCs w:val="20"/>
              </w:rPr>
              <w:t>5.</w:t>
            </w:r>
          </w:p>
        </w:tc>
        <w:tc>
          <w:tcPr>
            <w:tcW w:w="3053" w:type="dxa"/>
            <w:tcBorders>
              <w:bottom w:val="nil"/>
            </w:tcBorders>
          </w:tcPr>
          <w:p w:rsidR="00451262" w:rsidRPr="00654CEB" w:rsidRDefault="00451262" w:rsidP="00616014">
            <w:pPr>
              <w:pStyle w:val="a6"/>
              <w:ind w:firstLine="567"/>
              <w:rPr>
                <w:sz w:val="28"/>
                <w:szCs w:val="20"/>
              </w:rPr>
            </w:pPr>
            <w: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616014">
            <w:pPr>
              <w:pStyle w:val="11"/>
              <w:ind w:firstLine="567"/>
            </w:pPr>
            <w:r>
              <w:t>1.</w:t>
            </w:r>
          </w:p>
        </w:tc>
        <w:tc>
          <w:tcPr>
            <w:tcW w:w="5816" w:type="dxa"/>
          </w:tcPr>
          <w:p w:rsidR="00451262" w:rsidRPr="00752FEA" w:rsidRDefault="00451262" w:rsidP="00616014">
            <w:pPr>
              <w:pStyle w:val="11"/>
              <w:ind w:firstLine="567"/>
              <w:jc w:val="left"/>
              <w:rPr>
                <w:i/>
                <w:sz w:val="20"/>
              </w:rPr>
            </w:pPr>
            <w:r>
              <w:t>Наименование лица:</w:t>
            </w:r>
            <w:r w:rsidR="00752FEA">
              <w:br/>
            </w:r>
            <w:r>
              <w:t xml:space="preserve"> ______________________</w:t>
            </w:r>
            <w:r w:rsidR="00705FBC">
              <w:t>______________</w:t>
            </w:r>
            <w:r>
              <w:t xml:space="preserve"> </w:t>
            </w:r>
            <w:r w:rsidRPr="00752FEA">
              <w:rPr>
                <w:sz w:val="20"/>
              </w:rPr>
              <w:t>(</w:t>
            </w:r>
            <w:r w:rsidRPr="00752FEA">
              <w:rPr>
                <w:i/>
                <w:sz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705FBC" w:rsidRDefault="00451262" w:rsidP="00616014">
            <w:pPr>
              <w:pStyle w:val="11"/>
              <w:ind w:firstLine="567"/>
            </w:pPr>
            <w:r>
              <w:t xml:space="preserve">Адрес: _______________________________ </w:t>
            </w:r>
          </w:p>
          <w:p w:rsidR="00451262" w:rsidRPr="00654CEB" w:rsidRDefault="00451262" w:rsidP="00705FBC">
            <w:pPr>
              <w:pStyle w:val="11"/>
              <w:ind w:firstLine="0"/>
              <w:rPr>
                <w:i/>
              </w:rPr>
            </w:pPr>
            <w:r w:rsidRPr="00752FEA">
              <w:rPr>
                <w:sz w:val="20"/>
              </w:rPr>
              <w:t>(</w:t>
            </w:r>
            <w:r w:rsidRPr="00752FEA">
              <w:rPr>
                <w:i/>
                <w:sz w:val="20"/>
              </w:rPr>
              <w:t>указать адрес каждого лица, выступающего на стороне участника)</w:t>
            </w:r>
          </w:p>
          <w:p w:rsidR="00451262" w:rsidRPr="00752FEA" w:rsidRDefault="00451262" w:rsidP="00616014">
            <w:pPr>
              <w:pStyle w:val="11"/>
              <w:ind w:firstLine="567"/>
              <w:jc w:val="left"/>
              <w:rPr>
                <w:sz w:val="20"/>
              </w:rPr>
            </w:pPr>
            <w:r>
              <w:t>Фактическое местонахождение:</w:t>
            </w:r>
            <w:r w:rsidR="00752FEA">
              <w:br/>
            </w:r>
            <w:r>
              <w:t>_________</w:t>
            </w:r>
            <w:r w:rsidR="00705FBC">
              <w:t>____________________________</w:t>
            </w:r>
            <w:r w:rsidRPr="00705FBC">
              <w:rPr>
                <w:sz w:val="20"/>
                <w:szCs w:val="20"/>
              </w:rPr>
              <w:t>(</w:t>
            </w:r>
            <w:r w:rsidRPr="00752FEA">
              <w:rPr>
                <w:i/>
                <w:sz w:val="20"/>
              </w:rPr>
              <w:t>указать местонахождения каждого лица, выступающего на стороне участника)</w:t>
            </w:r>
          </w:p>
          <w:p w:rsidR="00752FEA" w:rsidRDefault="00451262" w:rsidP="00616014">
            <w:pPr>
              <w:pStyle w:val="11"/>
              <w:ind w:firstLine="567"/>
            </w:pPr>
            <w:r>
              <w:t xml:space="preserve">Телефон: _______________________ </w:t>
            </w:r>
          </w:p>
          <w:p w:rsidR="00451262" w:rsidRPr="00705FBC" w:rsidRDefault="00451262" w:rsidP="00705FBC">
            <w:pPr>
              <w:pStyle w:val="11"/>
              <w:ind w:firstLine="0"/>
              <w:rPr>
                <w:i/>
                <w:sz w:val="20"/>
                <w:szCs w:val="20"/>
              </w:rPr>
            </w:pPr>
            <w:r w:rsidRPr="00705FBC">
              <w:rPr>
                <w:sz w:val="20"/>
                <w:szCs w:val="20"/>
              </w:rPr>
              <w:t>(</w:t>
            </w:r>
            <w:r w:rsidRPr="00705FBC">
              <w:rPr>
                <w:i/>
                <w:sz w:val="20"/>
                <w:szCs w:val="20"/>
              </w:rPr>
              <w:t>указать телефон каждого лица, выступающего на стороне участника)</w:t>
            </w:r>
          </w:p>
          <w:p w:rsidR="00752FEA" w:rsidRDefault="00451262" w:rsidP="00616014">
            <w:pPr>
              <w:pStyle w:val="11"/>
              <w:ind w:firstLine="567"/>
            </w:pPr>
            <w:r>
              <w:t xml:space="preserve">Факс: __________________________ </w:t>
            </w:r>
          </w:p>
          <w:p w:rsidR="00451262" w:rsidRPr="00705FBC" w:rsidRDefault="00451262" w:rsidP="00705FBC">
            <w:pPr>
              <w:pStyle w:val="11"/>
              <w:ind w:firstLine="0"/>
              <w:rPr>
                <w:sz w:val="20"/>
                <w:szCs w:val="20"/>
              </w:rPr>
            </w:pPr>
            <w:r w:rsidRPr="00705FBC">
              <w:rPr>
                <w:sz w:val="20"/>
                <w:szCs w:val="20"/>
              </w:rPr>
              <w:t>(</w:t>
            </w:r>
            <w:r w:rsidRPr="00705FBC">
              <w:rPr>
                <w:i/>
                <w:sz w:val="20"/>
                <w:szCs w:val="20"/>
              </w:rPr>
              <w:t>указать факс каждого лица, выступающего на стороне участника)</w:t>
            </w:r>
          </w:p>
          <w:p w:rsidR="00705FBC" w:rsidRDefault="00451262" w:rsidP="00616014">
            <w:pPr>
              <w:pStyle w:val="11"/>
              <w:ind w:firstLine="567"/>
            </w:pPr>
            <w:r>
              <w:t>Адрес элек</w:t>
            </w:r>
            <w:r w:rsidR="00705FBC">
              <w:t>тронной почты: ____________________________________</w:t>
            </w:r>
          </w:p>
          <w:p w:rsidR="00451262" w:rsidRPr="00705FBC" w:rsidRDefault="00752FEA" w:rsidP="00705FBC">
            <w:pPr>
              <w:pStyle w:val="11"/>
              <w:ind w:firstLine="0"/>
              <w:rPr>
                <w:sz w:val="20"/>
                <w:szCs w:val="20"/>
              </w:rPr>
            </w:pPr>
            <w:r w:rsidRPr="00705FBC">
              <w:rPr>
                <w:sz w:val="20"/>
                <w:szCs w:val="20"/>
              </w:rPr>
              <w:t>(</w:t>
            </w:r>
            <w:r w:rsidR="00451262" w:rsidRPr="00705FBC">
              <w:rPr>
                <w:i/>
                <w:sz w:val="20"/>
                <w:szCs w:val="20"/>
              </w:rPr>
              <w:t>указать адрес электронной почты каждого лица, выступающего на стороне участника</w:t>
            </w:r>
            <w:r w:rsidRPr="00705FBC">
              <w:rPr>
                <w:i/>
                <w:sz w:val="20"/>
                <w:szCs w:val="20"/>
              </w:rPr>
              <w:t>)</w:t>
            </w:r>
          </w:p>
          <w:p w:rsidR="00451262" w:rsidRDefault="00451262" w:rsidP="00616014">
            <w:pPr>
              <w:pStyle w:val="11"/>
              <w:ind w:firstLine="567"/>
            </w:pPr>
            <w:r>
              <w:t>ИНН: _</w:t>
            </w:r>
            <w:r w:rsidR="00705FBC">
              <w:t>____________________________________</w:t>
            </w:r>
            <w:r w:rsidR="00752FEA">
              <w:t>(</w:t>
            </w:r>
            <w:r w:rsidRPr="00752FEA">
              <w:rPr>
                <w:i/>
                <w:sz w:val="20"/>
              </w:rPr>
              <w:t>указать ИНН каждого лица, выступающего на стороне участника</w:t>
            </w:r>
            <w:r w:rsidR="00752FEA" w:rsidRPr="00752FEA">
              <w:rPr>
                <w:sz w:val="20"/>
              </w:rPr>
              <w:t>)</w:t>
            </w:r>
          </w:p>
        </w:tc>
      </w:tr>
      <w:tr w:rsidR="00AB670B" w:rsidRPr="00654CEB" w:rsidTr="00AB670B">
        <w:trPr>
          <w:trHeight w:val="307"/>
        </w:trPr>
        <w:tc>
          <w:tcPr>
            <w:tcW w:w="594" w:type="dxa"/>
            <w:tcBorders>
              <w:top w:val="nil"/>
            </w:tcBorders>
          </w:tcPr>
          <w:p w:rsidR="00AB670B" w:rsidRDefault="00AB670B" w:rsidP="00616014">
            <w:pPr>
              <w:pStyle w:val="a6"/>
              <w:ind w:firstLine="567"/>
              <w:rPr>
                <w:sz w:val="28"/>
                <w:szCs w:val="20"/>
              </w:rPr>
            </w:pPr>
          </w:p>
        </w:tc>
        <w:tc>
          <w:tcPr>
            <w:tcW w:w="3053" w:type="dxa"/>
            <w:tcBorders>
              <w:top w:val="nil"/>
            </w:tcBorders>
          </w:tcPr>
          <w:p w:rsidR="00AB670B" w:rsidRDefault="00AB670B" w:rsidP="00616014">
            <w:pPr>
              <w:pStyle w:val="a6"/>
              <w:ind w:firstLine="567"/>
            </w:pPr>
          </w:p>
        </w:tc>
        <w:tc>
          <w:tcPr>
            <w:tcW w:w="426" w:type="dxa"/>
            <w:tcBorders>
              <w:right w:val="nil"/>
            </w:tcBorders>
          </w:tcPr>
          <w:p w:rsidR="00AB670B" w:rsidRDefault="00AB670B" w:rsidP="00616014">
            <w:pPr>
              <w:pStyle w:val="11"/>
              <w:ind w:firstLine="567"/>
            </w:pPr>
            <w:r>
              <w:t>2</w:t>
            </w:r>
          </w:p>
        </w:tc>
        <w:tc>
          <w:tcPr>
            <w:tcW w:w="5816" w:type="dxa"/>
            <w:tcBorders>
              <w:left w:val="nil"/>
            </w:tcBorders>
          </w:tcPr>
          <w:p w:rsidR="00AB670B" w:rsidRDefault="00AB670B" w:rsidP="00616014">
            <w:pPr>
              <w:pStyle w:val="11"/>
              <w:ind w:firstLine="567"/>
            </w:pPr>
            <w:r>
              <w:t>……</w:t>
            </w:r>
          </w:p>
        </w:tc>
      </w:tr>
    </w:tbl>
    <w:p w:rsidR="00AB670B" w:rsidRDefault="00451262" w:rsidP="00A1746A">
      <w:pPr>
        <w:pStyle w:val="11"/>
        <w:ind w:firstLine="567"/>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643A75" w:rsidRDefault="00643A75" w:rsidP="00643A75">
      <w:pPr>
        <w:pStyle w:val="11"/>
        <w:ind w:firstLine="0"/>
        <w:rPr>
          <w:b/>
          <w:bCs/>
          <w:szCs w:val="28"/>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A1746A" w:rsidRPr="00750B3C" w:rsidTr="000E074F">
        <w:tc>
          <w:tcPr>
            <w:tcW w:w="1357" w:type="pct"/>
            <w:vMerge w:val="restart"/>
          </w:tcPr>
          <w:p w:rsidR="00A1746A" w:rsidRPr="00750B3C" w:rsidRDefault="00A1746A" w:rsidP="000E074F">
            <w:pPr>
              <w:ind w:firstLine="567"/>
              <w:jc w:val="both"/>
              <w:rPr>
                <w:sz w:val="28"/>
                <w:szCs w:val="28"/>
                <w:highlight w:val="yellow"/>
              </w:rPr>
            </w:pPr>
            <w:r w:rsidRPr="00F3735F">
              <w:rPr>
                <w:b/>
                <w:sz w:val="22"/>
                <w:szCs w:val="22"/>
              </w:rPr>
              <w:t>Наименование показателя</w:t>
            </w:r>
          </w:p>
        </w:tc>
        <w:tc>
          <w:tcPr>
            <w:tcW w:w="882" w:type="pct"/>
            <w:vMerge w:val="restart"/>
          </w:tcPr>
          <w:p w:rsidR="00A1746A" w:rsidRPr="00750B3C" w:rsidRDefault="00A1746A" w:rsidP="000E074F">
            <w:pPr>
              <w:ind w:firstLine="567"/>
              <w:jc w:val="both"/>
              <w:rPr>
                <w:sz w:val="28"/>
                <w:szCs w:val="28"/>
                <w:highlight w:val="yellow"/>
              </w:rPr>
            </w:pPr>
            <w:r w:rsidRPr="00F3735F">
              <w:rPr>
                <w:b/>
                <w:sz w:val="22"/>
                <w:szCs w:val="22"/>
              </w:rPr>
              <w:t>Общая доля</w:t>
            </w:r>
          </w:p>
        </w:tc>
        <w:tc>
          <w:tcPr>
            <w:tcW w:w="2761" w:type="pct"/>
            <w:gridSpan w:val="2"/>
          </w:tcPr>
          <w:p w:rsidR="00A1746A" w:rsidRPr="00750B3C" w:rsidRDefault="00A1746A" w:rsidP="000E074F">
            <w:pPr>
              <w:ind w:firstLine="567"/>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A1746A" w:rsidRPr="00750B3C" w:rsidTr="000E074F">
        <w:tc>
          <w:tcPr>
            <w:tcW w:w="1357" w:type="pct"/>
            <w:vMerge/>
          </w:tcPr>
          <w:p w:rsidR="00A1746A" w:rsidRPr="00750B3C" w:rsidRDefault="00A1746A" w:rsidP="000E074F">
            <w:pPr>
              <w:ind w:firstLine="567"/>
              <w:jc w:val="both"/>
              <w:rPr>
                <w:sz w:val="28"/>
                <w:szCs w:val="28"/>
                <w:highlight w:val="yellow"/>
              </w:rPr>
            </w:pPr>
          </w:p>
        </w:tc>
        <w:tc>
          <w:tcPr>
            <w:tcW w:w="882" w:type="pct"/>
            <w:vMerge/>
          </w:tcPr>
          <w:p w:rsidR="00A1746A" w:rsidRPr="00750B3C" w:rsidRDefault="00A1746A" w:rsidP="000E074F">
            <w:pPr>
              <w:ind w:firstLine="567"/>
              <w:jc w:val="both"/>
              <w:rPr>
                <w:sz w:val="28"/>
                <w:szCs w:val="28"/>
                <w:highlight w:val="yellow"/>
              </w:rPr>
            </w:pPr>
          </w:p>
        </w:tc>
        <w:tc>
          <w:tcPr>
            <w:tcW w:w="1404" w:type="pct"/>
          </w:tcPr>
          <w:p w:rsidR="00A1746A" w:rsidRPr="00750B3C" w:rsidRDefault="00A1746A" w:rsidP="000E074F">
            <w:pPr>
              <w:ind w:firstLine="567"/>
              <w:jc w:val="both"/>
              <w:rPr>
                <w:sz w:val="28"/>
                <w:szCs w:val="28"/>
                <w:highlight w:val="yellow"/>
              </w:rPr>
            </w:pPr>
            <w:r w:rsidRPr="00F3735F">
              <w:rPr>
                <w:sz w:val="22"/>
                <w:szCs w:val="22"/>
              </w:rPr>
              <w:t>на 20___ г.</w:t>
            </w:r>
          </w:p>
        </w:tc>
        <w:tc>
          <w:tcPr>
            <w:tcW w:w="1357" w:type="pct"/>
          </w:tcPr>
          <w:p w:rsidR="00A1746A" w:rsidRPr="00750B3C" w:rsidRDefault="00A1746A" w:rsidP="000E074F">
            <w:pPr>
              <w:ind w:firstLine="567"/>
              <w:jc w:val="both"/>
              <w:rPr>
                <w:sz w:val="28"/>
                <w:szCs w:val="28"/>
                <w:highlight w:val="yellow"/>
              </w:rPr>
            </w:pPr>
            <w:r w:rsidRPr="00F3735F">
              <w:rPr>
                <w:sz w:val="22"/>
                <w:szCs w:val="22"/>
              </w:rPr>
              <w:t>на 20___ г.</w:t>
            </w:r>
          </w:p>
        </w:tc>
      </w:tr>
      <w:tr w:rsidR="00A1746A" w:rsidRPr="00750B3C" w:rsidTr="000E074F">
        <w:tc>
          <w:tcPr>
            <w:tcW w:w="1357" w:type="pct"/>
          </w:tcPr>
          <w:p w:rsidR="00A1746A" w:rsidRPr="00750B3C" w:rsidRDefault="00A1746A" w:rsidP="000E074F">
            <w:pPr>
              <w:ind w:firstLine="567"/>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A1746A" w:rsidRPr="00750B3C" w:rsidRDefault="00A1746A" w:rsidP="000E074F">
            <w:pPr>
              <w:ind w:firstLine="567"/>
              <w:jc w:val="both"/>
              <w:rPr>
                <w:sz w:val="28"/>
                <w:szCs w:val="28"/>
                <w:highlight w:val="yellow"/>
              </w:rPr>
            </w:pPr>
            <w:r w:rsidRPr="00F3735F">
              <w:rPr>
                <w:i/>
                <w:sz w:val="22"/>
                <w:szCs w:val="22"/>
              </w:rPr>
              <w:t>Указать долю в %</w:t>
            </w:r>
          </w:p>
        </w:tc>
        <w:tc>
          <w:tcPr>
            <w:tcW w:w="1404" w:type="pct"/>
          </w:tcPr>
          <w:p w:rsidR="00A1746A" w:rsidRPr="00750B3C" w:rsidRDefault="00A1746A" w:rsidP="000E074F">
            <w:pPr>
              <w:ind w:firstLine="567"/>
              <w:jc w:val="both"/>
              <w:rPr>
                <w:sz w:val="28"/>
                <w:szCs w:val="28"/>
                <w:highlight w:val="yellow"/>
              </w:rPr>
            </w:pPr>
            <w:r w:rsidRPr="00F3735F">
              <w:rPr>
                <w:i/>
                <w:sz w:val="22"/>
                <w:szCs w:val="22"/>
              </w:rPr>
              <w:t>Указать долю в %</w:t>
            </w:r>
          </w:p>
        </w:tc>
        <w:tc>
          <w:tcPr>
            <w:tcW w:w="1357" w:type="pct"/>
          </w:tcPr>
          <w:p w:rsidR="00A1746A" w:rsidRPr="00750B3C" w:rsidRDefault="00A1746A" w:rsidP="000E074F">
            <w:pPr>
              <w:ind w:firstLine="567"/>
              <w:jc w:val="both"/>
              <w:rPr>
                <w:sz w:val="28"/>
                <w:szCs w:val="28"/>
                <w:highlight w:val="yellow"/>
              </w:rPr>
            </w:pPr>
            <w:r w:rsidRPr="00F3735F">
              <w:rPr>
                <w:i/>
                <w:sz w:val="22"/>
                <w:szCs w:val="22"/>
              </w:rPr>
              <w:t>Указать долю в %</w:t>
            </w:r>
          </w:p>
        </w:tc>
      </w:tr>
      <w:tr w:rsidR="00A1746A" w:rsidRPr="00750B3C" w:rsidTr="000E074F">
        <w:tc>
          <w:tcPr>
            <w:tcW w:w="1357" w:type="pct"/>
          </w:tcPr>
          <w:p w:rsidR="00A1746A" w:rsidRPr="00750B3C" w:rsidRDefault="00A1746A" w:rsidP="000E074F">
            <w:pPr>
              <w:ind w:firstLine="567"/>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2" w:type="pct"/>
          </w:tcPr>
          <w:p w:rsidR="00A1746A" w:rsidRPr="00750B3C" w:rsidRDefault="00A1746A" w:rsidP="000E074F">
            <w:pPr>
              <w:ind w:firstLine="567"/>
              <w:jc w:val="both"/>
              <w:rPr>
                <w:sz w:val="28"/>
                <w:szCs w:val="28"/>
                <w:highlight w:val="yellow"/>
              </w:rPr>
            </w:pPr>
            <w:r w:rsidRPr="00F3735F">
              <w:rPr>
                <w:i/>
                <w:sz w:val="22"/>
                <w:szCs w:val="22"/>
              </w:rPr>
              <w:t>Указать долю в %</w:t>
            </w:r>
          </w:p>
        </w:tc>
        <w:tc>
          <w:tcPr>
            <w:tcW w:w="1404" w:type="pct"/>
          </w:tcPr>
          <w:p w:rsidR="00A1746A" w:rsidRPr="00750B3C" w:rsidRDefault="00A1746A" w:rsidP="000E074F">
            <w:pPr>
              <w:ind w:firstLine="567"/>
              <w:jc w:val="both"/>
              <w:rPr>
                <w:sz w:val="28"/>
                <w:szCs w:val="28"/>
                <w:highlight w:val="yellow"/>
              </w:rPr>
            </w:pPr>
            <w:r w:rsidRPr="00F3735F">
              <w:rPr>
                <w:i/>
                <w:sz w:val="22"/>
                <w:szCs w:val="22"/>
              </w:rPr>
              <w:t>Указать долю в %</w:t>
            </w:r>
          </w:p>
        </w:tc>
        <w:tc>
          <w:tcPr>
            <w:tcW w:w="1357" w:type="pct"/>
          </w:tcPr>
          <w:p w:rsidR="00A1746A" w:rsidRPr="00750B3C" w:rsidRDefault="00A1746A" w:rsidP="000E074F">
            <w:pPr>
              <w:ind w:firstLine="567"/>
              <w:jc w:val="both"/>
              <w:rPr>
                <w:sz w:val="28"/>
                <w:szCs w:val="28"/>
                <w:highlight w:val="yellow"/>
              </w:rPr>
            </w:pPr>
            <w:r w:rsidRPr="00F3735F">
              <w:rPr>
                <w:i/>
                <w:sz w:val="22"/>
                <w:szCs w:val="22"/>
              </w:rPr>
              <w:t>Указать долю в %</w:t>
            </w:r>
          </w:p>
        </w:tc>
      </w:tr>
      <w:tr w:rsidR="00A1746A" w:rsidRPr="00750B3C" w:rsidTr="000E074F">
        <w:tc>
          <w:tcPr>
            <w:tcW w:w="1357" w:type="pct"/>
          </w:tcPr>
          <w:p w:rsidR="00A1746A" w:rsidRPr="00750B3C" w:rsidRDefault="00A1746A" w:rsidP="000E074F">
            <w:pPr>
              <w:ind w:firstLine="567"/>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2" w:type="pct"/>
          </w:tcPr>
          <w:p w:rsidR="00A1746A" w:rsidRPr="00750B3C" w:rsidRDefault="00A1746A" w:rsidP="000E074F">
            <w:pPr>
              <w:ind w:firstLine="567"/>
              <w:jc w:val="both"/>
              <w:rPr>
                <w:sz w:val="28"/>
                <w:szCs w:val="28"/>
                <w:highlight w:val="yellow"/>
              </w:rPr>
            </w:pPr>
            <w:r w:rsidRPr="00F3735F">
              <w:rPr>
                <w:i/>
                <w:sz w:val="22"/>
                <w:szCs w:val="22"/>
              </w:rPr>
              <w:t>Указать долю в %</w:t>
            </w:r>
          </w:p>
        </w:tc>
        <w:tc>
          <w:tcPr>
            <w:tcW w:w="1404" w:type="pct"/>
          </w:tcPr>
          <w:p w:rsidR="00A1746A" w:rsidRPr="00750B3C" w:rsidRDefault="00A1746A" w:rsidP="000E074F">
            <w:pPr>
              <w:ind w:firstLine="567"/>
              <w:jc w:val="both"/>
              <w:rPr>
                <w:sz w:val="28"/>
                <w:szCs w:val="28"/>
                <w:highlight w:val="yellow"/>
              </w:rPr>
            </w:pPr>
            <w:r w:rsidRPr="00F3735F">
              <w:rPr>
                <w:i/>
                <w:sz w:val="22"/>
                <w:szCs w:val="22"/>
              </w:rPr>
              <w:t>Указать долю в %</w:t>
            </w:r>
          </w:p>
        </w:tc>
        <w:tc>
          <w:tcPr>
            <w:tcW w:w="1357" w:type="pct"/>
          </w:tcPr>
          <w:p w:rsidR="00A1746A" w:rsidRPr="00750B3C" w:rsidRDefault="00A1746A" w:rsidP="000E074F">
            <w:pPr>
              <w:ind w:firstLine="567"/>
              <w:jc w:val="both"/>
              <w:rPr>
                <w:sz w:val="28"/>
                <w:szCs w:val="28"/>
                <w:highlight w:val="yellow"/>
              </w:rPr>
            </w:pPr>
            <w:r w:rsidRPr="00F3735F">
              <w:rPr>
                <w:i/>
                <w:sz w:val="22"/>
                <w:szCs w:val="22"/>
              </w:rPr>
              <w:t>Указать долю в %</w:t>
            </w:r>
          </w:p>
        </w:tc>
      </w:tr>
    </w:tbl>
    <w:p w:rsidR="00A1746A" w:rsidRDefault="00A1746A" w:rsidP="00AB670B">
      <w:pPr>
        <w:spacing w:after="160" w:line="360" w:lineRule="exact"/>
        <w:rPr>
          <w:b/>
          <w:bCs/>
          <w:sz w:val="28"/>
          <w:szCs w:val="28"/>
        </w:rPr>
        <w:sectPr w:rsidR="00A1746A" w:rsidSect="00AB670B">
          <w:pgSz w:w="11907" w:h="16840" w:code="9"/>
          <w:pgMar w:top="1134" w:right="849" w:bottom="924" w:left="1134" w:header="283" w:footer="283" w:gutter="0"/>
          <w:cols w:space="708"/>
          <w:titlePg/>
          <w:docGrid w:linePitch="360"/>
        </w:sectPr>
      </w:pPr>
    </w:p>
    <w:p w:rsidR="003369BB" w:rsidRDefault="00752FEA" w:rsidP="00616014">
      <w:pPr>
        <w:spacing w:after="160" w:line="360" w:lineRule="exact"/>
        <w:ind w:firstLine="567"/>
        <w:jc w:val="center"/>
        <w:rPr>
          <w:b/>
          <w:bCs/>
          <w:sz w:val="28"/>
          <w:szCs w:val="28"/>
        </w:rPr>
      </w:pPr>
      <w:r w:rsidRPr="00752FEA">
        <w:rPr>
          <w:b/>
          <w:bCs/>
          <w:sz w:val="28"/>
          <w:szCs w:val="28"/>
        </w:rPr>
        <w:t>Техническое предложение</w:t>
      </w:r>
    </w:p>
    <w:p w:rsidR="0042714B" w:rsidRDefault="00AB670B" w:rsidP="006F24F6">
      <w:pPr>
        <w:ind w:firstLine="567"/>
        <w:jc w:val="both"/>
        <w:rPr>
          <w:b/>
          <w:sz w:val="28"/>
          <w:szCs w:val="28"/>
        </w:rPr>
      </w:pPr>
      <w:r>
        <w:rPr>
          <w:b/>
          <w:sz w:val="28"/>
          <w:szCs w:val="28"/>
        </w:rPr>
        <w:t>Запрос котировок № ЗКТэ-</w:t>
      </w:r>
      <w:r w:rsidR="000462C5">
        <w:rPr>
          <w:b/>
          <w:sz w:val="28"/>
          <w:szCs w:val="28"/>
        </w:rPr>
        <w:t>82</w:t>
      </w:r>
      <w:r>
        <w:rPr>
          <w:b/>
          <w:sz w:val="28"/>
          <w:szCs w:val="28"/>
        </w:rPr>
        <w:t xml:space="preserve">/19 на право заключения договора </w:t>
      </w:r>
      <w:r w:rsidR="0042714B" w:rsidRPr="0042714B">
        <w:rPr>
          <w:b/>
          <w:sz w:val="28"/>
          <w:szCs w:val="28"/>
        </w:rPr>
        <w:t xml:space="preserve">на поставку </w:t>
      </w:r>
      <w:r w:rsidR="009E6BBD">
        <w:rPr>
          <w:b/>
          <w:sz w:val="28"/>
          <w:szCs w:val="28"/>
        </w:rPr>
        <w:t>колбасных изделий, мясных деликатесов</w:t>
      </w:r>
      <w:r w:rsidR="003011FA">
        <w:rPr>
          <w:b/>
          <w:sz w:val="28"/>
          <w:szCs w:val="28"/>
        </w:rPr>
        <w:t xml:space="preserve"> для предприятий общественного питания </w:t>
      </w:r>
      <w:r w:rsidR="009E6BBD">
        <w:rPr>
          <w:b/>
          <w:sz w:val="28"/>
          <w:szCs w:val="28"/>
        </w:rPr>
        <w:t>Омского</w:t>
      </w:r>
      <w:r w:rsidR="003011FA">
        <w:rPr>
          <w:b/>
          <w:sz w:val="28"/>
          <w:szCs w:val="28"/>
        </w:rPr>
        <w:t xml:space="preserve"> ТПО</w:t>
      </w:r>
      <w:r w:rsidR="00A1746A">
        <w:rPr>
          <w:b/>
          <w:sz w:val="28"/>
          <w:szCs w:val="28"/>
        </w:rPr>
        <w:t>.</w:t>
      </w:r>
    </w:p>
    <w:p w:rsidR="00A1746A" w:rsidRDefault="00A1746A" w:rsidP="006F24F6">
      <w:pPr>
        <w:ind w:firstLine="567"/>
        <w:jc w:val="both"/>
        <w:rPr>
          <w:b/>
          <w:sz w:val="28"/>
          <w:szCs w:val="28"/>
        </w:rPr>
      </w:pPr>
    </w:p>
    <w:p w:rsidR="00752FEA" w:rsidRPr="00752FEA" w:rsidRDefault="00752FEA" w:rsidP="006F24F6">
      <w:pPr>
        <w:ind w:firstLine="567"/>
        <w:jc w:val="both"/>
        <w:rPr>
          <w:sz w:val="28"/>
          <w:szCs w:val="28"/>
        </w:rPr>
      </w:pPr>
      <w:r w:rsidRPr="00752FEA">
        <w:rPr>
          <w:sz w:val="28"/>
          <w:szCs w:val="28"/>
        </w:rPr>
        <w:t>1. Подавая настоящее техническое предложение, обязуюсь:</w:t>
      </w:r>
    </w:p>
    <w:p w:rsidR="00752FEA" w:rsidRPr="00752FEA" w:rsidRDefault="00752FEA" w:rsidP="006F24F6">
      <w:pPr>
        <w:ind w:firstLine="567"/>
        <w:jc w:val="both"/>
        <w:rPr>
          <w:sz w:val="28"/>
          <w:szCs w:val="28"/>
        </w:rPr>
      </w:pPr>
      <w:r w:rsidRPr="00752FEA">
        <w:rPr>
          <w:sz w:val="28"/>
          <w:szCs w:val="28"/>
        </w:rPr>
        <w:t>а) поставить товары, предусмотренные настоящим техническим предложением, в полном соответствии с:</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нормативными документами, перечисленными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безопасности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качеству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результату поставки товаров, указанными в техническом задании;</w:t>
      </w:r>
    </w:p>
    <w:p w:rsidR="00752FEA" w:rsidRPr="00752FEA" w:rsidRDefault="00752FEA" w:rsidP="006F24F6">
      <w:pPr>
        <w:pStyle w:val="a4"/>
        <w:ind w:left="0" w:firstLine="567"/>
        <w:jc w:val="both"/>
        <w:rPr>
          <w:bCs/>
          <w:sz w:val="28"/>
          <w:szCs w:val="28"/>
        </w:rPr>
      </w:pPr>
      <w:r>
        <w:rPr>
          <w:sz w:val="28"/>
          <w:szCs w:val="28"/>
        </w:rPr>
        <w:t>б)</w:t>
      </w:r>
      <w:r w:rsidRPr="00752FEA">
        <w:rPr>
          <w:sz w:val="28"/>
          <w:szCs w:val="28"/>
        </w:rPr>
        <w:t xml:space="preserve"> поставить товар, </w:t>
      </w:r>
      <w:r>
        <w:rPr>
          <w:bCs/>
          <w:sz w:val="28"/>
          <w:szCs w:val="28"/>
        </w:rPr>
        <w:t xml:space="preserve">в соответствии с </w:t>
      </w:r>
      <w:r w:rsidRPr="00752FEA">
        <w:rPr>
          <w:bCs/>
          <w:sz w:val="28"/>
          <w:szCs w:val="28"/>
        </w:rPr>
        <w:t>требованиями к упаковке и отгрузке,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 xml:space="preserve">в) поставить товары, </w:t>
      </w:r>
      <w:r>
        <w:rPr>
          <w:bCs/>
          <w:sz w:val="28"/>
          <w:szCs w:val="28"/>
        </w:rPr>
        <w:t>в мест</w:t>
      </w:r>
      <w:r w:rsidRPr="00752FEA">
        <w:rPr>
          <w:bCs/>
          <w:sz w:val="28"/>
          <w:szCs w:val="28"/>
        </w:rPr>
        <w:t xml:space="preserve">ах поставки, </w:t>
      </w:r>
      <w:r>
        <w:rPr>
          <w:bCs/>
          <w:sz w:val="28"/>
          <w:szCs w:val="28"/>
        </w:rPr>
        <w:t>предусмотренн</w:t>
      </w:r>
      <w:r w:rsidRPr="00752FEA">
        <w:rPr>
          <w:bCs/>
          <w:sz w:val="28"/>
          <w:szCs w:val="28"/>
        </w:rPr>
        <w:t>ых в техническом задании;</w:t>
      </w:r>
    </w:p>
    <w:p w:rsidR="00752FEA" w:rsidRPr="00752FEA" w:rsidRDefault="00752FEA" w:rsidP="006F24F6">
      <w:pPr>
        <w:pStyle w:val="a4"/>
        <w:ind w:left="0" w:firstLine="567"/>
        <w:jc w:val="both"/>
        <w:rPr>
          <w:bCs/>
          <w:sz w:val="28"/>
          <w:szCs w:val="28"/>
        </w:rPr>
      </w:pPr>
      <w:r w:rsidRPr="00752FEA">
        <w:rPr>
          <w:bCs/>
          <w:sz w:val="28"/>
          <w:szCs w:val="28"/>
        </w:rPr>
        <w:t>г) поставить товар, в соответствии с условиями поставки товаров,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2. Подавая настоящее техническое предложение, выражаю свое согласие с формой, п</w:t>
      </w:r>
      <w:r w:rsidR="005D3D30">
        <w:rPr>
          <w:bCs/>
          <w:sz w:val="28"/>
          <w:szCs w:val="28"/>
        </w:rPr>
        <w:t xml:space="preserve">орядком и сроками оплаты, </w:t>
      </w:r>
      <w:r w:rsidRPr="00752FEA">
        <w:rPr>
          <w:bCs/>
          <w:sz w:val="28"/>
          <w:szCs w:val="28"/>
        </w:rPr>
        <w:t>условиями и порядком поставки товаров, указанными в техническом задании документации о закупке.</w:t>
      </w:r>
    </w:p>
    <w:p w:rsidR="00752FEA" w:rsidRPr="00752FEA" w:rsidRDefault="00752FEA" w:rsidP="006F24F6">
      <w:pPr>
        <w:pStyle w:val="a4"/>
        <w:ind w:left="0" w:firstLine="567"/>
        <w:jc w:val="both"/>
        <w:rPr>
          <w:bCs/>
          <w:sz w:val="28"/>
          <w:szCs w:val="28"/>
        </w:rPr>
      </w:pPr>
      <w:r w:rsidRPr="00752FEA">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Default="00752FEA" w:rsidP="00616014">
      <w:pPr>
        <w:spacing w:after="160" w:line="360" w:lineRule="exact"/>
        <w:ind w:firstLine="567"/>
        <w:jc w:val="center"/>
        <w:rPr>
          <w:sz w:val="28"/>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5D3D30" w:rsidRPr="00E6643A" w:rsidTr="00A333AC">
        <w:tc>
          <w:tcPr>
            <w:tcW w:w="5000" w:type="pct"/>
            <w:gridSpan w:val="5"/>
            <w:tcBorders>
              <w:top w:val="single" w:sz="4" w:space="0" w:color="auto"/>
              <w:left w:val="single" w:sz="4" w:space="0" w:color="auto"/>
              <w:bottom w:val="single" w:sz="4" w:space="0" w:color="auto"/>
              <w:right w:val="single" w:sz="4" w:space="0" w:color="auto"/>
            </w:tcBorders>
          </w:tcPr>
          <w:p w:rsidR="005D3D30" w:rsidRPr="001877D9" w:rsidRDefault="005D3D30" w:rsidP="00616014">
            <w:pPr>
              <w:ind w:firstLine="567"/>
              <w:jc w:val="both"/>
              <w:rPr>
                <w:b/>
                <w:bCs/>
                <w:sz w:val="28"/>
                <w:szCs w:val="28"/>
              </w:rPr>
            </w:pPr>
            <w:r w:rsidRPr="001877D9">
              <w:rPr>
                <w:b/>
                <w:bCs/>
                <w:sz w:val="28"/>
                <w:szCs w:val="28"/>
              </w:rPr>
              <w:t>Наименование</w:t>
            </w:r>
            <w:r>
              <w:rPr>
                <w:rStyle w:val="a8"/>
                <w:b/>
                <w:bCs/>
                <w:sz w:val="28"/>
                <w:szCs w:val="28"/>
              </w:rPr>
              <w:footnoteReference w:id="3"/>
            </w:r>
            <w:r w:rsidRPr="001877D9">
              <w:rPr>
                <w:b/>
                <w:bCs/>
                <w:sz w:val="28"/>
                <w:szCs w:val="28"/>
              </w:rPr>
              <w:t xml:space="preserve"> предложенных товаров, работ, услуг их количество (объем)</w:t>
            </w:r>
            <w:r>
              <w:rPr>
                <w:rStyle w:val="a8"/>
                <w:b/>
                <w:bCs/>
                <w:sz w:val="28"/>
                <w:szCs w:val="28"/>
              </w:rPr>
              <w:footnoteReference w:id="4"/>
            </w:r>
          </w:p>
        </w:tc>
      </w:tr>
      <w:tr w:rsidR="005D3D30" w:rsidRPr="00E6643A" w:rsidTr="00A333AC">
        <w:tc>
          <w:tcPr>
            <w:tcW w:w="1084" w:type="pct"/>
            <w:gridSpan w:val="2"/>
          </w:tcPr>
          <w:p w:rsidR="005D3D30" w:rsidRPr="00E6643A" w:rsidRDefault="005D3D30" w:rsidP="00616014">
            <w:pPr>
              <w:ind w:firstLine="567"/>
              <w:jc w:val="both"/>
              <w:rPr>
                <w:b/>
              </w:rPr>
            </w:pPr>
            <w:r w:rsidRPr="00E6643A">
              <w:rPr>
                <w:b/>
              </w:rPr>
              <w:t>Наименование товара, работы, услуги</w:t>
            </w:r>
          </w:p>
        </w:tc>
        <w:tc>
          <w:tcPr>
            <w:tcW w:w="1705" w:type="pct"/>
            <w:gridSpan w:val="2"/>
          </w:tcPr>
          <w:p w:rsidR="005D3D30" w:rsidRPr="00E6643A" w:rsidRDefault="005D3D30" w:rsidP="00616014">
            <w:pPr>
              <w:ind w:firstLine="567"/>
              <w:jc w:val="both"/>
              <w:rPr>
                <w:b/>
              </w:rPr>
            </w:pPr>
            <w:proofErr w:type="spellStart"/>
            <w:r w:rsidRPr="00E6643A">
              <w:rPr>
                <w:b/>
              </w:rPr>
              <w:t>Ед.изм</w:t>
            </w:r>
            <w:proofErr w:type="spellEnd"/>
            <w:r w:rsidRPr="00E6643A">
              <w:rPr>
                <w:b/>
              </w:rPr>
              <w:t>.</w:t>
            </w:r>
          </w:p>
        </w:tc>
        <w:tc>
          <w:tcPr>
            <w:tcW w:w="2211" w:type="pct"/>
          </w:tcPr>
          <w:p w:rsidR="005D3D30" w:rsidRPr="00E6643A" w:rsidRDefault="005D3D30" w:rsidP="00616014">
            <w:pPr>
              <w:ind w:firstLine="567"/>
              <w:jc w:val="both"/>
              <w:rPr>
                <w:b/>
              </w:rPr>
            </w:pPr>
            <w:r w:rsidRPr="00E6643A">
              <w:rPr>
                <w:b/>
              </w:rPr>
              <w:t>Количество (объем)</w:t>
            </w:r>
          </w:p>
        </w:tc>
      </w:tr>
      <w:tr w:rsidR="005D3D30" w:rsidRPr="00E6643A" w:rsidTr="00A333AC">
        <w:tc>
          <w:tcPr>
            <w:tcW w:w="1084" w:type="pct"/>
            <w:gridSpan w:val="2"/>
          </w:tcPr>
          <w:p w:rsidR="005D3D30" w:rsidRPr="003E0D44" w:rsidRDefault="005D3D30" w:rsidP="00616014">
            <w:pPr>
              <w:ind w:firstLine="567"/>
              <w:jc w:val="both"/>
            </w:pPr>
            <w:r w:rsidRPr="003E0D44">
              <w:t>Указать наименование товара, работы, услуги, с указанием марки, модели, названия</w:t>
            </w:r>
          </w:p>
        </w:tc>
        <w:tc>
          <w:tcPr>
            <w:tcW w:w="1705" w:type="pct"/>
            <w:gridSpan w:val="2"/>
          </w:tcPr>
          <w:p w:rsidR="005D3D30" w:rsidRPr="003E0D44" w:rsidRDefault="005D3D30" w:rsidP="00616014">
            <w:pPr>
              <w:ind w:firstLine="567"/>
              <w:jc w:val="both"/>
            </w:pPr>
            <w:r w:rsidRPr="003E0D44">
              <w:t>Указать ед. изм. согласно ОКЕИ</w:t>
            </w:r>
          </w:p>
        </w:tc>
        <w:tc>
          <w:tcPr>
            <w:tcW w:w="2211" w:type="pct"/>
          </w:tcPr>
          <w:p w:rsidR="005D3D30" w:rsidRPr="003E0D44" w:rsidRDefault="005D3D30" w:rsidP="00616014">
            <w:pPr>
              <w:ind w:firstLine="567"/>
              <w:jc w:val="both"/>
            </w:pPr>
            <w:r w:rsidRPr="003E0D44">
              <w:t>Указать количество (объем) согласно единицам измерения</w:t>
            </w:r>
          </w:p>
        </w:tc>
      </w:tr>
      <w:tr w:rsidR="005D3D30" w:rsidRPr="00750B3C" w:rsidTr="00A333AC">
        <w:tc>
          <w:tcPr>
            <w:tcW w:w="1084" w:type="pct"/>
            <w:gridSpan w:val="2"/>
          </w:tcPr>
          <w:p w:rsidR="005D3D30" w:rsidRPr="00750B3C" w:rsidRDefault="005D3D30" w:rsidP="00616014">
            <w:pPr>
              <w:ind w:firstLine="567"/>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5D3D30" w:rsidRPr="003E0D44" w:rsidRDefault="005D3D30" w:rsidP="00616014">
            <w:pPr>
              <w:ind w:firstLine="567"/>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5D3D30" w:rsidRPr="009B425C" w:rsidTr="00A333AC">
        <w:tc>
          <w:tcPr>
            <w:tcW w:w="4997" w:type="pct"/>
            <w:gridSpan w:val="5"/>
          </w:tcPr>
          <w:p w:rsidR="005D3D30" w:rsidRPr="009B425C" w:rsidRDefault="005D3D30" w:rsidP="00616014">
            <w:pPr>
              <w:ind w:firstLine="567"/>
              <w:jc w:val="both"/>
              <w:rPr>
                <w:b/>
                <w:bCs/>
                <w:i/>
              </w:rPr>
            </w:pPr>
            <w:r w:rsidRPr="009B425C">
              <w:rPr>
                <w:b/>
                <w:bCs/>
                <w:sz w:val="28"/>
                <w:szCs w:val="28"/>
              </w:rPr>
              <w:t>Характеристики предлагаемых товаров, работ, услуг</w:t>
            </w:r>
            <w:r w:rsidRPr="009B425C">
              <w:rPr>
                <w:rStyle w:val="a8"/>
                <w:b/>
                <w:bCs/>
                <w:sz w:val="28"/>
                <w:szCs w:val="28"/>
              </w:rPr>
              <w:footnoteReference w:id="5"/>
            </w:r>
            <w:r w:rsidRPr="009B425C">
              <w:rPr>
                <w:rStyle w:val="aa"/>
                <w:b/>
                <w:sz w:val="28"/>
                <w:szCs w:val="28"/>
              </w:rPr>
              <w:t xml:space="preserve"> </w:t>
            </w:r>
          </w:p>
        </w:tc>
      </w:tr>
      <w:tr w:rsidR="005D3D30" w:rsidRPr="009B425C" w:rsidTr="00A333AC">
        <w:tc>
          <w:tcPr>
            <w:tcW w:w="736" w:type="pct"/>
            <w:vMerge w:val="restart"/>
          </w:tcPr>
          <w:p w:rsidR="005D3D30" w:rsidRPr="003E0D44" w:rsidRDefault="005D3D30" w:rsidP="00616014">
            <w:pPr>
              <w:ind w:firstLine="567"/>
              <w:jc w:val="both"/>
            </w:pPr>
            <w:r w:rsidRPr="003E0D44">
              <w:t>Указать наименование товара, работы, услуги, с указанием марки, модели, названия.</w:t>
            </w:r>
          </w:p>
          <w:p w:rsidR="005D3D30" w:rsidRPr="003E0D44" w:rsidRDefault="005D3D30" w:rsidP="00616014">
            <w:pPr>
              <w:ind w:firstLine="567"/>
              <w:jc w:val="both"/>
            </w:pPr>
            <w:r w:rsidRPr="003E0D44">
              <w:t>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5D3D30" w:rsidRPr="009B425C" w:rsidRDefault="005D3D30" w:rsidP="00616014">
            <w:pPr>
              <w:ind w:firstLine="567"/>
              <w:jc w:val="both"/>
            </w:pPr>
            <w:r w:rsidRPr="009B425C">
              <w:rPr>
                <w:bCs/>
              </w:rPr>
              <w:t>Технические и функциональные характеристики товара, работы, услуги</w:t>
            </w:r>
          </w:p>
        </w:tc>
        <w:tc>
          <w:tcPr>
            <w:tcW w:w="3292" w:type="pct"/>
            <w:gridSpan w:val="2"/>
          </w:tcPr>
          <w:p w:rsidR="005D3D30" w:rsidRPr="009B425C" w:rsidRDefault="005D3D30" w:rsidP="00616014">
            <w:pPr>
              <w:ind w:firstLine="567"/>
              <w:jc w:val="both"/>
              <w:rPr>
                <w:b/>
                <w:bCs/>
                <w:i/>
              </w:rPr>
            </w:pPr>
            <w:r w:rsidRPr="009B425C">
              <w:rPr>
                <w:b/>
                <w:bCs/>
                <w:i/>
              </w:rPr>
              <w:t xml:space="preserve">При поставке товаров, выполнении работ, оказании </w:t>
            </w:r>
            <w:r w:rsidR="003011FA" w:rsidRPr="009B425C">
              <w:rPr>
                <w:b/>
                <w:bCs/>
                <w:i/>
              </w:rPr>
              <w:t>услуг указывается</w:t>
            </w:r>
            <w:r w:rsidRPr="009B425C">
              <w:rPr>
                <w:b/>
                <w:bCs/>
                <w:i/>
              </w:rPr>
              <w:t>:</w:t>
            </w:r>
          </w:p>
          <w:p w:rsidR="005D3D30" w:rsidRPr="009F6A49" w:rsidRDefault="005D3D30" w:rsidP="00616014">
            <w:pPr>
              <w:ind w:firstLine="567"/>
              <w:jc w:val="both"/>
              <w:rPr>
                <w:bCs/>
              </w:rPr>
            </w:pPr>
            <w:r w:rsidRPr="004B5707">
              <w:rPr>
                <w:bCs/>
              </w:rPr>
              <w:t xml:space="preserve">Участник должен перечислить характеристики товаров, работ, услуг в соответствии с требованиями технического задания </w:t>
            </w:r>
            <w:r w:rsidR="003011FA" w:rsidRPr="004B5707">
              <w:rPr>
                <w:bCs/>
              </w:rPr>
              <w:t>и указать</w:t>
            </w:r>
            <w:r w:rsidRPr="004B5707">
              <w:rPr>
                <w:bCs/>
              </w:rPr>
              <w:t xml:space="preserve"> их конкретные значения.</w:t>
            </w:r>
          </w:p>
          <w:p w:rsidR="005D3D30" w:rsidRPr="009B425C" w:rsidRDefault="005D3D30" w:rsidP="00616014">
            <w:pPr>
              <w:ind w:firstLine="567"/>
              <w:jc w:val="both"/>
              <w:rPr>
                <w:bCs/>
                <w:i/>
              </w:rPr>
            </w:pPr>
            <w:proofErr w:type="gramStart"/>
            <w:r w:rsidRPr="009B425C">
              <w:rPr>
                <w:bCs/>
                <w:i/>
              </w:rPr>
              <w:t>Например</w:t>
            </w:r>
            <w:proofErr w:type="gramEnd"/>
            <w:r w:rsidRPr="009B425C">
              <w:rPr>
                <w:bCs/>
                <w:i/>
              </w:rPr>
              <w:t>:</w:t>
            </w:r>
          </w:p>
          <w:p w:rsidR="005D3D30" w:rsidRPr="009B425C" w:rsidRDefault="005D3D30" w:rsidP="00616014">
            <w:pPr>
              <w:ind w:firstLine="567"/>
              <w:jc w:val="both"/>
              <w:rPr>
                <w:bCs/>
                <w:i/>
              </w:rPr>
            </w:pPr>
            <w:r w:rsidRPr="009B425C">
              <w:rPr>
                <w:bCs/>
                <w:i/>
              </w:rPr>
              <w:t>«длина товара: составляет ___ см».</w:t>
            </w:r>
          </w:p>
          <w:p w:rsidR="005D3D30" w:rsidRPr="009B425C" w:rsidRDefault="005D3D30" w:rsidP="00616014">
            <w:pPr>
              <w:ind w:firstLine="567"/>
              <w:jc w:val="both"/>
              <w:rPr>
                <w:b/>
                <w:bCs/>
                <w:i/>
              </w:rPr>
            </w:pPr>
            <w:r w:rsidRPr="009B425C">
              <w:rPr>
                <w:b/>
                <w:bCs/>
                <w:i/>
              </w:rPr>
              <w:t xml:space="preserve">При выполнении работ, оказании услуг может быть указано: </w:t>
            </w:r>
          </w:p>
          <w:p w:rsidR="005D3D30" w:rsidRPr="009B425C" w:rsidRDefault="005D3D30" w:rsidP="00616014">
            <w:pPr>
              <w:ind w:firstLine="567"/>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D3D30" w:rsidRPr="009B425C" w:rsidTr="00A333AC">
        <w:tc>
          <w:tcPr>
            <w:tcW w:w="736" w:type="pct"/>
            <w:vMerge/>
          </w:tcPr>
          <w:p w:rsidR="005D3D30" w:rsidRPr="009B425C" w:rsidRDefault="005D3D30" w:rsidP="00616014">
            <w:pPr>
              <w:ind w:firstLine="567"/>
              <w:jc w:val="both"/>
              <w:rPr>
                <w:i/>
                <w:sz w:val="28"/>
                <w:szCs w:val="28"/>
              </w:rPr>
            </w:pPr>
          </w:p>
        </w:tc>
        <w:tc>
          <w:tcPr>
            <w:tcW w:w="969" w:type="pct"/>
            <w:gridSpan w:val="2"/>
          </w:tcPr>
          <w:p w:rsidR="005D3D30" w:rsidRPr="009B425C" w:rsidRDefault="005D3D30" w:rsidP="00616014">
            <w:pPr>
              <w:ind w:firstLine="567"/>
              <w:jc w:val="both"/>
            </w:pPr>
            <w:r w:rsidRPr="009B425C">
              <w:t xml:space="preserve">Иные характеристики товаров, работ, услуг </w:t>
            </w:r>
          </w:p>
        </w:tc>
        <w:tc>
          <w:tcPr>
            <w:tcW w:w="3292" w:type="pct"/>
            <w:gridSpan w:val="2"/>
          </w:tcPr>
          <w:p w:rsidR="005D3D30" w:rsidRPr="00EF3A44" w:rsidRDefault="005D3D30" w:rsidP="00616014">
            <w:pPr>
              <w:ind w:firstLine="567"/>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D3D30" w:rsidRPr="00EF3A44" w:rsidRDefault="005D3D30" w:rsidP="00616014">
            <w:pPr>
              <w:ind w:firstLine="567"/>
              <w:jc w:val="both"/>
              <w:rPr>
                <w:bCs/>
                <w:i/>
                <w:sz w:val="22"/>
                <w:szCs w:val="22"/>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D3D30" w:rsidRPr="00F3735F" w:rsidRDefault="005D3D30" w:rsidP="00616014">
            <w:pPr>
              <w:ind w:firstLine="567"/>
              <w:jc w:val="both"/>
              <w:rPr>
                <w:b/>
                <w:bCs/>
                <w:i/>
                <w:sz w:val="22"/>
                <w:szCs w:val="22"/>
              </w:rPr>
            </w:pPr>
            <w:r w:rsidRPr="00F3735F">
              <w:rPr>
                <w:b/>
                <w:bCs/>
                <w:i/>
                <w:sz w:val="22"/>
                <w:szCs w:val="22"/>
              </w:rPr>
              <w:t>Вариант 1:</w:t>
            </w:r>
          </w:p>
          <w:p w:rsidR="005D3D30" w:rsidRPr="00F3735F" w:rsidRDefault="005D3D30" w:rsidP="00616014">
            <w:pPr>
              <w:ind w:firstLine="567"/>
              <w:jc w:val="both"/>
              <w:rPr>
                <w:bCs/>
                <w:sz w:val="22"/>
                <w:szCs w:val="22"/>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r w:rsidR="003011FA" w:rsidRPr="00F3735F">
              <w:rPr>
                <w:bCs/>
                <w:sz w:val="22"/>
                <w:szCs w:val="22"/>
              </w:rPr>
              <w:t>и указать</w:t>
            </w:r>
            <w:r w:rsidRPr="00F3735F">
              <w:rPr>
                <w:bCs/>
                <w:sz w:val="22"/>
                <w:szCs w:val="22"/>
              </w:rPr>
              <w:t xml:space="preserve"> их конкретные значения.</w:t>
            </w:r>
          </w:p>
          <w:p w:rsidR="005D3D30" w:rsidRPr="00F3735F" w:rsidRDefault="005D3D30" w:rsidP="00616014">
            <w:pPr>
              <w:ind w:firstLine="567"/>
              <w:jc w:val="both"/>
              <w:rPr>
                <w:bCs/>
                <w:i/>
                <w:sz w:val="22"/>
                <w:szCs w:val="22"/>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r w:rsidR="003011FA" w:rsidRPr="00F3735F">
              <w:rPr>
                <w:bCs/>
                <w:i/>
                <w:sz w:val="22"/>
                <w:szCs w:val="22"/>
              </w:rPr>
              <w:t>например,</w:t>
            </w:r>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D3D30" w:rsidRPr="00F3735F" w:rsidRDefault="005D3D30" w:rsidP="00616014">
            <w:pPr>
              <w:ind w:firstLine="567"/>
              <w:jc w:val="both"/>
              <w:rPr>
                <w:bCs/>
                <w:i/>
                <w:sz w:val="22"/>
                <w:szCs w:val="22"/>
              </w:rPr>
            </w:pPr>
          </w:p>
          <w:p w:rsidR="005D3D30" w:rsidRPr="00EF3A44" w:rsidRDefault="005D3D30" w:rsidP="00616014">
            <w:pPr>
              <w:ind w:firstLine="567"/>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D3D30" w:rsidRPr="009B425C" w:rsidRDefault="005D3D30" w:rsidP="00616014">
            <w:pPr>
              <w:ind w:firstLine="567"/>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rsidP="00616014">
      <w:pPr>
        <w:ind w:firstLine="567"/>
      </w:pPr>
    </w:p>
    <w:p w:rsidR="00893AC4" w:rsidRDefault="00893AC4" w:rsidP="00616014">
      <w:pPr>
        <w:ind w:firstLine="567"/>
      </w:pPr>
    </w:p>
    <w:p w:rsidR="00AB670B" w:rsidRDefault="00AB670B" w:rsidP="00616014">
      <w:pPr>
        <w:ind w:firstLine="567"/>
        <w:sectPr w:rsidR="00AB670B" w:rsidSect="00AB670B">
          <w:pgSz w:w="16840" w:h="11907" w:orient="landscape" w:code="9"/>
          <w:pgMar w:top="1134" w:right="1134" w:bottom="849" w:left="924" w:header="794" w:footer="794" w:gutter="0"/>
          <w:cols w:space="708"/>
          <w:titlePg/>
          <w:docGrid w:linePitch="360"/>
        </w:sectPr>
      </w:pPr>
    </w:p>
    <w:p w:rsidR="005D3D30" w:rsidRPr="00E85FB4" w:rsidRDefault="005D3D30" w:rsidP="00616014">
      <w:pPr>
        <w:pStyle w:val="a6"/>
        <w:ind w:firstLine="567"/>
        <w:jc w:val="center"/>
        <w:rPr>
          <w:b/>
          <w:sz w:val="28"/>
          <w:szCs w:val="28"/>
        </w:rPr>
      </w:pPr>
      <w:r w:rsidRPr="00E85FB4">
        <w:rPr>
          <w:b/>
          <w:sz w:val="28"/>
          <w:szCs w:val="28"/>
        </w:rPr>
        <w:t>Форма декларации о соответствии участника закупки критериям отнесения к субъектам малого и среднего предпринимательства</w:t>
      </w:r>
    </w:p>
    <w:p w:rsidR="005D3D30" w:rsidRPr="00F24C89" w:rsidRDefault="005D3D30" w:rsidP="00616014">
      <w:pPr>
        <w:pStyle w:val="a6"/>
        <w:ind w:firstLine="567"/>
        <w:rPr>
          <w:sz w:val="28"/>
          <w:szCs w:val="28"/>
        </w:rPr>
      </w:pPr>
    </w:p>
    <w:p w:rsidR="005D3D30" w:rsidRPr="00AB670B" w:rsidRDefault="005D3D30" w:rsidP="00616014">
      <w:pPr>
        <w:pStyle w:val="a6"/>
        <w:ind w:firstLine="567"/>
        <w:rPr>
          <w:i/>
          <w:color w:val="FF0000"/>
          <w:sz w:val="24"/>
        </w:rPr>
      </w:pPr>
      <w:r w:rsidRPr="00AB670B">
        <w:rPr>
          <w:i/>
          <w:color w:val="FF0000"/>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Default="005D3D30" w:rsidP="00616014">
      <w:pPr>
        <w:pStyle w:val="a6"/>
        <w:ind w:firstLine="567"/>
        <w:jc w:val="center"/>
        <w:rPr>
          <w:sz w:val="28"/>
          <w:szCs w:val="28"/>
        </w:rPr>
      </w:pPr>
    </w:p>
    <w:p w:rsidR="005D3D30" w:rsidRDefault="005D3D30" w:rsidP="00616014">
      <w:pPr>
        <w:pStyle w:val="a6"/>
        <w:ind w:firstLine="567"/>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5D3D30" w:rsidRPr="00F24C89" w:rsidRDefault="005D3D30" w:rsidP="00616014">
      <w:pPr>
        <w:pStyle w:val="a6"/>
        <w:suppressAutoHyphens/>
        <w:ind w:right="306" w:firstLine="567"/>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0042714B" w:rsidRPr="00F24C89">
        <w:rPr>
          <w:sz w:val="28"/>
          <w:szCs w:val="28"/>
        </w:rPr>
        <w:t>в соответствии со статьей 4 Федерального закона «</w:t>
      </w:r>
      <w:r w:rsidRPr="00F24C89">
        <w:rPr>
          <w:sz w:val="28"/>
          <w:szCs w:val="28"/>
        </w:rPr>
        <w:t xml:space="preserve">О развитии малого и среднего   предпринимательства   в   Российской   </w:t>
      </w:r>
      <w:r w:rsidR="0042714B" w:rsidRPr="00F24C89">
        <w:rPr>
          <w:sz w:val="28"/>
          <w:szCs w:val="28"/>
        </w:rPr>
        <w:t>Федерации» удовлетворяет</w:t>
      </w:r>
      <w:r w:rsidRPr="00F24C89">
        <w:rPr>
          <w:sz w:val="28"/>
          <w:szCs w:val="28"/>
        </w:rPr>
        <w:t xml:space="preserve">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5D3D30" w:rsidRPr="00F24C89" w:rsidRDefault="005D3D30" w:rsidP="00616014">
      <w:pPr>
        <w:pStyle w:val="a6"/>
        <w:ind w:firstLine="567"/>
        <w:rPr>
          <w:sz w:val="28"/>
          <w:szCs w:val="28"/>
        </w:rPr>
      </w:pPr>
      <w:r w:rsidRPr="00F24C89">
        <w:rPr>
          <w:sz w:val="28"/>
          <w:szCs w:val="28"/>
        </w:rPr>
        <w:t>1. Адрес местонахождения (юридический адрес): __________________.</w:t>
      </w:r>
    </w:p>
    <w:p w:rsidR="005D3D30" w:rsidRPr="00F24C89" w:rsidRDefault="005D3D30" w:rsidP="00616014">
      <w:pPr>
        <w:pStyle w:val="a6"/>
        <w:ind w:firstLine="567"/>
        <w:rPr>
          <w:sz w:val="28"/>
          <w:szCs w:val="28"/>
        </w:rPr>
      </w:pPr>
      <w:r w:rsidRPr="00F24C89">
        <w:rPr>
          <w:sz w:val="28"/>
          <w:szCs w:val="28"/>
        </w:rPr>
        <w:t xml:space="preserve">2. ИНН/КПП: ______________________________ </w:t>
      </w:r>
      <w:r w:rsidRPr="00F24C89">
        <w:rPr>
          <w:i/>
          <w:sz w:val="28"/>
          <w:szCs w:val="28"/>
        </w:rPr>
        <w:t xml:space="preserve">(№, сведения о дате выдачи документа и </w:t>
      </w:r>
      <w:r w:rsidR="0042714B" w:rsidRPr="00F24C89">
        <w:rPr>
          <w:i/>
          <w:sz w:val="28"/>
          <w:szCs w:val="28"/>
        </w:rPr>
        <w:t>выдавшем его</w:t>
      </w:r>
      <w:r w:rsidRPr="00F24C89">
        <w:rPr>
          <w:i/>
          <w:sz w:val="28"/>
          <w:szCs w:val="28"/>
        </w:rPr>
        <w:t xml:space="preserve"> органе).</w:t>
      </w:r>
    </w:p>
    <w:p w:rsidR="005D3D30" w:rsidRPr="00F24C89" w:rsidRDefault="005D3D30" w:rsidP="00616014">
      <w:pPr>
        <w:pStyle w:val="a6"/>
        <w:ind w:firstLine="567"/>
        <w:rPr>
          <w:sz w:val="28"/>
          <w:szCs w:val="28"/>
        </w:rPr>
      </w:pPr>
      <w:r w:rsidRPr="00F24C89">
        <w:rPr>
          <w:sz w:val="28"/>
          <w:szCs w:val="28"/>
        </w:rPr>
        <w:t>3. ОГРН: ____________________________.</w:t>
      </w:r>
    </w:p>
    <w:p w:rsidR="005D3D30" w:rsidRPr="00F24C89" w:rsidRDefault="0042714B" w:rsidP="00616014">
      <w:pPr>
        <w:pStyle w:val="a6"/>
        <w:ind w:firstLine="567"/>
        <w:rPr>
          <w:sz w:val="28"/>
          <w:szCs w:val="28"/>
        </w:rPr>
      </w:pPr>
      <w:r>
        <w:rPr>
          <w:sz w:val="28"/>
          <w:szCs w:val="28"/>
        </w:rPr>
        <w:t xml:space="preserve">4. </w:t>
      </w:r>
      <w:r w:rsidR="005D3D30" w:rsidRPr="00F24C89">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F24C89">
        <w:rPr>
          <w:rStyle w:val="a8"/>
          <w:sz w:val="28"/>
          <w:szCs w:val="28"/>
        </w:rPr>
        <w:footnoteReference w:id="6"/>
      </w:r>
      <w:r w:rsidR="005D3D30" w:rsidRPr="00F24C89">
        <w:rPr>
          <w:sz w:val="28"/>
          <w:szCs w:val="28"/>
        </w:rPr>
        <w:t>.</w:t>
      </w:r>
    </w:p>
    <w:p w:rsidR="005D3D30" w:rsidRPr="00F24C89" w:rsidRDefault="005D3D30" w:rsidP="00616014">
      <w:pPr>
        <w:pStyle w:val="a6"/>
        <w:ind w:firstLine="567"/>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Показатель</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tabs>
                <w:tab w:val="left" w:pos="277"/>
              </w:tabs>
              <w:spacing w:line="240" w:lineRule="atLeast"/>
              <w:ind w:left="-340" w:firstLine="567"/>
              <w:jc w:val="center"/>
              <w:rPr>
                <w:sz w:val="24"/>
                <w:szCs w:val="22"/>
              </w:rPr>
            </w:pPr>
            <w:r w:rsidRPr="00B10254">
              <w:rPr>
                <w:sz w:val="24"/>
                <w:szCs w:val="22"/>
              </w:rPr>
              <w:t>1</w:t>
            </w:r>
            <w:r w:rsidRPr="00B10254">
              <w:rPr>
                <w:rStyle w:val="a8"/>
                <w:sz w:val="24"/>
                <w:szCs w:val="22"/>
              </w:rPr>
              <w:footnoteReference w:id="7"/>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5</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2.</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8"/>
                <w:sz w:val="24"/>
                <w:szCs w:val="22"/>
              </w:rPr>
              <w:footnoteReference w:id="8"/>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tabs>
                <w:tab w:val="left" w:pos="163"/>
              </w:tabs>
              <w:spacing w:line="240" w:lineRule="atLeast"/>
              <w:ind w:left="-340" w:firstLine="567"/>
              <w:jc w:val="center"/>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autoSpaceDE w:val="0"/>
              <w:autoSpaceDN w:val="0"/>
              <w:adjustRightInd w:val="0"/>
              <w:ind w:firstLine="567"/>
              <w:jc w:val="both"/>
              <w:rPr>
                <w:sz w:val="22"/>
                <w:szCs w:val="22"/>
              </w:rPr>
            </w:pPr>
            <w:r w:rsidRPr="00881C08">
              <w:rPr>
                <w:rFonts w:eastAsia="MS Mincho"/>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81C08">
              <w:rPr>
                <w:rFonts w:eastAsia="MS Mincho"/>
                <w:szCs w:val="22"/>
              </w:rPr>
              <w:t>Сколково</w:t>
            </w:r>
            <w:proofErr w:type="spellEnd"/>
            <w:r w:rsidRPr="00881C08">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указывается количество человек (за предшествующий календарный год)</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до 15 -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120 в год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11.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B10254">
                <w:rPr>
                  <w:rStyle w:val="af"/>
                  <w:sz w:val="24"/>
                  <w:szCs w:val="22"/>
                </w:rPr>
                <w:t>ОКВЭД2</w:t>
              </w:r>
            </w:hyperlink>
            <w:r w:rsidRPr="00B10254">
              <w:rPr>
                <w:sz w:val="24"/>
                <w:szCs w:val="22"/>
              </w:rPr>
              <w:t xml:space="preserve"> и </w:t>
            </w:r>
            <w:hyperlink r:id="rId24" w:history="1">
              <w:r w:rsidRPr="00B10254">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12.</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(в случае участия - наименование заказчика, реализующего программу партнерства)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(при наличии - количество исполненных контрактов или договоров и общая сумма)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3011FA">
            <w:pPr>
              <w:pStyle w:val="a6"/>
              <w:spacing w:line="240" w:lineRule="atLeast"/>
              <w:ind w:left="-340" w:firstLine="567"/>
              <w:jc w:val="center"/>
              <w:rPr>
                <w:sz w:val="24"/>
                <w:szCs w:val="22"/>
              </w:rPr>
            </w:pPr>
            <w:r w:rsidRPr="00B10254">
              <w:rPr>
                <w:sz w:val="24"/>
                <w:szCs w:val="22"/>
              </w:rPr>
              <w:t>16.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bl>
    <w:p w:rsidR="005D3D30" w:rsidRDefault="005D3D30" w:rsidP="00616014">
      <w:pPr>
        <w:pStyle w:val="a6"/>
        <w:suppressAutoHyphens/>
        <w:ind w:right="306" w:firstLine="567"/>
        <w:rPr>
          <w:sz w:val="28"/>
          <w:szCs w:val="28"/>
        </w:rPr>
      </w:pPr>
    </w:p>
    <w:p w:rsidR="005D3D30" w:rsidRDefault="005D3D30" w:rsidP="00616014">
      <w:pPr>
        <w:pStyle w:val="a6"/>
        <w:suppressAutoHyphens/>
        <w:ind w:right="306" w:firstLine="567"/>
        <w:rPr>
          <w:sz w:val="28"/>
          <w:szCs w:val="28"/>
        </w:rPr>
        <w:sectPr w:rsidR="005D3D30" w:rsidSect="00AB670B">
          <w:pgSz w:w="11907" w:h="16840" w:code="9"/>
          <w:pgMar w:top="1134" w:right="849" w:bottom="924" w:left="1134" w:header="794" w:footer="794" w:gutter="0"/>
          <w:cols w:space="708"/>
          <w:titlePg/>
          <w:docGrid w:linePitch="360"/>
        </w:sectPr>
      </w:pPr>
    </w:p>
    <w:p w:rsidR="00D63907" w:rsidRPr="00C61B90" w:rsidRDefault="00D4715C" w:rsidP="00616014">
      <w:pPr>
        <w:pStyle w:val="2"/>
        <w:spacing w:before="0" w:after="0"/>
        <w:ind w:firstLine="567"/>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516"/>
        <w:gridCol w:w="10264"/>
      </w:tblGrid>
      <w:tr w:rsidR="00D63907" w:rsidRPr="005D3D30" w:rsidTr="005D3D30">
        <w:tc>
          <w:tcPr>
            <w:tcW w:w="817" w:type="dxa"/>
            <w:vAlign w:val="center"/>
          </w:tcPr>
          <w:p w:rsidR="009372AC" w:rsidRPr="005D3D30" w:rsidRDefault="00C2012C" w:rsidP="00616014">
            <w:pPr>
              <w:ind w:firstLine="567"/>
              <w:jc w:val="center"/>
              <w:rPr>
                <w:b/>
                <w:sz w:val="28"/>
                <w:szCs w:val="28"/>
              </w:rPr>
            </w:pPr>
            <w:r w:rsidRPr="005D3D30">
              <w:rPr>
                <w:b/>
                <w:sz w:val="28"/>
                <w:szCs w:val="28"/>
              </w:rPr>
              <w:t>№</w:t>
            </w:r>
            <w:r w:rsidR="005D3D30">
              <w:rPr>
                <w:b/>
                <w:sz w:val="28"/>
                <w:szCs w:val="28"/>
              </w:rPr>
              <w:t xml:space="preserve"> </w:t>
            </w:r>
            <w:r w:rsidRPr="005D3D30">
              <w:rPr>
                <w:b/>
                <w:sz w:val="28"/>
                <w:szCs w:val="28"/>
              </w:rPr>
              <w:t>п/п</w:t>
            </w:r>
          </w:p>
        </w:tc>
        <w:tc>
          <w:tcPr>
            <w:tcW w:w="3544" w:type="dxa"/>
            <w:vAlign w:val="center"/>
          </w:tcPr>
          <w:p w:rsidR="009372AC" w:rsidRPr="005D3D30" w:rsidRDefault="00C2012C" w:rsidP="00616014">
            <w:pPr>
              <w:ind w:firstLine="567"/>
              <w:jc w:val="center"/>
              <w:rPr>
                <w:b/>
                <w:sz w:val="28"/>
                <w:szCs w:val="28"/>
              </w:rPr>
            </w:pPr>
            <w:r w:rsidRPr="005D3D30">
              <w:rPr>
                <w:b/>
                <w:sz w:val="28"/>
                <w:szCs w:val="28"/>
              </w:rPr>
              <w:t>Параметры закупки</w:t>
            </w:r>
          </w:p>
        </w:tc>
        <w:tc>
          <w:tcPr>
            <w:tcW w:w="10425" w:type="dxa"/>
            <w:vAlign w:val="center"/>
          </w:tcPr>
          <w:p w:rsidR="009372AC" w:rsidRPr="005D3D30" w:rsidRDefault="00C2012C" w:rsidP="00616014">
            <w:pPr>
              <w:ind w:firstLine="567"/>
              <w:jc w:val="center"/>
              <w:rPr>
                <w:b/>
                <w:sz w:val="28"/>
                <w:szCs w:val="28"/>
              </w:rPr>
            </w:pPr>
            <w:r w:rsidRPr="005D3D30">
              <w:rPr>
                <w:b/>
                <w:sz w:val="28"/>
                <w:szCs w:val="28"/>
              </w:rPr>
              <w:t>Сведения о закупке</w:t>
            </w:r>
          </w:p>
        </w:tc>
      </w:tr>
      <w:tr w:rsidR="00D63907" w:rsidRPr="005D3D30" w:rsidTr="005D3D30">
        <w:tc>
          <w:tcPr>
            <w:tcW w:w="817" w:type="dxa"/>
          </w:tcPr>
          <w:p w:rsidR="009372AC" w:rsidRPr="005D3D30" w:rsidRDefault="00D4715C" w:rsidP="00AB670B">
            <w:pPr>
              <w:tabs>
                <w:tab w:val="left" w:pos="567"/>
              </w:tabs>
              <w:rPr>
                <w:sz w:val="28"/>
                <w:szCs w:val="28"/>
              </w:rPr>
            </w:pPr>
            <w:r w:rsidRPr="005D3D30">
              <w:rPr>
                <w:sz w:val="28"/>
                <w:szCs w:val="28"/>
              </w:rPr>
              <w:t>2.1</w:t>
            </w:r>
          </w:p>
        </w:tc>
        <w:tc>
          <w:tcPr>
            <w:tcW w:w="3544" w:type="dxa"/>
          </w:tcPr>
          <w:p w:rsidR="00D63907" w:rsidRPr="005D3D30" w:rsidRDefault="00D4715C" w:rsidP="006F24F6">
            <w:pPr>
              <w:rPr>
                <w:sz w:val="28"/>
                <w:szCs w:val="28"/>
              </w:rPr>
            </w:pPr>
            <w:r w:rsidRPr="005D3D30">
              <w:rPr>
                <w:sz w:val="28"/>
                <w:szCs w:val="28"/>
              </w:rPr>
              <w:t>Сведения о заказчике</w:t>
            </w:r>
          </w:p>
        </w:tc>
        <w:tc>
          <w:tcPr>
            <w:tcW w:w="10425" w:type="dxa"/>
          </w:tcPr>
          <w:p w:rsidR="001A782D" w:rsidRPr="005D3D30" w:rsidRDefault="001A782D" w:rsidP="00616014">
            <w:pPr>
              <w:pStyle w:val="a4"/>
              <w:ind w:left="0" w:firstLine="567"/>
              <w:jc w:val="both"/>
              <w:rPr>
                <w:bCs/>
                <w:sz w:val="28"/>
                <w:szCs w:val="28"/>
              </w:rPr>
            </w:pPr>
            <w:r w:rsidRPr="005D3D30">
              <w:rPr>
                <w:bCs/>
                <w:sz w:val="28"/>
                <w:szCs w:val="28"/>
              </w:rPr>
              <w:t>АО «Железнодорожная торговая компания» в лице Новосибирского филиала.</w:t>
            </w:r>
          </w:p>
          <w:p w:rsidR="001A782D" w:rsidRPr="005D3D30" w:rsidRDefault="001A782D" w:rsidP="00616014">
            <w:pPr>
              <w:pStyle w:val="a4"/>
              <w:ind w:left="0" w:firstLine="567"/>
              <w:jc w:val="both"/>
              <w:rPr>
                <w:bCs/>
                <w:sz w:val="28"/>
                <w:szCs w:val="28"/>
              </w:rPr>
            </w:pPr>
            <w:r w:rsidRPr="005D3D30">
              <w:rPr>
                <w:bCs/>
                <w:sz w:val="28"/>
                <w:szCs w:val="28"/>
              </w:rPr>
              <w:t>Место нахождения, адрес: 630132, Новосибирская область, г. Новосибирск, ул. Челюскинцев, 9.</w:t>
            </w:r>
          </w:p>
          <w:p w:rsidR="001A782D" w:rsidRPr="005D3D30" w:rsidRDefault="001A782D" w:rsidP="00616014">
            <w:pPr>
              <w:pStyle w:val="a4"/>
              <w:ind w:left="0" w:firstLine="567"/>
              <w:jc w:val="both"/>
              <w:rPr>
                <w:bCs/>
                <w:color w:val="0000FF"/>
                <w:sz w:val="28"/>
                <w:szCs w:val="28"/>
                <w:u w:val="single"/>
              </w:rPr>
            </w:pPr>
            <w:r w:rsidRPr="005D3D30">
              <w:rPr>
                <w:bCs/>
                <w:sz w:val="28"/>
                <w:szCs w:val="28"/>
              </w:rPr>
              <w:t xml:space="preserve">Электронный адрес: </w:t>
            </w:r>
            <w:r w:rsidR="005D3D30">
              <w:rPr>
                <w:sz w:val="28"/>
                <w:szCs w:val="28"/>
                <w:lang w:val="en-US"/>
              </w:rPr>
              <w:t>info</w:t>
            </w:r>
            <w:r w:rsidRPr="005D3D30">
              <w:rPr>
                <w:sz w:val="28"/>
                <w:szCs w:val="28"/>
              </w:rPr>
              <w:t>@</w:t>
            </w:r>
            <w:proofErr w:type="spellStart"/>
            <w:r w:rsidRPr="005D3D30">
              <w:rPr>
                <w:sz w:val="28"/>
                <w:szCs w:val="28"/>
                <w:lang w:val="en-US"/>
              </w:rPr>
              <w:t>nsk</w:t>
            </w:r>
            <w:proofErr w:type="spellEnd"/>
            <w:r w:rsidRPr="005D3D30">
              <w:rPr>
                <w:sz w:val="28"/>
                <w:szCs w:val="28"/>
              </w:rPr>
              <w:t>.</w:t>
            </w:r>
            <w:proofErr w:type="spellStart"/>
            <w:r w:rsidRPr="005D3D30">
              <w:rPr>
                <w:sz w:val="28"/>
                <w:szCs w:val="28"/>
                <w:lang w:val="en-US"/>
              </w:rPr>
              <w:t>rwtk</w:t>
            </w:r>
            <w:proofErr w:type="spellEnd"/>
            <w:r w:rsidRPr="005D3D30">
              <w:rPr>
                <w:sz w:val="28"/>
                <w:szCs w:val="28"/>
              </w:rPr>
              <w:t>.</w:t>
            </w:r>
            <w:proofErr w:type="spellStart"/>
            <w:r w:rsidRPr="005D3D30">
              <w:rPr>
                <w:sz w:val="28"/>
                <w:szCs w:val="28"/>
                <w:lang w:val="en-US"/>
              </w:rPr>
              <w:t>ru</w:t>
            </w:r>
            <w:proofErr w:type="spellEnd"/>
            <w:r w:rsidRPr="005D3D30">
              <w:rPr>
                <w:bCs/>
                <w:sz w:val="28"/>
                <w:szCs w:val="28"/>
              </w:rPr>
              <w:t xml:space="preserve"> </w:t>
            </w:r>
          </w:p>
          <w:p w:rsidR="001A782D" w:rsidRPr="005D3D30" w:rsidRDefault="001A782D" w:rsidP="00616014">
            <w:pPr>
              <w:pStyle w:val="a4"/>
              <w:ind w:left="0" w:firstLine="567"/>
              <w:jc w:val="both"/>
              <w:rPr>
                <w:bCs/>
                <w:sz w:val="28"/>
                <w:szCs w:val="28"/>
              </w:rPr>
            </w:pPr>
            <w:r w:rsidRPr="005D3D30">
              <w:rPr>
                <w:bCs/>
                <w:sz w:val="28"/>
                <w:szCs w:val="28"/>
              </w:rPr>
              <w:t>Телефон: +7 (383) 229-21-00</w:t>
            </w:r>
          </w:p>
          <w:p w:rsidR="001A782D" w:rsidRPr="005D3D30" w:rsidRDefault="001A782D" w:rsidP="00616014">
            <w:pPr>
              <w:ind w:firstLine="567"/>
              <w:jc w:val="both"/>
              <w:rPr>
                <w:bCs/>
                <w:sz w:val="28"/>
                <w:szCs w:val="28"/>
              </w:rPr>
            </w:pPr>
            <w:r w:rsidRPr="005D3D30">
              <w:rPr>
                <w:bCs/>
                <w:sz w:val="28"/>
                <w:szCs w:val="28"/>
              </w:rPr>
              <w:t>Организатор: АО «Железнодорожная торговая компания» в лице Новосибирского филиала.</w:t>
            </w:r>
          </w:p>
          <w:p w:rsidR="001A782D" w:rsidRPr="005D3D30" w:rsidRDefault="001A782D" w:rsidP="00616014">
            <w:pPr>
              <w:ind w:firstLine="567"/>
              <w:jc w:val="both"/>
              <w:rPr>
                <w:bCs/>
                <w:sz w:val="28"/>
                <w:szCs w:val="28"/>
              </w:rPr>
            </w:pPr>
            <w:r w:rsidRPr="005D3D30">
              <w:rPr>
                <w:bCs/>
                <w:sz w:val="28"/>
                <w:szCs w:val="28"/>
              </w:rPr>
              <w:t>Контактные данные:</w:t>
            </w:r>
          </w:p>
          <w:p w:rsidR="001A782D" w:rsidRPr="005D3D30" w:rsidRDefault="001A782D" w:rsidP="00616014">
            <w:pPr>
              <w:pStyle w:val="a4"/>
              <w:ind w:left="0" w:firstLine="567"/>
              <w:jc w:val="both"/>
              <w:rPr>
                <w:bCs/>
                <w:sz w:val="28"/>
                <w:szCs w:val="28"/>
              </w:rPr>
            </w:pPr>
            <w:r w:rsidRPr="005D3D30">
              <w:rPr>
                <w:bCs/>
                <w:sz w:val="28"/>
                <w:szCs w:val="28"/>
              </w:rPr>
              <w:t>Контактные лица: Ведущий специалист отдела закупок – Лимонова Кристина Анатольевна.</w:t>
            </w:r>
          </w:p>
          <w:p w:rsidR="001A782D" w:rsidRPr="005D3D30" w:rsidRDefault="001A782D" w:rsidP="00616014">
            <w:pPr>
              <w:pStyle w:val="a4"/>
              <w:ind w:left="0" w:firstLine="567"/>
              <w:jc w:val="both"/>
              <w:rPr>
                <w:bCs/>
                <w:color w:val="0000FF"/>
                <w:sz w:val="28"/>
                <w:szCs w:val="28"/>
                <w:u w:val="single"/>
              </w:rPr>
            </w:pPr>
            <w:r w:rsidRPr="005D3D30">
              <w:rPr>
                <w:bCs/>
                <w:sz w:val="28"/>
                <w:szCs w:val="28"/>
              </w:rPr>
              <w:t xml:space="preserve">Электронный адрес: </w:t>
            </w:r>
            <w:r w:rsidRPr="005D3D30">
              <w:rPr>
                <w:sz w:val="28"/>
                <w:szCs w:val="28"/>
                <w:lang w:val="en-US"/>
              </w:rPr>
              <w:t>k</w:t>
            </w:r>
            <w:r w:rsidRPr="005D3D30">
              <w:rPr>
                <w:sz w:val="28"/>
                <w:szCs w:val="28"/>
              </w:rPr>
              <w:t>.</w:t>
            </w:r>
            <w:proofErr w:type="spellStart"/>
            <w:r w:rsidRPr="005D3D30">
              <w:rPr>
                <w:sz w:val="28"/>
                <w:szCs w:val="28"/>
                <w:lang w:val="en-US"/>
              </w:rPr>
              <w:t>limonova</w:t>
            </w:r>
            <w:proofErr w:type="spellEnd"/>
            <w:r w:rsidRPr="005D3D30">
              <w:rPr>
                <w:sz w:val="28"/>
                <w:szCs w:val="28"/>
              </w:rPr>
              <w:t>@</w:t>
            </w:r>
            <w:proofErr w:type="spellStart"/>
            <w:r w:rsidRPr="005D3D30">
              <w:rPr>
                <w:sz w:val="28"/>
                <w:szCs w:val="28"/>
                <w:lang w:val="en-US"/>
              </w:rPr>
              <w:t>nsk</w:t>
            </w:r>
            <w:proofErr w:type="spellEnd"/>
            <w:r w:rsidRPr="005D3D30">
              <w:rPr>
                <w:sz w:val="28"/>
                <w:szCs w:val="28"/>
              </w:rPr>
              <w:t>.</w:t>
            </w:r>
            <w:proofErr w:type="spellStart"/>
            <w:r w:rsidRPr="005D3D30">
              <w:rPr>
                <w:sz w:val="28"/>
                <w:szCs w:val="28"/>
                <w:lang w:val="en-US"/>
              </w:rPr>
              <w:t>rwtk</w:t>
            </w:r>
            <w:proofErr w:type="spellEnd"/>
            <w:r w:rsidRPr="005D3D30">
              <w:rPr>
                <w:sz w:val="28"/>
                <w:szCs w:val="28"/>
              </w:rPr>
              <w:t>.</w:t>
            </w:r>
            <w:proofErr w:type="spellStart"/>
            <w:r w:rsidRPr="005D3D30">
              <w:rPr>
                <w:sz w:val="28"/>
                <w:szCs w:val="28"/>
                <w:lang w:val="en-US"/>
              </w:rPr>
              <w:t>ru</w:t>
            </w:r>
            <w:proofErr w:type="spellEnd"/>
          </w:p>
          <w:p w:rsidR="00D63907" w:rsidRPr="005D3D30" w:rsidRDefault="001A782D" w:rsidP="00616014">
            <w:pPr>
              <w:ind w:firstLine="567"/>
              <w:jc w:val="both"/>
              <w:rPr>
                <w:bCs/>
                <w:i/>
                <w:sz w:val="28"/>
                <w:szCs w:val="28"/>
              </w:rPr>
            </w:pPr>
            <w:r w:rsidRPr="005D3D30">
              <w:rPr>
                <w:bCs/>
                <w:sz w:val="28"/>
                <w:szCs w:val="28"/>
              </w:rPr>
              <w:t>Телефон: +7 (383) 229-21-00</w:t>
            </w:r>
          </w:p>
        </w:tc>
      </w:tr>
      <w:tr w:rsidR="00D63907" w:rsidRPr="005D3D30" w:rsidTr="005D3D30">
        <w:tc>
          <w:tcPr>
            <w:tcW w:w="817" w:type="dxa"/>
          </w:tcPr>
          <w:p w:rsidR="00D63907" w:rsidRPr="005D3D30" w:rsidRDefault="00D4715C" w:rsidP="00AB670B">
            <w:pPr>
              <w:tabs>
                <w:tab w:val="left" w:pos="567"/>
              </w:tabs>
              <w:rPr>
                <w:sz w:val="28"/>
                <w:szCs w:val="28"/>
              </w:rPr>
            </w:pPr>
            <w:r w:rsidRPr="005D3D30">
              <w:rPr>
                <w:sz w:val="28"/>
                <w:szCs w:val="28"/>
              </w:rPr>
              <w:t>2.2</w:t>
            </w:r>
          </w:p>
        </w:tc>
        <w:tc>
          <w:tcPr>
            <w:tcW w:w="3544" w:type="dxa"/>
          </w:tcPr>
          <w:p w:rsidR="00D63907" w:rsidRPr="005D3D30" w:rsidRDefault="005D3D30" w:rsidP="006F24F6">
            <w:pPr>
              <w:rPr>
                <w:sz w:val="28"/>
                <w:szCs w:val="28"/>
              </w:rPr>
            </w:pPr>
            <w:r w:rsidRPr="003274A8">
              <w:rPr>
                <w:sz w:val="28"/>
                <w:szCs w:val="28"/>
              </w:rPr>
              <w:t>Порядок, место, дата начала и окончания срока подачи заявок</w:t>
            </w:r>
          </w:p>
        </w:tc>
        <w:tc>
          <w:tcPr>
            <w:tcW w:w="10425" w:type="dxa"/>
          </w:tcPr>
          <w:p w:rsidR="001A782D" w:rsidRPr="005D3D30" w:rsidRDefault="001A782D" w:rsidP="00616014">
            <w:pPr>
              <w:ind w:firstLine="567"/>
              <w:jc w:val="both"/>
              <w:rPr>
                <w:bCs/>
                <w:i/>
                <w:sz w:val="28"/>
                <w:szCs w:val="28"/>
              </w:rPr>
            </w:pPr>
            <w:r w:rsidRPr="005D3D30">
              <w:rPr>
                <w:bCs/>
                <w:sz w:val="28"/>
                <w:szCs w:val="28"/>
              </w:rPr>
              <w:t xml:space="preserve">Заявки (части заявок) подаются в порядке, указанном в </w:t>
            </w:r>
            <w:r w:rsidRPr="0042714B">
              <w:rPr>
                <w:bCs/>
                <w:sz w:val="28"/>
                <w:szCs w:val="28"/>
              </w:rPr>
              <w:t>пункте 3.1</w:t>
            </w:r>
            <w:r w:rsidR="005D3D30" w:rsidRPr="0042714B">
              <w:rPr>
                <w:bCs/>
                <w:sz w:val="28"/>
                <w:szCs w:val="28"/>
              </w:rPr>
              <w:t>1</w:t>
            </w:r>
            <w:r w:rsidRPr="0042714B">
              <w:rPr>
                <w:bCs/>
                <w:sz w:val="28"/>
                <w:szCs w:val="28"/>
              </w:rPr>
              <w:t xml:space="preserve"> приложения</w:t>
            </w:r>
            <w:r w:rsidRPr="005D3D30">
              <w:rPr>
                <w:bCs/>
                <w:sz w:val="28"/>
                <w:szCs w:val="28"/>
              </w:rPr>
              <w:t xml:space="preserve"> № 2 к извещению о проведении запроса котировок, на</w:t>
            </w:r>
            <w:r w:rsidRPr="005D3D30">
              <w:rPr>
                <w:bCs/>
                <w:i/>
                <w:sz w:val="28"/>
                <w:szCs w:val="28"/>
              </w:rPr>
              <w:t xml:space="preserve"> </w:t>
            </w:r>
            <w:r w:rsidRPr="005D3D30">
              <w:rPr>
                <w:sz w:val="28"/>
                <w:szCs w:val="28"/>
              </w:rPr>
              <w:t>Электронной торговой площадке «</w:t>
            </w:r>
            <w:r w:rsidR="005D3D30">
              <w:rPr>
                <w:sz w:val="28"/>
                <w:szCs w:val="28"/>
              </w:rPr>
              <w:t>ТЭК-ТОРГ</w:t>
            </w:r>
            <w:r w:rsidRPr="005D3D30">
              <w:rPr>
                <w:sz w:val="28"/>
                <w:szCs w:val="28"/>
              </w:rPr>
              <w:t>»</w:t>
            </w:r>
            <w:r w:rsidRPr="005D3D30">
              <w:rPr>
                <w:bCs/>
                <w:sz w:val="28"/>
                <w:szCs w:val="28"/>
              </w:rPr>
              <w:t xml:space="preserve">, адрес в сети интернет: </w:t>
            </w:r>
            <w:hyperlink r:id="rId25" w:history="1">
              <w:r w:rsidR="005D3D30" w:rsidRPr="003D60E7">
                <w:rPr>
                  <w:rStyle w:val="af"/>
                  <w:bCs/>
                  <w:sz w:val="28"/>
                  <w:szCs w:val="28"/>
                  <w:lang w:val="en-US"/>
                </w:rPr>
                <w:t>www</w:t>
              </w:r>
              <w:r w:rsidR="005D3D30" w:rsidRPr="003D60E7">
                <w:rPr>
                  <w:rStyle w:val="af"/>
                  <w:bCs/>
                  <w:sz w:val="28"/>
                  <w:szCs w:val="28"/>
                </w:rPr>
                <w:t>.</w:t>
              </w:r>
              <w:proofErr w:type="spellStart"/>
              <w:r w:rsidR="005D3D30" w:rsidRPr="003D60E7">
                <w:rPr>
                  <w:rStyle w:val="af"/>
                  <w:bCs/>
                  <w:sz w:val="28"/>
                  <w:szCs w:val="28"/>
                  <w:lang w:val="en-US"/>
                </w:rPr>
                <w:t>tektorg</w:t>
              </w:r>
              <w:proofErr w:type="spellEnd"/>
              <w:r w:rsidR="005D3D30" w:rsidRPr="003D60E7">
                <w:rPr>
                  <w:rStyle w:val="af"/>
                  <w:sz w:val="28"/>
                  <w:szCs w:val="28"/>
                </w:rPr>
                <w:t>.</w:t>
              </w:r>
              <w:proofErr w:type="spellStart"/>
              <w:r w:rsidR="005D3D30" w:rsidRPr="003D60E7">
                <w:rPr>
                  <w:rStyle w:val="af"/>
                  <w:sz w:val="28"/>
                  <w:szCs w:val="28"/>
                </w:rPr>
                <w:t>ru</w:t>
              </w:r>
              <w:proofErr w:type="spellEnd"/>
            </w:hyperlink>
            <w:r w:rsidRPr="005D3D30">
              <w:rPr>
                <w:sz w:val="28"/>
                <w:szCs w:val="28"/>
              </w:rPr>
              <w:t xml:space="preserve"> </w:t>
            </w:r>
            <w:r w:rsidRPr="005D3D30">
              <w:rPr>
                <w:bCs/>
                <w:sz w:val="28"/>
                <w:szCs w:val="28"/>
              </w:rPr>
              <w:t>(далее – электронная площадка, ЭТЗП, сайт ЭТЗП).</w:t>
            </w:r>
            <w:r w:rsidRPr="005D3D30">
              <w:rPr>
                <w:b/>
                <w:bCs/>
                <w:sz w:val="28"/>
                <w:szCs w:val="28"/>
              </w:rPr>
              <w:t xml:space="preserve"> </w:t>
            </w:r>
            <w:r w:rsidRPr="005D3D30">
              <w:rPr>
                <w:bCs/>
                <w:sz w:val="28"/>
                <w:szCs w:val="28"/>
              </w:rPr>
              <w:t xml:space="preserve"> </w:t>
            </w:r>
          </w:p>
          <w:p w:rsidR="001A782D" w:rsidRPr="005D3D30" w:rsidRDefault="001A782D" w:rsidP="00616014">
            <w:pPr>
              <w:ind w:firstLine="567"/>
              <w:jc w:val="both"/>
              <w:rPr>
                <w:bCs/>
                <w:sz w:val="28"/>
                <w:szCs w:val="28"/>
              </w:rPr>
            </w:pPr>
            <w:r w:rsidRPr="005D3D30">
              <w:rPr>
                <w:bCs/>
                <w:sz w:val="28"/>
                <w:szCs w:val="28"/>
              </w:rPr>
              <w:t xml:space="preserve">Дата начала подачи </w:t>
            </w:r>
            <w:r w:rsidRPr="005D3D30">
              <w:rPr>
                <w:sz w:val="28"/>
                <w:szCs w:val="28"/>
              </w:rPr>
              <w:t>котировочных</w:t>
            </w:r>
            <w:r w:rsidRPr="005D3D30">
              <w:rPr>
                <w:bCs/>
                <w:sz w:val="28"/>
                <w:szCs w:val="28"/>
              </w:rPr>
              <w:t xml:space="preserve"> заявок – с момента опубликования извещения </w:t>
            </w:r>
            <w:r w:rsidRPr="005D3D30">
              <w:rPr>
                <w:sz w:val="28"/>
                <w:szCs w:val="28"/>
              </w:rPr>
              <w:t xml:space="preserve">о проведении запроса котировок </w:t>
            </w:r>
            <w:r w:rsidRPr="005D3D30">
              <w:rPr>
                <w:bCs/>
                <w:sz w:val="28"/>
                <w:szCs w:val="28"/>
              </w:rPr>
              <w:t xml:space="preserve">в Единой информационной системе в сфере закупок (далее – единая информационная система), на сайте </w:t>
            </w:r>
            <w:hyperlink r:id="rId26" w:history="1">
              <w:r w:rsidRPr="005D3D30">
                <w:rPr>
                  <w:rStyle w:val="af"/>
                  <w:bCs/>
                  <w:sz w:val="28"/>
                  <w:szCs w:val="28"/>
                </w:rPr>
                <w:t>www.r</w:t>
              </w:r>
              <w:proofErr w:type="spellStart"/>
              <w:r w:rsidRPr="005D3D30">
                <w:rPr>
                  <w:rStyle w:val="af"/>
                  <w:bCs/>
                  <w:sz w:val="28"/>
                  <w:szCs w:val="28"/>
                  <w:lang w:val="en-US"/>
                </w:rPr>
                <w:t>wtk</w:t>
              </w:r>
              <w:proofErr w:type="spellEnd"/>
              <w:r w:rsidRPr="005D3D30">
                <w:rPr>
                  <w:rStyle w:val="af"/>
                  <w:bCs/>
                  <w:sz w:val="28"/>
                  <w:szCs w:val="28"/>
                </w:rPr>
                <w:t>.</w:t>
              </w:r>
              <w:proofErr w:type="spellStart"/>
              <w:r w:rsidRPr="005D3D30">
                <w:rPr>
                  <w:rStyle w:val="af"/>
                  <w:bCs/>
                  <w:sz w:val="28"/>
                  <w:szCs w:val="28"/>
                </w:rPr>
                <w:t>ru</w:t>
              </w:r>
              <w:proofErr w:type="spellEnd"/>
            </w:hyperlink>
            <w:r w:rsidRPr="005D3D30">
              <w:rPr>
                <w:bCs/>
                <w:sz w:val="28"/>
                <w:szCs w:val="28"/>
              </w:rPr>
              <w:t xml:space="preserve"> (раздел «Тендеры</w:t>
            </w:r>
            <w:r w:rsidRPr="005D3D30">
              <w:rPr>
                <w:bCs/>
                <w:i/>
                <w:sz w:val="28"/>
                <w:szCs w:val="28"/>
              </w:rPr>
              <w:t>»),</w:t>
            </w:r>
            <w:r w:rsidRPr="005D3D30">
              <w:rPr>
                <w:bCs/>
                <w:sz w:val="28"/>
                <w:szCs w:val="28"/>
              </w:rPr>
              <w:t xml:space="preserve"> и на сайте ЭТЗП</w:t>
            </w:r>
            <w:r w:rsidRPr="005D3D30">
              <w:rPr>
                <w:bCs/>
                <w:i/>
                <w:sz w:val="28"/>
                <w:szCs w:val="28"/>
              </w:rPr>
              <w:t xml:space="preserve"> </w:t>
            </w:r>
            <w:r w:rsidRPr="005D3D30">
              <w:rPr>
                <w:bCs/>
                <w:sz w:val="28"/>
                <w:szCs w:val="28"/>
              </w:rPr>
              <w:t>(далее – сайты)</w:t>
            </w:r>
            <w:r w:rsidRPr="005D3D30">
              <w:rPr>
                <w:bCs/>
                <w:i/>
                <w:sz w:val="28"/>
                <w:szCs w:val="28"/>
              </w:rPr>
              <w:t xml:space="preserve"> </w:t>
            </w:r>
            <w:r w:rsidRPr="005D3D30">
              <w:rPr>
                <w:b/>
                <w:bCs/>
                <w:sz w:val="28"/>
                <w:szCs w:val="28"/>
              </w:rPr>
              <w:t>«</w:t>
            </w:r>
            <w:r w:rsidR="009E6BBD">
              <w:rPr>
                <w:b/>
                <w:bCs/>
                <w:sz w:val="28"/>
                <w:szCs w:val="28"/>
              </w:rPr>
              <w:t>20</w:t>
            </w:r>
            <w:r w:rsidRPr="005D3D30">
              <w:rPr>
                <w:b/>
                <w:bCs/>
                <w:sz w:val="28"/>
                <w:szCs w:val="28"/>
              </w:rPr>
              <w:t xml:space="preserve">» </w:t>
            </w:r>
            <w:r w:rsidR="009E6BBD">
              <w:rPr>
                <w:b/>
                <w:bCs/>
                <w:sz w:val="28"/>
                <w:szCs w:val="28"/>
              </w:rPr>
              <w:t>ноября</w:t>
            </w:r>
            <w:r w:rsidRPr="005D3D30">
              <w:rPr>
                <w:bCs/>
                <w:sz w:val="28"/>
                <w:szCs w:val="28"/>
              </w:rPr>
              <w:t xml:space="preserve"> </w:t>
            </w:r>
            <w:r w:rsidRPr="005D3D30">
              <w:rPr>
                <w:b/>
                <w:bCs/>
                <w:sz w:val="28"/>
                <w:szCs w:val="28"/>
              </w:rPr>
              <w:t>2019 года</w:t>
            </w:r>
            <w:r w:rsidRPr="005D3D30">
              <w:rPr>
                <w:bCs/>
                <w:sz w:val="28"/>
                <w:szCs w:val="28"/>
              </w:rPr>
              <w:t>.</w:t>
            </w:r>
          </w:p>
          <w:p w:rsidR="001A782D" w:rsidRPr="005D3D30" w:rsidRDefault="001A782D" w:rsidP="00616014">
            <w:pPr>
              <w:ind w:firstLine="567"/>
              <w:jc w:val="both"/>
              <w:rPr>
                <w:bCs/>
                <w:i/>
                <w:sz w:val="28"/>
                <w:szCs w:val="28"/>
              </w:rPr>
            </w:pPr>
          </w:p>
          <w:p w:rsidR="00D63907" w:rsidRPr="005D3D30" w:rsidRDefault="001A782D" w:rsidP="009E6BBD">
            <w:pPr>
              <w:ind w:firstLine="567"/>
              <w:jc w:val="both"/>
              <w:rPr>
                <w:bCs/>
                <w:sz w:val="28"/>
                <w:szCs w:val="28"/>
              </w:rPr>
            </w:pPr>
            <w:r w:rsidRPr="005D3D30">
              <w:rPr>
                <w:bCs/>
                <w:sz w:val="28"/>
                <w:szCs w:val="28"/>
              </w:rPr>
              <w:t xml:space="preserve">Дата окончания срока подачи </w:t>
            </w:r>
            <w:r w:rsidRPr="005D3D30">
              <w:rPr>
                <w:sz w:val="28"/>
                <w:szCs w:val="28"/>
              </w:rPr>
              <w:t>котировочных</w:t>
            </w:r>
            <w:r w:rsidRPr="005D3D30">
              <w:rPr>
                <w:bCs/>
                <w:sz w:val="28"/>
                <w:szCs w:val="28"/>
              </w:rPr>
              <w:t xml:space="preserve"> заявок – </w:t>
            </w:r>
            <w:r w:rsidRPr="005D3D30">
              <w:rPr>
                <w:b/>
                <w:bCs/>
                <w:sz w:val="28"/>
                <w:szCs w:val="28"/>
              </w:rPr>
              <w:t>в</w:t>
            </w:r>
            <w:r w:rsidRPr="005D3D30">
              <w:rPr>
                <w:bCs/>
                <w:sz w:val="28"/>
                <w:szCs w:val="28"/>
              </w:rPr>
              <w:t xml:space="preserve"> </w:t>
            </w:r>
            <w:r w:rsidRPr="005D3D30">
              <w:rPr>
                <w:b/>
                <w:bCs/>
                <w:sz w:val="28"/>
                <w:szCs w:val="28"/>
              </w:rPr>
              <w:t>0</w:t>
            </w:r>
            <w:r w:rsidR="009E6BBD">
              <w:rPr>
                <w:b/>
                <w:bCs/>
                <w:sz w:val="28"/>
                <w:szCs w:val="28"/>
              </w:rPr>
              <w:t>5</w:t>
            </w:r>
            <w:r w:rsidRPr="005D3D30">
              <w:rPr>
                <w:b/>
                <w:bCs/>
                <w:sz w:val="28"/>
                <w:szCs w:val="28"/>
              </w:rPr>
              <w:t>:00</w:t>
            </w:r>
            <w:r w:rsidRPr="005D3D30">
              <w:rPr>
                <w:b/>
                <w:sz w:val="28"/>
                <w:szCs w:val="28"/>
              </w:rPr>
              <w:t xml:space="preserve"> московского времени «</w:t>
            </w:r>
            <w:r w:rsidR="009E6BBD">
              <w:rPr>
                <w:b/>
                <w:sz w:val="28"/>
                <w:szCs w:val="28"/>
              </w:rPr>
              <w:t>27</w:t>
            </w:r>
            <w:r w:rsidRPr="005D3D30">
              <w:rPr>
                <w:b/>
                <w:sz w:val="28"/>
                <w:szCs w:val="28"/>
              </w:rPr>
              <w:t xml:space="preserve">» </w:t>
            </w:r>
            <w:r w:rsidR="00EA6474">
              <w:rPr>
                <w:b/>
                <w:sz w:val="28"/>
                <w:szCs w:val="28"/>
              </w:rPr>
              <w:t xml:space="preserve">ноября </w:t>
            </w:r>
            <w:r w:rsidRPr="005D3D30">
              <w:rPr>
                <w:b/>
                <w:sz w:val="28"/>
                <w:szCs w:val="28"/>
              </w:rPr>
              <w:t>2019 г</w:t>
            </w:r>
            <w:r w:rsidR="005D3D30">
              <w:rPr>
                <w:bCs/>
                <w:i/>
                <w:sz w:val="28"/>
                <w:szCs w:val="28"/>
              </w:rPr>
              <w:t>.</w:t>
            </w:r>
          </w:p>
        </w:tc>
      </w:tr>
      <w:tr w:rsidR="00D63907" w:rsidRPr="005D3D30" w:rsidTr="005D3D30">
        <w:tc>
          <w:tcPr>
            <w:tcW w:w="817" w:type="dxa"/>
          </w:tcPr>
          <w:p w:rsidR="00D63907" w:rsidRPr="005D3D30" w:rsidRDefault="00D4715C" w:rsidP="00AB670B">
            <w:pPr>
              <w:tabs>
                <w:tab w:val="left" w:pos="567"/>
              </w:tabs>
              <w:rPr>
                <w:sz w:val="28"/>
                <w:szCs w:val="28"/>
              </w:rPr>
            </w:pPr>
            <w:r w:rsidRPr="005D3D30">
              <w:rPr>
                <w:sz w:val="28"/>
                <w:szCs w:val="28"/>
              </w:rPr>
              <w:t>2.3</w:t>
            </w:r>
          </w:p>
        </w:tc>
        <w:tc>
          <w:tcPr>
            <w:tcW w:w="3544" w:type="dxa"/>
          </w:tcPr>
          <w:p w:rsidR="00D63907" w:rsidRPr="005D3D30" w:rsidRDefault="00B90FA9" w:rsidP="006F24F6">
            <w:pPr>
              <w:rPr>
                <w:sz w:val="28"/>
                <w:szCs w:val="28"/>
              </w:rPr>
            </w:pPr>
            <w:r w:rsidRPr="005D3D30">
              <w:rPr>
                <w:bCs/>
                <w:sz w:val="28"/>
                <w:szCs w:val="28"/>
              </w:rPr>
              <w:t>Д</w:t>
            </w:r>
            <w:r w:rsidR="00D4715C" w:rsidRPr="005D3D30">
              <w:rPr>
                <w:bCs/>
                <w:sz w:val="28"/>
                <w:szCs w:val="28"/>
              </w:rPr>
              <w:t xml:space="preserve">ата рассмотрения </w:t>
            </w:r>
            <w:r w:rsidR="008D07BF" w:rsidRPr="005D3D30">
              <w:rPr>
                <w:bCs/>
                <w:sz w:val="28"/>
                <w:szCs w:val="28"/>
              </w:rPr>
              <w:t xml:space="preserve">предложений </w:t>
            </w:r>
            <w:r w:rsidR="00D4715C" w:rsidRPr="005D3D30">
              <w:rPr>
                <w:bCs/>
                <w:sz w:val="28"/>
                <w:szCs w:val="28"/>
              </w:rPr>
              <w:t>участников запроса котировок и подведения итогов запроса котировок</w:t>
            </w:r>
          </w:p>
        </w:tc>
        <w:tc>
          <w:tcPr>
            <w:tcW w:w="10425" w:type="dxa"/>
          </w:tcPr>
          <w:p w:rsidR="001A782D" w:rsidRPr="005D3D30" w:rsidRDefault="00D4715C" w:rsidP="00616014">
            <w:pPr>
              <w:ind w:firstLine="567"/>
              <w:jc w:val="both"/>
              <w:rPr>
                <w:bCs/>
                <w:i/>
                <w:sz w:val="28"/>
                <w:szCs w:val="28"/>
              </w:rPr>
            </w:pPr>
            <w:r w:rsidRPr="005D3D30">
              <w:rPr>
                <w:bCs/>
                <w:sz w:val="28"/>
                <w:szCs w:val="28"/>
              </w:rPr>
              <w:t xml:space="preserve">Рассмотрение заявок осуществляется </w:t>
            </w:r>
            <w:r w:rsidR="001A782D" w:rsidRPr="005D3D30">
              <w:rPr>
                <w:b/>
                <w:bCs/>
                <w:sz w:val="28"/>
                <w:szCs w:val="28"/>
              </w:rPr>
              <w:t>0</w:t>
            </w:r>
            <w:r w:rsidR="009E6BBD">
              <w:rPr>
                <w:b/>
                <w:bCs/>
                <w:sz w:val="28"/>
                <w:szCs w:val="28"/>
              </w:rPr>
              <w:t>5</w:t>
            </w:r>
            <w:r w:rsidR="001A782D" w:rsidRPr="005D3D30">
              <w:rPr>
                <w:b/>
                <w:bCs/>
                <w:sz w:val="28"/>
                <w:szCs w:val="28"/>
              </w:rPr>
              <w:t>:00</w:t>
            </w:r>
            <w:r w:rsidR="001A782D" w:rsidRPr="005D3D30">
              <w:rPr>
                <w:b/>
                <w:sz w:val="28"/>
                <w:szCs w:val="28"/>
              </w:rPr>
              <w:t xml:space="preserve"> московского времени «</w:t>
            </w:r>
            <w:r w:rsidR="009E6BBD">
              <w:rPr>
                <w:b/>
                <w:sz w:val="28"/>
                <w:szCs w:val="28"/>
              </w:rPr>
              <w:t>29</w:t>
            </w:r>
            <w:r w:rsidR="001A782D" w:rsidRPr="005D3D30">
              <w:rPr>
                <w:b/>
                <w:sz w:val="28"/>
                <w:szCs w:val="28"/>
              </w:rPr>
              <w:t xml:space="preserve">» </w:t>
            </w:r>
            <w:r w:rsidR="00EA6474">
              <w:rPr>
                <w:b/>
                <w:sz w:val="28"/>
                <w:szCs w:val="28"/>
              </w:rPr>
              <w:t>ноября</w:t>
            </w:r>
            <w:r w:rsidR="001A782D" w:rsidRPr="005D3D30">
              <w:rPr>
                <w:b/>
                <w:sz w:val="28"/>
                <w:szCs w:val="28"/>
              </w:rPr>
              <w:t xml:space="preserve"> 2019 г</w:t>
            </w:r>
            <w:r w:rsidR="004229FC">
              <w:rPr>
                <w:b/>
                <w:sz w:val="28"/>
                <w:szCs w:val="28"/>
              </w:rPr>
              <w:t>.</w:t>
            </w:r>
          </w:p>
          <w:p w:rsidR="00D63907" w:rsidRPr="005D3D30" w:rsidRDefault="00D63907" w:rsidP="00616014">
            <w:pPr>
              <w:ind w:firstLine="567"/>
              <w:jc w:val="both"/>
              <w:rPr>
                <w:bCs/>
                <w:sz w:val="28"/>
                <w:szCs w:val="28"/>
              </w:rPr>
            </w:pPr>
          </w:p>
          <w:p w:rsidR="001A782D" w:rsidRPr="005D3D30" w:rsidRDefault="00D4715C" w:rsidP="00616014">
            <w:pPr>
              <w:ind w:firstLine="567"/>
              <w:jc w:val="both"/>
              <w:rPr>
                <w:bCs/>
                <w:i/>
                <w:sz w:val="28"/>
                <w:szCs w:val="28"/>
              </w:rPr>
            </w:pPr>
            <w:r w:rsidRPr="005D3D30">
              <w:rPr>
                <w:bCs/>
                <w:sz w:val="28"/>
                <w:szCs w:val="28"/>
              </w:rPr>
              <w:t xml:space="preserve">Подведение итогов запроса котировок осуществляется </w:t>
            </w:r>
            <w:r w:rsidR="001A782D" w:rsidRPr="005D3D30">
              <w:rPr>
                <w:b/>
                <w:bCs/>
                <w:sz w:val="28"/>
                <w:szCs w:val="28"/>
              </w:rPr>
              <w:t>0</w:t>
            </w:r>
            <w:r w:rsidR="009E6BBD">
              <w:rPr>
                <w:b/>
                <w:bCs/>
                <w:sz w:val="28"/>
                <w:szCs w:val="28"/>
              </w:rPr>
              <w:t>7</w:t>
            </w:r>
            <w:r w:rsidR="001A782D" w:rsidRPr="005D3D30">
              <w:rPr>
                <w:b/>
                <w:bCs/>
                <w:sz w:val="28"/>
                <w:szCs w:val="28"/>
              </w:rPr>
              <w:t>:00</w:t>
            </w:r>
            <w:r w:rsidR="00EA6474">
              <w:rPr>
                <w:b/>
                <w:sz w:val="28"/>
                <w:szCs w:val="28"/>
              </w:rPr>
              <w:t xml:space="preserve"> московского времени «</w:t>
            </w:r>
            <w:r w:rsidR="009E6BBD">
              <w:rPr>
                <w:b/>
                <w:sz w:val="28"/>
                <w:szCs w:val="28"/>
              </w:rPr>
              <w:t>29</w:t>
            </w:r>
            <w:r w:rsidR="001A782D" w:rsidRPr="005D3D30">
              <w:rPr>
                <w:b/>
                <w:sz w:val="28"/>
                <w:szCs w:val="28"/>
              </w:rPr>
              <w:t xml:space="preserve">» </w:t>
            </w:r>
            <w:r w:rsidR="00EA6474">
              <w:rPr>
                <w:b/>
                <w:sz w:val="28"/>
                <w:szCs w:val="28"/>
              </w:rPr>
              <w:t>ноября</w:t>
            </w:r>
            <w:r w:rsidR="001A782D" w:rsidRPr="005D3D30">
              <w:rPr>
                <w:b/>
                <w:sz w:val="28"/>
                <w:szCs w:val="28"/>
              </w:rPr>
              <w:t xml:space="preserve"> 2019 г</w:t>
            </w:r>
            <w:r w:rsidR="004229FC">
              <w:rPr>
                <w:b/>
                <w:sz w:val="28"/>
                <w:szCs w:val="28"/>
              </w:rPr>
              <w:t>.</w:t>
            </w:r>
          </w:p>
          <w:p w:rsidR="00D63907" w:rsidRPr="005D3D30" w:rsidRDefault="00D63907" w:rsidP="00616014">
            <w:pPr>
              <w:ind w:firstLine="567"/>
              <w:jc w:val="both"/>
              <w:rPr>
                <w:bCs/>
                <w:i/>
                <w:sz w:val="28"/>
                <w:szCs w:val="28"/>
              </w:rPr>
            </w:pPr>
          </w:p>
        </w:tc>
      </w:tr>
      <w:tr w:rsidR="00D63907" w:rsidRPr="005D3D30" w:rsidTr="005D3D30">
        <w:tc>
          <w:tcPr>
            <w:tcW w:w="817" w:type="dxa"/>
          </w:tcPr>
          <w:p w:rsidR="00D63907" w:rsidRPr="005D3D30" w:rsidRDefault="00D4715C" w:rsidP="00AB670B">
            <w:pPr>
              <w:tabs>
                <w:tab w:val="left" w:pos="567"/>
              </w:tabs>
              <w:rPr>
                <w:sz w:val="28"/>
                <w:szCs w:val="28"/>
              </w:rPr>
            </w:pPr>
            <w:r w:rsidRPr="005D3D30">
              <w:rPr>
                <w:sz w:val="28"/>
                <w:szCs w:val="28"/>
              </w:rPr>
              <w:t>2.4</w:t>
            </w:r>
          </w:p>
        </w:tc>
        <w:tc>
          <w:tcPr>
            <w:tcW w:w="3544" w:type="dxa"/>
          </w:tcPr>
          <w:p w:rsidR="005D3D30" w:rsidRPr="003274A8" w:rsidRDefault="005D3D30" w:rsidP="006F24F6">
            <w:pPr>
              <w:jc w:val="both"/>
              <w:rPr>
                <w:bCs/>
                <w:sz w:val="28"/>
                <w:szCs w:val="28"/>
              </w:rPr>
            </w:pPr>
            <w:r w:rsidRPr="003274A8">
              <w:rPr>
                <w:bCs/>
                <w:sz w:val="28"/>
                <w:szCs w:val="28"/>
              </w:rPr>
              <w:t xml:space="preserve">Порядок направления запросов на разъяснение положений </w:t>
            </w:r>
            <w:r>
              <w:rPr>
                <w:sz w:val="28"/>
                <w:szCs w:val="28"/>
              </w:rPr>
              <w:t>извещения о проведении запроса котировок</w:t>
            </w:r>
            <w:r>
              <w:rPr>
                <w:bCs/>
                <w:sz w:val="28"/>
                <w:szCs w:val="28"/>
              </w:rPr>
              <w:t xml:space="preserve"> </w:t>
            </w:r>
            <w:r w:rsidRPr="003274A8">
              <w:rPr>
                <w:bCs/>
                <w:sz w:val="28"/>
                <w:szCs w:val="28"/>
              </w:rPr>
              <w:t xml:space="preserve">и предоставления разъяснений положений </w:t>
            </w:r>
            <w:r>
              <w:rPr>
                <w:sz w:val="28"/>
                <w:szCs w:val="28"/>
              </w:rPr>
              <w:t>извещения о проведении запроса котировок</w:t>
            </w:r>
          </w:p>
          <w:p w:rsidR="00D63907" w:rsidRPr="005D3D30" w:rsidRDefault="00D63907" w:rsidP="00616014">
            <w:pPr>
              <w:ind w:firstLine="567"/>
              <w:rPr>
                <w:sz w:val="28"/>
                <w:szCs w:val="28"/>
              </w:rPr>
            </w:pPr>
          </w:p>
        </w:tc>
        <w:tc>
          <w:tcPr>
            <w:tcW w:w="10425" w:type="dxa"/>
          </w:tcPr>
          <w:p w:rsidR="005D3D30" w:rsidRDefault="005D3D30" w:rsidP="00616014">
            <w:pPr>
              <w:ind w:firstLine="567"/>
              <w:jc w:val="both"/>
              <w:rPr>
                <w:bCs/>
                <w:sz w:val="28"/>
                <w:szCs w:val="28"/>
              </w:rPr>
            </w:pPr>
            <w:r w:rsidRPr="003274A8">
              <w:rPr>
                <w:bCs/>
                <w:sz w:val="28"/>
                <w:szCs w:val="28"/>
              </w:rPr>
              <w:t xml:space="preserve">Порядок направления запросов на разъяснение положений </w:t>
            </w:r>
            <w:r>
              <w:rPr>
                <w:bCs/>
                <w:sz w:val="28"/>
                <w:szCs w:val="28"/>
              </w:rPr>
              <w:t>извещения о проведении запроса котировок</w:t>
            </w:r>
            <w:r w:rsidRPr="003274A8">
              <w:rPr>
                <w:bCs/>
                <w:sz w:val="28"/>
                <w:szCs w:val="28"/>
              </w:rPr>
              <w:t xml:space="preserve"> и предоставления разъяснений положений </w:t>
            </w:r>
            <w:r>
              <w:rPr>
                <w:bCs/>
                <w:sz w:val="28"/>
                <w:szCs w:val="28"/>
              </w:rPr>
              <w:t>извещения о проведении запроса котировок</w:t>
            </w:r>
            <w:r w:rsidRPr="003274A8">
              <w:rPr>
                <w:bCs/>
                <w:sz w:val="28"/>
                <w:szCs w:val="28"/>
              </w:rPr>
              <w:t xml:space="preserve"> указан в </w:t>
            </w:r>
            <w:r w:rsidRPr="00741456">
              <w:rPr>
                <w:bCs/>
                <w:sz w:val="28"/>
                <w:szCs w:val="28"/>
              </w:rPr>
              <w:t>пункте 3.5 приложения № 2 к извещению о проведении запроса котировок.</w:t>
            </w:r>
          </w:p>
          <w:p w:rsidR="00D63907" w:rsidRPr="005D3D30" w:rsidRDefault="00D4715C" w:rsidP="00616014">
            <w:pPr>
              <w:ind w:firstLine="567"/>
              <w:jc w:val="both"/>
              <w:rPr>
                <w:bCs/>
                <w:sz w:val="28"/>
                <w:szCs w:val="28"/>
              </w:rPr>
            </w:pPr>
            <w:r w:rsidRPr="005D3D30">
              <w:rPr>
                <w:bCs/>
                <w:sz w:val="28"/>
                <w:szCs w:val="28"/>
              </w:rPr>
              <w:t xml:space="preserve">Срок направления участниками запросов на разъяснение положений извещения: </w:t>
            </w:r>
            <w:r w:rsidR="005D3D30">
              <w:rPr>
                <w:bCs/>
                <w:sz w:val="28"/>
                <w:szCs w:val="28"/>
              </w:rPr>
              <w:t xml:space="preserve">с </w:t>
            </w:r>
            <w:r w:rsidR="001A782D" w:rsidRPr="005D3D30">
              <w:rPr>
                <w:b/>
                <w:sz w:val="28"/>
                <w:szCs w:val="28"/>
              </w:rPr>
              <w:t>«</w:t>
            </w:r>
            <w:r w:rsidR="009E6BBD">
              <w:rPr>
                <w:b/>
                <w:sz w:val="28"/>
                <w:szCs w:val="28"/>
              </w:rPr>
              <w:t>20</w:t>
            </w:r>
            <w:r w:rsidR="001A782D" w:rsidRPr="005D3D30">
              <w:rPr>
                <w:b/>
                <w:sz w:val="28"/>
                <w:szCs w:val="28"/>
              </w:rPr>
              <w:t xml:space="preserve">» </w:t>
            </w:r>
            <w:r w:rsidR="009E6BBD">
              <w:rPr>
                <w:b/>
                <w:sz w:val="28"/>
                <w:szCs w:val="28"/>
              </w:rPr>
              <w:t>ноября</w:t>
            </w:r>
            <w:r w:rsidR="001A782D" w:rsidRPr="005D3D30">
              <w:rPr>
                <w:b/>
                <w:sz w:val="28"/>
                <w:szCs w:val="28"/>
              </w:rPr>
              <w:t xml:space="preserve"> 2019 г</w:t>
            </w:r>
            <w:r w:rsidRPr="005D3D30">
              <w:rPr>
                <w:bCs/>
                <w:sz w:val="28"/>
                <w:szCs w:val="28"/>
              </w:rPr>
              <w:t xml:space="preserve">. по </w:t>
            </w:r>
            <w:r w:rsidR="0016520A" w:rsidRPr="005D3D30">
              <w:rPr>
                <w:b/>
                <w:sz w:val="28"/>
                <w:szCs w:val="28"/>
              </w:rPr>
              <w:t>«</w:t>
            </w:r>
            <w:r w:rsidR="009E6BBD">
              <w:rPr>
                <w:b/>
                <w:sz w:val="28"/>
                <w:szCs w:val="28"/>
              </w:rPr>
              <w:t>21</w:t>
            </w:r>
            <w:r w:rsidR="0016520A" w:rsidRPr="005D3D30">
              <w:rPr>
                <w:b/>
                <w:sz w:val="28"/>
                <w:szCs w:val="28"/>
              </w:rPr>
              <w:t xml:space="preserve">» </w:t>
            </w:r>
            <w:r w:rsidR="00EA6474">
              <w:rPr>
                <w:b/>
                <w:sz w:val="28"/>
                <w:szCs w:val="28"/>
              </w:rPr>
              <w:t>ноября</w:t>
            </w:r>
            <w:r w:rsidR="0016520A" w:rsidRPr="005D3D30">
              <w:rPr>
                <w:b/>
                <w:sz w:val="28"/>
                <w:szCs w:val="28"/>
              </w:rPr>
              <w:t xml:space="preserve"> 2019 г</w:t>
            </w:r>
            <w:r w:rsidR="00C724C4" w:rsidRPr="005D3D30">
              <w:rPr>
                <w:b/>
                <w:bCs/>
                <w:sz w:val="28"/>
                <w:szCs w:val="28"/>
              </w:rPr>
              <w:t xml:space="preserve"> </w:t>
            </w:r>
            <w:r w:rsidRPr="005D3D30">
              <w:rPr>
                <w:b/>
                <w:bCs/>
                <w:sz w:val="28"/>
                <w:szCs w:val="28"/>
              </w:rPr>
              <w:t xml:space="preserve">часов </w:t>
            </w:r>
            <w:r w:rsidR="00EA6474">
              <w:rPr>
                <w:b/>
                <w:bCs/>
                <w:sz w:val="28"/>
                <w:szCs w:val="28"/>
              </w:rPr>
              <w:t>13</w:t>
            </w:r>
            <w:r w:rsidR="0016520A" w:rsidRPr="005D3D30">
              <w:rPr>
                <w:b/>
                <w:bCs/>
                <w:sz w:val="28"/>
                <w:szCs w:val="28"/>
              </w:rPr>
              <w:t>:00</w:t>
            </w:r>
            <w:r w:rsidR="0016520A" w:rsidRPr="005D3D30">
              <w:rPr>
                <w:b/>
                <w:sz w:val="28"/>
                <w:szCs w:val="28"/>
              </w:rPr>
              <w:t xml:space="preserve"> московского</w:t>
            </w:r>
            <w:r w:rsidR="005D3D30">
              <w:rPr>
                <w:b/>
                <w:sz w:val="28"/>
                <w:szCs w:val="28"/>
              </w:rPr>
              <w:t xml:space="preserve"> времени</w:t>
            </w:r>
            <w:r w:rsidRPr="005D3D30">
              <w:rPr>
                <w:bCs/>
                <w:sz w:val="28"/>
                <w:szCs w:val="28"/>
              </w:rPr>
              <w:t xml:space="preserve"> (включительно).</w:t>
            </w:r>
          </w:p>
          <w:p w:rsidR="0016520A" w:rsidRPr="005D3D30" w:rsidRDefault="00D4715C" w:rsidP="00616014">
            <w:pPr>
              <w:ind w:firstLine="567"/>
              <w:jc w:val="both"/>
              <w:rPr>
                <w:bCs/>
                <w:i/>
                <w:sz w:val="28"/>
                <w:szCs w:val="28"/>
              </w:rPr>
            </w:pPr>
            <w:r w:rsidRPr="005D3D30">
              <w:rPr>
                <w:bCs/>
                <w:sz w:val="28"/>
                <w:szCs w:val="28"/>
              </w:rPr>
              <w:t xml:space="preserve">Дата начала срока предоставления участникам разъяснений положений извещения: </w:t>
            </w:r>
            <w:r w:rsidR="0016520A" w:rsidRPr="005D3D30">
              <w:rPr>
                <w:b/>
                <w:sz w:val="28"/>
                <w:szCs w:val="28"/>
              </w:rPr>
              <w:t>«</w:t>
            </w:r>
            <w:r w:rsidR="009E6BBD">
              <w:rPr>
                <w:b/>
                <w:sz w:val="28"/>
                <w:szCs w:val="28"/>
              </w:rPr>
              <w:t>20</w:t>
            </w:r>
            <w:r w:rsidR="0016520A" w:rsidRPr="005D3D30">
              <w:rPr>
                <w:b/>
                <w:sz w:val="28"/>
                <w:szCs w:val="28"/>
              </w:rPr>
              <w:t xml:space="preserve">» </w:t>
            </w:r>
            <w:r w:rsidR="009E6BBD">
              <w:rPr>
                <w:b/>
                <w:sz w:val="28"/>
                <w:szCs w:val="28"/>
              </w:rPr>
              <w:t>ноября</w:t>
            </w:r>
            <w:r w:rsidR="0016520A" w:rsidRPr="005D3D30">
              <w:rPr>
                <w:b/>
                <w:sz w:val="28"/>
                <w:szCs w:val="28"/>
              </w:rPr>
              <w:t xml:space="preserve"> 2019 г</w:t>
            </w:r>
            <w:r w:rsidR="00EA6474">
              <w:rPr>
                <w:b/>
                <w:sz w:val="28"/>
                <w:szCs w:val="28"/>
              </w:rPr>
              <w:t>.</w:t>
            </w:r>
          </w:p>
          <w:p w:rsidR="0016520A" w:rsidRPr="005D3D30" w:rsidRDefault="00D4715C" w:rsidP="00616014">
            <w:pPr>
              <w:ind w:firstLine="567"/>
              <w:jc w:val="both"/>
              <w:rPr>
                <w:bCs/>
                <w:i/>
                <w:sz w:val="28"/>
                <w:szCs w:val="28"/>
              </w:rPr>
            </w:pPr>
            <w:r w:rsidRPr="005D3D30">
              <w:rPr>
                <w:bCs/>
                <w:sz w:val="28"/>
                <w:szCs w:val="28"/>
              </w:rPr>
              <w:t xml:space="preserve">Дата окончания срока предоставления участникам разъяснений положений извещения: </w:t>
            </w:r>
            <w:r w:rsidR="005D3D30">
              <w:rPr>
                <w:b/>
                <w:bCs/>
                <w:sz w:val="28"/>
                <w:szCs w:val="28"/>
              </w:rPr>
              <w:t>23:</w:t>
            </w:r>
            <w:r w:rsidR="00EA6474">
              <w:rPr>
                <w:b/>
                <w:bCs/>
                <w:sz w:val="28"/>
                <w:szCs w:val="28"/>
              </w:rPr>
              <w:t>59</w:t>
            </w:r>
            <w:r w:rsidR="0016520A" w:rsidRPr="005D3D30">
              <w:rPr>
                <w:b/>
                <w:sz w:val="28"/>
                <w:szCs w:val="28"/>
              </w:rPr>
              <w:t xml:space="preserve"> московского времени «</w:t>
            </w:r>
            <w:r w:rsidR="009E6BBD">
              <w:rPr>
                <w:b/>
                <w:sz w:val="28"/>
                <w:szCs w:val="28"/>
              </w:rPr>
              <w:t>26</w:t>
            </w:r>
            <w:bookmarkStart w:id="8" w:name="_GoBack"/>
            <w:bookmarkEnd w:id="8"/>
            <w:r w:rsidR="0016520A" w:rsidRPr="005D3D30">
              <w:rPr>
                <w:b/>
                <w:sz w:val="28"/>
                <w:szCs w:val="28"/>
              </w:rPr>
              <w:t xml:space="preserve">» </w:t>
            </w:r>
            <w:r w:rsidR="00EA6474">
              <w:rPr>
                <w:b/>
                <w:sz w:val="28"/>
                <w:szCs w:val="28"/>
              </w:rPr>
              <w:t>ноября</w:t>
            </w:r>
            <w:r w:rsidR="0016520A" w:rsidRPr="005D3D30">
              <w:rPr>
                <w:b/>
                <w:sz w:val="28"/>
                <w:szCs w:val="28"/>
              </w:rPr>
              <w:t xml:space="preserve"> 2019 г</w:t>
            </w:r>
            <w:r w:rsidR="00EA6474">
              <w:rPr>
                <w:b/>
                <w:sz w:val="28"/>
                <w:szCs w:val="28"/>
              </w:rPr>
              <w:t>.</w:t>
            </w:r>
          </w:p>
          <w:p w:rsidR="00D63907" w:rsidRPr="005D3D30" w:rsidRDefault="00D63907" w:rsidP="00616014">
            <w:pPr>
              <w:ind w:firstLine="567"/>
              <w:jc w:val="both"/>
              <w:rPr>
                <w:sz w:val="28"/>
                <w:szCs w:val="28"/>
              </w:rPr>
            </w:pPr>
          </w:p>
        </w:tc>
      </w:tr>
      <w:bookmarkEnd w:id="1"/>
    </w:tbl>
    <w:p w:rsidR="00D63907" w:rsidRDefault="00D63907" w:rsidP="00616014">
      <w:pPr>
        <w:ind w:firstLine="567"/>
        <w:rPr>
          <w:i/>
          <w:sz w:val="28"/>
          <w:szCs w:val="28"/>
        </w:rPr>
      </w:pPr>
    </w:p>
    <w:p w:rsidR="009C12D3" w:rsidRDefault="009C12D3" w:rsidP="00616014">
      <w:pPr>
        <w:ind w:firstLine="567"/>
        <w:rPr>
          <w:i/>
          <w:sz w:val="28"/>
          <w:szCs w:val="28"/>
        </w:rPr>
        <w:sectPr w:rsidR="009C12D3" w:rsidSect="009C12D3">
          <w:headerReference w:type="default" r:id="rId27"/>
          <w:pgSz w:w="16838" w:h="11906" w:orient="landscape"/>
          <w:pgMar w:top="1701" w:right="849" w:bottom="850" w:left="1134" w:header="708" w:footer="708" w:gutter="0"/>
          <w:cols w:space="708"/>
          <w:docGrid w:linePitch="360"/>
        </w:sectPr>
      </w:pPr>
    </w:p>
    <w:p w:rsidR="000D0059" w:rsidRPr="00703BBE" w:rsidRDefault="000D0059" w:rsidP="000D0059">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t xml:space="preserve">Приложение № </w:t>
      </w:r>
      <w:r>
        <w:rPr>
          <w:rFonts w:ascii="Times New Roman" w:hAnsi="Times New Roman" w:cs="Times New Roman"/>
          <w:b w:val="0"/>
          <w:bCs w:val="0"/>
          <w:kern w:val="0"/>
          <w:sz w:val="28"/>
          <w:szCs w:val="28"/>
        </w:rPr>
        <w:t>2 к</w:t>
      </w:r>
      <w:r w:rsidRPr="00703BBE">
        <w:rPr>
          <w:rFonts w:ascii="Times New Roman" w:hAnsi="Times New Roman" w:cs="Times New Roman"/>
          <w:b w:val="0"/>
          <w:bCs w:val="0"/>
          <w:kern w:val="0"/>
          <w:sz w:val="28"/>
          <w:szCs w:val="28"/>
        </w:rPr>
        <w:t xml:space="preserve"> извещени</w:t>
      </w:r>
      <w:r>
        <w:rPr>
          <w:rFonts w:ascii="Times New Roman" w:hAnsi="Times New Roman" w:cs="Times New Roman"/>
          <w:b w:val="0"/>
          <w:bCs w:val="0"/>
          <w:kern w:val="0"/>
          <w:sz w:val="28"/>
          <w:szCs w:val="28"/>
        </w:rPr>
        <w:t>ю</w:t>
      </w:r>
      <w:r w:rsidRPr="00703BBE">
        <w:rPr>
          <w:rFonts w:ascii="Times New Roman" w:hAnsi="Times New Roman" w:cs="Times New Roman"/>
          <w:b w:val="0"/>
          <w:bCs w:val="0"/>
          <w:kern w:val="0"/>
          <w:sz w:val="28"/>
          <w:szCs w:val="28"/>
        </w:rPr>
        <w:t xml:space="preserve"> о </w:t>
      </w:r>
    </w:p>
    <w:p w:rsidR="000D0059" w:rsidRPr="00703BBE" w:rsidRDefault="000D0059" w:rsidP="000D0059">
      <w:pPr>
        <w:pStyle w:val="1"/>
        <w:spacing w:before="0" w:after="0"/>
        <w:ind w:firstLine="709"/>
        <w:jc w:val="right"/>
        <w:rPr>
          <w:rFonts w:ascii="Times New Roman" w:hAnsi="Times New Roman" w:cs="Times New Roman"/>
          <w:b w:val="0"/>
          <w:bCs w:val="0"/>
          <w:kern w:val="0"/>
          <w:sz w:val="28"/>
          <w:szCs w:val="28"/>
        </w:rPr>
      </w:pPr>
      <w:r w:rsidRPr="00703BBE">
        <w:rPr>
          <w:rFonts w:ascii="Times New Roman" w:hAnsi="Times New Roman" w:cs="Times New Roman"/>
          <w:b w:val="0"/>
          <w:bCs w:val="0"/>
          <w:kern w:val="0"/>
          <w:sz w:val="28"/>
          <w:szCs w:val="28"/>
        </w:rPr>
        <w:t>проведении запроса котировок</w:t>
      </w:r>
    </w:p>
    <w:p w:rsidR="000D0059" w:rsidRPr="00703BBE" w:rsidRDefault="000D0059" w:rsidP="000D0059">
      <w:pPr>
        <w:rPr>
          <w:sz w:val="28"/>
          <w:szCs w:val="28"/>
        </w:rPr>
      </w:pPr>
    </w:p>
    <w:p w:rsidR="000D0059" w:rsidRDefault="000D0059" w:rsidP="000D0059">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rsidR="000D0059" w:rsidRPr="005C306C" w:rsidRDefault="000D0059" w:rsidP="000D0059">
      <w:pPr>
        <w:ind w:firstLine="709"/>
      </w:pPr>
    </w:p>
    <w:p w:rsidR="000D0059" w:rsidRDefault="000D0059" w:rsidP="00CA7CB4">
      <w:pPr>
        <w:pStyle w:val="2"/>
        <w:numPr>
          <w:ilvl w:val="1"/>
          <w:numId w:val="8"/>
        </w:numPr>
        <w:spacing w:before="0" w:after="0"/>
        <w:ind w:left="0" w:firstLine="709"/>
        <w:jc w:val="center"/>
        <w:rPr>
          <w:rFonts w:ascii="Times New Roman" w:hAnsi="Times New Roman" w:cs="Times New Roman"/>
          <w:i w:val="0"/>
        </w:rPr>
      </w:pPr>
      <w:r w:rsidRPr="005C306C">
        <w:rPr>
          <w:rFonts w:ascii="Times New Roman" w:hAnsi="Times New Roman" w:cs="Times New Roman"/>
          <w:i w:val="0"/>
        </w:rPr>
        <w:t>Участник запроса котировок</w:t>
      </w:r>
    </w:p>
    <w:p w:rsidR="000D0059" w:rsidRDefault="000D0059" w:rsidP="000D0059">
      <w:pPr>
        <w:pStyle w:val="110"/>
        <w:numPr>
          <w:ilvl w:val="2"/>
          <w:numId w:val="9"/>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rsidR="000D0059" w:rsidRDefault="000D0059" w:rsidP="000D0059">
      <w:pPr>
        <w:pStyle w:val="11"/>
        <w:numPr>
          <w:ilvl w:val="2"/>
          <w:numId w:val="9"/>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rsidR="000D0059" w:rsidRDefault="000D0059" w:rsidP="000D0059">
      <w:pPr>
        <w:pStyle w:val="11"/>
        <w:numPr>
          <w:ilvl w:val="2"/>
          <w:numId w:val="9"/>
        </w:numPr>
        <w:ind w:left="0" w:firstLine="709"/>
        <w:rPr>
          <w:szCs w:val="28"/>
        </w:rPr>
      </w:pPr>
      <w:r w:rsidRPr="00270E01">
        <w:rPr>
          <w:szCs w:val="28"/>
        </w:rPr>
        <w:t>Участник не</w:t>
      </w:r>
      <w:r w:rsidRPr="005C306C">
        <w:rPr>
          <w:szCs w:val="28"/>
        </w:rPr>
        <w:t>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0D0059" w:rsidRDefault="000D0059" w:rsidP="000D0059">
      <w:pPr>
        <w:pStyle w:val="11"/>
        <w:numPr>
          <w:ilvl w:val="2"/>
          <w:numId w:val="9"/>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D0059" w:rsidRDefault="000D0059" w:rsidP="000D0059">
      <w:pPr>
        <w:pStyle w:val="11"/>
        <w:ind w:firstLine="709"/>
        <w:rPr>
          <w:szCs w:val="28"/>
        </w:rPr>
      </w:pPr>
    </w:p>
    <w:p w:rsidR="000D0059" w:rsidRDefault="000D0059" w:rsidP="00CA7CB4">
      <w:pPr>
        <w:pStyle w:val="3"/>
        <w:numPr>
          <w:ilvl w:val="1"/>
          <w:numId w:val="8"/>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rsidR="000D0059" w:rsidRDefault="000D0059" w:rsidP="000D0059">
      <w:pPr>
        <w:pStyle w:val="11"/>
        <w:numPr>
          <w:ilvl w:val="2"/>
          <w:numId w:val="14"/>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w:t>
      </w:r>
      <w:r w:rsidR="00CA7CB4">
        <w:rPr>
          <w:szCs w:val="28"/>
        </w:rPr>
        <w:t xml:space="preserve">в </w:t>
      </w:r>
      <w:r w:rsidR="00CA7CB4" w:rsidRPr="005C306C">
        <w:rPr>
          <w:szCs w:val="28"/>
        </w:rPr>
        <w:t>приложении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0D0059" w:rsidRDefault="000D0059" w:rsidP="000D0059">
      <w:pPr>
        <w:pStyle w:val="11"/>
        <w:numPr>
          <w:ilvl w:val="2"/>
          <w:numId w:val="14"/>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D0059" w:rsidRDefault="000D0059" w:rsidP="000D0059">
      <w:pPr>
        <w:pStyle w:val="11"/>
        <w:numPr>
          <w:ilvl w:val="2"/>
          <w:numId w:val="14"/>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rsidR="000D0059" w:rsidRDefault="000D0059" w:rsidP="000D0059">
      <w:pPr>
        <w:pStyle w:val="11"/>
        <w:numPr>
          <w:ilvl w:val="2"/>
          <w:numId w:val="14"/>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rsidR="000D0059" w:rsidRPr="00294073" w:rsidRDefault="000D0059" w:rsidP="000D0059">
      <w:pPr>
        <w:pStyle w:val="11"/>
        <w:numPr>
          <w:ilvl w:val="2"/>
          <w:numId w:val="14"/>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действующим от 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rsidR="000D0059" w:rsidRPr="00294073" w:rsidRDefault="000D0059" w:rsidP="000D0059">
      <w:pPr>
        <w:jc w:val="both"/>
        <w:rPr>
          <w:sz w:val="28"/>
          <w:szCs w:val="28"/>
        </w:rPr>
      </w:pPr>
    </w:p>
    <w:p w:rsidR="000D0059" w:rsidRDefault="000D0059" w:rsidP="00CA7CB4">
      <w:pPr>
        <w:pStyle w:val="3"/>
        <w:numPr>
          <w:ilvl w:val="1"/>
          <w:numId w:val="14"/>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Требования к участникам</w:t>
      </w:r>
    </w:p>
    <w:p w:rsidR="000D0059" w:rsidRDefault="000D0059" w:rsidP="000D0059">
      <w:pPr>
        <w:pStyle w:val="a4"/>
        <w:numPr>
          <w:ilvl w:val="2"/>
          <w:numId w:val="14"/>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rsidR="000D0059" w:rsidRDefault="000D0059" w:rsidP="000D0059">
      <w:pPr>
        <w:pStyle w:val="a6"/>
        <w:numPr>
          <w:ilvl w:val="2"/>
          <w:numId w:val="14"/>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rsidR="000D0059" w:rsidRDefault="00553533" w:rsidP="000D0059">
      <w:pPr>
        <w:pStyle w:val="a6"/>
        <w:numPr>
          <w:ilvl w:val="3"/>
          <w:numId w:val="14"/>
        </w:numPr>
        <w:tabs>
          <w:tab w:val="left" w:pos="0"/>
        </w:tabs>
        <w:ind w:left="0" w:firstLine="709"/>
        <w:rPr>
          <w:rFonts w:eastAsia="Times New Roman"/>
          <w:bCs/>
          <w:sz w:val="28"/>
          <w:szCs w:val="28"/>
        </w:rPr>
      </w:pPr>
      <w:r w:rsidRPr="005C306C">
        <w:rPr>
          <w:rFonts w:eastAsia="Times New Roman"/>
          <w:bCs/>
          <w:sz w:val="28"/>
          <w:szCs w:val="28"/>
        </w:rPr>
        <w:t>Н</w:t>
      </w:r>
      <w:r w:rsidR="000D0059" w:rsidRPr="005C306C">
        <w:rPr>
          <w:rFonts w:eastAsia="Times New Roman"/>
          <w:bCs/>
          <w:sz w:val="28"/>
          <w:szCs w:val="28"/>
        </w:rPr>
        <w:t>е</w:t>
      </w:r>
      <w:r>
        <w:rPr>
          <w:rFonts w:eastAsia="Times New Roman"/>
          <w:bCs/>
          <w:sz w:val="28"/>
          <w:szCs w:val="28"/>
        </w:rPr>
        <w:t xml:space="preserve"> </w:t>
      </w:r>
      <w:r w:rsidR="000D0059" w:rsidRPr="005C306C">
        <w:rPr>
          <w:rFonts w:eastAsia="Times New Roman"/>
          <w:bCs/>
          <w:sz w:val="28"/>
          <w:szCs w:val="28"/>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D0059" w:rsidRDefault="00553533" w:rsidP="000D0059">
      <w:pPr>
        <w:pStyle w:val="a6"/>
        <w:numPr>
          <w:ilvl w:val="3"/>
          <w:numId w:val="14"/>
        </w:numPr>
        <w:tabs>
          <w:tab w:val="left" w:pos="0"/>
        </w:tabs>
        <w:ind w:left="0" w:firstLine="709"/>
        <w:rPr>
          <w:rFonts w:eastAsia="Times New Roman"/>
          <w:bCs/>
          <w:sz w:val="28"/>
          <w:szCs w:val="28"/>
        </w:rPr>
      </w:pPr>
      <w:r w:rsidRPr="005C306C">
        <w:rPr>
          <w:rFonts w:eastAsia="Times New Roman"/>
          <w:bCs/>
          <w:sz w:val="28"/>
          <w:szCs w:val="28"/>
        </w:rPr>
        <w:t>Н</w:t>
      </w:r>
      <w:r w:rsidR="000D0059" w:rsidRPr="005C306C">
        <w:rPr>
          <w:rFonts w:eastAsia="Times New Roman"/>
          <w:bCs/>
          <w:sz w:val="28"/>
          <w:szCs w:val="28"/>
        </w:rPr>
        <w:t>е</w:t>
      </w:r>
      <w:r>
        <w:rPr>
          <w:rFonts w:eastAsia="Times New Roman"/>
          <w:bCs/>
          <w:sz w:val="28"/>
          <w:szCs w:val="28"/>
        </w:rPr>
        <w:t xml:space="preserve"> </w:t>
      </w:r>
      <w:r w:rsidR="000D0059" w:rsidRPr="005C306C">
        <w:rPr>
          <w:rFonts w:eastAsia="Times New Roman"/>
          <w:bCs/>
          <w:sz w:val="28"/>
          <w:szCs w:val="28"/>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D0059" w:rsidRDefault="000D0059" w:rsidP="000D0059">
      <w:pPr>
        <w:pStyle w:val="a6"/>
        <w:numPr>
          <w:ilvl w:val="3"/>
          <w:numId w:val="14"/>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0D0059" w:rsidRDefault="000D0059" w:rsidP="000D0059">
      <w:pPr>
        <w:pStyle w:val="a6"/>
        <w:numPr>
          <w:ilvl w:val="3"/>
          <w:numId w:val="14"/>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rsidR="000D0059" w:rsidRDefault="000D0059" w:rsidP="000D0059">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rsidR="000D0059" w:rsidRDefault="000D0059" w:rsidP="000D0059">
      <w:pPr>
        <w:rPr>
          <w:sz w:val="28"/>
          <w:szCs w:val="28"/>
        </w:rPr>
      </w:pPr>
    </w:p>
    <w:p w:rsidR="000D0059" w:rsidRDefault="000D0059" w:rsidP="00CA7CB4">
      <w:pPr>
        <w:pStyle w:val="3"/>
        <w:numPr>
          <w:ilvl w:val="1"/>
          <w:numId w:val="14"/>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rsidR="000D0059" w:rsidRPr="005A16D9" w:rsidRDefault="000D0059" w:rsidP="000D0059">
      <w:pPr>
        <w:pStyle w:val="a4"/>
        <w:numPr>
          <w:ilvl w:val="2"/>
          <w:numId w:val="13"/>
        </w:numPr>
        <w:autoSpaceDE w:val="0"/>
        <w:autoSpaceDN w:val="0"/>
        <w:adjustRightInd w:val="0"/>
        <w:ind w:left="0" w:firstLine="709"/>
        <w:jc w:val="both"/>
        <w:rPr>
          <w:sz w:val="28"/>
          <w:szCs w:val="28"/>
        </w:rPr>
      </w:pPr>
      <w:r w:rsidRPr="005A16D9">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D0059" w:rsidRDefault="000D0059" w:rsidP="000D0059">
      <w:pPr>
        <w:pStyle w:val="11"/>
        <w:numPr>
          <w:ilvl w:val="2"/>
          <w:numId w:val="13"/>
        </w:numPr>
        <w:ind w:left="0" w:firstLine="709"/>
        <w:rPr>
          <w:szCs w:val="28"/>
        </w:rPr>
      </w:pPr>
      <w:r w:rsidRPr="005C306C">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D0059" w:rsidRDefault="000D0059" w:rsidP="000D0059">
      <w:pPr>
        <w:pStyle w:val="11"/>
        <w:numPr>
          <w:ilvl w:val="2"/>
          <w:numId w:val="13"/>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rsidR="000D0059" w:rsidRDefault="000D0059" w:rsidP="000D0059">
      <w:pPr>
        <w:pStyle w:val="11"/>
        <w:numPr>
          <w:ilvl w:val="2"/>
          <w:numId w:val="13"/>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D0059" w:rsidRDefault="000D0059" w:rsidP="000D0059">
      <w:pPr>
        <w:pStyle w:val="11"/>
        <w:numPr>
          <w:ilvl w:val="2"/>
          <w:numId w:val="13"/>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D0059" w:rsidRDefault="000D0059" w:rsidP="000D0059">
      <w:pPr>
        <w:pStyle w:val="11"/>
        <w:numPr>
          <w:ilvl w:val="2"/>
          <w:numId w:val="13"/>
        </w:numPr>
        <w:ind w:left="0" w:firstLine="709"/>
        <w:rPr>
          <w:szCs w:val="28"/>
        </w:rPr>
      </w:pPr>
      <w:r w:rsidRPr="005C306C">
        <w:rPr>
          <w:szCs w:val="28"/>
        </w:rPr>
        <w:t>В организации и проведении запроса котировок участвуют:</w:t>
      </w:r>
    </w:p>
    <w:p w:rsidR="000D0059" w:rsidRPr="00F62A75" w:rsidRDefault="000D0059" w:rsidP="000D0059">
      <w:pPr>
        <w:pStyle w:val="11"/>
        <w:ind w:firstLine="675"/>
        <w:rPr>
          <w:szCs w:val="28"/>
        </w:rPr>
      </w:pPr>
      <w:r>
        <w:rPr>
          <w:szCs w:val="28"/>
        </w:rPr>
        <w:t>заказчик – дочернее общество ОАО «РЖД», для нужд которого осуществляется закупка;</w:t>
      </w:r>
    </w:p>
    <w:p w:rsidR="000D0059" w:rsidRDefault="000D0059" w:rsidP="000D0059">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rsidR="000D0059" w:rsidRDefault="000D0059" w:rsidP="000D0059">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rsidR="000D0059" w:rsidRDefault="000D0059" w:rsidP="000D0059">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0D0059" w:rsidRPr="009B425C" w:rsidRDefault="000D0059" w:rsidP="000D0059">
      <w:pPr>
        <w:pStyle w:val="11"/>
        <w:numPr>
          <w:ilvl w:val="2"/>
          <w:numId w:val="13"/>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rsidR="000D0059" w:rsidRPr="009B425C" w:rsidRDefault="000D0059" w:rsidP="000D0059">
      <w:pPr>
        <w:pStyle w:val="11"/>
        <w:numPr>
          <w:ilvl w:val="2"/>
          <w:numId w:val="13"/>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0D0059" w:rsidRPr="009B425C" w:rsidRDefault="000D0059" w:rsidP="000D0059">
      <w:pPr>
        <w:pStyle w:val="11"/>
        <w:numPr>
          <w:ilvl w:val="2"/>
          <w:numId w:val="13"/>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0D0059" w:rsidRPr="009B425C" w:rsidRDefault="000D0059" w:rsidP="000D0059">
      <w:pPr>
        <w:pStyle w:val="11"/>
        <w:numPr>
          <w:ilvl w:val="2"/>
          <w:numId w:val="13"/>
        </w:numPr>
        <w:ind w:left="0" w:firstLine="709"/>
        <w:rPr>
          <w:szCs w:val="28"/>
        </w:rPr>
      </w:pPr>
      <w:r w:rsidRPr="009B425C">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D0059" w:rsidRPr="009B425C" w:rsidRDefault="000D0059" w:rsidP="000D0059">
      <w:pPr>
        <w:pStyle w:val="11"/>
        <w:numPr>
          <w:ilvl w:val="2"/>
          <w:numId w:val="13"/>
        </w:numPr>
        <w:ind w:left="0" w:firstLine="709"/>
        <w:rPr>
          <w:szCs w:val="28"/>
        </w:rPr>
      </w:pPr>
      <w:r w:rsidRPr="009B425C">
        <w:rPr>
          <w:szCs w:val="28"/>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D0059" w:rsidRPr="009B425C" w:rsidRDefault="000D0059" w:rsidP="000D0059">
      <w:pPr>
        <w:pStyle w:val="11"/>
        <w:numPr>
          <w:ilvl w:val="2"/>
          <w:numId w:val="13"/>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D0059" w:rsidRPr="009B425C" w:rsidRDefault="000D0059" w:rsidP="000D0059">
      <w:pPr>
        <w:pStyle w:val="11"/>
        <w:numPr>
          <w:ilvl w:val="2"/>
          <w:numId w:val="13"/>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D0059" w:rsidRPr="009B425C" w:rsidRDefault="000D0059" w:rsidP="000D0059">
      <w:pPr>
        <w:pStyle w:val="11"/>
        <w:numPr>
          <w:ilvl w:val="2"/>
          <w:numId w:val="13"/>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D0059" w:rsidRPr="009B425C" w:rsidRDefault="000D0059" w:rsidP="000D0059">
      <w:pPr>
        <w:pStyle w:val="11"/>
        <w:numPr>
          <w:ilvl w:val="2"/>
          <w:numId w:val="13"/>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rsidR="000D0059" w:rsidRDefault="000D0059" w:rsidP="000D0059">
      <w:pPr>
        <w:pStyle w:val="11"/>
        <w:ind w:firstLine="709"/>
        <w:rPr>
          <w:szCs w:val="28"/>
        </w:rPr>
      </w:pPr>
    </w:p>
    <w:p w:rsidR="000D0059" w:rsidRDefault="000D0059" w:rsidP="00CA7CB4">
      <w:pPr>
        <w:pStyle w:val="3"/>
        <w:numPr>
          <w:ilvl w:val="1"/>
          <w:numId w:val="13"/>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rsidR="000D0059" w:rsidRPr="005A16D9" w:rsidRDefault="000D0059" w:rsidP="000D0059">
      <w:pPr>
        <w:pStyle w:val="a4"/>
        <w:numPr>
          <w:ilvl w:val="2"/>
          <w:numId w:val="12"/>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rsidR="000D0059" w:rsidRPr="00443AF4" w:rsidRDefault="000D0059" w:rsidP="000D0059">
      <w:pPr>
        <w:pStyle w:val="a4"/>
        <w:numPr>
          <w:ilvl w:val="2"/>
          <w:numId w:val="12"/>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rsidR="000D0059" w:rsidRDefault="000D0059" w:rsidP="000D0059">
      <w:pPr>
        <w:pStyle w:val="a4"/>
        <w:numPr>
          <w:ilvl w:val="2"/>
          <w:numId w:val="12"/>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w:t>
      </w:r>
      <w:r w:rsidR="00CA7CB4">
        <w:rPr>
          <w:rFonts w:eastAsia="MS Mincho"/>
          <w:sz w:val="28"/>
          <w:szCs w:val="28"/>
        </w:rPr>
        <w:t>даты</w:t>
      </w:r>
      <w:r w:rsidR="00CA7CB4" w:rsidRPr="005C306C">
        <w:rPr>
          <w:rFonts w:eastAsia="MS Mincho"/>
          <w:sz w:val="28"/>
          <w:szCs w:val="28"/>
        </w:rPr>
        <w:t xml:space="preserve"> поступления</w:t>
      </w:r>
      <w:r w:rsidRPr="005C306C">
        <w:rPr>
          <w:rFonts w:eastAsia="MS Mincho"/>
          <w:sz w:val="28"/>
          <w:szCs w:val="28"/>
        </w:rPr>
        <w:t xml:space="preserve">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rsidR="000D0059" w:rsidRDefault="000D0059" w:rsidP="000D0059">
      <w:pPr>
        <w:pStyle w:val="a4"/>
        <w:numPr>
          <w:ilvl w:val="2"/>
          <w:numId w:val="12"/>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rsidR="000D0059" w:rsidRDefault="000D0059" w:rsidP="000D0059">
      <w:pPr>
        <w:pStyle w:val="a4"/>
        <w:numPr>
          <w:ilvl w:val="2"/>
          <w:numId w:val="12"/>
        </w:numPr>
        <w:ind w:left="0" w:firstLine="709"/>
        <w:jc w:val="both"/>
        <w:rPr>
          <w:rFonts w:eastAsia="MS Mincho"/>
          <w:sz w:val="28"/>
          <w:szCs w:val="28"/>
        </w:rPr>
      </w:pPr>
      <w:r w:rsidRPr="005C306C">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rsidR="000D0059" w:rsidRDefault="000D0059" w:rsidP="000D0059">
      <w:pPr>
        <w:pStyle w:val="a4"/>
        <w:numPr>
          <w:ilvl w:val="2"/>
          <w:numId w:val="12"/>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rsidR="000D0059" w:rsidRDefault="000D0059" w:rsidP="000D0059">
      <w:pPr>
        <w:pStyle w:val="a4"/>
        <w:numPr>
          <w:ilvl w:val="2"/>
          <w:numId w:val="12"/>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rsidR="000D0059" w:rsidRDefault="000D0059" w:rsidP="000D0059">
      <w:pPr>
        <w:pStyle w:val="a4"/>
        <w:numPr>
          <w:ilvl w:val="2"/>
          <w:numId w:val="12"/>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r w:rsidR="00CA7CB4" w:rsidRPr="005C306C">
        <w:rPr>
          <w:sz w:val="28"/>
          <w:szCs w:val="28"/>
        </w:rPr>
        <w:t>котировок</w:t>
      </w:r>
      <w:r w:rsidR="00CA7CB4">
        <w:rPr>
          <w:sz w:val="28"/>
          <w:szCs w:val="28"/>
        </w:rPr>
        <w:t xml:space="preserve"> </w:t>
      </w:r>
      <w:r w:rsidR="00CA7CB4" w:rsidRPr="00D81F6C">
        <w:rPr>
          <w:sz w:val="28"/>
          <w:szCs w:val="28"/>
        </w:rPr>
        <w:t>по</w:t>
      </w:r>
      <w:r w:rsidRPr="00D81F6C">
        <w:rPr>
          <w:sz w:val="28"/>
          <w:szCs w:val="28"/>
        </w:rPr>
        <w:t xml:space="preserve">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rsidR="000D0059" w:rsidRDefault="000D0059" w:rsidP="000D0059">
      <w:pPr>
        <w:pStyle w:val="a4"/>
        <w:numPr>
          <w:ilvl w:val="2"/>
          <w:numId w:val="12"/>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rsidR="000D0059" w:rsidRDefault="000D0059" w:rsidP="000D0059">
      <w:pPr>
        <w:pStyle w:val="a4"/>
        <w:numPr>
          <w:ilvl w:val="2"/>
          <w:numId w:val="12"/>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D0059" w:rsidRPr="005A16D9" w:rsidRDefault="000D0059" w:rsidP="000D0059">
      <w:pPr>
        <w:pStyle w:val="a4"/>
        <w:numPr>
          <w:ilvl w:val="2"/>
          <w:numId w:val="12"/>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D0059" w:rsidRDefault="000D0059" w:rsidP="000D0059">
      <w:pPr>
        <w:pStyle w:val="a4"/>
        <w:tabs>
          <w:tab w:val="left" w:pos="1276"/>
        </w:tabs>
        <w:ind w:left="0" w:firstLine="709"/>
        <w:jc w:val="both"/>
        <w:rPr>
          <w:sz w:val="28"/>
          <w:szCs w:val="28"/>
        </w:rPr>
      </w:pPr>
    </w:p>
    <w:p w:rsidR="000D0059" w:rsidRDefault="000D0059" w:rsidP="00CA7CB4">
      <w:pPr>
        <w:pStyle w:val="3"/>
        <w:numPr>
          <w:ilvl w:val="1"/>
          <w:numId w:val="12"/>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rsidR="000D0059" w:rsidRDefault="000D0059" w:rsidP="000D0059">
      <w:pPr>
        <w:pStyle w:val="a4"/>
        <w:numPr>
          <w:ilvl w:val="2"/>
          <w:numId w:val="12"/>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D0059" w:rsidRDefault="000D0059" w:rsidP="000D0059">
      <w:pPr>
        <w:pStyle w:val="a4"/>
        <w:ind w:left="0" w:firstLine="709"/>
        <w:jc w:val="both"/>
        <w:rPr>
          <w:rFonts w:eastAsia="MS Mincho"/>
          <w:sz w:val="28"/>
          <w:szCs w:val="28"/>
        </w:rPr>
      </w:pPr>
      <w:r w:rsidRPr="005C306C">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5C306C">
        <w:rPr>
          <w:sz w:val="28"/>
          <w:szCs w:val="28"/>
        </w:rPr>
        <w:t>, размещенной на сайте https://egrul.nalog.ru/.</w:t>
      </w:r>
    </w:p>
    <w:p w:rsidR="000D0059" w:rsidRPr="00B24FD3" w:rsidRDefault="000D0059" w:rsidP="000D0059">
      <w:pPr>
        <w:pStyle w:val="a4"/>
        <w:numPr>
          <w:ilvl w:val="2"/>
          <w:numId w:val="12"/>
        </w:numPr>
        <w:ind w:left="0" w:firstLine="709"/>
        <w:jc w:val="both"/>
        <w:rPr>
          <w:rFonts w:eastAsia="MS Mincho"/>
          <w:sz w:val="28"/>
          <w:szCs w:val="28"/>
        </w:rPr>
      </w:pPr>
      <w:r w:rsidRPr="005C306C">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C5137A">
        <w:rPr>
          <w:color w:val="000000"/>
          <w:sz w:val="28"/>
          <w:szCs w:val="28"/>
        </w:rPr>
        <w:t>В случае обжалования в антимонопольном органе действи</w:t>
      </w:r>
      <w:r>
        <w:rPr>
          <w:color w:val="000000"/>
          <w:sz w:val="28"/>
          <w:szCs w:val="28"/>
        </w:rPr>
        <w:t>я</w:t>
      </w:r>
      <w:r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Pr>
          <w:color w:val="000000"/>
          <w:sz w:val="28"/>
          <w:szCs w:val="28"/>
        </w:rPr>
        <w:t>и оценки</w:t>
      </w:r>
      <w:r w:rsidRPr="00C5137A">
        <w:rPr>
          <w:color w:val="000000"/>
          <w:sz w:val="28"/>
          <w:szCs w:val="28"/>
        </w:rPr>
        <w:t xml:space="preserve"> </w:t>
      </w:r>
      <w:r>
        <w:rPr>
          <w:color w:val="000000"/>
          <w:sz w:val="28"/>
          <w:szCs w:val="28"/>
        </w:rPr>
        <w:t xml:space="preserve">котировочных </w:t>
      </w:r>
      <w:r w:rsidRPr="00C5137A">
        <w:rPr>
          <w:color w:val="000000"/>
          <w:sz w:val="28"/>
          <w:szCs w:val="28"/>
        </w:rPr>
        <w:t>заявок</w:t>
      </w:r>
      <w:r>
        <w:rPr>
          <w:color w:val="000000"/>
          <w:sz w:val="28"/>
          <w:szCs w:val="28"/>
        </w:rPr>
        <w:t>, срок подведения итогов запроса котировок на</w:t>
      </w:r>
      <w:r w:rsidRPr="00C5137A">
        <w:rPr>
          <w:color w:val="000000"/>
          <w:sz w:val="28"/>
          <w:szCs w:val="28"/>
        </w:rPr>
        <w:t xml:space="preserve"> более </w:t>
      </w:r>
      <w:r>
        <w:rPr>
          <w:color w:val="000000"/>
          <w:sz w:val="28"/>
          <w:szCs w:val="28"/>
        </w:rPr>
        <w:t xml:space="preserve">длительный срок, необходимый для рассмотрения жалобы по существу и принятия </w:t>
      </w:r>
      <w:r w:rsidRPr="00C5137A">
        <w:rPr>
          <w:color w:val="000000"/>
          <w:sz w:val="28"/>
          <w:szCs w:val="28"/>
        </w:rPr>
        <w:t>по</w:t>
      </w:r>
      <w:r>
        <w:rPr>
          <w:color w:val="000000"/>
          <w:sz w:val="28"/>
          <w:szCs w:val="28"/>
        </w:rPr>
        <w:t xml:space="preserve"> ней решения, подведения итогов запроса котировок.</w:t>
      </w:r>
    </w:p>
    <w:p w:rsidR="000D0059" w:rsidRDefault="000D0059" w:rsidP="000D0059">
      <w:pPr>
        <w:pStyle w:val="a4"/>
        <w:ind w:left="0" w:firstLine="709"/>
        <w:jc w:val="both"/>
        <w:rPr>
          <w:rFonts w:eastAsia="MS Mincho"/>
          <w:sz w:val="28"/>
          <w:szCs w:val="28"/>
        </w:rPr>
      </w:pPr>
      <w:r w:rsidRPr="005C306C">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0D0059" w:rsidRPr="00BD4336" w:rsidRDefault="000D0059" w:rsidP="000D0059">
      <w:pPr>
        <w:pStyle w:val="a4"/>
        <w:numPr>
          <w:ilvl w:val="2"/>
          <w:numId w:val="12"/>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0D0059" w:rsidRPr="00BD4336" w:rsidRDefault="000D0059" w:rsidP="000D0059">
      <w:pPr>
        <w:pStyle w:val="a4"/>
        <w:numPr>
          <w:ilvl w:val="3"/>
          <w:numId w:val="12"/>
        </w:numPr>
        <w:ind w:left="0" w:firstLine="709"/>
        <w:jc w:val="both"/>
        <w:rPr>
          <w:rFonts w:eastAsia="MS Mincho"/>
          <w:sz w:val="28"/>
          <w:szCs w:val="28"/>
        </w:rPr>
      </w:pPr>
      <w:r w:rsidRPr="00A72DF7">
        <w:rPr>
          <w:rFonts w:eastAsia="MS Mincho"/>
          <w:sz w:val="28"/>
          <w:szCs w:val="28"/>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0D0059" w:rsidRPr="009836E6" w:rsidRDefault="000D0059" w:rsidP="000D0059">
      <w:pPr>
        <w:pStyle w:val="a4"/>
        <w:numPr>
          <w:ilvl w:val="3"/>
          <w:numId w:val="12"/>
        </w:numPr>
        <w:ind w:left="0" w:firstLine="709"/>
        <w:jc w:val="both"/>
        <w:rPr>
          <w:rFonts w:eastAsia="MS Mincho"/>
          <w:sz w:val="28"/>
          <w:szCs w:val="28"/>
        </w:rPr>
      </w:pPr>
      <w:r w:rsidRPr="00A72DF7">
        <w:rPr>
          <w:rFonts w:eastAsia="MS Mincho"/>
          <w:sz w:val="28"/>
          <w:szCs w:val="28"/>
        </w:rPr>
        <w:t>несоответствие участника запроса котировок требованиям, предусмотренным настоящим приложением</w:t>
      </w:r>
      <w:r>
        <w:rPr>
          <w:rFonts w:eastAsia="MS Mincho"/>
          <w:sz w:val="28"/>
          <w:szCs w:val="28"/>
        </w:rPr>
        <w:t>;</w:t>
      </w:r>
    </w:p>
    <w:p w:rsidR="000D0059" w:rsidRPr="009836E6" w:rsidRDefault="000D0059" w:rsidP="000D0059">
      <w:pPr>
        <w:pStyle w:val="a4"/>
        <w:numPr>
          <w:ilvl w:val="3"/>
          <w:numId w:val="12"/>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rsidR="000D0059" w:rsidRPr="009836E6" w:rsidRDefault="000D0059" w:rsidP="000D0059">
      <w:pPr>
        <w:pStyle w:val="a4"/>
        <w:numPr>
          <w:ilvl w:val="3"/>
          <w:numId w:val="12"/>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rsidR="000D0059" w:rsidRPr="009836E6" w:rsidRDefault="000D0059" w:rsidP="000D0059">
      <w:pPr>
        <w:pStyle w:val="a4"/>
        <w:numPr>
          <w:ilvl w:val="4"/>
          <w:numId w:val="12"/>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rsidR="000D0059" w:rsidRPr="00BD4336" w:rsidRDefault="000D0059" w:rsidP="000D0059">
      <w:pPr>
        <w:pStyle w:val="a4"/>
        <w:numPr>
          <w:ilvl w:val="4"/>
          <w:numId w:val="12"/>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rsidR="000D0059" w:rsidRPr="009836E6" w:rsidRDefault="000D0059" w:rsidP="000D0059">
      <w:pPr>
        <w:pStyle w:val="a4"/>
        <w:numPr>
          <w:ilvl w:val="4"/>
          <w:numId w:val="12"/>
        </w:numPr>
        <w:shd w:val="clear" w:color="auto" w:fill="FFFFFF"/>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извещения (приложений к нему).</w:t>
      </w:r>
    </w:p>
    <w:p w:rsidR="000D0059" w:rsidRPr="00A17580" w:rsidRDefault="000D0059" w:rsidP="000D0059">
      <w:pPr>
        <w:pStyle w:val="a4"/>
        <w:numPr>
          <w:ilvl w:val="3"/>
          <w:numId w:val="12"/>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D0059" w:rsidRPr="00A17580" w:rsidRDefault="000D0059" w:rsidP="000D0059">
      <w:pPr>
        <w:pStyle w:val="a4"/>
        <w:numPr>
          <w:ilvl w:val="3"/>
          <w:numId w:val="12"/>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rsidR="000D0059" w:rsidRPr="00A17580" w:rsidRDefault="000D0059" w:rsidP="000D0059">
      <w:pPr>
        <w:pStyle w:val="a4"/>
        <w:numPr>
          <w:ilvl w:val="3"/>
          <w:numId w:val="12"/>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D0059" w:rsidRPr="00A17580" w:rsidRDefault="000D0059" w:rsidP="000D0059">
      <w:pPr>
        <w:pStyle w:val="a4"/>
        <w:numPr>
          <w:ilvl w:val="3"/>
          <w:numId w:val="12"/>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0D0059" w:rsidRPr="00A17580" w:rsidRDefault="000D0059" w:rsidP="000D0059">
      <w:pPr>
        <w:pStyle w:val="a4"/>
        <w:numPr>
          <w:ilvl w:val="3"/>
          <w:numId w:val="12"/>
        </w:numPr>
        <w:shd w:val="clear" w:color="auto" w:fill="FFFFFF"/>
        <w:ind w:left="0" w:firstLine="709"/>
        <w:jc w:val="both"/>
        <w:rPr>
          <w:rFonts w:eastAsia="MS Mincho"/>
          <w:sz w:val="28"/>
          <w:szCs w:val="28"/>
        </w:rPr>
      </w:pPr>
      <w:r w:rsidRPr="00A17580">
        <w:rPr>
          <w:sz w:val="28"/>
          <w:szCs w:val="28"/>
        </w:rPr>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rsidR="000D0059" w:rsidRPr="00A17580" w:rsidRDefault="000D0059" w:rsidP="000D0059">
      <w:pPr>
        <w:pStyle w:val="a4"/>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rsidR="000D0059" w:rsidRDefault="000D0059" w:rsidP="000D0059">
      <w:pPr>
        <w:pStyle w:val="a4"/>
        <w:numPr>
          <w:ilvl w:val="2"/>
          <w:numId w:val="12"/>
        </w:numPr>
        <w:ind w:left="0" w:firstLine="709"/>
        <w:jc w:val="both"/>
        <w:rPr>
          <w:rFonts w:eastAsia="MS Mincho"/>
          <w:sz w:val="28"/>
          <w:szCs w:val="28"/>
        </w:rPr>
      </w:pPr>
      <w:r w:rsidRPr="00A1758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D0059" w:rsidRDefault="000D0059" w:rsidP="000D0059">
      <w:pPr>
        <w:pStyle w:val="a4"/>
        <w:numPr>
          <w:ilvl w:val="2"/>
          <w:numId w:val="12"/>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D0059" w:rsidRDefault="000D0059" w:rsidP="000D0059">
      <w:pPr>
        <w:pStyle w:val="a4"/>
        <w:numPr>
          <w:ilvl w:val="2"/>
          <w:numId w:val="12"/>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rsidR="000D0059" w:rsidRDefault="000D0059" w:rsidP="000D0059">
      <w:pPr>
        <w:pStyle w:val="a4"/>
        <w:numPr>
          <w:ilvl w:val="2"/>
          <w:numId w:val="12"/>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D0059" w:rsidRDefault="000D0059" w:rsidP="000D0059">
      <w:pPr>
        <w:pStyle w:val="a4"/>
        <w:numPr>
          <w:ilvl w:val="2"/>
          <w:numId w:val="12"/>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rsidR="000D0059" w:rsidRDefault="000D0059" w:rsidP="000D0059">
      <w:pPr>
        <w:pStyle w:val="a4"/>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rsidR="000D0059" w:rsidRDefault="000D0059" w:rsidP="000D0059">
      <w:pPr>
        <w:pStyle w:val="a4"/>
        <w:numPr>
          <w:ilvl w:val="2"/>
          <w:numId w:val="12"/>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rsidR="000D0059" w:rsidRDefault="000D0059" w:rsidP="000D0059">
      <w:pPr>
        <w:pStyle w:val="a4"/>
        <w:numPr>
          <w:ilvl w:val="2"/>
          <w:numId w:val="12"/>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rsidR="000D0059" w:rsidRDefault="000D0059" w:rsidP="000D0059">
      <w:pPr>
        <w:pStyle w:val="a4"/>
        <w:numPr>
          <w:ilvl w:val="2"/>
          <w:numId w:val="12"/>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rsidR="000D0059" w:rsidRDefault="000D0059" w:rsidP="000D0059">
      <w:pPr>
        <w:pStyle w:val="a4"/>
        <w:numPr>
          <w:ilvl w:val="2"/>
          <w:numId w:val="12"/>
        </w:numPr>
        <w:ind w:left="0" w:firstLine="709"/>
        <w:jc w:val="both"/>
        <w:rPr>
          <w:rFonts w:eastAsia="MS Mincho"/>
          <w:sz w:val="28"/>
          <w:szCs w:val="28"/>
        </w:rPr>
      </w:pPr>
      <w:r w:rsidRPr="005C306C">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D0059" w:rsidRDefault="000D0059" w:rsidP="000D0059">
      <w:pPr>
        <w:pStyle w:val="a4"/>
        <w:numPr>
          <w:ilvl w:val="2"/>
          <w:numId w:val="12"/>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rsidR="000D0059" w:rsidRDefault="000D0059" w:rsidP="000D0059">
      <w:pPr>
        <w:pStyle w:val="a4"/>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rsidR="000D0059" w:rsidRDefault="000D0059" w:rsidP="000D0059">
      <w:pPr>
        <w:pStyle w:val="a4"/>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rsidR="000D0059" w:rsidRDefault="000D0059" w:rsidP="000D0059">
      <w:pPr>
        <w:pStyle w:val="a4"/>
        <w:numPr>
          <w:ilvl w:val="2"/>
          <w:numId w:val="12"/>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D0059" w:rsidRDefault="000D0059" w:rsidP="000D0059">
      <w:pPr>
        <w:pStyle w:val="a4"/>
        <w:numPr>
          <w:ilvl w:val="2"/>
          <w:numId w:val="12"/>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D0059" w:rsidRPr="001A0459" w:rsidRDefault="000D0059" w:rsidP="000D0059">
      <w:pPr>
        <w:pStyle w:val="a4"/>
        <w:numPr>
          <w:ilvl w:val="2"/>
          <w:numId w:val="12"/>
        </w:numPr>
        <w:ind w:left="0" w:firstLine="709"/>
        <w:jc w:val="both"/>
        <w:rPr>
          <w:sz w:val="28"/>
          <w:szCs w:val="28"/>
        </w:rPr>
      </w:pPr>
      <w:r w:rsidRPr="009B425C">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r w:rsidR="00CA7CB4" w:rsidRPr="009B425C">
        <w:rPr>
          <w:sz w:val="28"/>
          <w:szCs w:val="28"/>
        </w:rPr>
        <w:t>осуществляется в</w:t>
      </w:r>
      <w:r w:rsidRPr="009B425C">
        <w:rPr>
          <w:sz w:val="28"/>
          <w:szCs w:val="28"/>
        </w:rPr>
        <w:t xml:space="preserve"> любой момент до заключения договора, если заказчик обнаружит, что участник не соответствует требованиям, указанным в приложениях к </w:t>
      </w:r>
      <w:r w:rsidR="00CA7CB4" w:rsidRPr="009B425C">
        <w:rPr>
          <w:sz w:val="28"/>
          <w:szCs w:val="28"/>
        </w:rPr>
        <w:t>извещению и</w:t>
      </w:r>
      <w:r w:rsidRPr="009B425C">
        <w:rPr>
          <w:sz w:val="28"/>
          <w:szCs w:val="28"/>
        </w:rPr>
        <w:t>/</w:t>
      </w:r>
      <w:r w:rsidR="00CA7CB4" w:rsidRPr="009B425C">
        <w:rPr>
          <w:sz w:val="28"/>
          <w:szCs w:val="28"/>
        </w:rPr>
        <w:t>или,</w:t>
      </w:r>
      <w:r w:rsidRPr="009B425C">
        <w:rPr>
          <w:sz w:val="28"/>
          <w:szCs w:val="28"/>
        </w:rPr>
        <w:t xml:space="preserve"> предоставил недостоверную информацию в отношении своего соответствия указанным требованиям</w:t>
      </w:r>
      <w:r w:rsidRPr="00DF1BFD">
        <w:rPr>
          <w:sz w:val="28"/>
        </w:rPr>
        <w:t>.</w:t>
      </w:r>
    </w:p>
    <w:p w:rsidR="000D0059" w:rsidRDefault="000D0059" w:rsidP="000D0059">
      <w:pPr>
        <w:pStyle w:val="a4"/>
        <w:numPr>
          <w:ilvl w:val="2"/>
          <w:numId w:val="12"/>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D0059" w:rsidRPr="00557638" w:rsidRDefault="000D0059" w:rsidP="000D0059">
      <w:pPr>
        <w:pStyle w:val="a4"/>
        <w:numPr>
          <w:ilvl w:val="2"/>
          <w:numId w:val="12"/>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0D0059" w:rsidRPr="00A72DF7" w:rsidRDefault="000D0059" w:rsidP="000D0059">
      <w:pPr>
        <w:pStyle w:val="a4"/>
        <w:numPr>
          <w:ilvl w:val="2"/>
          <w:numId w:val="12"/>
        </w:numPr>
        <w:tabs>
          <w:tab w:val="left" w:pos="851"/>
        </w:tabs>
        <w:ind w:left="0" w:firstLine="709"/>
        <w:jc w:val="both"/>
        <w:rPr>
          <w:rFonts w:eastAsia="MS Mincho"/>
          <w:sz w:val="28"/>
          <w:szCs w:val="28"/>
        </w:rPr>
      </w:pPr>
      <w:r w:rsidRPr="00A72DF7">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0D0059" w:rsidRPr="00A72DF7" w:rsidRDefault="000D0059" w:rsidP="000D0059">
      <w:pPr>
        <w:pStyle w:val="a4"/>
        <w:numPr>
          <w:ilvl w:val="3"/>
          <w:numId w:val="12"/>
        </w:numPr>
        <w:tabs>
          <w:tab w:val="left" w:pos="851"/>
        </w:tabs>
        <w:ind w:left="0" w:firstLine="709"/>
        <w:jc w:val="both"/>
        <w:rPr>
          <w:sz w:val="28"/>
          <w:szCs w:val="28"/>
        </w:rPr>
      </w:pPr>
      <w:r w:rsidRPr="00A72DF7">
        <w:rPr>
          <w:sz w:val="28"/>
          <w:szCs w:val="28"/>
        </w:rPr>
        <w:t>дата подписания протокола;</w:t>
      </w:r>
    </w:p>
    <w:p w:rsidR="000D0059" w:rsidRPr="00A72DF7" w:rsidRDefault="000D0059" w:rsidP="000D0059">
      <w:pPr>
        <w:pStyle w:val="a4"/>
        <w:numPr>
          <w:ilvl w:val="3"/>
          <w:numId w:val="12"/>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rsidR="000D0059" w:rsidRPr="00A72DF7" w:rsidRDefault="000D0059" w:rsidP="000D0059">
      <w:pPr>
        <w:pStyle w:val="a4"/>
        <w:numPr>
          <w:ilvl w:val="3"/>
          <w:numId w:val="12"/>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rsidR="000D0059" w:rsidRPr="00A72DF7" w:rsidRDefault="000D0059" w:rsidP="000D0059">
      <w:pPr>
        <w:pStyle w:val="a4"/>
        <w:tabs>
          <w:tab w:val="left" w:pos="851"/>
        </w:tabs>
        <w:ind w:left="0" w:firstLine="709"/>
        <w:jc w:val="both"/>
        <w:rPr>
          <w:sz w:val="28"/>
          <w:szCs w:val="28"/>
        </w:rPr>
      </w:pPr>
      <w:r w:rsidRPr="00A72DF7">
        <w:rPr>
          <w:sz w:val="28"/>
          <w:szCs w:val="28"/>
        </w:rPr>
        <w:t>а) количества котировочных заявок, которые отклонены;</w:t>
      </w:r>
    </w:p>
    <w:p w:rsidR="000D0059" w:rsidRPr="00A72DF7" w:rsidRDefault="000D0059" w:rsidP="000D0059">
      <w:pPr>
        <w:pStyle w:val="a4"/>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0D0059" w:rsidRPr="00A72DF7" w:rsidRDefault="000D0059" w:rsidP="000D0059">
      <w:pPr>
        <w:pStyle w:val="a4"/>
        <w:numPr>
          <w:ilvl w:val="3"/>
          <w:numId w:val="12"/>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0D0059" w:rsidRPr="00A72DF7" w:rsidRDefault="000D0059" w:rsidP="000D0059">
      <w:pPr>
        <w:pStyle w:val="a4"/>
        <w:numPr>
          <w:ilvl w:val="3"/>
          <w:numId w:val="12"/>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rsidR="000D0059" w:rsidRPr="00A72DF7" w:rsidRDefault="000D0059" w:rsidP="000D0059">
      <w:pPr>
        <w:pStyle w:val="a4"/>
        <w:numPr>
          <w:ilvl w:val="3"/>
          <w:numId w:val="12"/>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rsidR="000D0059" w:rsidRPr="00557638" w:rsidRDefault="000D0059" w:rsidP="000D0059">
      <w:pPr>
        <w:pStyle w:val="a4"/>
        <w:numPr>
          <w:ilvl w:val="2"/>
          <w:numId w:val="12"/>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D0059" w:rsidRDefault="000D0059" w:rsidP="000D0059">
      <w:pPr>
        <w:pStyle w:val="a6"/>
        <w:numPr>
          <w:ilvl w:val="2"/>
          <w:numId w:val="12"/>
        </w:numPr>
        <w:suppressAutoHyphens/>
        <w:ind w:left="0" w:firstLine="709"/>
        <w:rPr>
          <w:sz w:val="28"/>
          <w:szCs w:val="28"/>
        </w:rPr>
      </w:pPr>
      <w:r w:rsidRPr="009B425C">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w:t>
      </w:r>
      <w:r w:rsidR="00CA7CB4">
        <w:rPr>
          <w:sz w:val="28"/>
          <w:szCs w:val="28"/>
        </w:rPr>
        <w:t xml:space="preserve">случае принятия такого решения </w:t>
      </w:r>
      <w:r w:rsidRPr="009B425C">
        <w:rPr>
          <w:sz w:val="28"/>
          <w:szCs w:val="28"/>
        </w:rPr>
        <w:t>после окончания срока подачи заявок оформляется итоговый протокол, иные протоколы не оформляются.</w:t>
      </w:r>
      <w:r>
        <w:rPr>
          <w:sz w:val="28"/>
          <w:szCs w:val="28"/>
        </w:rPr>
        <w:t xml:space="preserve"> </w:t>
      </w:r>
    </w:p>
    <w:p w:rsidR="000D0059" w:rsidRDefault="000D0059" w:rsidP="000D0059">
      <w:pPr>
        <w:pStyle w:val="a6"/>
        <w:numPr>
          <w:ilvl w:val="2"/>
          <w:numId w:val="12"/>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0D0059" w:rsidRDefault="000D0059" w:rsidP="000D0059">
      <w:pPr>
        <w:pStyle w:val="a4"/>
        <w:numPr>
          <w:ilvl w:val="2"/>
          <w:numId w:val="12"/>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rsidR="000D0059" w:rsidRPr="00C422FB" w:rsidRDefault="000D0059" w:rsidP="000D0059">
      <w:pPr>
        <w:pStyle w:val="a4"/>
        <w:numPr>
          <w:ilvl w:val="2"/>
          <w:numId w:val="12"/>
        </w:numPr>
        <w:ind w:left="0" w:firstLine="709"/>
        <w:jc w:val="both"/>
        <w:rPr>
          <w:rFonts w:eastAsia="MS Mincho"/>
          <w:sz w:val="28"/>
          <w:szCs w:val="28"/>
        </w:rPr>
      </w:pPr>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rsidR="000D0059" w:rsidRDefault="000D0059" w:rsidP="000D0059">
      <w:pPr>
        <w:pStyle w:val="a4"/>
        <w:numPr>
          <w:ilvl w:val="2"/>
          <w:numId w:val="12"/>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0D0059" w:rsidRDefault="000D0059" w:rsidP="000D0059">
      <w:pPr>
        <w:pStyle w:val="a6"/>
        <w:suppressAutoHyphens/>
        <w:rPr>
          <w:sz w:val="28"/>
          <w:szCs w:val="28"/>
        </w:rPr>
      </w:pPr>
    </w:p>
    <w:p w:rsidR="000D0059" w:rsidRDefault="000D0059" w:rsidP="00CA7CB4">
      <w:pPr>
        <w:pStyle w:val="3"/>
        <w:numPr>
          <w:ilvl w:val="1"/>
          <w:numId w:val="12"/>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rsidR="000D0059" w:rsidRPr="0081680A" w:rsidRDefault="000D0059" w:rsidP="000D0059">
      <w:pPr>
        <w:pStyle w:val="a4"/>
        <w:numPr>
          <w:ilvl w:val="2"/>
          <w:numId w:val="12"/>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D0059" w:rsidRDefault="000D0059" w:rsidP="000D0059">
      <w:pPr>
        <w:pStyle w:val="a4"/>
        <w:numPr>
          <w:ilvl w:val="2"/>
          <w:numId w:val="12"/>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D0059" w:rsidRDefault="000D0059" w:rsidP="000D0059">
      <w:pPr>
        <w:pStyle w:val="a4"/>
        <w:ind w:left="709"/>
        <w:jc w:val="both"/>
        <w:rPr>
          <w:sz w:val="28"/>
          <w:szCs w:val="28"/>
        </w:rPr>
      </w:pPr>
      <w:r w:rsidRPr="009B425C">
        <w:rPr>
          <w:sz w:val="28"/>
          <w:szCs w:val="28"/>
        </w:rPr>
        <w:t>Дата и время поступления заявки фиксируется средствами ЭТЗП.</w:t>
      </w:r>
    </w:p>
    <w:p w:rsidR="000D0059" w:rsidRDefault="000D0059" w:rsidP="000D0059">
      <w:pPr>
        <w:pStyle w:val="a4"/>
        <w:numPr>
          <w:ilvl w:val="2"/>
          <w:numId w:val="12"/>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rsidR="000D0059" w:rsidRDefault="000D0059" w:rsidP="000D0059">
      <w:pPr>
        <w:pStyle w:val="a6"/>
        <w:numPr>
          <w:ilvl w:val="3"/>
          <w:numId w:val="12"/>
        </w:numPr>
        <w:suppressAutoHyphens/>
        <w:ind w:left="0" w:firstLine="709"/>
        <w:rPr>
          <w:sz w:val="28"/>
          <w:szCs w:val="28"/>
        </w:rPr>
      </w:pPr>
      <w:r w:rsidRPr="003E4278">
        <w:rPr>
          <w:sz w:val="28"/>
          <w:szCs w:val="28"/>
        </w:rPr>
        <w:t>дата подписания протокола;</w:t>
      </w:r>
    </w:p>
    <w:p w:rsidR="000D0059" w:rsidRDefault="000D0059" w:rsidP="000D0059">
      <w:pPr>
        <w:pStyle w:val="a6"/>
        <w:numPr>
          <w:ilvl w:val="3"/>
          <w:numId w:val="12"/>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rsidR="000D0059" w:rsidRDefault="000D0059" w:rsidP="000D0059">
      <w:pPr>
        <w:pStyle w:val="a6"/>
        <w:numPr>
          <w:ilvl w:val="3"/>
          <w:numId w:val="12"/>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rsidR="000D0059" w:rsidRDefault="000D0059" w:rsidP="000D0059">
      <w:pPr>
        <w:pStyle w:val="a6"/>
        <w:numPr>
          <w:ilvl w:val="3"/>
          <w:numId w:val="12"/>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rsidR="000D0059" w:rsidRDefault="000D0059" w:rsidP="000D0059">
      <w:pPr>
        <w:pStyle w:val="a6"/>
        <w:numPr>
          <w:ilvl w:val="3"/>
          <w:numId w:val="12"/>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rsidR="000D0059" w:rsidRDefault="000D0059" w:rsidP="000D0059">
      <w:pPr>
        <w:pStyle w:val="a6"/>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rsidR="000D0059" w:rsidRDefault="000D0059" w:rsidP="000D0059">
      <w:pPr>
        <w:pStyle w:val="a6"/>
        <w:suppressAutoHyphens/>
        <w:rPr>
          <w:sz w:val="28"/>
          <w:szCs w:val="28"/>
        </w:rPr>
      </w:pPr>
      <w:r w:rsidRPr="003E4278">
        <w:rPr>
          <w:sz w:val="28"/>
          <w:szCs w:val="28"/>
        </w:rPr>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0D0059" w:rsidRDefault="000D0059" w:rsidP="000D0059">
      <w:pPr>
        <w:pStyle w:val="a6"/>
        <w:numPr>
          <w:ilvl w:val="3"/>
          <w:numId w:val="12"/>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0D0059" w:rsidRDefault="000D0059" w:rsidP="000D0059">
      <w:pPr>
        <w:pStyle w:val="a6"/>
        <w:numPr>
          <w:ilvl w:val="3"/>
          <w:numId w:val="12"/>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0D0059" w:rsidRDefault="000D0059" w:rsidP="000D0059">
      <w:pPr>
        <w:pStyle w:val="a4"/>
        <w:numPr>
          <w:ilvl w:val="2"/>
          <w:numId w:val="12"/>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rsidR="000D0059" w:rsidRDefault="000D0059" w:rsidP="000D0059">
      <w:pPr>
        <w:pStyle w:val="a4"/>
        <w:ind w:left="0" w:firstLine="709"/>
        <w:jc w:val="both"/>
        <w:rPr>
          <w:sz w:val="28"/>
          <w:szCs w:val="28"/>
        </w:rPr>
      </w:pPr>
    </w:p>
    <w:p w:rsidR="000D0059" w:rsidRDefault="000D0059" w:rsidP="00CA7CB4">
      <w:pPr>
        <w:pStyle w:val="3"/>
        <w:numPr>
          <w:ilvl w:val="1"/>
          <w:numId w:val="12"/>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rsidR="000D0059" w:rsidRDefault="000D0059" w:rsidP="000D0059">
      <w:pPr>
        <w:pStyle w:val="a6"/>
        <w:numPr>
          <w:ilvl w:val="2"/>
          <w:numId w:val="12"/>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rsidR="000D0059" w:rsidRDefault="000D0059" w:rsidP="000D0059">
      <w:pPr>
        <w:pStyle w:val="a6"/>
        <w:numPr>
          <w:ilvl w:val="3"/>
          <w:numId w:val="12"/>
        </w:numPr>
        <w:suppressAutoHyphens/>
        <w:ind w:left="0" w:firstLine="709"/>
        <w:rPr>
          <w:sz w:val="28"/>
          <w:szCs w:val="28"/>
        </w:rPr>
      </w:pPr>
      <w:r w:rsidRPr="005C306C">
        <w:rPr>
          <w:sz w:val="28"/>
          <w:szCs w:val="28"/>
        </w:rPr>
        <w:t xml:space="preserve">на участие в запросе котировок (в том числе в части отдельных лотов) </w:t>
      </w:r>
      <w:r w:rsidR="00CA7CB4" w:rsidRPr="005C306C">
        <w:rPr>
          <w:sz w:val="28"/>
          <w:szCs w:val="28"/>
        </w:rPr>
        <w:t>подан</w:t>
      </w:r>
      <w:r w:rsidR="00CA7CB4">
        <w:rPr>
          <w:sz w:val="28"/>
          <w:szCs w:val="28"/>
        </w:rPr>
        <w:t>а</w:t>
      </w:r>
      <w:r w:rsidR="00CA7CB4" w:rsidRPr="005C306C">
        <w:rPr>
          <w:sz w:val="28"/>
          <w:szCs w:val="28"/>
        </w:rPr>
        <w:t xml:space="preserve"> </w:t>
      </w:r>
      <w:r w:rsidR="00CA7CB4">
        <w:rPr>
          <w:sz w:val="28"/>
          <w:szCs w:val="28"/>
        </w:rPr>
        <w:t>одна</w:t>
      </w:r>
      <w:r>
        <w:rPr>
          <w:sz w:val="28"/>
          <w:szCs w:val="28"/>
        </w:rPr>
        <w:t xml:space="preserve"> </w:t>
      </w:r>
      <w:r w:rsidRPr="005C306C">
        <w:rPr>
          <w:sz w:val="28"/>
          <w:szCs w:val="28"/>
        </w:rPr>
        <w:t>котировочн</w:t>
      </w:r>
      <w:r>
        <w:rPr>
          <w:sz w:val="28"/>
          <w:szCs w:val="28"/>
        </w:rPr>
        <w:t>ая</w:t>
      </w:r>
      <w:r w:rsidRPr="005C306C">
        <w:rPr>
          <w:sz w:val="28"/>
          <w:szCs w:val="28"/>
        </w:rPr>
        <w:t xml:space="preserve"> заявок;</w:t>
      </w:r>
    </w:p>
    <w:p w:rsidR="000D0059" w:rsidRDefault="000D0059" w:rsidP="000D0059">
      <w:pPr>
        <w:pStyle w:val="a6"/>
        <w:numPr>
          <w:ilvl w:val="3"/>
          <w:numId w:val="12"/>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rsidR="000D0059" w:rsidRDefault="000D0059" w:rsidP="000D0059">
      <w:pPr>
        <w:pStyle w:val="a6"/>
        <w:numPr>
          <w:ilvl w:val="3"/>
          <w:numId w:val="12"/>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rsidR="000D0059" w:rsidRDefault="000D0059" w:rsidP="000D0059">
      <w:pPr>
        <w:pStyle w:val="a6"/>
        <w:numPr>
          <w:ilvl w:val="3"/>
          <w:numId w:val="12"/>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rsidR="000D0059" w:rsidRDefault="000D0059" w:rsidP="000D0059">
      <w:pPr>
        <w:pStyle w:val="a6"/>
        <w:numPr>
          <w:ilvl w:val="3"/>
          <w:numId w:val="12"/>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D0059" w:rsidRDefault="000D0059" w:rsidP="000D0059">
      <w:pPr>
        <w:pStyle w:val="a6"/>
        <w:numPr>
          <w:ilvl w:val="2"/>
          <w:numId w:val="12"/>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w:t>
      </w:r>
      <w:r w:rsidR="00CA7CB4" w:rsidRPr="005C306C">
        <w:rPr>
          <w:sz w:val="28"/>
          <w:szCs w:val="28"/>
        </w:rPr>
        <w:t>заявка и</w:t>
      </w:r>
      <w:r w:rsidRPr="005C306C">
        <w:rPr>
          <w:sz w:val="28"/>
          <w:szCs w:val="28"/>
        </w:rPr>
        <w:t xml:space="preserve">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rsidR="000D0059" w:rsidRDefault="000D0059" w:rsidP="000D0059">
      <w:pPr>
        <w:pStyle w:val="a6"/>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D0059" w:rsidRDefault="000D0059" w:rsidP="000D0059">
      <w:pPr>
        <w:pStyle w:val="a6"/>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rsidR="000D0059" w:rsidRDefault="000D0059" w:rsidP="000D0059">
      <w:pPr>
        <w:pStyle w:val="a6"/>
        <w:suppressAutoHyphens/>
        <w:rPr>
          <w:sz w:val="28"/>
          <w:szCs w:val="28"/>
        </w:rPr>
      </w:pPr>
      <w:r w:rsidRPr="005C306C">
        <w:rPr>
          <w:sz w:val="28"/>
          <w:szCs w:val="28"/>
        </w:rPr>
        <w:t xml:space="preserve">Если цена заключаемого договора снижена по сравнению с ценой, указанной в котировочной заявке </w:t>
      </w:r>
      <w:r w:rsidR="00CA7CB4" w:rsidRPr="005C306C">
        <w:rPr>
          <w:sz w:val="28"/>
          <w:szCs w:val="28"/>
        </w:rPr>
        <w:t>участника, договор</w:t>
      </w:r>
      <w:r w:rsidRPr="005C306C">
        <w:rPr>
          <w:sz w:val="28"/>
          <w:szCs w:val="28"/>
        </w:rPr>
        <w:t xml:space="preserve"> заключается при согласии участника.</w:t>
      </w:r>
    </w:p>
    <w:p w:rsidR="000D0059" w:rsidRPr="0025099C" w:rsidRDefault="000D0059" w:rsidP="000D0059">
      <w:pPr>
        <w:pStyle w:val="a6"/>
        <w:numPr>
          <w:ilvl w:val="2"/>
          <w:numId w:val="12"/>
        </w:numPr>
        <w:suppressAutoHyphens/>
        <w:ind w:left="0" w:firstLine="709"/>
        <w:rPr>
          <w:sz w:val="28"/>
          <w:szCs w:val="28"/>
        </w:rPr>
      </w:pPr>
      <w:r w:rsidRPr="009B425C">
        <w:rPr>
          <w:sz w:val="28"/>
          <w:szCs w:val="28"/>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0D0059" w:rsidRDefault="000D0059" w:rsidP="000D0059">
      <w:pPr>
        <w:pStyle w:val="a6"/>
        <w:numPr>
          <w:ilvl w:val="2"/>
          <w:numId w:val="12"/>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D0059" w:rsidRPr="00ED2DB8" w:rsidRDefault="000D0059" w:rsidP="000D0059">
      <w:pPr>
        <w:jc w:val="both"/>
        <w:rPr>
          <w:sz w:val="28"/>
          <w:szCs w:val="28"/>
        </w:rPr>
      </w:pPr>
    </w:p>
    <w:p w:rsidR="000D0059" w:rsidRDefault="000D0059" w:rsidP="00CA7CB4">
      <w:pPr>
        <w:pStyle w:val="3"/>
        <w:numPr>
          <w:ilvl w:val="1"/>
          <w:numId w:val="12"/>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rsidR="000D0059" w:rsidRPr="005A16D9" w:rsidRDefault="000D0059" w:rsidP="000D0059">
      <w:pPr>
        <w:pStyle w:val="a6"/>
        <w:numPr>
          <w:ilvl w:val="2"/>
          <w:numId w:val="12"/>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rsidR="000D0059" w:rsidRDefault="000D0059" w:rsidP="000D0059">
      <w:pPr>
        <w:pStyle w:val="a6"/>
        <w:numPr>
          <w:ilvl w:val="2"/>
          <w:numId w:val="12"/>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rsidR="000D0059" w:rsidRDefault="000D0059" w:rsidP="000D0059">
      <w:pPr>
        <w:pStyle w:val="a4"/>
        <w:ind w:left="0" w:firstLine="709"/>
        <w:jc w:val="both"/>
        <w:rPr>
          <w:sz w:val="28"/>
          <w:szCs w:val="28"/>
        </w:rPr>
      </w:pPr>
    </w:p>
    <w:p w:rsidR="000D0059" w:rsidRPr="00E31AED" w:rsidRDefault="000D0059" w:rsidP="00CA7CB4">
      <w:pPr>
        <w:pStyle w:val="3"/>
        <w:numPr>
          <w:ilvl w:val="1"/>
          <w:numId w:val="12"/>
        </w:numPr>
        <w:spacing w:before="0" w:after="0"/>
        <w:ind w:left="0" w:firstLine="709"/>
        <w:jc w:val="center"/>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D0059" w:rsidRPr="000C0683" w:rsidRDefault="000D0059" w:rsidP="000D0059">
      <w:pPr>
        <w:pStyle w:val="a6"/>
        <w:numPr>
          <w:ilvl w:val="2"/>
          <w:numId w:val="12"/>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D0059" w:rsidRDefault="000D0059" w:rsidP="000D0059">
      <w:pPr>
        <w:pStyle w:val="a6"/>
        <w:numPr>
          <w:ilvl w:val="2"/>
          <w:numId w:val="12"/>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D0059" w:rsidRDefault="000D0059" w:rsidP="000D0059">
      <w:pPr>
        <w:pStyle w:val="a6"/>
        <w:numPr>
          <w:ilvl w:val="2"/>
          <w:numId w:val="12"/>
        </w:numPr>
        <w:suppressAutoHyphens/>
        <w:ind w:left="0" w:firstLine="709"/>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D0059" w:rsidRPr="00345D3D" w:rsidRDefault="000D0059" w:rsidP="000D0059">
      <w:pPr>
        <w:pStyle w:val="a6"/>
        <w:numPr>
          <w:ilvl w:val="2"/>
          <w:numId w:val="12"/>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rsidR="000D0059" w:rsidRDefault="000D0059" w:rsidP="000D0059">
      <w:pPr>
        <w:pStyle w:val="a6"/>
        <w:numPr>
          <w:ilvl w:val="2"/>
          <w:numId w:val="12"/>
        </w:numPr>
        <w:suppressAutoHyphens/>
        <w:ind w:left="0" w:firstLine="709"/>
        <w:rPr>
          <w:sz w:val="28"/>
          <w:szCs w:val="28"/>
        </w:rPr>
      </w:pPr>
      <w:r w:rsidRPr="005C306C">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CA7CB4" w:rsidRPr="005C306C">
        <w:rPr>
          <w:sz w:val="28"/>
          <w:szCs w:val="28"/>
        </w:rPr>
        <w:t>котировок,</w:t>
      </w:r>
      <w:r w:rsidRPr="005C306C">
        <w:rPr>
          <w:sz w:val="28"/>
          <w:szCs w:val="28"/>
        </w:rPr>
        <w:t xml:space="preserve"> и такая заявка рассматривается как содержащая предложение о поставке иностранного товара.</w:t>
      </w:r>
    </w:p>
    <w:p w:rsidR="000D0059" w:rsidRDefault="000D0059" w:rsidP="000D0059">
      <w:pPr>
        <w:pStyle w:val="a6"/>
        <w:numPr>
          <w:ilvl w:val="2"/>
          <w:numId w:val="12"/>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rsidR="000D0059" w:rsidRPr="00AC3E20" w:rsidRDefault="000D0059" w:rsidP="000D0059">
      <w:pPr>
        <w:pStyle w:val="a6"/>
        <w:numPr>
          <w:ilvl w:val="2"/>
          <w:numId w:val="12"/>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D0059" w:rsidRDefault="000D0059" w:rsidP="000D0059">
      <w:pPr>
        <w:pStyle w:val="a6"/>
        <w:numPr>
          <w:ilvl w:val="2"/>
          <w:numId w:val="12"/>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D0059" w:rsidRDefault="000D0059" w:rsidP="000D0059">
      <w:pPr>
        <w:pStyle w:val="a6"/>
        <w:numPr>
          <w:ilvl w:val="2"/>
          <w:numId w:val="12"/>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D0059" w:rsidRDefault="000D0059" w:rsidP="000D0059">
      <w:pPr>
        <w:pStyle w:val="a6"/>
        <w:numPr>
          <w:ilvl w:val="2"/>
          <w:numId w:val="12"/>
        </w:numPr>
        <w:suppressAutoHyphens/>
        <w:ind w:left="0" w:firstLine="709"/>
        <w:rPr>
          <w:sz w:val="28"/>
          <w:szCs w:val="28"/>
        </w:rPr>
      </w:pPr>
      <w:r w:rsidRPr="005C306C">
        <w:rPr>
          <w:sz w:val="28"/>
          <w:szCs w:val="28"/>
        </w:rPr>
        <w:t>Приоритет не предоставляется в следующих случаях:</w:t>
      </w:r>
    </w:p>
    <w:p w:rsidR="000D0059" w:rsidRDefault="000D0059" w:rsidP="000D0059">
      <w:pPr>
        <w:pStyle w:val="a6"/>
        <w:numPr>
          <w:ilvl w:val="3"/>
          <w:numId w:val="12"/>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rsidR="000D0059" w:rsidRDefault="000D0059" w:rsidP="000D0059">
      <w:pPr>
        <w:pStyle w:val="a6"/>
        <w:numPr>
          <w:ilvl w:val="3"/>
          <w:numId w:val="12"/>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D0059" w:rsidRDefault="000D0059" w:rsidP="000D0059">
      <w:pPr>
        <w:pStyle w:val="a6"/>
        <w:numPr>
          <w:ilvl w:val="3"/>
          <w:numId w:val="12"/>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D0059" w:rsidRDefault="000D0059" w:rsidP="000D0059">
      <w:pPr>
        <w:pStyle w:val="a6"/>
        <w:numPr>
          <w:ilvl w:val="3"/>
          <w:numId w:val="12"/>
        </w:numPr>
        <w:suppressAutoHyphens/>
        <w:ind w:left="0" w:firstLine="709"/>
        <w:rPr>
          <w:sz w:val="28"/>
          <w:szCs w:val="28"/>
        </w:rPr>
      </w:pPr>
      <w:r w:rsidRPr="005C306C">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D0059" w:rsidRDefault="000D0059" w:rsidP="000D0059">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D0059" w:rsidRDefault="000D0059" w:rsidP="000D0059">
      <w:pPr>
        <w:pStyle w:val="a6"/>
        <w:numPr>
          <w:ilvl w:val="2"/>
          <w:numId w:val="12"/>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D0059" w:rsidRDefault="000D0059" w:rsidP="000D0059">
      <w:pPr>
        <w:ind w:firstLine="709"/>
        <w:rPr>
          <w:sz w:val="28"/>
          <w:szCs w:val="28"/>
        </w:rPr>
      </w:pPr>
    </w:p>
    <w:p w:rsidR="000D0059" w:rsidRDefault="000D0059" w:rsidP="00CA7CB4">
      <w:pPr>
        <w:pStyle w:val="3"/>
        <w:numPr>
          <w:ilvl w:val="1"/>
          <w:numId w:val="11"/>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rsidR="000D0059" w:rsidRPr="002070C2" w:rsidRDefault="000D0059" w:rsidP="000D0059">
      <w:pPr>
        <w:pStyle w:val="a6"/>
        <w:numPr>
          <w:ilvl w:val="2"/>
          <w:numId w:val="11"/>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w:t>
      </w:r>
      <w:r w:rsidR="00CA7CB4" w:rsidRPr="005C306C">
        <w:rPr>
          <w:sz w:val="28"/>
          <w:szCs w:val="28"/>
        </w:rPr>
        <w:t>в извещении</w:t>
      </w:r>
      <w:r>
        <w:rPr>
          <w:sz w:val="28"/>
          <w:szCs w:val="28"/>
        </w:rPr>
        <w:t xml:space="preserve">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rsidR="000D0059" w:rsidRPr="002070C2" w:rsidRDefault="000D0059" w:rsidP="000D0059">
      <w:pPr>
        <w:pStyle w:val="a6"/>
        <w:numPr>
          <w:ilvl w:val="2"/>
          <w:numId w:val="11"/>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rsidR="000D0059" w:rsidRDefault="000D0059" w:rsidP="000D0059">
      <w:pPr>
        <w:pStyle w:val="a6"/>
        <w:numPr>
          <w:ilvl w:val="2"/>
          <w:numId w:val="11"/>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rsidR="000D0059" w:rsidRPr="00E21E06" w:rsidRDefault="000D0059" w:rsidP="000D0059">
      <w:pPr>
        <w:pStyle w:val="a6"/>
        <w:numPr>
          <w:ilvl w:val="2"/>
          <w:numId w:val="11"/>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D0059" w:rsidRPr="00E21E06" w:rsidRDefault="000D0059" w:rsidP="000D0059">
      <w:pPr>
        <w:pStyle w:val="a6"/>
        <w:numPr>
          <w:ilvl w:val="2"/>
          <w:numId w:val="11"/>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rsidR="000D0059" w:rsidRPr="00DE4626" w:rsidRDefault="000D0059" w:rsidP="000D0059">
      <w:pPr>
        <w:pStyle w:val="a6"/>
        <w:numPr>
          <w:ilvl w:val="2"/>
          <w:numId w:val="11"/>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запроса 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rsidR="000D0059" w:rsidRDefault="000D0059" w:rsidP="000D0059">
      <w:pPr>
        <w:pStyle w:val="a6"/>
        <w:numPr>
          <w:ilvl w:val="3"/>
          <w:numId w:val="11"/>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rsidR="000D0059" w:rsidRDefault="000D0059" w:rsidP="000D0059">
      <w:pPr>
        <w:pStyle w:val="a6"/>
        <w:numPr>
          <w:ilvl w:val="3"/>
          <w:numId w:val="11"/>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rsidR="000D0059" w:rsidRDefault="000D0059" w:rsidP="000D0059">
      <w:pPr>
        <w:pStyle w:val="a6"/>
        <w:numPr>
          <w:ilvl w:val="3"/>
          <w:numId w:val="11"/>
        </w:numPr>
        <w:tabs>
          <w:tab w:val="left" w:pos="1440"/>
        </w:tabs>
        <w:suppressAutoHyphens/>
        <w:ind w:left="0" w:firstLine="709"/>
        <w:rPr>
          <w:sz w:val="28"/>
          <w:szCs w:val="28"/>
        </w:rPr>
      </w:pPr>
      <w:r w:rsidRPr="005C306C">
        <w:rPr>
          <w:sz w:val="28"/>
          <w:szCs w:val="28"/>
        </w:rPr>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color w:val="000000"/>
          <w:sz w:val="28"/>
          <w:szCs w:val="28"/>
        </w:rPr>
        <w:t>;</w:t>
      </w:r>
      <w:r w:rsidRPr="005C306C">
        <w:rPr>
          <w:sz w:val="28"/>
          <w:szCs w:val="28"/>
        </w:rPr>
        <w:t xml:space="preserve"> </w:t>
      </w:r>
    </w:p>
    <w:p w:rsidR="000D0059" w:rsidRDefault="000D0059" w:rsidP="000D0059">
      <w:pPr>
        <w:pStyle w:val="a6"/>
        <w:numPr>
          <w:ilvl w:val="3"/>
          <w:numId w:val="11"/>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rsidR="000D0059" w:rsidRDefault="000D0059" w:rsidP="000D0059">
      <w:pPr>
        <w:pStyle w:val="a6"/>
        <w:numPr>
          <w:ilvl w:val="3"/>
          <w:numId w:val="11"/>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0D0059" w:rsidRDefault="000D0059" w:rsidP="000D0059">
      <w:pPr>
        <w:pStyle w:val="a6"/>
        <w:numPr>
          <w:ilvl w:val="3"/>
          <w:numId w:val="11"/>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rsidR="000D0059" w:rsidRDefault="000D0059" w:rsidP="000D0059">
      <w:pPr>
        <w:pStyle w:val="a6"/>
        <w:numPr>
          <w:ilvl w:val="2"/>
          <w:numId w:val="11"/>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w:t>
      </w:r>
      <w:r w:rsidR="00CA7CB4" w:rsidRPr="005C306C">
        <w:rPr>
          <w:sz w:val="28"/>
          <w:szCs w:val="28"/>
        </w:rPr>
        <w:t>лиц, выписку</w:t>
      </w:r>
      <w:r w:rsidRPr="005C306C">
        <w:rPr>
          <w:sz w:val="28"/>
          <w:szCs w:val="28"/>
        </w:rPr>
        <w:t xml:space="preserve"> из единого государственного реестра индивидуальных предпринимателей и иные документы по своему усмотрению.</w:t>
      </w:r>
    </w:p>
    <w:p w:rsidR="000D0059" w:rsidRDefault="000D0059" w:rsidP="000D0059">
      <w:pPr>
        <w:pStyle w:val="a6"/>
        <w:numPr>
          <w:ilvl w:val="2"/>
          <w:numId w:val="11"/>
        </w:numPr>
        <w:suppressAutoHyphens/>
        <w:ind w:left="0" w:firstLine="709"/>
        <w:rPr>
          <w:sz w:val="28"/>
          <w:szCs w:val="28"/>
        </w:rPr>
      </w:pPr>
      <w:r w:rsidRPr="005C306C">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rsidR="000D0059" w:rsidRDefault="000D0059" w:rsidP="000D0059">
      <w:pPr>
        <w:pStyle w:val="a6"/>
        <w:numPr>
          <w:ilvl w:val="2"/>
          <w:numId w:val="11"/>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rsidR="000D0059" w:rsidRDefault="000D0059" w:rsidP="000D0059">
      <w:pPr>
        <w:pStyle w:val="a6"/>
        <w:numPr>
          <w:ilvl w:val="2"/>
          <w:numId w:val="11"/>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rsidR="000D0059" w:rsidRDefault="000D0059" w:rsidP="000D0059">
      <w:pPr>
        <w:pStyle w:val="a6"/>
        <w:numPr>
          <w:ilvl w:val="2"/>
          <w:numId w:val="11"/>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rsidR="000D0059" w:rsidRDefault="000D0059" w:rsidP="000D0059">
      <w:pPr>
        <w:pStyle w:val="a6"/>
        <w:numPr>
          <w:ilvl w:val="2"/>
          <w:numId w:val="11"/>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rsidR="000D0059" w:rsidRPr="009D15A6" w:rsidRDefault="000D0059" w:rsidP="000D0059">
      <w:pPr>
        <w:pStyle w:val="a6"/>
        <w:numPr>
          <w:ilvl w:val="2"/>
          <w:numId w:val="11"/>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rsidR="000D0059" w:rsidRPr="009D15A6" w:rsidRDefault="000D0059" w:rsidP="000D0059">
      <w:pPr>
        <w:pStyle w:val="a6"/>
        <w:suppressAutoHyphens/>
        <w:rPr>
          <w:sz w:val="28"/>
          <w:szCs w:val="28"/>
        </w:rPr>
      </w:pPr>
    </w:p>
    <w:p w:rsidR="000D0059" w:rsidRPr="009D15A6" w:rsidRDefault="000D0059" w:rsidP="00CA7CB4">
      <w:pPr>
        <w:pStyle w:val="3"/>
        <w:numPr>
          <w:ilvl w:val="1"/>
          <w:numId w:val="11"/>
        </w:numPr>
        <w:spacing w:before="0" w:after="0"/>
        <w:ind w:left="0" w:firstLine="709"/>
        <w:jc w:val="center"/>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rsidR="000D0059" w:rsidRDefault="000D0059" w:rsidP="000D0059">
      <w:pPr>
        <w:pStyle w:val="a6"/>
        <w:numPr>
          <w:ilvl w:val="2"/>
          <w:numId w:val="11"/>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rsidR="000D0059" w:rsidRPr="009D15A6" w:rsidRDefault="000D0059" w:rsidP="000D0059">
      <w:pPr>
        <w:pStyle w:val="a6"/>
        <w:numPr>
          <w:ilvl w:val="2"/>
          <w:numId w:val="11"/>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rsidR="000D0059" w:rsidRPr="009D15A6" w:rsidRDefault="000D0059" w:rsidP="000D0059">
      <w:pPr>
        <w:pStyle w:val="a6"/>
        <w:numPr>
          <w:ilvl w:val="2"/>
          <w:numId w:val="11"/>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0D0059" w:rsidRDefault="000D0059" w:rsidP="000D0059">
      <w:pPr>
        <w:ind w:firstLine="709"/>
        <w:jc w:val="both"/>
        <w:rPr>
          <w:sz w:val="28"/>
          <w:szCs w:val="28"/>
        </w:rPr>
      </w:pPr>
    </w:p>
    <w:p w:rsidR="000D0059" w:rsidRDefault="000D0059" w:rsidP="00CA7CB4">
      <w:pPr>
        <w:pStyle w:val="3"/>
        <w:numPr>
          <w:ilvl w:val="1"/>
          <w:numId w:val="11"/>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rsidR="000D0059" w:rsidRPr="000A38E9" w:rsidRDefault="000D0059" w:rsidP="000D0059">
      <w:pPr>
        <w:pStyle w:val="a6"/>
        <w:numPr>
          <w:ilvl w:val="2"/>
          <w:numId w:val="11"/>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rsidR="000D0059" w:rsidRPr="00301AD6" w:rsidRDefault="000D0059" w:rsidP="000D0059">
      <w:pPr>
        <w:pStyle w:val="a6"/>
        <w:numPr>
          <w:ilvl w:val="2"/>
          <w:numId w:val="11"/>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8"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D0059" w:rsidRDefault="000D0059" w:rsidP="000D0059">
      <w:pPr>
        <w:pStyle w:val="a6"/>
        <w:numPr>
          <w:ilvl w:val="2"/>
          <w:numId w:val="11"/>
        </w:numPr>
        <w:suppressAutoHyphens/>
        <w:ind w:left="0" w:firstLine="709"/>
        <w:rPr>
          <w:sz w:val="28"/>
          <w:szCs w:val="28"/>
        </w:rPr>
      </w:pPr>
      <w:r w:rsidRPr="00301AD6">
        <w:rPr>
          <w:sz w:val="28"/>
          <w:szCs w:val="28"/>
        </w:rPr>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rsidR="000D0059" w:rsidRDefault="000D0059" w:rsidP="000D0059">
      <w:pPr>
        <w:pStyle w:val="a6"/>
        <w:numPr>
          <w:ilvl w:val="2"/>
          <w:numId w:val="11"/>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0D0059" w:rsidRDefault="000D0059" w:rsidP="000D0059">
      <w:pPr>
        <w:pStyle w:val="a6"/>
        <w:numPr>
          <w:ilvl w:val="3"/>
          <w:numId w:val="11"/>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rsidR="000D0059" w:rsidRDefault="000D0059" w:rsidP="000D0059">
      <w:pPr>
        <w:pStyle w:val="a6"/>
        <w:numPr>
          <w:ilvl w:val="3"/>
          <w:numId w:val="11"/>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rsidR="000D0059" w:rsidRPr="00043582" w:rsidRDefault="000D0059" w:rsidP="000D0059">
      <w:pPr>
        <w:pStyle w:val="a6"/>
        <w:numPr>
          <w:ilvl w:val="2"/>
          <w:numId w:val="11"/>
        </w:numPr>
        <w:suppressAutoHyphens/>
        <w:ind w:left="0" w:firstLine="709"/>
        <w:rPr>
          <w:sz w:val="28"/>
          <w:szCs w:val="28"/>
        </w:rPr>
      </w:pPr>
      <w:r w:rsidRPr="009B425C">
        <w:rPr>
          <w:sz w:val="28"/>
          <w:szCs w:val="28"/>
        </w:rPr>
        <w:t xml:space="preserve">При удержании </w:t>
      </w:r>
      <w:r w:rsidR="00CA7CB4" w:rsidRPr="009B425C">
        <w:rPr>
          <w:sz w:val="28"/>
          <w:szCs w:val="28"/>
        </w:rPr>
        <w:t>денежных средств,</w:t>
      </w:r>
      <w:r w:rsidRPr="009B425C">
        <w:rPr>
          <w:sz w:val="28"/>
          <w:szCs w:val="28"/>
        </w:rPr>
        <w:t xml:space="preserve">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rsidR="000D0059" w:rsidRDefault="000D0059" w:rsidP="000D0059">
      <w:pPr>
        <w:pStyle w:val="a6"/>
        <w:numPr>
          <w:ilvl w:val="2"/>
          <w:numId w:val="11"/>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9"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0D0059" w:rsidRDefault="000D0059" w:rsidP="000D0059">
      <w:pPr>
        <w:pStyle w:val="a6"/>
        <w:numPr>
          <w:ilvl w:val="2"/>
          <w:numId w:val="11"/>
        </w:numPr>
        <w:suppressAutoHyphens/>
        <w:ind w:left="0" w:firstLine="709"/>
        <w:rPr>
          <w:sz w:val="28"/>
          <w:szCs w:val="28"/>
        </w:rPr>
      </w:pPr>
      <w:r w:rsidRPr="005C306C">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0D0059" w:rsidRDefault="000D0059" w:rsidP="000D0059">
      <w:pPr>
        <w:pStyle w:val="a6"/>
        <w:numPr>
          <w:ilvl w:val="2"/>
          <w:numId w:val="11"/>
        </w:numPr>
        <w:suppressAutoHyphens/>
        <w:ind w:left="0" w:firstLine="709"/>
        <w:rPr>
          <w:sz w:val="28"/>
          <w:szCs w:val="28"/>
        </w:rPr>
      </w:pPr>
      <w:r w:rsidRPr="005C306C">
        <w:rPr>
          <w:sz w:val="28"/>
          <w:szCs w:val="28"/>
        </w:rPr>
        <w:t>Банковская гарантия должна быть оформлена в пользу заказчика.</w:t>
      </w:r>
    </w:p>
    <w:p w:rsidR="000D0059" w:rsidRDefault="000D0059" w:rsidP="000D0059">
      <w:pPr>
        <w:pStyle w:val="a6"/>
        <w:numPr>
          <w:ilvl w:val="2"/>
          <w:numId w:val="11"/>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rsidR="000D0059" w:rsidRDefault="000D0059" w:rsidP="000D0059">
      <w:pPr>
        <w:pStyle w:val="a6"/>
        <w:numPr>
          <w:ilvl w:val="2"/>
          <w:numId w:val="11"/>
        </w:numPr>
        <w:suppressAutoHyphens/>
        <w:ind w:left="0" w:firstLine="709"/>
        <w:rPr>
          <w:sz w:val="28"/>
          <w:szCs w:val="28"/>
        </w:rPr>
      </w:pPr>
      <w:r w:rsidRPr="005C306C">
        <w:rPr>
          <w:sz w:val="28"/>
          <w:szCs w:val="28"/>
        </w:rPr>
        <w:t>В банковской гарантии должны быть указаны:</w:t>
      </w:r>
    </w:p>
    <w:p w:rsidR="000D0059" w:rsidRDefault="000D0059" w:rsidP="000D0059">
      <w:pPr>
        <w:pStyle w:val="a6"/>
        <w:numPr>
          <w:ilvl w:val="0"/>
          <w:numId w:val="5"/>
        </w:numPr>
        <w:suppressAutoHyphens/>
        <w:ind w:left="0" w:firstLine="709"/>
        <w:rPr>
          <w:sz w:val="28"/>
          <w:szCs w:val="28"/>
        </w:rPr>
      </w:pPr>
      <w:r w:rsidRPr="005C306C">
        <w:rPr>
          <w:sz w:val="28"/>
          <w:szCs w:val="28"/>
        </w:rPr>
        <w:t>дата выдачи;</w:t>
      </w:r>
    </w:p>
    <w:p w:rsidR="000D0059" w:rsidRDefault="000D0059" w:rsidP="000D0059">
      <w:pPr>
        <w:pStyle w:val="a6"/>
        <w:numPr>
          <w:ilvl w:val="0"/>
          <w:numId w:val="5"/>
        </w:numPr>
        <w:suppressAutoHyphens/>
        <w:ind w:left="0" w:firstLine="709"/>
        <w:rPr>
          <w:sz w:val="28"/>
          <w:szCs w:val="28"/>
        </w:rPr>
      </w:pPr>
      <w:r w:rsidRPr="005C306C">
        <w:rPr>
          <w:sz w:val="28"/>
          <w:szCs w:val="28"/>
        </w:rPr>
        <w:t>принципал;</w:t>
      </w:r>
    </w:p>
    <w:p w:rsidR="000D0059" w:rsidRDefault="000D0059" w:rsidP="000D0059">
      <w:pPr>
        <w:pStyle w:val="a6"/>
        <w:numPr>
          <w:ilvl w:val="0"/>
          <w:numId w:val="5"/>
        </w:numPr>
        <w:suppressAutoHyphens/>
        <w:ind w:left="0" w:firstLine="709"/>
        <w:rPr>
          <w:sz w:val="28"/>
          <w:szCs w:val="28"/>
        </w:rPr>
      </w:pPr>
      <w:r w:rsidRPr="005C306C">
        <w:rPr>
          <w:sz w:val="28"/>
          <w:szCs w:val="28"/>
        </w:rPr>
        <w:t>бенефициар (заказчик);</w:t>
      </w:r>
    </w:p>
    <w:p w:rsidR="000D0059" w:rsidRDefault="000D0059" w:rsidP="000D0059">
      <w:pPr>
        <w:pStyle w:val="a6"/>
        <w:numPr>
          <w:ilvl w:val="0"/>
          <w:numId w:val="5"/>
        </w:numPr>
        <w:suppressAutoHyphens/>
        <w:ind w:left="0" w:firstLine="709"/>
        <w:rPr>
          <w:sz w:val="28"/>
          <w:szCs w:val="28"/>
        </w:rPr>
      </w:pPr>
      <w:r w:rsidRPr="005C306C">
        <w:rPr>
          <w:sz w:val="28"/>
          <w:szCs w:val="28"/>
        </w:rPr>
        <w:t>гарант;</w:t>
      </w:r>
    </w:p>
    <w:p w:rsidR="000D0059" w:rsidRDefault="000D0059" w:rsidP="000D0059">
      <w:pPr>
        <w:pStyle w:val="a6"/>
        <w:numPr>
          <w:ilvl w:val="0"/>
          <w:numId w:val="5"/>
        </w:numPr>
        <w:suppressAutoHyphens/>
        <w:ind w:left="0" w:firstLine="709"/>
        <w:rPr>
          <w:sz w:val="28"/>
          <w:szCs w:val="28"/>
        </w:rPr>
      </w:pPr>
      <w:r w:rsidRPr="005C306C">
        <w:rPr>
          <w:sz w:val="28"/>
          <w:szCs w:val="28"/>
        </w:rPr>
        <w:t>способ закупки, номер и ее наименование;</w:t>
      </w:r>
    </w:p>
    <w:p w:rsidR="000D0059" w:rsidRDefault="000D0059" w:rsidP="000D0059">
      <w:pPr>
        <w:pStyle w:val="a6"/>
        <w:numPr>
          <w:ilvl w:val="0"/>
          <w:numId w:val="5"/>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rsidR="000D0059" w:rsidRDefault="000D0059" w:rsidP="000D0059">
      <w:pPr>
        <w:pStyle w:val="a6"/>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rsidR="000D0059" w:rsidRDefault="000D0059" w:rsidP="000D0059">
      <w:pPr>
        <w:pStyle w:val="a6"/>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rsidR="000D0059" w:rsidRDefault="000D0059" w:rsidP="000D0059">
      <w:pPr>
        <w:pStyle w:val="a6"/>
        <w:numPr>
          <w:ilvl w:val="0"/>
          <w:numId w:val="5"/>
        </w:numPr>
        <w:suppressAutoHyphens/>
        <w:ind w:left="0" w:firstLine="709"/>
        <w:rPr>
          <w:sz w:val="28"/>
          <w:szCs w:val="28"/>
        </w:rPr>
      </w:pPr>
      <w:r w:rsidRPr="005C306C">
        <w:rPr>
          <w:sz w:val="28"/>
          <w:szCs w:val="28"/>
        </w:rPr>
        <w:t>денежная сумма, подлежащая выплате;</w:t>
      </w:r>
    </w:p>
    <w:p w:rsidR="000D0059" w:rsidRDefault="000D0059" w:rsidP="000D0059">
      <w:pPr>
        <w:pStyle w:val="a6"/>
        <w:numPr>
          <w:ilvl w:val="0"/>
          <w:numId w:val="5"/>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rsidR="000D0059" w:rsidRDefault="000D0059" w:rsidP="000D0059">
      <w:pPr>
        <w:pStyle w:val="a6"/>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D0059" w:rsidRDefault="000D0059" w:rsidP="000D0059">
      <w:pPr>
        <w:pStyle w:val="a6"/>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rsidR="000D0059" w:rsidRDefault="000D0059" w:rsidP="000D0059">
      <w:pPr>
        <w:pStyle w:val="a6"/>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rsidR="000D0059" w:rsidRDefault="000D0059" w:rsidP="000D0059">
      <w:pPr>
        <w:pStyle w:val="a6"/>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rsidR="000D0059" w:rsidRDefault="000D0059" w:rsidP="000D0059">
      <w:pPr>
        <w:pStyle w:val="a6"/>
        <w:suppressAutoHyphens/>
        <w:rPr>
          <w:sz w:val="28"/>
          <w:szCs w:val="28"/>
        </w:rPr>
      </w:pPr>
      <w:r w:rsidRPr="005C306C">
        <w:rPr>
          <w:sz w:val="28"/>
          <w:szCs w:val="28"/>
        </w:rPr>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rsidR="000D0059" w:rsidRDefault="000D0059" w:rsidP="000D0059">
      <w:pPr>
        <w:pStyle w:val="a6"/>
        <w:suppressAutoHyphens/>
        <w:rPr>
          <w:sz w:val="28"/>
          <w:szCs w:val="28"/>
        </w:rPr>
      </w:pPr>
      <w:r w:rsidRPr="005C306C">
        <w:rPr>
          <w:sz w:val="28"/>
          <w:szCs w:val="28"/>
        </w:rPr>
        <w:t>- непредставление сведений в отношении всей цепочки собственников, включая бенефициаров (в том числе конечных);</w:t>
      </w:r>
    </w:p>
    <w:p w:rsidR="000D0059" w:rsidRDefault="000D0059" w:rsidP="000D0059">
      <w:pPr>
        <w:pStyle w:val="a6"/>
        <w:numPr>
          <w:ilvl w:val="0"/>
          <w:numId w:val="5"/>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D0059" w:rsidRDefault="000D0059" w:rsidP="000D0059">
      <w:pPr>
        <w:pStyle w:val="a6"/>
        <w:numPr>
          <w:ilvl w:val="2"/>
          <w:numId w:val="11"/>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D0059" w:rsidRDefault="000D0059" w:rsidP="000D0059">
      <w:pPr>
        <w:pStyle w:val="a6"/>
        <w:numPr>
          <w:ilvl w:val="2"/>
          <w:numId w:val="11"/>
        </w:numPr>
        <w:suppressAutoHyphens/>
        <w:ind w:left="0" w:firstLine="709"/>
        <w:rPr>
          <w:sz w:val="28"/>
          <w:szCs w:val="28"/>
        </w:rPr>
      </w:pPr>
      <w:r w:rsidRPr="005C306C">
        <w:rPr>
          <w:sz w:val="28"/>
          <w:szCs w:val="28"/>
        </w:rPr>
        <w:t>Банковская гарантия также должна содержать:</w:t>
      </w:r>
    </w:p>
    <w:p w:rsidR="000D0059" w:rsidRDefault="000D0059" w:rsidP="000D0059">
      <w:pPr>
        <w:pStyle w:val="a6"/>
        <w:numPr>
          <w:ilvl w:val="0"/>
          <w:numId w:val="6"/>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D0059" w:rsidRDefault="000D0059" w:rsidP="000D0059">
      <w:pPr>
        <w:pStyle w:val="a6"/>
        <w:numPr>
          <w:ilvl w:val="0"/>
          <w:numId w:val="6"/>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D0059" w:rsidRDefault="000D0059" w:rsidP="000D0059">
      <w:pPr>
        <w:pStyle w:val="a6"/>
        <w:numPr>
          <w:ilvl w:val="0"/>
          <w:numId w:val="6"/>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D0059" w:rsidRDefault="000D0059" w:rsidP="000D0059">
      <w:pPr>
        <w:pStyle w:val="a6"/>
        <w:numPr>
          <w:ilvl w:val="0"/>
          <w:numId w:val="6"/>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D0059" w:rsidRDefault="000D0059" w:rsidP="000D0059">
      <w:pPr>
        <w:pStyle w:val="a6"/>
        <w:numPr>
          <w:ilvl w:val="0"/>
          <w:numId w:val="6"/>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D0059" w:rsidRDefault="000D0059" w:rsidP="000D0059">
      <w:pPr>
        <w:pStyle w:val="a6"/>
        <w:numPr>
          <w:ilvl w:val="0"/>
          <w:numId w:val="6"/>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D0059" w:rsidRDefault="000D0059" w:rsidP="000D0059">
      <w:pPr>
        <w:pStyle w:val="a6"/>
        <w:numPr>
          <w:ilvl w:val="0"/>
          <w:numId w:val="6"/>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D0059" w:rsidRDefault="000D0059" w:rsidP="000D0059">
      <w:pPr>
        <w:pStyle w:val="a6"/>
        <w:numPr>
          <w:ilvl w:val="0"/>
          <w:numId w:val="6"/>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rsidR="000D0059" w:rsidRDefault="000D0059" w:rsidP="000D0059">
      <w:pPr>
        <w:pStyle w:val="a6"/>
        <w:numPr>
          <w:ilvl w:val="0"/>
          <w:numId w:val="6"/>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rsidR="000D0059" w:rsidRDefault="000D0059" w:rsidP="000D0059">
      <w:pPr>
        <w:pStyle w:val="a6"/>
        <w:numPr>
          <w:ilvl w:val="0"/>
          <w:numId w:val="6"/>
        </w:numPr>
        <w:suppressAutoHyphens/>
        <w:ind w:left="0" w:firstLine="709"/>
        <w:rPr>
          <w:sz w:val="28"/>
          <w:szCs w:val="28"/>
        </w:rPr>
      </w:pPr>
      <w:r w:rsidRPr="005C306C">
        <w:rPr>
          <w:sz w:val="28"/>
          <w:szCs w:val="28"/>
        </w:rPr>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rsidR="000D0059" w:rsidRDefault="000D0059" w:rsidP="000D0059">
      <w:pPr>
        <w:pStyle w:val="a6"/>
        <w:numPr>
          <w:ilvl w:val="0"/>
          <w:numId w:val="6"/>
        </w:numPr>
        <w:suppressAutoHyphens/>
        <w:ind w:left="0" w:firstLine="709"/>
        <w:rPr>
          <w:sz w:val="28"/>
          <w:szCs w:val="28"/>
        </w:rPr>
      </w:pPr>
      <w:r w:rsidRPr="005C306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D0059" w:rsidRDefault="000D0059" w:rsidP="000D0059">
      <w:pPr>
        <w:pStyle w:val="a6"/>
        <w:numPr>
          <w:ilvl w:val="0"/>
          <w:numId w:val="6"/>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0D0059" w:rsidRDefault="000D0059" w:rsidP="000D0059">
      <w:pPr>
        <w:pStyle w:val="a6"/>
        <w:numPr>
          <w:ilvl w:val="2"/>
          <w:numId w:val="11"/>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rsidR="000D0059" w:rsidRDefault="000D0059" w:rsidP="000D0059">
      <w:pPr>
        <w:pStyle w:val="a6"/>
        <w:numPr>
          <w:ilvl w:val="2"/>
          <w:numId w:val="11"/>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извещении</w:t>
      </w:r>
      <w:r w:rsidRPr="005C306C">
        <w:rPr>
          <w:sz w:val="28"/>
          <w:szCs w:val="28"/>
        </w:rPr>
        <w:t>.</w:t>
      </w:r>
    </w:p>
    <w:p w:rsidR="000D0059" w:rsidRDefault="000D0059" w:rsidP="000D0059">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rsidR="000D0059" w:rsidRDefault="000D0059" w:rsidP="000D0059">
      <w:pPr>
        <w:ind w:firstLine="709"/>
        <w:jc w:val="both"/>
        <w:rPr>
          <w:rFonts w:eastAsia="MS Mincho"/>
          <w:sz w:val="28"/>
          <w:szCs w:val="28"/>
        </w:rPr>
      </w:pPr>
    </w:p>
    <w:p w:rsidR="000D0059" w:rsidRDefault="000D0059" w:rsidP="00CA7CB4">
      <w:pPr>
        <w:pStyle w:val="3"/>
        <w:numPr>
          <w:ilvl w:val="1"/>
          <w:numId w:val="10"/>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rsidR="000D0059" w:rsidRDefault="000D0059" w:rsidP="000D0059">
      <w:pPr>
        <w:pStyle w:val="a"/>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Техническое предложение предоставляется в электронной форме.</w:t>
      </w:r>
    </w:p>
    <w:p w:rsidR="000D0059" w:rsidRDefault="000D0059" w:rsidP="000D0059">
      <w:pPr>
        <w:pStyle w:val="a"/>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w:t>
      </w:r>
      <w:r w:rsidR="00553533" w:rsidRPr="008744A7">
        <w:t>показателей,</w:t>
      </w:r>
      <w:r w:rsidRPr="008744A7">
        <w:t xml:space="preserve"> изложенных цифрами и прописью, приоритет имеют написанные прописью.</w:t>
      </w:r>
    </w:p>
    <w:p w:rsidR="000D0059" w:rsidRDefault="000D0059" w:rsidP="000D0059">
      <w:pPr>
        <w:pStyle w:val="a4"/>
        <w:numPr>
          <w:ilvl w:val="2"/>
          <w:numId w:val="10"/>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D0059" w:rsidRDefault="000D0059" w:rsidP="000D0059">
      <w:pPr>
        <w:pStyle w:val="a4"/>
        <w:numPr>
          <w:ilvl w:val="2"/>
          <w:numId w:val="10"/>
        </w:numPr>
        <w:ind w:left="0" w:firstLine="709"/>
        <w:jc w:val="both"/>
        <w:rPr>
          <w:sz w:val="28"/>
          <w:szCs w:val="28"/>
        </w:rPr>
      </w:pPr>
      <w:r w:rsidRPr="008744A7">
        <w:rPr>
          <w:sz w:val="28"/>
          <w:szCs w:val="28"/>
        </w:rPr>
        <w:t>В случае поставки товаров в техническом предложении должны быть указаны марки</w:t>
      </w:r>
      <w:r>
        <w:rPr>
          <w:sz w:val="28"/>
          <w:szCs w:val="28"/>
        </w:rPr>
        <w:t xml:space="preserve"> (при наличии)</w:t>
      </w:r>
      <w:r w:rsidRPr="008744A7">
        <w:rPr>
          <w:sz w:val="28"/>
          <w:szCs w:val="28"/>
        </w:rPr>
        <w:t xml:space="preserve">, модели, наименования предлагаемого товара по каждой </w:t>
      </w:r>
      <w:r>
        <w:rPr>
          <w:sz w:val="28"/>
          <w:szCs w:val="28"/>
        </w:rPr>
        <w:t xml:space="preserve">номенклатурной </w:t>
      </w:r>
      <w:r w:rsidRPr="008744A7">
        <w:rPr>
          <w:sz w:val="28"/>
          <w:szCs w:val="28"/>
        </w:rPr>
        <w:t>позиции.</w:t>
      </w:r>
    </w:p>
    <w:p w:rsidR="000D0059" w:rsidRDefault="000D0059" w:rsidP="000D0059">
      <w:pPr>
        <w:pStyle w:val="a4"/>
        <w:numPr>
          <w:ilvl w:val="2"/>
          <w:numId w:val="10"/>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rsidR="000D0059" w:rsidRDefault="000D0059" w:rsidP="000D0059">
      <w:pPr>
        <w:pStyle w:val="a4"/>
        <w:ind w:left="0" w:firstLine="709"/>
        <w:jc w:val="both"/>
        <w:rPr>
          <w:sz w:val="28"/>
          <w:szCs w:val="28"/>
        </w:rPr>
      </w:pPr>
    </w:p>
    <w:p w:rsidR="000D0059" w:rsidRPr="00EF10A9" w:rsidRDefault="000D0059" w:rsidP="00553533">
      <w:pPr>
        <w:pStyle w:val="3"/>
        <w:numPr>
          <w:ilvl w:val="1"/>
          <w:numId w:val="10"/>
        </w:numPr>
        <w:spacing w:before="0" w:after="0"/>
        <w:ind w:left="0" w:firstLine="709"/>
        <w:jc w:val="center"/>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rsidR="000D0059" w:rsidRPr="00EF10A9" w:rsidRDefault="000D0059" w:rsidP="000D0059">
      <w:pPr>
        <w:pStyle w:val="a4"/>
        <w:numPr>
          <w:ilvl w:val="2"/>
          <w:numId w:val="10"/>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rsidR="000D0059" w:rsidRPr="00EF10A9" w:rsidRDefault="000D0059" w:rsidP="000D0059">
      <w:pPr>
        <w:pStyle w:val="a4"/>
        <w:numPr>
          <w:ilvl w:val="2"/>
          <w:numId w:val="10"/>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rsidR="000D0059" w:rsidRPr="00EF10A9" w:rsidRDefault="000D0059" w:rsidP="000D0059">
      <w:pPr>
        <w:pStyle w:val="a4"/>
        <w:numPr>
          <w:ilvl w:val="2"/>
          <w:numId w:val="10"/>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rsidR="000D0059" w:rsidRDefault="000D0059" w:rsidP="000D0059">
      <w:pPr>
        <w:pStyle w:val="a4"/>
        <w:numPr>
          <w:ilvl w:val="2"/>
          <w:numId w:val="10"/>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rsidR="000D0059" w:rsidRDefault="000D0059" w:rsidP="000D0059">
      <w:pPr>
        <w:ind w:firstLine="709"/>
        <w:rPr>
          <w:sz w:val="28"/>
          <w:szCs w:val="28"/>
        </w:rPr>
      </w:pPr>
    </w:p>
    <w:p w:rsidR="000D0059" w:rsidRDefault="000D0059" w:rsidP="00553533">
      <w:pPr>
        <w:pStyle w:val="3"/>
        <w:numPr>
          <w:ilvl w:val="1"/>
          <w:numId w:val="10"/>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rsidR="000D0059" w:rsidRDefault="000D0059" w:rsidP="000D0059">
      <w:pPr>
        <w:pStyle w:val="a4"/>
        <w:numPr>
          <w:ilvl w:val="2"/>
          <w:numId w:val="10"/>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внесением денежных средств на указанный заказчиком в пункте 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rsidR="000D0059" w:rsidRPr="001F35E1" w:rsidRDefault="000D0059" w:rsidP="000D0059">
      <w:pPr>
        <w:pStyle w:val="a6"/>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rsidR="000D0059" w:rsidRPr="00BF406E" w:rsidRDefault="000D0059" w:rsidP="000D0059">
      <w:pPr>
        <w:pStyle w:val="a4"/>
        <w:numPr>
          <w:ilvl w:val="2"/>
          <w:numId w:val="10"/>
        </w:numPr>
        <w:ind w:left="0" w:firstLine="709"/>
        <w:jc w:val="both"/>
        <w:rPr>
          <w:sz w:val="28"/>
          <w:szCs w:val="28"/>
        </w:rPr>
      </w:pPr>
      <w:r w:rsidRPr="00BF406E">
        <w:rPr>
          <w:sz w:val="28"/>
          <w:szCs w:val="28"/>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0D0059" w:rsidRPr="00BF406E" w:rsidRDefault="000D0059" w:rsidP="000D0059">
      <w:pPr>
        <w:pStyle w:val="a4"/>
        <w:numPr>
          <w:ilvl w:val="2"/>
          <w:numId w:val="10"/>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D0059" w:rsidRPr="00BF406E" w:rsidRDefault="000D0059" w:rsidP="000D0059">
      <w:pPr>
        <w:pStyle w:val="a4"/>
        <w:numPr>
          <w:ilvl w:val="2"/>
          <w:numId w:val="10"/>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0D0059" w:rsidRPr="00BF406E" w:rsidRDefault="000D0059" w:rsidP="000D0059">
      <w:pPr>
        <w:pStyle w:val="a4"/>
        <w:numPr>
          <w:ilvl w:val="2"/>
          <w:numId w:val="10"/>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0D0059" w:rsidRPr="00BF406E" w:rsidRDefault="000D0059" w:rsidP="000D0059">
      <w:pPr>
        <w:pStyle w:val="a4"/>
        <w:numPr>
          <w:ilvl w:val="2"/>
          <w:numId w:val="10"/>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0D0059" w:rsidRDefault="000D0059" w:rsidP="000D0059">
      <w:pPr>
        <w:pStyle w:val="a4"/>
        <w:numPr>
          <w:ilvl w:val="2"/>
          <w:numId w:val="10"/>
        </w:numPr>
        <w:ind w:left="0" w:firstLine="709"/>
        <w:jc w:val="both"/>
        <w:rPr>
          <w:sz w:val="28"/>
          <w:szCs w:val="28"/>
        </w:rPr>
      </w:pPr>
      <w:r w:rsidRPr="00BF406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rsidR="000D0059" w:rsidRPr="00BF406E" w:rsidRDefault="000D0059" w:rsidP="000D0059">
      <w:pPr>
        <w:pStyle w:val="a4"/>
        <w:numPr>
          <w:ilvl w:val="2"/>
          <w:numId w:val="10"/>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0D0059" w:rsidRPr="00F84A70" w:rsidRDefault="000D0059" w:rsidP="000D0059">
      <w:pPr>
        <w:pStyle w:val="a4"/>
        <w:numPr>
          <w:ilvl w:val="2"/>
          <w:numId w:val="10"/>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D0059" w:rsidRPr="00BF406E" w:rsidRDefault="000D0059" w:rsidP="000D0059">
      <w:pPr>
        <w:pStyle w:val="a4"/>
        <w:numPr>
          <w:ilvl w:val="2"/>
          <w:numId w:val="10"/>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rsidR="000D0059" w:rsidRDefault="000D0059" w:rsidP="000D0059">
      <w:pPr>
        <w:pStyle w:val="a4"/>
        <w:numPr>
          <w:ilvl w:val="2"/>
          <w:numId w:val="10"/>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rsidR="000D0059" w:rsidRDefault="000D0059" w:rsidP="000D0059">
      <w:pPr>
        <w:pStyle w:val="a6"/>
        <w:rPr>
          <w:sz w:val="28"/>
          <w:szCs w:val="28"/>
        </w:rPr>
      </w:pPr>
      <w:r w:rsidRPr="005C306C">
        <w:rPr>
          <w:sz w:val="28"/>
          <w:szCs w:val="28"/>
        </w:rPr>
        <w:t>Банковская гарантия также должна содержать:</w:t>
      </w:r>
    </w:p>
    <w:p w:rsidR="000D0059" w:rsidRPr="009B425C" w:rsidRDefault="000D0059" w:rsidP="000D0059">
      <w:pPr>
        <w:pStyle w:val="a6"/>
        <w:numPr>
          <w:ilvl w:val="0"/>
          <w:numId w:val="7"/>
        </w:numPr>
        <w:suppressAutoHyphens/>
        <w:ind w:left="0" w:firstLine="709"/>
        <w:rPr>
          <w:sz w:val="28"/>
          <w:szCs w:val="28"/>
        </w:rPr>
      </w:pPr>
      <w:r w:rsidRPr="009B425C">
        <w:rPr>
          <w:sz w:val="28"/>
          <w:szCs w:val="28"/>
        </w:rPr>
        <w:t>дата выдачи;</w:t>
      </w:r>
    </w:p>
    <w:p w:rsidR="000D0059" w:rsidRPr="009B425C" w:rsidRDefault="000D0059" w:rsidP="000D0059">
      <w:pPr>
        <w:pStyle w:val="a6"/>
        <w:numPr>
          <w:ilvl w:val="0"/>
          <w:numId w:val="7"/>
        </w:numPr>
        <w:suppressAutoHyphens/>
        <w:ind w:left="0" w:firstLine="709"/>
        <w:rPr>
          <w:sz w:val="28"/>
          <w:szCs w:val="28"/>
        </w:rPr>
      </w:pPr>
      <w:r w:rsidRPr="009B425C">
        <w:rPr>
          <w:sz w:val="28"/>
          <w:szCs w:val="28"/>
        </w:rPr>
        <w:t>принципал;</w:t>
      </w:r>
    </w:p>
    <w:p w:rsidR="000D0059" w:rsidRPr="009B425C" w:rsidRDefault="000D0059" w:rsidP="000D0059">
      <w:pPr>
        <w:pStyle w:val="a6"/>
        <w:numPr>
          <w:ilvl w:val="0"/>
          <w:numId w:val="7"/>
        </w:numPr>
        <w:suppressAutoHyphens/>
        <w:ind w:left="0" w:firstLine="709"/>
        <w:rPr>
          <w:sz w:val="28"/>
          <w:szCs w:val="28"/>
        </w:rPr>
      </w:pPr>
      <w:r w:rsidRPr="009B425C">
        <w:rPr>
          <w:sz w:val="28"/>
          <w:szCs w:val="28"/>
        </w:rPr>
        <w:t>бенефициар (заказчик);</w:t>
      </w:r>
    </w:p>
    <w:p w:rsidR="000D0059" w:rsidRPr="009B425C" w:rsidRDefault="000D0059" w:rsidP="000D0059">
      <w:pPr>
        <w:pStyle w:val="a6"/>
        <w:numPr>
          <w:ilvl w:val="0"/>
          <w:numId w:val="7"/>
        </w:numPr>
        <w:suppressAutoHyphens/>
        <w:ind w:left="0" w:firstLine="709"/>
        <w:rPr>
          <w:sz w:val="28"/>
          <w:szCs w:val="28"/>
        </w:rPr>
      </w:pPr>
      <w:r w:rsidRPr="009B425C">
        <w:rPr>
          <w:sz w:val="28"/>
          <w:szCs w:val="28"/>
        </w:rPr>
        <w:t>гарант;</w:t>
      </w:r>
    </w:p>
    <w:p w:rsidR="000D0059" w:rsidRPr="009B425C" w:rsidRDefault="000D0059" w:rsidP="000D0059">
      <w:pPr>
        <w:pStyle w:val="a6"/>
        <w:numPr>
          <w:ilvl w:val="0"/>
          <w:numId w:val="7"/>
        </w:numPr>
        <w:suppressAutoHyphens/>
        <w:ind w:left="0" w:firstLine="709"/>
        <w:rPr>
          <w:sz w:val="28"/>
          <w:szCs w:val="28"/>
        </w:rPr>
      </w:pPr>
      <w:r w:rsidRPr="009B425C">
        <w:rPr>
          <w:sz w:val="28"/>
          <w:szCs w:val="28"/>
        </w:rPr>
        <w:t>способ закупки, номер и ее наименование;</w:t>
      </w:r>
    </w:p>
    <w:p w:rsidR="000D0059" w:rsidRPr="009B425C" w:rsidRDefault="000D0059" w:rsidP="000D0059">
      <w:pPr>
        <w:pStyle w:val="a6"/>
        <w:numPr>
          <w:ilvl w:val="0"/>
          <w:numId w:val="7"/>
        </w:numPr>
        <w:suppressAutoHyphens/>
        <w:ind w:left="0" w:firstLine="709"/>
        <w:rPr>
          <w:sz w:val="28"/>
          <w:szCs w:val="28"/>
        </w:rPr>
      </w:pPr>
      <w:r w:rsidRPr="009B425C">
        <w:rPr>
          <w:sz w:val="28"/>
          <w:szCs w:val="28"/>
        </w:rPr>
        <w:t>денежная сумма, подлежащая выплате;</w:t>
      </w:r>
    </w:p>
    <w:p w:rsidR="000D0059" w:rsidRPr="00E107BE" w:rsidRDefault="000D0059" w:rsidP="000D0059">
      <w:pPr>
        <w:pStyle w:val="a6"/>
        <w:numPr>
          <w:ilvl w:val="0"/>
          <w:numId w:val="7"/>
        </w:numPr>
        <w:ind w:left="0" w:firstLine="709"/>
        <w:rPr>
          <w:sz w:val="28"/>
          <w:szCs w:val="28"/>
        </w:rPr>
      </w:pPr>
      <w:r w:rsidRPr="00E107BE">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0D0059" w:rsidRDefault="000D0059" w:rsidP="000D0059">
      <w:pPr>
        <w:pStyle w:val="a6"/>
        <w:numPr>
          <w:ilvl w:val="0"/>
          <w:numId w:val="7"/>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D0059" w:rsidRDefault="000D0059" w:rsidP="000D0059">
      <w:pPr>
        <w:pStyle w:val="a6"/>
        <w:numPr>
          <w:ilvl w:val="0"/>
          <w:numId w:val="7"/>
        </w:numPr>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D0059" w:rsidRDefault="000D0059" w:rsidP="000D0059">
      <w:pPr>
        <w:pStyle w:val="a6"/>
        <w:numPr>
          <w:ilvl w:val="0"/>
          <w:numId w:val="7"/>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rsidR="000D0059" w:rsidRDefault="000D0059" w:rsidP="000D0059">
      <w:pPr>
        <w:pStyle w:val="a6"/>
        <w:numPr>
          <w:ilvl w:val="0"/>
          <w:numId w:val="7"/>
        </w:numPr>
        <w:ind w:left="0" w:firstLine="709"/>
        <w:rPr>
          <w:sz w:val="28"/>
          <w:szCs w:val="28"/>
        </w:rPr>
      </w:pPr>
      <w:r w:rsidRPr="005C306C">
        <w:rPr>
          <w:sz w:val="28"/>
          <w:szCs w:val="28"/>
        </w:rPr>
        <w:t>срок действия банковской гарантии</w:t>
      </w:r>
      <w:r>
        <w:rPr>
          <w:sz w:val="28"/>
          <w:szCs w:val="28"/>
        </w:rPr>
        <w:t>;</w:t>
      </w:r>
    </w:p>
    <w:p w:rsidR="000D0059" w:rsidRPr="002E5B3D" w:rsidRDefault="000D0059" w:rsidP="000D0059">
      <w:pPr>
        <w:pStyle w:val="a6"/>
        <w:numPr>
          <w:ilvl w:val="0"/>
          <w:numId w:val="7"/>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rsidR="000D0059" w:rsidRDefault="000D0059" w:rsidP="000D0059">
      <w:pPr>
        <w:pStyle w:val="a6"/>
        <w:numPr>
          <w:ilvl w:val="0"/>
          <w:numId w:val="7"/>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rsidR="000D0059" w:rsidRPr="009836E6" w:rsidRDefault="000D0059" w:rsidP="000D0059">
      <w:pPr>
        <w:pStyle w:val="a6"/>
        <w:numPr>
          <w:ilvl w:val="0"/>
          <w:numId w:val="7"/>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D0059" w:rsidRPr="009B425C" w:rsidRDefault="000D0059" w:rsidP="000D0059">
      <w:pPr>
        <w:pStyle w:val="a6"/>
        <w:numPr>
          <w:ilvl w:val="0"/>
          <w:numId w:val="7"/>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D0059" w:rsidRPr="009B425C" w:rsidRDefault="000D0059" w:rsidP="000D0059">
      <w:pPr>
        <w:pStyle w:val="a6"/>
        <w:numPr>
          <w:ilvl w:val="0"/>
          <w:numId w:val="7"/>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D0059" w:rsidRPr="009B425C" w:rsidRDefault="000D0059" w:rsidP="000D0059">
      <w:pPr>
        <w:pStyle w:val="a6"/>
        <w:numPr>
          <w:ilvl w:val="0"/>
          <w:numId w:val="7"/>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D0059" w:rsidRPr="009B425C" w:rsidRDefault="000D0059" w:rsidP="000D0059">
      <w:pPr>
        <w:pStyle w:val="a6"/>
        <w:numPr>
          <w:ilvl w:val="0"/>
          <w:numId w:val="7"/>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D0059" w:rsidRPr="009B425C" w:rsidRDefault="000D0059" w:rsidP="000D0059">
      <w:pPr>
        <w:pStyle w:val="a6"/>
        <w:numPr>
          <w:ilvl w:val="0"/>
          <w:numId w:val="7"/>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D0059" w:rsidRPr="009B425C" w:rsidRDefault="000D0059" w:rsidP="000D0059">
      <w:pPr>
        <w:pStyle w:val="a6"/>
        <w:numPr>
          <w:ilvl w:val="0"/>
          <w:numId w:val="7"/>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D0059" w:rsidRPr="009B425C" w:rsidRDefault="000D0059" w:rsidP="000D0059">
      <w:pPr>
        <w:pStyle w:val="a6"/>
        <w:numPr>
          <w:ilvl w:val="0"/>
          <w:numId w:val="7"/>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rsidR="000D0059" w:rsidRPr="009B425C" w:rsidRDefault="000D0059" w:rsidP="000D0059">
      <w:pPr>
        <w:pStyle w:val="a6"/>
        <w:numPr>
          <w:ilvl w:val="0"/>
          <w:numId w:val="7"/>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D0059" w:rsidRPr="009B425C" w:rsidRDefault="000D0059" w:rsidP="000D0059">
      <w:pPr>
        <w:pStyle w:val="a6"/>
        <w:numPr>
          <w:ilvl w:val="0"/>
          <w:numId w:val="7"/>
        </w:numPr>
        <w:ind w:left="0" w:firstLine="709"/>
        <w:rPr>
          <w:sz w:val="28"/>
          <w:szCs w:val="28"/>
        </w:rPr>
      </w:pPr>
      <w:r w:rsidRPr="009B425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D0059" w:rsidRPr="0023263A" w:rsidRDefault="000D0059" w:rsidP="000D0059">
      <w:pPr>
        <w:pStyle w:val="a4"/>
        <w:numPr>
          <w:ilvl w:val="2"/>
          <w:numId w:val="10"/>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D0059" w:rsidRDefault="000D0059" w:rsidP="000D0059">
      <w:pPr>
        <w:pStyle w:val="a4"/>
        <w:numPr>
          <w:ilvl w:val="2"/>
          <w:numId w:val="10"/>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D0059" w:rsidRPr="0023263A" w:rsidRDefault="000D0059" w:rsidP="000D0059">
      <w:pPr>
        <w:pStyle w:val="a4"/>
        <w:numPr>
          <w:ilvl w:val="2"/>
          <w:numId w:val="10"/>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rsidR="000D0059" w:rsidRPr="0023263A" w:rsidRDefault="000D0059" w:rsidP="000D0059">
      <w:pPr>
        <w:pStyle w:val="a4"/>
        <w:numPr>
          <w:ilvl w:val="2"/>
          <w:numId w:val="10"/>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w:t>
      </w:r>
      <w:r w:rsidR="00CA7CB4" w:rsidRPr="005C306C">
        <w:rPr>
          <w:sz w:val="28"/>
          <w:szCs w:val="28"/>
        </w:rPr>
        <w:t xml:space="preserve">направив </w:t>
      </w:r>
      <w:r w:rsidR="00CA7CB4">
        <w:rPr>
          <w:sz w:val="28"/>
          <w:szCs w:val="28"/>
        </w:rPr>
        <w:t>письменное</w:t>
      </w:r>
      <w:r>
        <w:rPr>
          <w:sz w:val="28"/>
          <w:szCs w:val="28"/>
        </w:rPr>
        <w:t xml:space="preserve">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w:t>
      </w:r>
      <w:r w:rsidR="00CA7CB4" w:rsidRPr="005C306C">
        <w:rPr>
          <w:sz w:val="28"/>
          <w:szCs w:val="28"/>
        </w:rPr>
        <w:t>обеспечения, замена</w:t>
      </w:r>
      <w:r w:rsidRPr="005C306C">
        <w:rPr>
          <w:sz w:val="28"/>
          <w:szCs w:val="28"/>
        </w:rPr>
        <w:t xml:space="preserve"> обеспечения может быть согласована. </w:t>
      </w:r>
    </w:p>
    <w:p w:rsidR="000D0059" w:rsidRDefault="000D0059" w:rsidP="000D0059">
      <w:pPr>
        <w:pStyle w:val="a6"/>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w:t>
      </w:r>
      <w:r w:rsidR="00CA7CB4" w:rsidRPr="005C306C">
        <w:rPr>
          <w:sz w:val="28"/>
          <w:szCs w:val="28"/>
        </w:rPr>
        <w:t>десяти) рабочих</w:t>
      </w:r>
      <w:r w:rsidRPr="005C306C">
        <w:rPr>
          <w:sz w:val="28"/>
          <w:szCs w:val="28"/>
        </w:rPr>
        <w:t xml:space="preserve"> дней с даты представления оригинала банковской гарантии.</w:t>
      </w:r>
    </w:p>
    <w:p w:rsidR="000D0059" w:rsidRDefault="000D0059" w:rsidP="000D0059">
      <w:pPr>
        <w:ind w:firstLine="709"/>
        <w:jc w:val="both"/>
        <w:rPr>
          <w:rFonts w:eastAsia="MS Mincho"/>
          <w:spacing w:val="-2"/>
          <w:sz w:val="28"/>
          <w:szCs w:val="28"/>
        </w:rPr>
      </w:pPr>
    </w:p>
    <w:p w:rsidR="000D0059" w:rsidRDefault="000D0059" w:rsidP="00553533">
      <w:pPr>
        <w:pStyle w:val="3"/>
        <w:numPr>
          <w:ilvl w:val="1"/>
          <w:numId w:val="10"/>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Предоставление информации о конечных бенефициарах</w:t>
      </w:r>
    </w:p>
    <w:p w:rsidR="000D0059" w:rsidRDefault="000D0059" w:rsidP="000D0059">
      <w:pPr>
        <w:pStyle w:val="a4"/>
        <w:numPr>
          <w:ilvl w:val="2"/>
          <w:numId w:val="10"/>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D0059" w:rsidRDefault="000D0059" w:rsidP="000D0059">
      <w:pPr>
        <w:ind w:firstLine="709"/>
        <w:jc w:val="both"/>
        <w:rPr>
          <w:sz w:val="28"/>
          <w:szCs w:val="28"/>
        </w:rPr>
      </w:pPr>
    </w:p>
    <w:p w:rsidR="000D0059" w:rsidRDefault="000D0059" w:rsidP="00553533">
      <w:pPr>
        <w:pStyle w:val="3"/>
        <w:numPr>
          <w:ilvl w:val="1"/>
          <w:numId w:val="10"/>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rsidR="000D0059" w:rsidRDefault="000D0059" w:rsidP="000D0059">
      <w:pPr>
        <w:pStyle w:val="a4"/>
        <w:numPr>
          <w:ilvl w:val="2"/>
          <w:numId w:val="10"/>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rsidR="000D0059" w:rsidRDefault="000D0059" w:rsidP="000D0059">
      <w:pPr>
        <w:pStyle w:val="a4"/>
        <w:numPr>
          <w:ilvl w:val="2"/>
          <w:numId w:val="10"/>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0D0059" w:rsidRDefault="000D0059" w:rsidP="000D0059">
      <w:pPr>
        <w:pStyle w:val="a4"/>
        <w:numPr>
          <w:ilvl w:val="2"/>
          <w:numId w:val="10"/>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rsidR="000D0059" w:rsidRPr="00A72DF7" w:rsidRDefault="000D0059" w:rsidP="000D0059">
      <w:pPr>
        <w:pStyle w:val="a4"/>
        <w:numPr>
          <w:ilvl w:val="2"/>
          <w:numId w:val="10"/>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w:t>
      </w:r>
      <w:r w:rsidR="00CA7CB4" w:rsidRPr="008744A7">
        <w:rPr>
          <w:sz w:val="28"/>
          <w:szCs w:val="28"/>
        </w:rPr>
        <w:t>позднее 5</w:t>
      </w:r>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0D0059" w:rsidRDefault="000D0059" w:rsidP="000D0059">
      <w:pPr>
        <w:pStyle w:val="a4"/>
        <w:numPr>
          <w:ilvl w:val="2"/>
          <w:numId w:val="10"/>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rsidR="000D0059" w:rsidRDefault="000D0059" w:rsidP="000D0059">
      <w:pPr>
        <w:pStyle w:val="a4"/>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rsidR="000D0059" w:rsidRPr="00171B2F" w:rsidRDefault="000D0059" w:rsidP="000D0059">
      <w:pPr>
        <w:pStyle w:val="a"/>
      </w:pPr>
      <w:r w:rsidRPr="00A72DF7">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r w:rsidR="00CA7CB4" w:rsidRPr="00A72DF7">
        <w:t>проведении</w:t>
      </w:r>
      <w:r w:rsidRPr="00A72DF7">
        <w:t xml:space="preserve">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D0059" w:rsidRDefault="000D0059" w:rsidP="000D0059">
      <w:pPr>
        <w:pStyle w:val="a4"/>
        <w:numPr>
          <w:ilvl w:val="2"/>
          <w:numId w:val="10"/>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rsidR="000D0059" w:rsidRDefault="000D0059" w:rsidP="000D0059">
      <w:pPr>
        <w:pStyle w:val="a4"/>
        <w:numPr>
          <w:ilvl w:val="2"/>
          <w:numId w:val="10"/>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rsidR="000D0059" w:rsidRPr="005A70E5" w:rsidRDefault="000D0059" w:rsidP="000D0059">
      <w:pPr>
        <w:pStyle w:val="a"/>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0D0059" w:rsidRDefault="000D0059" w:rsidP="000D0059">
      <w:pPr>
        <w:pStyle w:val="a4"/>
        <w:numPr>
          <w:ilvl w:val="2"/>
          <w:numId w:val="10"/>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0D0059" w:rsidRPr="00C578BC" w:rsidRDefault="000D0059" w:rsidP="000D0059">
      <w:pPr>
        <w:pStyle w:val="a4"/>
        <w:numPr>
          <w:ilvl w:val="2"/>
          <w:numId w:val="10"/>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rsidR="000D0059" w:rsidRDefault="000D0059" w:rsidP="000D0059">
      <w:pPr>
        <w:pStyle w:val="a4"/>
        <w:numPr>
          <w:ilvl w:val="2"/>
          <w:numId w:val="10"/>
        </w:numPr>
        <w:ind w:left="0" w:firstLine="709"/>
        <w:jc w:val="both"/>
        <w:rPr>
          <w:sz w:val="28"/>
          <w:szCs w:val="28"/>
        </w:rPr>
      </w:pPr>
      <w:r w:rsidRPr="00101738">
        <w:rPr>
          <w:sz w:val="28"/>
          <w:szCs w:val="28"/>
        </w:rPr>
        <w:t xml:space="preserve">В </w:t>
      </w:r>
      <w:r>
        <w:rPr>
          <w:sz w:val="28"/>
          <w:szCs w:val="28"/>
        </w:rPr>
        <w:t xml:space="preserve">любой момент до </w:t>
      </w:r>
      <w:r w:rsidRPr="00101738">
        <w:rPr>
          <w:sz w:val="28"/>
          <w:szCs w:val="28"/>
        </w:rPr>
        <w:t xml:space="preserve">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30"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rsidR="000D0059" w:rsidRDefault="000D0059" w:rsidP="000D0059">
      <w:pPr>
        <w:pStyle w:val="a4"/>
        <w:numPr>
          <w:ilvl w:val="2"/>
          <w:numId w:val="10"/>
        </w:numPr>
        <w:ind w:left="0" w:firstLine="709"/>
        <w:jc w:val="both"/>
        <w:rPr>
          <w:sz w:val="28"/>
          <w:szCs w:val="28"/>
        </w:rPr>
      </w:pPr>
      <w:r w:rsidRPr="008744A7">
        <w:rPr>
          <w:sz w:val="28"/>
          <w:szCs w:val="28"/>
        </w:rPr>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w:t>
      </w:r>
      <w:r w:rsidR="00CA7CB4" w:rsidRPr="008744A7">
        <w:rPr>
          <w:sz w:val="28"/>
          <w:szCs w:val="28"/>
        </w:rPr>
        <w:t>номер, с</w:t>
      </w:r>
      <w:r w:rsidRPr="008744A7">
        <w:rPr>
          <w:sz w:val="28"/>
          <w:szCs w:val="28"/>
        </w:rPr>
        <w:t xml:space="preserve"> учетом требований данного пункта.</w:t>
      </w:r>
    </w:p>
    <w:p w:rsidR="000D0059" w:rsidRDefault="000D0059" w:rsidP="000D0059">
      <w:pPr>
        <w:pStyle w:val="a4"/>
        <w:numPr>
          <w:ilvl w:val="2"/>
          <w:numId w:val="10"/>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rsidR="000D0059" w:rsidRDefault="000D0059" w:rsidP="000D0059">
      <w:pPr>
        <w:pStyle w:val="a4"/>
        <w:ind w:left="0" w:firstLine="709"/>
        <w:jc w:val="both"/>
        <w:rPr>
          <w:sz w:val="28"/>
          <w:szCs w:val="28"/>
        </w:rPr>
      </w:pPr>
    </w:p>
    <w:p w:rsidR="000D0059" w:rsidRDefault="000D0059" w:rsidP="00553533">
      <w:pPr>
        <w:pStyle w:val="3"/>
        <w:numPr>
          <w:ilvl w:val="1"/>
          <w:numId w:val="10"/>
        </w:numPr>
        <w:spacing w:before="0" w:after="0"/>
        <w:ind w:left="0" w:firstLine="709"/>
        <w:jc w:val="center"/>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rsidR="000D0059" w:rsidRDefault="000D0059" w:rsidP="000D0059">
      <w:pPr>
        <w:pStyle w:val="a4"/>
        <w:numPr>
          <w:ilvl w:val="2"/>
          <w:numId w:val="10"/>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xml:space="preserve">. В случае </w:t>
      </w:r>
      <w:r w:rsidR="00CA7CB4" w:rsidRPr="005C306C">
        <w:rPr>
          <w:sz w:val="28"/>
          <w:szCs w:val="28"/>
        </w:rPr>
        <w:t>не достижения</w:t>
      </w:r>
      <w:r w:rsidRPr="005C306C">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0D0059" w:rsidRDefault="000D0059" w:rsidP="000D0059">
      <w:pPr>
        <w:pStyle w:val="a4"/>
        <w:numPr>
          <w:ilvl w:val="2"/>
          <w:numId w:val="10"/>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rsidR="000D0059" w:rsidRDefault="000D0059" w:rsidP="000D0059">
      <w:pPr>
        <w:pStyle w:val="a4"/>
        <w:numPr>
          <w:ilvl w:val="2"/>
          <w:numId w:val="10"/>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D0059" w:rsidRDefault="000D0059" w:rsidP="000D0059">
      <w:pPr>
        <w:pStyle w:val="a4"/>
        <w:numPr>
          <w:ilvl w:val="2"/>
          <w:numId w:val="10"/>
        </w:numPr>
        <w:ind w:left="0" w:firstLine="709"/>
        <w:jc w:val="both"/>
        <w:rPr>
          <w:sz w:val="28"/>
          <w:szCs w:val="28"/>
        </w:rPr>
      </w:pPr>
      <w:r w:rsidRPr="005C306C">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D0059" w:rsidRDefault="000D0059" w:rsidP="000D0059">
      <w:pPr>
        <w:pStyle w:val="a4"/>
        <w:numPr>
          <w:ilvl w:val="2"/>
          <w:numId w:val="10"/>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rsidR="000D0059" w:rsidRDefault="000D0059" w:rsidP="000D0059">
      <w:pPr>
        <w:pStyle w:val="a4"/>
        <w:numPr>
          <w:ilvl w:val="2"/>
          <w:numId w:val="10"/>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rsidR="000D0059" w:rsidRDefault="000D0059" w:rsidP="000D0059">
      <w:pPr>
        <w:pStyle w:val="a4"/>
        <w:numPr>
          <w:ilvl w:val="2"/>
          <w:numId w:val="10"/>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F24F6" w:rsidRDefault="006F24F6" w:rsidP="00AB670B">
      <w:pPr>
        <w:pStyle w:val="a4"/>
        <w:ind w:left="567"/>
        <w:jc w:val="both"/>
        <w:rPr>
          <w:sz w:val="28"/>
          <w:szCs w:val="28"/>
        </w:rPr>
        <w:sectPr w:rsidR="006F24F6"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0D0059" w:rsidRPr="005C306C" w:rsidTr="00D453A2">
        <w:tc>
          <w:tcPr>
            <w:tcW w:w="4785" w:type="dxa"/>
          </w:tcPr>
          <w:p w:rsidR="000D0059" w:rsidRPr="005C306C" w:rsidRDefault="000D0059" w:rsidP="00D453A2">
            <w:pPr>
              <w:pStyle w:val="2"/>
              <w:suppressAutoHyphens/>
              <w:spacing w:before="0" w:after="0"/>
              <w:jc w:val="center"/>
              <w:rPr>
                <w:rFonts w:ascii="Times New Roman" w:eastAsia="MS Mincho" w:hAnsi="Times New Roman"/>
                <w:i w:val="0"/>
                <w:iCs w:val="0"/>
              </w:rPr>
            </w:pPr>
          </w:p>
        </w:tc>
        <w:tc>
          <w:tcPr>
            <w:tcW w:w="4785" w:type="dxa"/>
          </w:tcPr>
          <w:p w:rsidR="000D0059" w:rsidRPr="005C306C" w:rsidRDefault="000D0059" w:rsidP="00D453A2">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rsidR="000D0059" w:rsidRPr="005C306C" w:rsidRDefault="000D0059" w:rsidP="00D453A2">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rsidR="000D0059" w:rsidRDefault="000D0059" w:rsidP="000D0059"/>
    <w:p w:rsidR="000D0059" w:rsidRPr="009B425C" w:rsidRDefault="000D0059" w:rsidP="000D0059">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rsidR="000D0059" w:rsidRPr="009B425C" w:rsidRDefault="000D0059" w:rsidP="000D0059">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rsidR="000D0059" w:rsidRPr="009B425C" w:rsidRDefault="000D0059" w:rsidP="000D0059">
      <w:pPr>
        <w:tabs>
          <w:tab w:val="center" w:pos="4923"/>
          <w:tab w:val="left" w:pos="6448"/>
        </w:tabs>
        <w:rPr>
          <w:sz w:val="28"/>
          <w:szCs w:val="28"/>
        </w:rPr>
      </w:pPr>
    </w:p>
    <w:p w:rsidR="000D0059" w:rsidRPr="009B425C" w:rsidRDefault="000D0059" w:rsidP="000D0059">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rsidR="000D0059" w:rsidRPr="009B425C" w:rsidRDefault="000D0059" w:rsidP="000D0059">
      <w:pPr>
        <w:widowControl w:val="0"/>
        <w:shd w:val="clear" w:color="auto" w:fill="FFFFFF"/>
        <w:tabs>
          <w:tab w:val="decimal" w:pos="9180"/>
        </w:tabs>
        <w:ind w:firstLine="851"/>
        <w:jc w:val="both"/>
        <w:rPr>
          <w:b/>
          <w:sz w:val="28"/>
          <w:szCs w:val="28"/>
        </w:rPr>
      </w:pPr>
    </w:p>
    <w:p w:rsidR="000D0059" w:rsidRPr="009B425C" w:rsidRDefault="000D0059" w:rsidP="000D0059">
      <w:pPr>
        <w:widowControl w:val="0"/>
        <w:shd w:val="clear" w:color="auto" w:fill="FFFFFF"/>
        <w:tabs>
          <w:tab w:val="decimal" w:pos="9923"/>
        </w:tabs>
        <w:jc w:val="both"/>
        <w:rPr>
          <w:rStyle w:val="aff3"/>
          <w:sz w:val="28"/>
          <w:szCs w:val="28"/>
        </w:rPr>
      </w:pPr>
      <w:r w:rsidRPr="009B425C">
        <w:rPr>
          <w:sz w:val="28"/>
          <w:szCs w:val="28"/>
        </w:rPr>
        <w:t xml:space="preserve">Город </w:t>
      </w:r>
      <w:r>
        <w:rPr>
          <w:sz w:val="28"/>
          <w:szCs w:val="28"/>
        </w:rPr>
        <w:t>________</w:t>
      </w:r>
      <w:r w:rsidRPr="009B425C">
        <w:rPr>
          <w:sz w:val="28"/>
          <w:szCs w:val="28"/>
        </w:rPr>
        <w:tab/>
        <w:t xml:space="preserve">                      </w:t>
      </w:r>
      <w:proofErr w:type="gramStart"/>
      <w:r w:rsidRPr="009B425C">
        <w:rPr>
          <w:sz w:val="28"/>
          <w:szCs w:val="28"/>
        </w:rPr>
        <w:t xml:space="preserve">   «</w:t>
      </w:r>
      <w:proofErr w:type="gramEnd"/>
      <w:r w:rsidRPr="009B425C">
        <w:rPr>
          <w:sz w:val="28"/>
          <w:szCs w:val="28"/>
        </w:rPr>
        <w:t>__» _________________ года</w:t>
      </w:r>
      <w:r w:rsidRPr="009B425C" w:rsidDel="006B26FC">
        <w:rPr>
          <w:rStyle w:val="aff3"/>
          <w:sz w:val="28"/>
          <w:szCs w:val="28"/>
        </w:rPr>
        <w:t xml:space="preserve"> </w:t>
      </w:r>
    </w:p>
    <w:p w:rsidR="000D0059" w:rsidRPr="009B425C" w:rsidRDefault="000D0059" w:rsidP="000D0059">
      <w:pPr>
        <w:widowControl w:val="0"/>
        <w:shd w:val="clear" w:color="auto" w:fill="FFFFFF"/>
        <w:tabs>
          <w:tab w:val="decimal" w:pos="9180"/>
        </w:tabs>
        <w:ind w:firstLine="851"/>
        <w:jc w:val="both"/>
        <w:rPr>
          <w:rStyle w:val="aff3"/>
          <w:sz w:val="28"/>
          <w:szCs w:val="28"/>
        </w:rPr>
      </w:pPr>
    </w:p>
    <w:p w:rsidR="000D0059" w:rsidRPr="009B425C" w:rsidRDefault="000D0059" w:rsidP="000D0059">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sz w:val="28"/>
          <w:szCs w:val="28"/>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D0059" w:rsidRPr="009B425C" w:rsidTr="00D453A2">
        <w:tc>
          <w:tcPr>
            <w:tcW w:w="2410" w:type="dxa"/>
          </w:tcPr>
          <w:p w:rsidR="000D0059" w:rsidRPr="003B0A96" w:rsidRDefault="000D0059" w:rsidP="00D453A2">
            <w:pPr>
              <w:pStyle w:val="a4"/>
              <w:widowControl w:val="0"/>
              <w:ind w:left="0"/>
              <w:jc w:val="both"/>
              <w:rPr>
                <w:sz w:val="28"/>
                <w:szCs w:val="28"/>
              </w:rPr>
            </w:pPr>
            <w:r w:rsidRPr="003B0A96">
              <w:rPr>
                <w:sz w:val="28"/>
                <w:szCs w:val="28"/>
              </w:rPr>
              <w:t>Номер закупки/извещения</w:t>
            </w:r>
          </w:p>
        </w:tc>
        <w:tc>
          <w:tcPr>
            <w:tcW w:w="7655" w:type="dxa"/>
          </w:tcPr>
          <w:p w:rsidR="000D0059" w:rsidRPr="003B0A96" w:rsidRDefault="000D0059" w:rsidP="00D453A2">
            <w:pPr>
              <w:pStyle w:val="a4"/>
              <w:widowControl w:val="0"/>
              <w:ind w:left="0" w:firstLine="851"/>
              <w:jc w:val="both"/>
              <w:rPr>
                <w:sz w:val="28"/>
                <w:szCs w:val="28"/>
              </w:rPr>
            </w:pPr>
            <w:r w:rsidRPr="003B0A96">
              <w:rPr>
                <w:sz w:val="28"/>
                <w:szCs w:val="28"/>
              </w:rPr>
              <w:t>____</w:t>
            </w:r>
          </w:p>
        </w:tc>
      </w:tr>
      <w:tr w:rsidR="000D0059" w:rsidRPr="009B425C" w:rsidTr="00D453A2">
        <w:tc>
          <w:tcPr>
            <w:tcW w:w="2410" w:type="dxa"/>
          </w:tcPr>
          <w:p w:rsidR="000D0059" w:rsidRPr="003B0A96" w:rsidRDefault="000D0059" w:rsidP="00D453A2">
            <w:pPr>
              <w:pStyle w:val="a4"/>
              <w:widowControl w:val="0"/>
              <w:ind w:left="0"/>
              <w:jc w:val="both"/>
              <w:rPr>
                <w:sz w:val="28"/>
                <w:szCs w:val="28"/>
              </w:rPr>
            </w:pPr>
            <w:r w:rsidRPr="003B0A96">
              <w:rPr>
                <w:sz w:val="28"/>
                <w:szCs w:val="28"/>
              </w:rPr>
              <w:t>Наименование (предмет) закупки</w:t>
            </w:r>
          </w:p>
        </w:tc>
        <w:tc>
          <w:tcPr>
            <w:tcW w:w="7655" w:type="dxa"/>
          </w:tcPr>
          <w:p w:rsidR="000D0059" w:rsidRPr="003B0A96" w:rsidRDefault="000D0059" w:rsidP="00D453A2">
            <w:pPr>
              <w:pStyle w:val="a4"/>
              <w:widowControl w:val="0"/>
              <w:ind w:left="0" w:firstLine="851"/>
              <w:jc w:val="both"/>
              <w:rPr>
                <w:sz w:val="28"/>
                <w:szCs w:val="28"/>
              </w:rPr>
            </w:pPr>
            <w:r w:rsidRPr="003B0A96">
              <w:rPr>
                <w:sz w:val="28"/>
                <w:szCs w:val="28"/>
              </w:rPr>
              <w:t>____</w:t>
            </w:r>
          </w:p>
        </w:tc>
      </w:tr>
    </w:tbl>
    <w:p w:rsidR="000D0059" w:rsidRPr="009B425C" w:rsidRDefault="000D0059" w:rsidP="000D0059">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0D0059" w:rsidRPr="009B425C" w:rsidRDefault="000D0059" w:rsidP="000D0059">
      <w:pPr>
        <w:tabs>
          <w:tab w:val="left" w:pos="540"/>
        </w:tabs>
        <w:ind w:firstLine="851"/>
        <w:jc w:val="both"/>
        <w:rPr>
          <w:sz w:val="28"/>
          <w:szCs w:val="28"/>
        </w:rPr>
      </w:pP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D0059" w:rsidRPr="009B425C" w:rsidTr="00D453A2">
        <w:tc>
          <w:tcPr>
            <w:tcW w:w="10137" w:type="dxa"/>
            <w:gridSpan w:val="2"/>
          </w:tcPr>
          <w:p w:rsidR="000D0059" w:rsidRPr="009B425C" w:rsidRDefault="000D0059" w:rsidP="00D453A2">
            <w:pPr>
              <w:widowControl w:val="0"/>
              <w:ind w:firstLine="851"/>
              <w:jc w:val="center"/>
              <w:rPr>
                <w:b/>
                <w:sz w:val="28"/>
                <w:szCs w:val="28"/>
              </w:rPr>
            </w:pPr>
            <w:r w:rsidRPr="009B425C">
              <w:rPr>
                <w:b/>
                <w:sz w:val="28"/>
                <w:szCs w:val="28"/>
              </w:rPr>
              <w:t>БЕНЕФИЦИАР</w:t>
            </w:r>
          </w:p>
        </w:tc>
      </w:tr>
      <w:tr w:rsidR="000D0059" w:rsidRPr="009B425C" w:rsidTr="00D453A2">
        <w:tc>
          <w:tcPr>
            <w:tcW w:w="2802" w:type="dxa"/>
          </w:tcPr>
          <w:p w:rsidR="000D0059" w:rsidRPr="009B425C" w:rsidRDefault="000D0059" w:rsidP="00D453A2">
            <w:pPr>
              <w:widowControl w:val="0"/>
              <w:jc w:val="both"/>
              <w:rPr>
                <w:sz w:val="28"/>
                <w:szCs w:val="28"/>
              </w:rPr>
            </w:pPr>
            <w:r w:rsidRPr="009B425C">
              <w:rPr>
                <w:sz w:val="28"/>
                <w:szCs w:val="28"/>
              </w:rPr>
              <w:t>Полное наименование</w:t>
            </w:r>
          </w:p>
        </w:tc>
        <w:tc>
          <w:tcPr>
            <w:tcW w:w="7335" w:type="dxa"/>
          </w:tcPr>
          <w:p w:rsidR="000D0059" w:rsidRPr="009B425C" w:rsidRDefault="000D0059" w:rsidP="00D453A2">
            <w:pPr>
              <w:widowControl w:val="0"/>
              <w:ind w:firstLine="851"/>
              <w:jc w:val="both"/>
              <w:rPr>
                <w:sz w:val="28"/>
                <w:szCs w:val="28"/>
              </w:rPr>
            </w:pPr>
          </w:p>
        </w:tc>
      </w:tr>
      <w:tr w:rsidR="000D0059" w:rsidRPr="009B425C" w:rsidTr="00D453A2">
        <w:tc>
          <w:tcPr>
            <w:tcW w:w="2802" w:type="dxa"/>
          </w:tcPr>
          <w:p w:rsidR="000D0059" w:rsidRPr="009B425C" w:rsidRDefault="000D0059" w:rsidP="00D453A2">
            <w:pPr>
              <w:widowControl w:val="0"/>
              <w:jc w:val="both"/>
              <w:rPr>
                <w:sz w:val="28"/>
                <w:szCs w:val="28"/>
              </w:rPr>
            </w:pPr>
            <w:r w:rsidRPr="009B425C">
              <w:rPr>
                <w:sz w:val="28"/>
                <w:szCs w:val="28"/>
              </w:rPr>
              <w:t>ИНН</w:t>
            </w:r>
          </w:p>
        </w:tc>
        <w:tc>
          <w:tcPr>
            <w:tcW w:w="7335" w:type="dxa"/>
          </w:tcPr>
          <w:p w:rsidR="000D0059" w:rsidRPr="009B425C" w:rsidRDefault="000D0059" w:rsidP="00D453A2">
            <w:pPr>
              <w:widowControl w:val="0"/>
              <w:ind w:firstLine="851"/>
              <w:jc w:val="both"/>
              <w:rPr>
                <w:sz w:val="28"/>
                <w:szCs w:val="28"/>
              </w:rPr>
            </w:pPr>
          </w:p>
        </w:tc>
      </w:tr>
      <w:tr w:rsidR="000D0059" w:rsidRPr="009B425C" w:rsidTr="00D453A2">
        <w:tc>
          <w:tcPr>
            <w:tcW w:w="2802" w:type="dxa"/>
          </w:tcPr>
          <w:p w:rsidR="000D0059" w:rsidRPr="009B425C" w:rsidRDefault="000D0059" w:rsidP="00D453A2">
            <w:pPr>
              <w:widowControl w:val="0"/>
              <w:jc w:val="both"/>
              <w:rPr>
                <w:sz w:val="28"/>
                <w:szCs w:val="28"/>
              </w:rPr>
            </w:pPr>
            <w:r w:rsidRPr="009B425C">
              <w:rPr>
                <w:sz w:val="28"/>
                <w:szCs w:val="28"/>
              </w:rPr>
              <w:t>ОГРН</w:t>
            </w:r>
          </w:p>
        </w:tc>
        <w:tc>
          <w:tcPr>
            <w:tcW w:w="7335" w:type="dxa"/>
          </w:tcPr>
          <w:p w:rsidR="000D0059" w:rsidRPr="009B425C" w:rsidRDefault="000D0059" w:rsidP="00D453A2">
            <w:pPr>
              <w:widowControl w:val="0"/>
              <w:ind w:firstLine="851"/>
              <w:jc w:val="both"/>
              <w:rPr>
                <w:sz w:val="28"/>
                <w:szCs w:val="28"/>
              </w:rPr>
            </w:pPr>
          </w:p>
        </w:tc>
      </w:tr>
      <w:tr w:rsidR="000D0059" w:rsidRPr="009B425C" w:rsidTr="00D453A2">
        <w:tc>
          <w:tcPr>
            <w:tcW w:w="2802" w:type="dxa"/>
          </w:tcPr>
          <w:p w:rsidR="000D0059" w:rsidRPr="009B425C" w:rsidRDefault="000D0059" w:rsidP="00D453A2">
            <w:pPr>
              <w:widowControl w:val="0"/>
              <w:jc w:val="both"/>
              <w:rPr>
                <w:sz w:val="28"/>
                <w:szCs w:val="28"/>
              </w:rPr>
            </w:pPr>
            <w:r w:rsidRPr="009B425C">
              <w:rPr>
                <w:sz w:val="28"/>
                <w:szCs w:val="28"/>
              </w:rPr>
              <w:t>Адрес места нахождения</w:t>
            </w:r>
          </w:p>
        </w:tc>
        <w:tc>
          <w:tcPr>
            <w:tcW w:w="7335" w:type="dxa"/>
          </w:tcPr>
          <w:p w:rsidR="000D0059" w:rsidRPr="009B425C" w:rsidRDefault="000D0059" w:rsidP="00D453A2">
            <w:pPr>
              <w:widowControl w:val="0"/>
              <w:ind w:firstLine="851"/>
              <w:jc w:val="both"/>
              <w:rPr>
                <w:sz w:val="28"/>
                <w:szCs w:val="28"/>
              </w:rPr>
            </w:pPr>
          </w:p>
        </w:tc>
      </w:tr>
      <w:tr w:rsidR="000D0059" w:rsidRPr="009B425C" w:rsidTr="00D453A2">
        <w:tc>
          <w:tcPr>
            <w:tcW w:w="10137" w:type="dxa"/>
            <w:gridSpan w:val="2"/>
          </w:tcPr>
          <w:p w:rsidR="000D0059" w:rsidRPr="009B425C" w:rsidRDefault="000D0059" w:rsidP="00D453A2">
            <w:pPr>
              <w:widowControl w:val="0"/>
              <w:ind w:firstLine="851"/>
              <w:jc w:val="center"/>
              <w:rPr>
                <w:b/>
                <w:sz w:val="28"/>
                <w:szCs w:val="28"/>
              </w:rPr>
            </w:pPr>
            <w:r w:rsidRPr="009B425C">
              <w:rPr>
                <w:b/>
                <w:sz w:val="28"/>
                <w:szCs w:val="28"/>
              </w:rPr>
              <w:t>Сумма Гарантии</w:t>
            </w:r>
          </w:p>
        </w:tc>
      </w:tr>
      <w:tr w:rsidR="000D0059" w:rsidRPr="009B425C" w:rsidTr="00D453A2">
        <w:tc>
          <w:tcPr>
            <w:tcW w:w="2802" w:type="dxa"/>
          </w:tcPr>
          <w:p w:rsidR="000D0059" w:rsidRPr="009B425C" w:rsidRDefault="000D0059" w:rsidP="00D453A2">
            <w:pPr>
              <w:widowControl w:val="0"/>
              <w:jc w:val="both"/>
              <w:rPr>
                <w:sz w:val="28"/>
                <w:szCs w:val="28"/>
              </w:rPr>
            </w:pPr>
            <w:r w:rsidRPr="009B425C">
              <w:rPr>
                <w:sz w:val="28"/>
                <w:szCs w:val="28"/>
              </w:rPr>
              <w:t>Сумма Гарантии в рублях РФ</w:t>
            </w:r>
          </w:p>
        </w:tc>
        <w:tc>
          <w:tcPr>
            <w:tcW w:w="7335" w:type="dxa"/>
          </w:tcPr>
          <w:p w:rsidR="000D0059" w:rsidRPr="009B425C" w:rsidRDefault="000D0059" w:rsidP="00D453A2">
            <w:pPr>
              <w:widowControl w:val="0"/>
              <w:ind w:firstLine="851"/>
              <w:jc w:val="both"/>
              <w:rPr>
                <w:sz w:val="28"/>
                <w:szCs w:val="28"/>
              </w:rPr>
            </w:pPr>
          </w:p>
        </w:tc>
      </w:tr>
      <w:tr w:rsidR="000D0059" w:rsidRPr="009B425C" w:rsidTr="00D453A2">
        <w:tc>
          <w:tcPr>
            <w:tcW w:w="10137" w:type="dxa"/>
            <w:gridSpan w:val="2"/>
          </w:tcPr>
          <w:p w:rsidR="000D0059" w:rsidRPr="009B425C" w:rsidRDefault="000D0059" w:rsidP="00D453A2">
            <w:pPr>
              <w:widowControl w:val="0"/>
              <w:ind w:firstLine="851"/>
              <w:jc w:val="center"/>
              <w:rPr>
                <w:b/>
                <w:sz w:val="28"/>
                <w:szCs w:val="28"/>
              </w:rPr>
            </w:pPr>
            <w:r w:rsidRPr="009B425C">
              <w:rPr>
                <w:b/>
                <w:sz w:val="28"/>
                <w:szCs w:val="28"/>
              </w:rPr>
              <w:t>Срок действия Гарантии</w:t>
            </w:r>
          </w:p>
        </w:tc>
      </w:tr>
      <w:tr w:rsidR="000D0059" w:rsidRPr="009B425C" w:rsidTr="00D453A2">
        <w:tc>
          <w:tcPr>
            <w:tcW w:w="2802" w:type="dxa"/>
          </w:tcPr>
          <w:p w:rsidR="000D0059" w:rsidRPr="009B425C" w:rsidRDefault="000D0059" w:rsidP="00D453A2">
            <w:pPr>
              <w:widowControl w:val="0"/>
              <w:jc w:val="both"/>
              <w:rPr>
                <w:sz w:val="28"/>
                <w:szCs w:val="28"/>
              </w:rPr>
            </w:pPr>
            <w:r w:rsidRPr="009B425C">
              <w:rPr>
                <w:sz w:val="28"/>
                <w:szCs w:val="28"/>
              </w:rPr>
              <w:t>Срок действия Гарантии</w:t>
            </w:r>
          </w:p>
        </w:tc>
        <w:tc>
          <w:tcPr>
            <w:tcW w:w="7335" w:type="dxa"/>
          </w:tcPr>
          <w:p w:rsidR="000D0059" w:rsidRPr="003B0A96" w:rsidRDefault="000D0059" w:rsidP="00D453A2">
            <w:pPr>
              <w:pStyle w:val="a4"/>
              <w:widowControl w:val="0"/>
              <w:ind w:left="0" w:firstLine="851"/>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и действует до «__»_______20__года включительно. </w:t>
            </w:r>
          </w:p>
          <w:p w:rsidR="000D0059" w:rsidRPr="009B425C" w:rsidRDefault="000D0059" w:rsidP="00D453A2">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D0059" w:rsidRPr="009B425C" w:rsidRDefault="000D0059" w:rsidP="000D0059">
      <w:pPr>
        <w:pStyle w:val="a4"/>
        <w:widowControl w:val="0"/>
        <w:ind w:left="0" w:firstLine="851"/>
        <w:jc w:val="both"/>
        <w:rPr>
          <w:sz w:val="28"/>
          <w:szCs w:val="28"/>
        </w:rPr>
      </w:pP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Сведения о ПРИНЦИПАЛЕ (выбрать нужное):</w:t>
      </w:r>
    </w:p>
    <w:p w:rsidR="000D0059" w:rsidRPr="009B425C" w:rsidRDefault="000D0059" w:rsidP="000D0059">
      <w:pPr>
        <w:pStyle w:val="a4"/>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0D0059" w:rsidRPr="009B425C" w:rsidTr="00D453A2">
        <w:tc>
          <w:tcPr>
            <w:tcW w:w="10137" w:type="dxa"/>
            <w:gridSpan w:val="2"/>
          </w:tcPr>
          <w:p w:rsidR="000D0059" w:rsidRPr="009B425C" w:rsidRDefault="000D0059" w:rsidP="00D453A2">
            <w:pPr>
              <w:widowControl w:val="0"/>
              <w:ind w:firstLine="851"/>
              <w:jc w:val="center"/>
              <w:rPr>
                <w:b/>
                <w:sz w:val="28"/>
                <w:szCs w:val="28"/>
              </w:rPr>
            </w:pPr>
            <w:r w:rsidRPr="009B425C">
              <w:rPr>
                <w:b/>
                <w:sz w:val="28"/>
                <w:szCs w:val="28"/>
              </w:rPr>
              <w:t>ПРИНЦИПАЛ</w:t>
            </w:r>
          </w:p>
        </w:tc>
      </w:tr>
      <w:tr w:rsidR="000D0059" w:rsidRPr="009B425C" w:rsidTr="00D453A2">
        <w:tc>
          <w:tcPr>
            <w:tcW w:w="2802" w:type="dxa"/>
          </w:tcPr>
          <w:p w:rsidR="000D0059" w:rsidRPr="009B425C" w:rsidRDefault="000D0059" w:rsidP="00D453A2">
            <w:pPr>
              <w:widowControl w:val="0"/>
              <w:ind w:firstLine="851"/>
              <w:jc w:val="both"/>
              <w:rPr>
                <w:sz w:val="28"/>
                <w:szCs w:val="28"/>
              </w:rPr>
            </w:pPr>
            <w:r w:rsidRPr="009B425C">
              <w:rPr>
                <w:sz w:val="28"/>
                <w:szCs w:val="28"/>
              </w:rPr>
              <w:t>Полное наименование</w:t>
            </w:r>
          </w:p>
        </w:tc>
        <w:tc>
          <w:tcPr>
            <w:tcW w:w="7335" w:type="dxa"/>
          </w:tcPr>
          <w:p w:rsidR="000D0059" w:rsidRPr="009B425C" w:rsidRDefault="000D0059" w:rsidP="00D453A2">
            <w:pPr>
              <w:widowControl w:val="0"/>
              <w:ind w:firstLine="851"/>
              <w:jc w:val="both"/>
              <w:rPr>
                <w:sz w:val="28"/>
                <w:szCs w:val="28"/>
              </w:rPr>
            </w:pPr>
          </w:p>
        </w:tc>
      </w:tr>
      <w:tr w:rsidR="000D0059" w:rsidRPr="009B425C" w:rsidTr="00D453A2">
        <w:tc>
          <w:tcPr>
            <w:tcW w:w="2802" w:type="dxa"/>
          </w:tcPr>
          <w:p w:rsidR="000D0059" w:rsidRPr="009B425C" w:rsidRDefault="000D0059" w:rsidP="00D453A2">
            <w:pPr>
              <w:widowControl w:val="0"/>
              <w:ind w:firstLine="851"/>
              <w:jc w:val="both"/>
              <w:rPr>
                <w:sz w:val="28"/>
                <w:szCs w:val="28"/>
              </w:rPr>
            </w:pPr>
            <w:r w:rsidRPr="009B425C">
              <w:rPr>
                <w:sz w:val="28"/>
                <w:szCs w:val="28"/>
              </w:rPr>
              <w:t>ИНН</w:t>
            </w:r>
          </w:p>
        </w:tc>
        <w:tc>
          <w:tcPr>
            <w:tcW w:w="7335" w:type="dxa"/>
          </w:tcPr>
          <w:p w:rsidR="000D0059" w:rsidRPr="009B425C" w:rsidRDefault="000D0059" w:rsidP="00D453A2">
            <w:pPr>
              <w:widowControl w:val="0"/>
              <w:ind w:firstLine="851"/>
              <w:jc w:val="both"/>
              <w:rPr>
                <w:sz w:val="28"/>
                <w:szCs w:val="28"/>
              </w:rPr>
            </w:pPr>
          </w:p>
        </w:tc>
      </w:tr>
      <w:tr w:rsidR="000D0059" w:rsidRPr="009B425C" w:rsidTr="00D453A2">
        <w:tc>
          <w:tcPr>
            <w:tcW w:w="2802" w:type="dxa"/>
          </w:tcPr>
          <w:p w:rsidR="000D0059" w:rsidRPr="009B425C" w:rsidRDefault="000D0059" w:rsidP="00D453A2">
            <w:pPr>
              <w:widowControl w:val="0"/>
              <w:ind w:firstLine="851"/>
              <w:jc w:val="both"/>
              <w:rPr>
                <w:sz w:val="28"/>
                <w:szCs w:val="28"/>
              </w:rPr>
            </w:pPr>
            <w:r w:rsidRPr="009B425C">
              <w:rPr>
                <w:sz w:val="28"/>
                <w:szCs w:val="28"/>
              </w:rPr>
              <w:t>ОГРН</w:t>
            </w:r>
          </w:p>
        </w:tc>
        <w:tc>
          <w:tcPr>
            <w:tcW w:w="7335" w:type="dxa"/>
          </w:tcPr>
          <w:p w:rsidR="000D0059" w:rsidRPr="009B425C" w:rsidRDefault="000D0059" w:rsidP="00D453A2">
            <w:pPr>
              <w:widowControl w:val="0"/>
              <w:ind w:firstLine="851"/>
              <w:jc w:val="both"/>
              <w:rPr>
                <w:sz w:val="28"/>
                <w:szCs w:val="28"/>
              </w:rPr>
            </w:pPr>
          </w:p>
        </w:tc>
      </w:tr>
      <w:tr w:rsidR="000D0059" w:rsidRPr="009B425C" w:rsidTr="00D453A2">
        <w:tc>
          <w:tcPr>
            <w:tcW w:w="2802" w:type="dxa"/>
          </w:tcPr>
          <w:p w:rsidR="000D0059" w:rsidRPr="009B425C" w:rsidRDefault="000D0059" w:rsidP="00D453A2">
            <w:pPr>
              <w:widowControl w:val="0"/>
              <w:ind w:firstLine="851"/>
              <w:jc w:val="both"/>
              <w:rPr>
                <w:sz w:val="28"/>
                <w:szCs w:val="28"/>
              </w:rPr>
            </w:pPr>
            <w:r w:rsidRPr="009B425C">
              <w:rPr>
                <w:sz w:val="28"/>
                <w:szCs w:val="28"/>
              </w:rPr>
              <w:t>Адрес места нахождения</w:t>
            </w:r>
          </w:p>
        </w:tc>
        <w:tc>
          <w:tcPr>
            <w:tcW w:w="7335" w:type="dxa"/>
          </w:tcPr>
          <w:p w:rsidR="000D0059" w:rsidRPr="009B425C" w:rsidRDefault="000D0059" w:rsidP="00D453A2">
            <w:pPr>
              <w:widowControl w:val="0"/>
              <w:ind w:firstLine="851"/>
              <w:jc w:val="both"/>
              <w:rPr>
                <w:sz w:val="28"/>
                <w:szCs w:val="28"/>
              </w:rPr>
            </w:pPr>
          </w:p>
        </w:tc>
      </w:tr>
    </w:tbl>
    <w:p w:rsidR="000D0059" w:rsidRPr="009B425C" w:rsidRDefault="000D0059" w:rsidP="000D0059">
      <w:pPr>
        <w:pStyle w:val="a4"/>
        <w:widowControl w:val="0"/>
        <w:ind w:left="0" w:firstLine="851"/>
        <w:jc w:val="both"/>
        <w:rPr>
          <w:sz w:val="28"/>
          <w:szCs w:val="28"/>
        </w:rPr>
      </w:pPr>
    </w:p>
    <w:p w:rsidR="000D0059" w:rsidRPr="009B425C" w:rsidRDefault="000D0059" w:rsidP="000D0059">
      <w:pPr>
        <w:pStyle w:val="a4"/>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0D0059" w:rsidRPr="009B425C" w:rsidTr="00D453A2">
        <w:tc>
          <w:tcPr>
            <w:tcW w:w="10137" w:type="dxa"/>
            <w:gridSpan w:val="2"/>
          </w:tcPr>
          <w:p w:rsidR="000D0059" w:rsidRPr="009B425C" w:rsidRDefault="000D0059" w:rsidP="00D453A2">
            <w:pPr>
              <w:widowControl w:val="0"/>
              <w:ind w:firstLine="851"/>
              <w:jc w:val="center"/>
              <w:rPr>
                <w:b/>
                <w:sz w:val="28"/>
                <w:szCs w:val="28"/>
              </w:rPr>
            </w:pPr>
            <w:r w:rsidRPr="009B425C">
              <w:rPr>
                <w:b/>
                <w:sz w:val="28"/>
                <w:szCs w:val="28"/>
              </w:rPr>
              <w:t>ПРИНЦИПАЛ</w:t>
            </w:r>
          </w:p>
        </w:tc>
      </w:tr>
      <w:tr w:rsidR="000D0059" w:rsidRPr="009B425C" w:rsidTr="00D453A2">
        <w:tc>
          <w:tcPr>
            <w:tcW w:w="2802" w:type="dxa"/>
          </w:tcPr>
          <w:p w:rsidR="000D0059" w:rsidRPr="009B425C" w:rsidRDefault="000D0059" w:rsidP="00D453A2">
            <w:pPr>
              <w:widowControl w:val="0"/>
              <w:ind w:firstLine="851"/>
              <w:jc w:val="both"/>
              <w:rPr>
                <w:sz w:val="28"/>
                <w:szCs w:val="28"/>
              </w:rPr>
            </w:pPr>
            <w:r w:rsidRPr="009B425C">
              <w:rPr>
                <w:sz w:val="28"/>
                <w:szCs w:val="28"/>
              </w:rPr>
              <w:t>ФИО</w:t>
            </w:r>
          </w:p>
        </w:tc>
        <w:tc>
          <w:tcPr>
            <w:tcW w:w="7335" w:type="dxa"/>
          </w:tcPr>
          <w:p w:rsidR="000D0059" w:rsidRPr="009B425C" w:rsidRDefault="000D0059" w:rsidP="00D453A2">
            <w:pPr>
              <w:widowControl w:val="0"/>
              <w:ind w:firstLine="851"/>
              <w:jc w:val="both"/>
              <w:rPr>
                <w:sz w:val="28"/>
                <w:szCs w:val="28"/>
              </w:rPr>
            </w:pPr>
          </w:p>
        </w:tc>
      </w:tr>
      <w:tr w:rsidR="000D0059" w:rsidRPr="009B425C" w:rsidTr="00D453A2">
        <w:tc>
          <w:tcPr>
            <w:tcW w:w="2802" w:type="dxa"/>
          </w:tcPr>
          <w:p w:rsidR="000D0059" w:rsidRPr="009B425C" w:rsidRDefault="000D0059" w:rsidP="00D453A2">
            <w:pPr>
              <w:widowControl w:val="0"/>
              <w:ind w:firstLine="851"/>
              <w:jc w:val="both"/>
              <w:rPr>
                <w:sz w:val="28"/>
                <w:szCs w:val="28"/>
              </w:rPr>
            </w:pPr>
            <w:r w:rsidRPr="009B425C">
              <w:rPr>
                <w:sz w:val="28"/>
                <w:szCs w:val="28"/>
              </w:rPr>
              <w:t>ИНН</w:t>
            </w:r>
          </w:p>
        </w:tc>
        <w:tc>
          <w:tcPr>
            <w:tcW w:w="7335" w:type="dxa"/>
          </w:tcPr>
          <w:p w:rsidR="000D0059" w:rsidRPr="009B425C" w:rsidRDefault="000D0059" w:rsidP="00D453A2">
            <w:pPr>
              <w:widowControl w:val="0"/>
              <w:ind w:firstLine="851"/>
              <w:jc w:val="both"/>
              <w:rPr>
                <w:sz w:val="28"/>
                <w:szCs w:val="28"/>
              </w:rPr>
            </w:pPr>
          </w:p>
        </w:tc>
      </w:tr>
      <w:tr w:rsidR="000D0059" w:rsidRPr="009B425C" w:rsidTr="00D453A2">
        <w:tc>
          <w:tcPr>
            <w:tcW w:w="2802" w:type="dxa"/>
          </w:tcPr>
          <w:p w:rsidR="000D0059" w:rsidRPr="009B425C" w:rsidRDefault="000D0059" w:rsidP="00D453A2">
            <w:pPr>
              <w:widowControl w:val="0"/>
              <w:ind w:firstLine="851"/>
              <w:jc w:val="both"/>
              <w:rPr>
                <w:sz w:val="28"/>
                <w:szCs w:val="28"/>
              </w:rPr>
            </w:pPr>
            <w:r w:rsidRPr="009B425C">
              <w:rPr>
                <w:sz w:val="28"/>
                <w:szCs w:val="28"/>
              </w:rPr>
              <w:t>ОГРНИП</w:t>
            </w:r>
          </w:p>
        </w:tc>
        <w:tc>
          <w:tcPr>
            <w:tcW w:w="7335" w:type="dxa"/>
          </w:tcPr>
          <w:p w:rsidR="000D0059" w:rsidRPr="009B425C" w:rsidRDefault="000D0059" w:rsidP="00D453A2">
            <w:pPr>
              <w:widowControl w:val="0"/>
              <w:ind w:firstLine="851"/>
              <w:jc w:val="both"/>
              <w:rPr>
                <w:sz w:val="28"/>
                <w:szCs w:val="28"/>
              </w:rPr>
            </w:pPr>
          </w:p>
        </w:tc>
      </w:tr>
      <w:tr w:rsidR="000D0059" w:rsidRPr="009B425C" w:rsidTr="00D453A2">
        <w:tc>
          <w:tcPr>
            <w:tcW w:w="2802" w:type="dxa"/>
          </w:tcPr>
          <w:p w:rsidR="000D0059" w:rsidRPr="009B425C" w:rsidRDefault="000D0059" w:rsidP="00D453A2">
            <w:pPr>
              <w:widowControl w:val="0"/>
              <w:ind w:firstLine="851"/>
              <w:jc w:val="both"/>
              <w:rPr>
                <w:sz w:val="28"/>
                <w:szCs w:val="28"/>
              </w:rPr>
            </w:pPr>
            <w:r w:rsidRPr="009B425C">
              <w:rPr>
                <w:sz w:val="28"/>
                <w:szCs w:val="28"/>
              </w:rPr>
              <w:t>Паспортные данные</w:t>
            </w:r>
          </w:p>
        </w:tc>
        <w:tc>
          <w:tcPr>
            <w:tcW w:w="7335" w:type="dxa"/>
          </w:tcPr>
          <w:p w:rsidR="000D0059" w:rsidRPr="009B425C" w:rsidRDefault="000D0059" w:rsidP="00D453A2">
            <w:pPr>
              <w:widowControl w:val="0"/>
              <w:ind w:firstLine="851"/>
              <w:jc w:val="both"/>
              <w:rPr>
                <w:sz w:val="28"/>
                <w:szCs w:val="28"/>
                <w:lang w:val="en-US"/>
              </w:rPr>
            </w:pPr>
          </w:p>
        </w:tc>
      </w:tr>
      <w:tr w:rsidR="000D0059" w:rsidRPr="009B425C" w:rsidTr="00D453A2">
        <w:tc>
          <w:tcPr>
            <w:tcW w:w="2802" w:type="dxa"/>
          </w:tcPr>
          <w:p w:rsidR="000D0059" w:rsidRPr="009B425C" w:rsidRDefault="000D0059" w:rsidP="00D453A2">
            <w:pPr>
              <w:widowControl w:val="0"/>
              <w:ind w:firstLine="851"/>
              <w:jc w:val="both"/>
              <w:rPr>
                <w:sz w:val="28"/>
                <w:szCs w:val="28"/>
              </w:rPr>
            </w:pPr>
            <w:r w:rsidRPr="009B425C">
              <w:rPr>
                <w:sz w:val="28"/>
                <w:szCs w:val="28"/>
              </w:rPr>
              <w:t>Адрес места жительства</w:t>
            </w:r>
          </w:p>
        </w:tc>
        <w:tc>
          <w:tcPr>
            <w:tcW w:w="7335" w:type="dxa"/>
          </w:tcPr>
          <w:p w:rsidR="000D0059" w:rsidRPr="009B425C" w:rsidRDefault="000D0059" w:rsidP="00D453A2">
            <w:pPr>
              <w:widowControl w:val="0"/>
              <w:ind w:firstLine="851"/>
              <w:jc w:val="both"/>
              <w:rPr>
                <w:sz w:val="28"/>
                <w:szCs w:val="28"/>
              </w:rPr>
            </w:pPr>
          </w:p>
        </w:tc>
      </w:tr>
    </w:tbl>
    <w:p w:rsidR="000D0059" w:rsidRPr="009B425C" w:rsidRDefault="000D0059" w:rsidP="000D0059">
      <w:pPr>
        <w:pStyle w:val="a4"/>
        <w:widowControl w:val="0"/>
        <w:ind w:left="0" w:firstLine="851"/>
        <w:jc w:val="both"/>
        <w:rPr>
          <w:sz w:val="28"/>
          <w:szCs w:val="28"/>
        </w:rPr>
      </w:pPr>
    </w:p>
    <w:p w:rsidR="000D0059" w:rsidRPr="00B53617" w:rsidRDefault="000D0059" w:rsidP="000D0059">
      <w:pPr>
        <w:pStyle w:val="a4"/>
        <w:widowControl w:val="0"/>
        <w:numPr>
          <w:ilvl w:val="0"/>
          <w:numId w:val="16"/>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rsidR="000D0059" w:rsidRPr="00B53617" w:rsidRDefault="000D0059" w:rsidP="000D0059">
      <w:pPr>
        <w:pStyle w:val="a4"/>
        <w:widowControl w:val="0"/>
        <w:numPr>
          <w:ilvl w:val="0"/>
          <w:numId w:val="19"/>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w:t>
      </w:r>
      <w:r w:rsidR="00CA7CB4" w:rsidRPr="00B53617">
        <w:rPr>
          <w:sz w:val="28"/>
          <w:szCs w:val="28"/>
        </w:rPr>
        <w:t>БЕНЕФИЦИАРУ подписанный</w:t>
      </w:r>
      <w:r w:rsidRPr="00B53617">
        <w:rPr>
          <w:sz w:val="28"/>
          <w:szCs w:val="28"/>
        </w:rPr>
        <w:t xml:space="preserve">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rsidR="000D0059" w:rsidRDefault="000D0059" w:rsidP="000D0059">
      <w:pPr>
        <w:pStyle w:val="a4"/>
        <w:widowControl w:val="0"/>
        <w:numPr>
          <w:ilvl w:val="0"/>
          <w:numId w:val="19"/>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0D0059" w:rsidRPr="009B425C" w:rsidRDefault="000D0059" w:rsidP="000D0059">
      <w:pPr>
        <w:pStyle w:val="a4"/>
        <w:widowControl w:val="0"/>
        <w:numPr>
          <w:ilvl w:val="0"/>
          <w:numId w:val="17"/>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0D0059" w:rsidRPr="009B425C" w:rsidRDefault="000D0059" w:rsidP="000D0059">
      <w:pPr>
        <w:pStyle w:val="a4"/>
        <w:widowControl w:val="0"/>
        <w:numPr>
          <w:ilvl w:val="0"/>
          <w:numId w:val="17"/>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rsidR="000D0059" w:rsidRPr="009B425C" w:rsidRDefault="000D0059" w:rsidP="000D0059">
      <w:pPr>
        <w:pStyle w:val="a4"/>
        <w:widowControl w:val="0"/>
        <w:numPr>
          <w:ilvl w:val="0"/>
          <w:numId w:val="17"/>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rsidR="000D0059" w:rsidRPr="009B425C" w:rsidRDefault="000D0059" w:rsidP="000D0059">
      <w:pPr>
        <w:pStyle w:val="a4"/>
        <w:widowControl w:val="0"/>
        <w:numPr>
          <w:ilvl w:val="0"/>
          <w:numId w:val="17"/>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0D0059" w:rsidRPr="009B425C" w:rsidRDefault="000D0059" w:rsidP="000D0059">
      <w:pPr>
        <w:pStyle w:val="a4"/>
        <w:widowControl w:val="0"/>
        <w:numPr>
          <w:ilvl w:val="0"/>
          <w:numId w:val="17"/>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0D0059" w:rsidRPr="009B425C" w:rsidRDefault="000D0059" w:rsidP="000D0059">
      <w:pPr>
        <w:pStyle w:val="a4"/>
        <w:widowControl w:val="0"/>
        <w:numPr>
          <w:ilvl w:val="0"/>
          <w:numId w:val="17"/>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Pr>
          <w:sz w:val="28"/>
          <w:szCs w:val="28"/>
        </w:rPr>
        <w:t>пункту 15</w:t>
      </w:r>
      <w:r w:rsidRPr="009B425C">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D0059" w:rsidRPr="009B425C" w:rsidRDefault="000D0059" w:rsidP="000D0059">
      <w:pPr>
        <w:pStyle w:val="a4"/>
        <w:widowControl w:val="0"/>
        <w:numPr>
          <w:ilvl w:val="0"/>
          <w:numId w:val="16"/>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w:t>
      </w:r>
      <w:r>
        <w:rPr>
          <w:sz w:val="28"/>
          <w:szCs w:val="28"/>
        </w:rPr>
        <w:t>у</w:t>
      </w:r>
      <w:r w:rsidRPr="009B425C">
        <w:rPr>
          <w:sz w:val="28"/>
          <w:szCs w:val="28"/>
        </w:rPr>
        <w:t xml:space="preserve"> </w:t>
      </w:r>
      <w:r>
        <w:rPr>
          <w:sz w:val="28"/>
          <w:szCs w:val="28"/>
        </w:rPr>
        <w:t>19</w:t>
      </w:r>
      <w:r w:rsidRPr="009B425C">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0D0059" w:rsidRPr="009B425C" w:rsidRDefault="000D0059" w:rsidP="000D0059">
      <w:pPr>
        <w:pStyle w:val="a4"/>
        <w:widowControl w:val="0"/>
        <w:numPr>
          <w:ilvl w:val="0"/>
          <w:numId w:val="16"/>
        </w:numPr>
        <w:ind w:left="0" w:firstLine="851"/>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должно быть получено ГАРАНТОМ в письменной форме с приложением указанных в пункте </w:t>
      </w:r>
      <w:r>
        <w:rPr>
          <w:sz w:val="28"/>
          <w:szCs w:val="28"/>
        </w:rPr>
        <w:t>19</w:t>
      </w:r>
      <w:r w:rsidRPr="009B425C">
        <w:rPr>
          <w:sz w:val="28"/>
          <w:szCs w:val="28"/>
        </w:rPr>
        <w:t xml:space="preserve">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9B425C">
        <w:rPr>
          <w:sz w:val="28"/>
          <w:szCs w:val="28"/>
        </w:rPr>
        <w:t xml:space="preserve"> БЕНЕФИЦИАРА.</w:t>
      </w:r>
    </w:p>
    <w:p w:rsidR="000D0059" w:rsidRPr="009B425C" w:rsidRDefault="000D0059" w:rsidP="000D0059">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rsidR="000D0059" w:rsidRDefault="000D0059" w:rsidP="000D0059">
      <w:pPr>
        <w:pStyle w:val="a4"/>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rsidR="000D0059" w:rsidRPr="006B60FB" w:rsidRDefault="000D0059" w:rsidP="000D0059">
      <w:pPr>
        <w:pStyle w:val="a4"/>
        <w:numPr>
          <w:ilvl w:val="0"/>
          <w:numId w:val="20"/>
        </w:numPr>
        <w:autoSpaceDE w:val="0"/>
        <w:autoSpaceDN w:val="0"/>
        <w:adjustRightInd w:val="0"/>
        <w:ind w:left="0" w:firstLine="851"/>
        <w:jc w:val="both"/>
        <w:rPr>
          <w:sz w:val="28"/>
          <w:szCs w:val="28"/>
        </w:rPr>
      </w:pPr>
      <w:r w:rsidRPr="006B60FB">
        <w:rPr>
          <w:sz w:val="28"/>
          <w:szCs w:val="28"/>
        </w:rPr>
        <w:t>копия карточки с образцами подписей уполномоченных лиц БЕНЕФИЦИАРА.</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D0059" w:rsidRPr="009B425C" w:rsidRDefault="000D0059" w:rsidP="000D0059">
      <w:pPr>
        <w:pStyle w:val="a4"/>
        <w:widowControl w:val="0"/>
        <w:numPr>
          <w:ilvl w:val="0"/>
          <w:numId w:val="16"/>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0D0059" w:rsidRPr="009B425C" w:rsidRDefault="000D0059" w:rsidP="000D0059">
      <w:pPr>
        <w:pStyle w:val="a4"/>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0D0059" w:rsidRPr="009B425C" w:rsidTr="00D453A2">
        <w:tc>
          <w:tcPr>
            <w:tcW w:w="4077" w:type="dxa"/>
          </w:tcPr>
          <w:p w:rsidR="000D0059" w:rsidRPr="009B425C" w:rsidRDefault="000D0059" w:rsidP="00D453A2">
            <w:pPr>
              <w:pStyle w:val="23"/>
              <w:spacing w:after="0" w:line="240" w:lineRule="auto"/>
              <w:jc w:val="center"/>
              <w:rPr>
                <w:bCs/>
                <w:sz w:val="28"/>
                <w:szCs w:val="28"/>
              </w:rPr>
            </w:pPr>
          </w:p>
        </w:tc>
        <w:tc>
          <w:tcPr>
            <w:tcW w:w="2552" w:type="dxa"/>
          </w:tcPr>
          <w:p w:rsidR="000D0059" w:rsidRPr="009B425C" w:rsidRDefault="000D0059" w:rsidP="00D453A2">
            <w:pPr>
              <w:pStyle w:val="23"/>
              <w:spacing w:after="0" w:line="240" w:lineRule="auto"/>
              <w:jc w:val="both"/>
              <w:rPr>
                <w:bCs/>
                <w:sz w:val="28"/>
                <w:szCs w:val="28"/>
              </w:rPr>
            </w:pPr>
            <w:r w:rsidRPr="009B425C">
              <w:rPr>
                <w:bCs/>
                <w:sz w:val="28"/>
                <w:szCs w:val="28"/>
              </w:rPr>
              <w:t>______________________</w:t>
            </w:r>
          </w:p>
        </w:tc>
        <w:tc>
          <w:tcPr>
            <w:tcW w:w="3508" w:type="dxa"/>
          </w:tcPr>
          <w:p w:rsidR="000D0059" w:rsidRPr="009B425C" w:rsidRDefault="000D0059" w:rsidP="00D453A2">
            <w:pPr>
              <w:pStyle w:val="23"/>
              <w:spacing w:after="0" w:line="240" w:lineRule="auto"/>
              <w:jc w:val="center"/>
              <w:rPr>
                <w:bCs/>
                <w:sz w:val="28"/>
                <w:szCs w:val="28"/>
              </w:rPr>
            </w:pPr>
          </w:p>
        </w:tc>
      </w:tr>
      <w:tr w:rsidR="000D0059" w:rsidRPr="009B425C" w:rsidTr="00D453A2">
        <w:tc>
          <w:tcPr>
            <w:tcW w:w="4077" w:type="dxa"/>
          </w:tcPr>
          <w:p w:rsidR="000D0059" w:rsidRPr="009B425C" w:rsidRDefault="000D0059" w:rsidP="00D453A2">
            <w:pPr>
              <w:pStyle w:val="23"/>
              <w:spacing w:after="0" w:line="240" w:lineRule="auto"/>
              <w:jc w:val="center"/>
              <w:rPr>
                <w:bCs/>
                <w:sz w:val="28"/>
                <w:szCs w:val="28"/>
              </w:rPr>
            </w:pPr>
            <w:r w:rsidRPr="009B425C">
              <w:rPr>
                <w:sz w:val="28"/>
                <w:szCs w:val="28"/>
              </w:rPr>
              <w:t xml:space="preserve">Представитель </w:t>
            </w:r>
          </w:p>
        </w:tc>
        <w:tc>
          <w:tcPr>
            <w:tcW w:w="2552" w:type="dxa"/>
          </w:tcPr>
          <w:p w:rsidR="000D0059" w:rsidRPr="009B425C" w:rsidRDefault="000D0059" w:rsidP="00D453A2">
            <w:pPr>
              <w:pStyle w:val="23"/>
              <w:spacing w:after="0" w:line="240" w:lineRule="auto"/>
              <w:jc w:val="center"/>
              <w:rPr>
                <w:bCs/>
                <w:sz w:val="28"/>
                <w:szCs w:val="28"/>
              </w:rPr>
            </w:pPr>
            <w:r w:rsidRPr="009B425C">
              <w:rPr>
                <w:sz w:val="28"/>
                <w:szCs w:val="28"/>
              </w:rPr>
              <w:t>(подпись)</w:t>
            </w:r>
          </w:p>
        </w:tc>
        <w:tc>
          <w:tcPr>
            <w:tcW w:w="3508" w:type="dxa"/>
          </w:tcPr>
          <w:p w:rsidR="000D0059" w:rsidRPr="009B425C" w:rsidRDefault="000D0059" w:rsidP="00D453A2">
            <w:pPr>
              <w:pStyle w:val="23"/>
              <w:spacing w:after="0" w:line="240" w:lineRule="auto"/>
              <w:jc w:val="center"/>
              <w:rPr>
                <w:bCs/>
                <w:sz w:val="28"/>
                <w:szCs w:val="28"/>
              </w:rPr>
            </w:pPr>
            <w:r w:rsidRPr="009B425C">
              <w:rPr>
                <w:sz w:val="28"/>
                <w:szCs w:val="28"/>
              </w:rPr>
              <w:t>(Ф.И.О.)</w:t>
            </w:r>
          </w:p>
        </w:tc>
      </w:tr>
    </w:tbl>
    <w:p w:rsidR="000D0059" w:rsidRPr="009B425C" w:rsidRDefault="000D0059" w:rsidP="000D0059">
      <w:pPr>
        <w:tabs>
          <w:tab w:val="center" w:pos="4923"/>
          <w:tab w:val="left" w:pos="6448"/>
        </w:tabs>
      </w:pPr>
    </w:p>
    <w:p w:rsidR="000D0059" w:rsidRPr="009B425C" w:rsidRDefault="000D0059" w:rsidP="000D0059">
      <w:pPr>
        <w:tabs>
          <w:tab w:val="center" w:pos="4923"/>
          <w:tab w:val="left" w:pos="6448"/>
        </w:tabs>
        <w:rPr>
          <w:sz w:val="28"/>
          <w:szCs w:val="28"/>
        </w:rPr>
      </w:pPr>
    </w:p>
    <w:p w:rsidR="000D0059" w:rsidRPr="009B425C" w:rsidRDefault="000D0059" w:rsidP="000D0059">
      <w:pPr>
        <w:spacing w:after="200" w:line="276" w:lineRule="auto"/>
        <w:rPr>
          <w:sz w:val="28"/>
          <w:szCs w:val="28"/>
        </w:rPr>
        <w:sectPr w:rsidR="000D0059" w:rsidRPr="009B425C" w:rsidSect="00D453A2">
          <w:pgSz w:w="11906" w:h="16838" w:code="9"/>
          <w:pgMar w:top="1134" w:right="924" w:bottom="992" w:left="1134" w:header="794" w:footer="794" w:gutter="0"/>
          <w:pgNumType w:start="1"/>
          <w:cols w:space="708"/>
          <w:titlePg/>
          <w:docGrid w:linePitch="360"/>
        </w:sectPr>
      </w:pPr>
    </w:p>
    <w:p w:rsidR="000D0059" w:rsidRDefault="000D0059" w:rsidP="000D0059">
      <w:pPr>
        <w:ind w:firstLine="5812"/>
        <w:rPr>
          <w:sz w:val="28"/>
          <w:szCs w:val="28"/>
        </w:rPr>
      </w:pPr>
      <w:r w:rsidRPr="00B671EE">
        <w:rPr>
          <w:sz w:val="28"/>
          <w:szCs w:val="28"/>
        </w:rPr>
        <w:t xml:space="preserve">Приложение № </w:t>
      </w:r>
      <w:r>
        <w:rPr>
          <w:sz w:val="28"/>
          <w:szCs w:val="28"/>
        </w:rPr>
        <w:t>3.2</w:t>
      </w:r>
      <w:r w:rsidRPr="00B671EE">
        <w:rPr>
          <w:sz w:val="28"/>
          <w:szCs w:val="28"/>
        </w:rPr>
        <w:t xml:space="preserve"> </w:t>
      </w:r>
      <w:r w:rsidRPr="00A8540F">
        <w:rPr>
          <w:sz w:val="28"/>
          <w:szCs w:val="28"/>
        </w:rPr>
        <w:t>к извещению</w:t>
      </w:r>
    </w:p>
    <w:p w:rsidR="000D0059" w:rsidRPr="00A8540F" w:rsidRDefault="000D0059" w:rsidP="000D0059">
      <w:pPr>
        <w:ind w:firstLine="5812"/>
        <w:rPr>
          <w:sz w:val="28"/>
          <w:szCs w:val="28"/>
        </w:rPr>
      </w:pPr>
      <w:r w:rsidRPr="00A8540F">
        <w:rPr>
          <w:sz w:val="28"/>
          <w:szCs w:val="28"/>
        </w:rPr>
        <w:t>о проведении запроса котировок</w:t>
      </w:r>
    </w:p>
    <w:p w:rsidR="000D0059" w:rsidRPr="009B425C" w:rsidRDefault="000D0059" w:rsidP="000D0059">
      <w:pPr>
        <w:jc w:val="right"/>
      </w:pPr>
    </w:p>
    <w:p w:rsidR="000D0059" w:rsidRPr="009B425C" w:rsidRDefault="000D0059" w:rsidP="000D0059">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rsidR="000D0059" w:rsidRPr="009B425C" w:rsidRDefault="000D0059" w:rsidP="000D0059">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rsidR="000D0059" w:rsidRPr="009B425C" w:rsidRDefault="000D0059" w:rsidP="000D0059">
      <w:pPr>
        <w:tabs>
          <w:tab w:val="center" w:pos="4923"/>
          <w:tab w:val="left" w:pos="6448"/>
        </w:tabs>
        <w:jc w:val="both"/>
        <w:rPr>
          <w:sz w:val="28"/>
          <w:szCs w:val="28"/>
        </w:rPr>
      </w:pPr>
    </w:p>
    <w:p w:rsidR="000D0059" w:rsidRPr="009B425C" w:rsidRDefault="000D0059" w:rsidP="000D0059">
      <w:pPr>
        <w:tabs>
          <w:tab w:val="center" w:pos="4923"/>
          <w:tab w:val="left" w:pos="6448"/>
        </w:tabs>
        <w:jc w:val="both"/>
        <w:rPr>
          <w:sz w:val="28"/>
          <w:szCs w:val="28"/>
        </w:rPr>
      </w:pPr>
    </w:p>
    <w:p w:rsidR="000D0059" w:rsidRPr="009B425C" w:rsidRDefault="000D0059" w:rsidP="000D0059">
      <w:pPr>
        <w:widowControl w:val="0"/>
        <w:shd w:val="clear" w:color="auto" w:fill="FFFFFF"/>
        <w:ind w:firstLine="709"/>
        <w:jc w:val="center"/>
        <w:rPr>
          <w:sz w:val="28"/>
          <w:szCs w:val="28"/>
        </w:rPr>
      </w:pPr>
      <w:r w:rsidRPr="009B425C">
        <w:rPr>
          <w:b/>
          <w:bCs/>
          <w:sz w:val="28"/>
          <w:szCs w:val="28"/>
        </w:rPr>
        <w:t xml:space="preserve">БАНКОВСКАЯ ГАРАНТИЯ № </w:t>
      </w:r>
    </w:p>
    <w:p w:rsidR="000D0059" w:rsidRPr="009B425C" w:rsidRDefault="000D0059" w:rsidP="000D0059">
      <w:pPr>
        <w:widowControl w:val="0"/>
        <w:shd w:val="clear" w:color="auto" w:fill="FFFFFF"/>
        <w:tabs>
          <w:tab w:val="decimal" w:pos="9180"/>
        </w:tabs>
        <w:ind w:firstLine="709"/>
        <w:jc w:val="both"/>
        <w:rPr>
          <w:sz w:val="28"/>
          <w:szCs w:val="28"/>
        </w:rPr>
      </w:pPr>
    </w:p>
    <w:p w:rsidR="000D0059" w:rsidRPr="009B425C" w:rsidRDefault="000D0059" w:rsidP="000D0059">
      <w:pPr>
        <w:widowControl w:val="0"/>
        <w:shd w:val="clear" w:color="auto" w:fill="FFFFFF"/>
        <w:tabs>
          <w:tab w:val="decimal" w:pos="9923"/>
        </w:tabs>
        <w:ind w:firstLine="709"/>
        <w:jc w:val="both"/>
        <w:rPr>
          <w:b/>
          <w:sz w:val="28"/>
          <w:szCs w:val="28"/>
        </w:rPr>
      </w:pPr>
      <w:r w:rsidRPr="009B425C">
        <w:rPr>
          <w:b/>
          <w:sz w:val="28"/>
          <w:szCs w:val="28"/>
        </w:rPr>
        <w:t xml:space="preserve">Город </w:t>
      </w:r>
      <w:r>
        <w:rPr>
          <w:b/>
          <w:sz w:val="28"/>
          <w:szCs w:val="28"/>
        </w:rPr>
        <w:t>_________</w:t>
      </w:r>
      <w:r w:rsidRPr="009B425C">
        <w:rPr>
          <w:b/>
          <w:sz w:val="28"/>
          <w:szCs w:val="28"/>
        </w:rPr>
        <w:tab/>
        <w:t xml:space="preserve">      </w:t>
      </w:r>
      <w:proofErr w:type="gramStart"/>
      <w:r w:rsidRPr="009B425C">
        <w:rPr>
          <w:b/>
          <w:sz w:val="28"/>
          <w:szCs w:val="28"/>
        </w:rPr>
        <w:t xml:space="preserve">   «</w:t>
      </w:r>
      <w:proofErr w:type="gramEnd"/>
      <w:r w:rsidRPr="009B425C">
        <w:rPr>
          <w:b/>
          <w:sz w:val="28"/>
          <w:szCs w:val="28"/>
        </w:rPr>
        <w:t xml:space="preserve">__» </w:t>
      </w:r>
      <w:r w:rsidRPr="009B425C">
        <w:rPr>
          <w:sz w:val="28"/>
          <w:szCs w:val="28"/>
        </w:rPr>
        <w:t>_________________</w:t>
      </w:r>
      <w:r w:rsidRPr="009B425C">
        <w:rPr>
          <w:b/>
          <w:sz w:val="28"/>
          <w:szCs w:val="28"/>
        </w:rPr>
        <w:t xml:space="preserve"> года</w:t>
      </w:r>
    </w:p>
    <w:p w:rsidR="000D0059" w:rsidRPr="009B425C" w:rsidRDefault="000D0059" w:rsidP="000D0059">
      <w:pPr>
        <w:widowControl w:val="0"/>
        <w:shd w:val="clear" w:color="auto" w:fill="FFFFFF"/>
        <w:ind w:firstLine="709"/>
        <w:jc w:val="both"/>
        <w:rPr>
          <w:sz w:val="28"/>
          <w:szCs w:val="28"/>
        </w:rPr>
      </w:pPr>
    </w:p>
    <w:p w:rsidR="000D0059" w:rsidRPr="009B425C" w:rsidRDefault="000D0059" w:rsidP="000D0059">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sz w:val="28"/>
          <w:szCs w:val="28"/>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0D0059" w:rsidRPr="009B425C" w:rsidRDefault="000D0059" w:rsidP="000D005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421"/>
      </w:tblGrid>
      <w:tr w:rsidR="000D0059" w:rsidRPr="009B425C" w:rsidTr="00D453A2">
        <w:tc>
          <w:tcPr>
            <w:tcW w:w="2410" w:type="dxa"/>
          </w:tcPr>
          <w:p w:rsidR="000D0059" w:rsidRPr="003B0A96" w:rsidRDefault="000D0059" w:rsidP="00D453A2">
            <w:pPr>
              <w:pStyle w:val="a4"/>
              <w:widowControl w:val="0"/>
              <w:ind w:left="0"/>
              <w:jc w:val="both"/>
              <w:rPr>
                <w:sz w:val="28"/>
                <w:szCs w:val="28"/>
              </w:rPr>
            </w:pPr>
            <w:r w:rsidRPr="003B0A96">
              <w:rPr>
                <w:sz w:val="28"/>
                <w:szCs w:val="28"/>
              </w:rPr>
              <w:t>Номер закупки/извещения</w:t>
            </w:r>
          </w:p>
        </w:tc>
        <w:tc>
          <w:tcPr>
            <w:tcW w:w="7655" w:type="dxa"/>
          </w:tcPr>
          <w:p w:rsidR="000D0059" w:rsidRPr="003B0A96" w:rsidRDefault="000D0059" w:rsidP="00D453A2">
            <w:pPr>
              <w:pStyle w:val="a4"/>
              <w:widowControl w:val="0"/>
              <w:ind w:left="0" w:firstLine="709"/>
              <w:jc w:val="both"/>
              <w:rPr>
                <w:sz w:val="28"/>
                <w:szCs w:val="28"/>
              </w:rPr>
            </w:pPr>
          </w:p>
        </w:tc>
      </w:tr>
      <w:tr w:rsidR="000D0059" w:rsidRPr="009B425C" w:rsidTr="00D453A2">
        <w:tc>
          <w:tcPr>
            <w:tcW w:w="2410" w:type="dxa"/>
          </w:tcPr>
          <w:p w:rsidR="000D0059" w:rsidRPr="003B0A96" w:rsidRDefault="000D0059" w:rsidP="00D453A2">
            <w:pPr>
              <w:pStyle w:val="a4"/>
              <w:widowControl w:val="0"/>
              <w:ind w:left="0"/>
              <w:jc w:val="both"/>
              <w:rPr>
                <w:sz w:val="28"/>
                <w:szCs w:val="28"/>
              </w:rPr>
            </w:pPr>
            <w:r w:rsidRPr="003B0A96">
              <w:rPr>
                <w:sz w:val="28"/>
                <w:szCs w:val="28"/>
              </w:rPr>
              <w:t>Наименование (предмет) закупки/номер лота (при наличии)</w:t>
            </w:r>
          </w:p>
        </w:tc>
        <w:tc>
          <w:tcPr>
            <w:tcW w:w="7655" w:type="dxa"/>
          </w:tcPr>
          <w:p w:rsidR="000D0059" w:rsidRPr="003B0A96" w:rsidRDefault="000D0059" w:rsidP="00D453A2">
            <w:pPr>
              <w:pStyle w:val="a4"/>
              <w:widowControl w:val="0"/>
              <w:ind w:left="0" w:firstLine="709"/>
              <w:jc w:val="both"/>
              <w:rPr>
                <w:sz w:val="28"/>
                <w:szCs w:val="28"/>
              </w:rPr>
            </w:pPr>
          </w:p>
        </w:tc>
      </w:tr>
    </w:tbl>
    <w:p w:rsidR="000D0059" w:rsidRPr="009B425C" w:rsidRDefault="000D0059" w:rsidP="000D0059">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0D0059" w:rsidRPr="009B425C" w:rsidRDefault="000D0059" w:rsidP="000D0059">
      <w:pPr>
        <w:pStyle w:val="a4"/>
        <w:widowControl w:val="0"/>
        <w:numPr>
          <w:ilvl w:val="0"/>
          <w:numId w:val="18"/>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7148"/>
      </w:tblGrid>
      <w:tr w:rsidR="000D0059" w:rsidRPr="009B425C" w:rsidTr="00D453A2">
        <w:tc>
          <w:tcPr>
            <w:tcW w:w="10137" w:type="dxa"/>
            <w:gridSpan w:val="2"/>
          </w:tcPr>
          <w:p w:rsidR="000D0059" w:rsidRPr="009B425C" w:rsidRDefault="000D0059" w:rsidP="00D453A2">
            <w:pPr>
              <w:widowControl w:val="0"/>
              <w:ind w:firstLine="709"/>
              <w:jc w:val="center"/>
              <w:rPr>
                <w:b/>
                <w:sz w:val="28"/>
                <w:szCs w:val="28"/>
              </w:rPr>
            </w:pPr>
            <w:r w:rsidRPr="009B425C">
              <w:rPr>
                <w:b/>
                <w:sz w:val="28"/>
                <w:szCs w:val="28"/>
              </w:rPr>
              <w:t>БЕНЕФИЦИАР</w:t>
            </w:r>
          </w:p>
        </w:tc>
      </w:tr>
      <w:tr w:rsidR="000D0059" w:rsidRPr="009B425C" w:rsidTr="00D453A2">
        <w:tc>
          <w:tcPr>
            <w:tcW w:w="2802" w:type="dxa"/>
          </w:tcPr>
          <w:p w:rsidR="000D0059" w:rsidRPr="009B425C" w:rsidRDefault="000D0059" w:rsidP="00D453A2">
            <w:pPr>
              <w:widowControl w:val="0"/>
              <w:jc w:val="both"/>
              <w:rPr>
                <w:sz w:val="28"/>
                <w:szCs w:val="28"/>
              </w:rPr>
            </w:pPr>
            <w:r w:rsidRPr="009B425C">
              <w:rPr>
                <w:sz w:val="28"/>
                <w:szCs w:val="28"/>
              </w:rPr>
              <w:t>Полное наименование</w:t>
            </w:r>
          </w:p>
        </w:tc>
        <w:tc>
          <w:tcPr>
            <w:tcW w:w="7335" w:type="dxa"/>
          </w:tcPr>
          <w:p w:rsidR="000D0059" w:rsidRPr="009B425C" w:rsidRDefault="000D0059" w:rsidP="00D453A2">
            <w:pPr>
              <w:widowControl w:val="0"/>
              <w:ind w:firstLine="709"/>
              <w:jc w:val="both"/>
              <w:rPr>
                <w:sz w:val="28"/>
                <w:szCs w:val="28"/>
              </w:rPr>
            </w:pPr>
          </w:p>
        </w:tc>
      </w:tr>
      <w:tr w:rsidR="000D0059" w:rsidRPr="009B425C" w:rsidTr="00D453A2">
        <w:tc>
          <w:tcPr>
            <w:tcW w:w="2802" w:type="dxa"/>
          </w:tcPr>
          <w:p w:rsidR="000D0059" w:rsidRPr="009B425C" w:rsidRDefault="000D0059" w:rsidP="00D453A2">
            <w:pPr>
              <w:widowControl w:val="0"/>
              <w:jc w:val="both"/>
              <w:rPr>
                <w:sz w:val="28"/>
                <w:szCs w:val="28"/>
              </w:rPr>
            </w:pPr>
            <w:r w:rsidRPr="009B425C">
              <w:rPr>
                <w:sz w:val="28"/>
                <w:szCs w:val="28"/>
              </w:rPr>
              <w:t>ИНН</w:t>
            </w:r>
          </w:p>
        </w:tc>
        <w:tc>
          <w:tcPr>
            <w:tcW w:w="7335" w:type="dxa"/>
          </w:tcPr>
          <w:p w:rsidR="000D0059" w:rsidRPr="009B425C" w:rsidRDefault="000D0059" w:rsidP="00D453A2">
            <w:pPr>
              <w:widowControl w:val="0"/>
              <w:ind w:firstLine="709"/>
              <w:jc w:val="both"/>
              <w:rPr>
                <w:sz w:val="28"/>
                <w:szCs w:val="28"/>
              </w:rPr>
            </w:pPr>
          </w:p>
        </w:tc>
      </w:tr>
      <w:tr w:rsidR="000D0059" w:rsidRPr="009B425C" w:rsidTr="00D453A2">
        <w:tc>
          <w:tcPr>
            <w:tcW w:w="2802" w:type="dxa"/>
          </w:tcPr>
          <w:p w:rsidR="000D0059" w:rsidRPr="009B425C" w:rsidRDefault="000D0059" w:rsidP="00D453A2">
            <w:pPr>
              <w:widowControl w:val="0"/>
              <w:jc w:val="both"/>
              <w:rPr>
                <w:sz w:val="28"/>
                <w:szCs w:val="28"/>
              </w:rPr>
            </w:pPr>
            <w:r w:rsidRPr="009B425C">
              <w:rPr>
                <w:sz w:val="28"/>
                <w:szCs w:val="28"/>
              </w:rPr>
              <w:t>ОГРН</w:t>
            </w:r>
          </w:p>
        </w:tc>
        <w:tc>
          <w:tcPr>
            <w:tcW w:w="7335" w:type="dxa"/>
          </w:tcPr>
          <w:p w:rsidR="000D0059" w:rsidRPr="009B425C" w:rsidRDefault="000D0059" w:rsidP="00D453A2">
            <w:pPr>
              <w:widowControl w:val="0"/>
              <w:ind w:firstLine="709"/>
              <w:jc w:val="both"/>
              <w:rPr>
                <w:sz w:val="28"/>
                <w:szCs w:val="28"/>
              </w:rPr>
            </w:pPr>
          </w:p>
        </w:tc>
      </w:tr>
      <w:tr w:rsidR="000D0059" w:rsidRPr="009B425C" w:rsidTr="00D453A2">
        <w:tc>
          <w:tcPr>
            <w:tcW w:w="2802" w:type="dxa"/>
          </w:tcPr>
          <w:p w:rsidR="000D0059" w:rsidRPr="009B425C" w:rsidRDefault="000D0059" w:rsidP="00D453A2">
            <w:pPr>
              <w:widowControl w:val="0"/>
              <w:jc w:val="both"/>
              <w:rPr>
                <w:sz w:val="28"/>
                <w:szCs w:val="28"/>
              </w:rPr>
            </w:pPr>
            <w:r w:rsidRPr="009B425C">
              <w:rPr>
                <w:sz w:val="28"/>
                <w:szCs w:val="28"/>
              </w:rPr>
              <w:t>Адрес места нахождения</w:t>
            </w:r>
          </w:p>
        </w:tc>
        <w:tc>
          <w:tcPr>
            <w:tcW w:w="7335" w:type="dxa"/>
          </w:tcPr>
          <w:p w:rsidR="000D0059" w:rsidRPr="009B425C" w:rsidRDefault="000D0059" w:rsidP="00D453A2">
            <w:pPr>
              <w:widowControl w:val="0"/>
              <w:ind w:firstLine="709"/>
              <w:jc w:val="both"/>
              <w:rPr>
                <w:sz w:val="28"/>
                <w:szCs w:val="28"/>
              </w:rPr>
            </w:pPr>
          </w:p>
        </w:tc>
      </w:tr>
      <w:tr w:rsidR="000D0059" w:rsidRPr="009B425C" w:rsidTr="00D453A2">
        <w:tc>
          <w:tcPr>
            <w:tcW w:w="10137" w:type="dxa"/>
            <w:gridSpan w:val="2"/>
          </w:tcPr>
          <w:p w:rsidR="000D0059" w:rsidRPr="009B425C" w:rsidRDefault="000D0059" w:rsidP="00D453A2">
            <w:pPr>
              <w:widowControl w:val="0"/>
              <w:ind w:firstLine="709"/>
              <w:jc w:val="center"/>
              <w:rPr>
                <w:b/>
                <w:sz w:val="28"/>
                <w:szCs w:val="28"/>
              </w:rPr>
            </w:pPr>
            <w:r w:rsidRPr="009B425C">
              <w:rPr>
                <w:b/>
                <w:sz w:val="28"/>
                <w:szCs w:val="28"/>
              </w:rPr>
              <w:t>Сумма Гарантии</w:t>
            </w:r>
          </w:p>
        </w:tc>
      </w:tr>
      <w:tr w:rsidR="000D0059" w:rsidRPr="009B425C" w:rsidTr="00D453A2">
        <w:tc>
          <w:tcPr>
            <w:tcW w:w="2802" w:type="dxa"/>
          </w:tcPr>
          <w:p w:rsidR="000D0059" w:rsidRPr="009B425C" w:rsidRDefault="000D0059" w:rsidP="00D453A2">
            <w:pPr>
              <w:widowControl w:val="0"/>
              <w:jc w:val="both"/>
              <w:rPr>
                <w:sz w:val="28"/>
                <w:szCs w:val="28"/>
              </w:rPr>
            </w:pPr>
            <w:r w:rsidRPr="009B425C">
              <w:rPr>
                <w:sz w:val="28"/>
                <w:szCs w:val="28"/>
              </w:rPr>
              <w:t>Сумма Гарантии в рублях РФ</w:t>
            </w:r>
          </w:p>
        </w:tc>
        <w:tc>
          <w:tcPr>
            <w:tcW w:w="7335" w:type="dxa"/>
          </w:tcPr>
          <w:p w:rsidR="000D0059" w:rsidRPr="009B425C" w:rsidRDefault="000D0059" w:rsidP="00D453A2">
            <w:pPr>
              <w:widowControl w:val="0"/>
              <w:ind w:firstLine="709"/>
              <w:jc w:val="both"/>
              <w:rPr>
                <w:sz w:val="28"/>
                <w:szCs w:val="28"/>
              </w:rPr>
            </w:pPr>
          </w:p>
        </w:tc>
      </w:tr>
      <w:tr w:rsidR="000D0059" w:rsidRPr="009B425C" w:rsidTr="00D453A2">
        <w:tc>
          <w:tcPr>
            <w:tcW w:w="10137" w:type="dxa"/>
            <w:gridSpan w:val="2"/>
          </w:tcPr>
          <w:p w:rsidR="000D0059" w:rsidRPr="009B425C" w:rsidRDefault="000D0059" w:rsidP="00D453A2">
            <w:pPr>
              <w:widowControl w:val="0"/>
              <w:ind w:firstLine="709"/>
              <w:jc w:val="center"/>
              <w:rPr>
                <w:b/>
                <w:sz w:val="28"/>
                <w:szCs w:val="28"/>
              </w:rPr>
            </w:pPr>
            <w:r w:rsidRPr="009B425C">
              <w:rPr>
                <w:b/>
                <w:sz w:val="28"/>
                <w:szCs w:val="28"/>
              </w:rPr>
              <w:t>Срок действия Гарантии</w:t>
            </w:r>
          </w:p>
        </w:tc>
      </w:tr>
      <w:tr w:rsidR="000D0059" w:rsidRPr="009B425C" w:rsidTr="00D453A2">
        <w:tc>
          <w:tcPr>
            <w:tcW w:w="2802" w:type="dxa"/>
          </w:tcPr>
          <w:p w:rsidR="000D0059" w:rsidRPr="009B425C" w:rsidRDefault="000D0059" w:rsidP="00D453A2">
            <w:pPr>
              <w:widowControl w:val="0"/>
              <w:jc w:val="both"/>
              <w:rPr>
                <w:sz w:val="28"/>
                <w:szCs w:val="28"/>
                <w:lang w:val="en-US"/>
              </w:rPr>
            </w:pPr>
            <w:proofErr w:type="spellStart"/>
            <w:r w:rsidRPr="009B425C">
              <w:rPr>
                <w:sz w:val="28"/>
                <w:szCs w:val="28"/>
                <w:lang w:val="en-US"/>
              </w:rPr>
              <w:t>Срок</w:t>
            </w:r>
            <w:proofErr w:type="spellEnd"/>
            <w:r w:rsidRPr="009B425C">
              <w:rPr>
                <w:sz w:val="28"/>
                <w:szCs w:val="28"/>
                <w:lang w:val="en-US"/>
              </w:rPr>
              <w:t xml:space="preserve"> </w:t>
            </w:r>
            <w:proofErr w:type="spellStart"/>
            <w:r w:rsidRPr="009B425C">
              <w:rPr>
                <w:sz w:val="28"/>
                <w:szCs w:val="28"/>
                <w:lang w:val="en-US"/>
              </w:rPr>
              <w:t>действия</w:t>
            </w:r>
            <w:proofErr w:type="spellEnd"/>
            <w:r w:rsidRPr="009B425C">
              <w:rPr>
                <w:sz w:val="28"/>
                <w:szCs w:val="28"/>
                <w:lang w:val="en-US"/>
              </w:rPr>
              <w:t xml:space="preserve"> </w:t>
            </w:r>
            <w:proofErr w:type="spellStart"/>
            <w:r w:rsidRPr="009B425C">
              <w:rPr>
                <w:sz w:val="28"/>
                <w:szCs w:val="28"/>
                <w:lang w:val="en-US"/>
              </w:rPr>
              <w:t>Гарантии</w:t>
            </w:r>
            <w:proofErr w:type="spellEnd"/>
          </w:p>
        </w:tc>
        <w:tc>
          <w:tcPr>
            <w:tcW w:w="7335" w:type="dxa"/>
          </w:tcPr>
          <w:p w:rsidR="000D0059" w:rsidRPr="003B0A96" w:rsidRDefault="000D0059" w:rsidP="00D453A2">
            <w:pPr>
              <w:pStyle w:val="a4"/>
              <w:widowControl w:val="0"/>
              <w:ind w:left="0" w:firstLine="709"/>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включительно </w:t>
            </w:r>
            <w:r w:rsidRPr="003B0A96">
              <w:rPr>
                <w:i/>
                <w:sz w:val="28"/>
                <w:szCs w:val="28"/>
              </w:rPr>
              <w:t>или с даты выдачи (выбрать нужное)</w:t>
            </w:r>
            <w:r w:rsidRPr="003B0A96">
              <w:rPr>
                <w:sz w:val="28"/>
                <w:szCs w:val="28"/>
              </w:rPr>
              <w:t xml:space="preserve"> и действует до «__»_______20__года включительно. </w:t>
            </w:r>
          </w:p>
          <w:p w:rsidR="000D0059" w:rsidRPr="009B425C" w:rsidRDefault="000D0059" w:rsidP="00D453A2">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D0059" w:rsidRPr="009B425C" w:rsidRDefault="000D0059" w:rsidP="000D0059">
      <w:pPr>
        <w:pStyle w:val="a4"/>
        <w:widowControl w:val="0"/>
        <w:ind w:left="0" w:firstLine="709"/>
        <w:jc w:val="both"/>
        <w:rPr>
          <w:sz w:val="28"/>
          <w:szCs w:val="28"/>
        </w:rPr>
      </w:pP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rsidR="000D0059" w:rsidRPr="009B425C" w:rsidRDefault="000D0059" w:rsidP="000D0059">
      <w:pPr>
        <w:pStyle w:val="a4"/>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128"/>
      </w:tblGrid>
      <w:tr w:rsidR="000D0059" w:rsidRPr="009B425C" w:rsidTr="00D453A2">
        <w:tc>
          <w:tcPr>
            <w:tcW w:w="10137" w:type="dxa"/>
            <w:gridSpan w:val="2"/>
          </w:tcPr>
          <w:p w:rsidR="000D0059" w:rsidRPr="009B425C" w:rsidRDefault="000D0059" w:rsidP="00D453A2">
            <w:pPr>
              <w:widowControl w:val="0"/>
              <w:ind w:firstLine="709"/>
              <w:jc w:val="center"/>
              <w:rPr>
                <w:b/>
                <w:sz w:val="28"/>
                <w:szCs w:val="28"/>
              </w:rPr>
            </w:pPr>
            <w:r w:rsidRPr="009B425C">
              <w:rPr>
                <w:b/>
                <w:sz w:val="28"/>
                <w:szCs w:val="28"/>
              </w:rPr>
              <w:t>ПРИНЦИПАЛ</w:t>
            </w:r>
          </w:p>
        </w:tc>
      </w:tr>
      <w:tr w:rsidR="000D0059" w:rsidRPr="009B425C" w:rsidTr="00D453A2">
        <w:tc>
          <w:tcPr>
            <w:tcW w:w="2802" w:type="dxa"/>
          </w:tcPr>
          <w:p w:rsidR="000D0059" w:rsidRPr="009B425C" w:rsidRDefault="000D0059" w:rsidP="00D453A2">
            <w:pPr>
              <w:widowControl w:val="0"/>
              <w:ind w:firstLine="709"/>
              <w:jc w:val="both"/>
              <w:rPr>
                <w:sz w:val="28"/>
                <w:szCs w:val="28"/>
              </w:rPr>
            </w:pPr>
            <w:r w:rsidRPr="009B425C">
              <w:rPr>
                <w:sz w:val="28"/>
                <w:szCs w:val="28"/>
              </w:rPr>
              <w:t>Полное наименование</w:t>
            </w:r>
          </w:p>
        </w:tc>
        <w:tc>
          <w:tcPr>
            <w:tcW w:w="7335" w:type="dxa"/>
          </w:tcPr>
          <w:p w:rsidR="000D0059" w:rsidRPr="009B425C" w:rsidRDefault="000D0059" w:rsidP="00D453A2">
            <w:pPr>
              <w:widowControl w:val="0"/>
              <w:ind w:firstLine="709"/>
              <w:jc w:val="both"/>
              <w:rPr>
                <w:sz w:val="28"/>
                <w:szCs w:val="28"/>
              </w:rPr>
            </w:pPr>
          </w:p>
        </w:tc>
      </w:tr>
      <w:tr w:rsidR="000D0059" w:rsidRPr="009B425C" w:rsidTr="00D453A2">
        <w:tc>
          <w:tcPr>
            <w:tcW w:w="2802" w:type="dxa"/>
          </w:tcPr>
          <w:p w:rsidR="000D0059" w:rsidRPr="009B425C" w:rsidRDefault="000D0059" w:rsidP="00D453A2">
            <w:pPr>
              <w:widowControl w:val="0"/>
              <w:ind w:firstLine="709"/>
              <w:jc w:val="both"/>
              <w:rPr>
                <w:sz w:val="28"/>
                <w:szCs w:val="28"/>
              </w:rPr>
            </w:pPr>
            <w:r w:rsidRPr="009B425C">
              <w:rPr>
                <w:sz w:val="28"/>
                <w:szCs w:val="28"/>
              </w:rPr>
              <w:t>ИНН</w:t>
            </w:r>
          </w:p>
        </w:tc>
        <w:tc>
          <w:tcPr>
            <w:tcW w:w="7335" w:type="dxa"/>
          </w:tcPr>
          <w:p w:rsidR="000D0059" w:rsidRPr="009B425C" w:rsidRDefault="000D0059" w:rsidP="00D453A2">
            <w:pPr>
              <w:widowControl w:val="0"/>
              <w:ind w:firstLine="709"/>
              <w:jc w:val="both"/>
              <w:rPr>
                <w:sz w:val="28"/>
                <w:szCs w:val="28"/>
              </w:rPr>
            </w:pPr>
          </w:p>
        </w:tc>
      </w:tr>
      <w:tr w:rsidR="000D0059" w:rsidRPr="009B425C" w:rsidTr="00D453A2">
        <w:tc>
          <w:tcPr>
            <w:tcW w:w="2802" w:type="dxa"/>
          </w:tcPr>
          <w:p w:rsidR="000D0059" w:rsidRPr="009B425C" w:rsidRDefault="000D0059" w:rsidP="00D453A2">
            <w:pPr>
              <w:widowControl w:val="0"/>
              <w:ind w:firstLine="709"/>
              <w:jc w:val="both"/>
              <w:rPr>
                <w:sz w:val="28"/>
                <w:szCs w:val="28"/>
              </w:rPr>
            </w:pPr>
            <w:r w:rsidRPr="009B425C">
              <w:rPr>
                <w:sz w:val="28"/>
                <w:szCs w:val="28"/>
              </w:rPr>
              <w:t>ОГРН</w:t>
            </w:r>
          </w:p>
        </w:tc>
        <w:tc>
          <w:tcPr>
            <w:tcW w:w="7335" w:type="dxa"/>
          </w:tcPr>
          <w:p w:rsidR="000D0059" w:rsidRPr="009B425C" w:rsidRDefault="000D0059" w:rsidP="00D453A2">
            <w:pPr>
              <w:widowControl w:val="0"/>
              <w:ind w:firstLine="709"/>
              <w:jc w:val="both"/>
              <w:rPr>
                <w:sz w:val="28"/>
                <w:szCs w:val="28"/>
              </w:rPr>
            </w:pPr>
          </w:p>
        </w:tc>
      </w:tr>
      <w:tr w:rsidR="000D0059" w:rsidRPr="009B425C" w:rsidTr="00D453A2">
        <w:tc>
          <w:tcPr>
            <w:tcW w:w="2802" w:type="dxa"/>
          </w:tcPr>
          <w:p w:rsidR="000D0059" w:rsidRPr="009B425C" w:rsidRDefault="000D0059" w:rsidP="00D453A2">
            <w:pPr>
              <w:widowControl w:val="0"/>
              <w:ind w:firstLine="709"/>
              <w:jc w:val="both"/>
              <w:rPr>
                <w:sz w:val="28"/>
                <w:szCs w:val="28"/>
              </w:rPr>
            </w:pPr>
            <w:r w:rsidRPr="009B425C">
              <w:rPr>
                <w:sz w:val="28"/>
                <w:szCs w:val="28"/>
              </w:rPr>
              <w:t>Адрес места нахождения</w:t>
            </w:r>
          </w:p>
        </w:tc>
        <w:tc>
          <w:tcPr>
            <w:tcW w:w="7335" w:type="dxa"/>
          </w:tcPr>
          <w:p w:rsidR="000D0059" w:rsidRPr="009B425C" w:rsidRDefault="000D0059" w:rsidP="00D453A2">
            <w:pPr>
              <w:widowControl w:val="0"/>
              <w:ind w:firstLine="709"/>
              <w:jc w:val="both"/>
              <w:rPr>
                <w:sz w:val="28"/>
                <w:szCs w:val="28"/>
              </w:rPr>
            </w:pPr>
          </w:p>
        </w:tc>
      </w:tr>
    </w:tbl>
    <w:p w:rsidR="000D0059" w:rsidRPr="009B425C" w:rsidRDefault="000D0059" w:rsidP="000D0059">
      <w:pPr>
        <w:pStyle w:val="a4"/>
        <w:widowControl w:val="0"/>
        <w:ind w:left="0" w:firstLine="709"/>
        <w:jc w:val="both"/>
        <w:rPr>
          <w:sz w:val="28"/>
          <w:szCs w:val="28"/>
        </w:rPr>
      </w:pPr>
    </w:p>
    <w:p w:rsidR="000D0059" w:rsidRPr="009B425C" w:rsidRDefault="000D0059" w:rsidP="000D0059">
      <w:pPr>
        <w:pStyle w:val="a4"/>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7120"/>
      </w:tblGrid>
      <w:tr w:rsidR="000D0059" w:rsidRPr="009B425C" w:rsidTr="00D453A2">
        <w:tc>
          <w:tcPr>
            <w:tcW w:w="10137" w:type="dxa"/>
            <w:gridSpan w:val="2"/>
          </w:tcPr>
          <w:p w:rsidR="000D0059" w:rsidRPr="009B425C" w:rsidRDefault="000D0059" w:rsidP="00D453A2">
            <w:pPr>
              <w:widowControl w:val="0"/>
              <w:ind w:firstLine="709"/>
              <w:jc w:val="center"/>
              <w:rPr>
                <w:b/>
                <w:sz w:val="28"/>
                <w:szCs w:val="28"/>
              </w:rPr>
            </w:pPr>
            <w:r w:rsidRPr="009B425C">
              <w:rPr>
                <w:b/>
                <w:sz w:val="28"/>
                <w:szCs w:val="28"/>
              </w:rPr>
              <w:t>ПРИНЦИПАЛ</w:t>
            </w:r>
          </w:p>
        </w:tc>
      </w:tr>
      <w:tr w:rsidR="000D0059" w:rsidRPr="009B425C" w:rsidTr="00D453A2">
        <w:tc>
          <w:tcPr>
            <w:tcW w:w="2802" w:type="dxa"/>
          </w:tcPr>
          <w:p w:rsidR="000D0059" w:rsidRPr="009B425C" w:rsidRDefault="000D0059" w:rsidP="00D453A2">
            <w:pPr>
              <w:widowControl w:val="0"/>
              <w:ind w:firstLine="709"/>
              <w:jc w:val="both"/>
              <w:rPr>
                <w:sz w:val="28"/>
                <w:szCs w:val="28"/>
              </w:rPr>
            </w:pPr>
            <w:r w:rsidRPr="009B425C">
              <w:rPr>
                <w:sz w:val="28"/>
                <w:szCs w:val="28"/>
              </w:rPr>
              <w:t>ФИО</w:t>
            </w:r>
          </w:p>
        </w:tc>
        <w:tc>
          <w:tcPr>
            <w:tcW w:w="7335" w:type="dxa"/>
          </w:tcPr>
          <w:p w:rsidR="000D0059" w:rsidRPr="009B425C" w:rsidRDefault="000D0059" w:rsidP="00D453A2">
            <w:pPr>
              <w:widowControl w:val="0"/>
              <w:ind w:firstLine="709"/>
              <w:jc w:val="both"/>
              <w:rPr>
                <w:sz w:val="28"/>
                <w:szCs w:val="28"/>
              </w:rPr>
            </w:pPr>
          </w:p>
        </w:tc>
      </w:tr>
      <w:tr w:rsidR="000D0059" w:rsidRPr="009B425C" w:rsidTr="00D453A2">
        <w:tc>
          <w:tcPr>
            <w:tcW w:w="2802" w:type="dxa"/>
          </w:tcPr>
          <w:p w:rsidR="000D0059" w:rsidRPr="009B425C" w:rsidRDefault="000D0059" w:rsidP="00D453A2">
            <w:pPr>
              <w:widowControl w:val="0"/>
              <w:ind w:firstLine="709"/>
              <w:jc w:val="both"/>
              <w:rPr>
                <w:sz w:val="28"/>
                <w:szCs w:val="28"/>
              </w:rPr>
            </w:pPr>
            <w:r w:rsidRPr="009B425C">
              <w:rPr>
                <w:sz w:val="28"/>
                <w:szCs w:val="28"/>
              </w:rPr>
              <w:t>ИНН</w:t>
            </w:r>
          </w:p>
        </w:tc>
        <w:tc>
          <w:tcPr>
            <w:tcW w:w="7335" w:type="dxa"/>
          </w:tcPr>
          <w:p w:rsidR="000D0059" w:rsidRPr="009B425C" w:rsidRDefault="000D0059" w:rsidP="00D453A2">
            <w:pPr>
              <w:widowControl w:val="0"/>
              <w:ind w:firstLine="709"/>
              <w:jc w:val="both"/>
              <w:rPr>
                <w:sz w:val="28"/>
                <w:szCs w:val="28"/>
              </w:rPr>
            </w:pPr>
          </w:p>
        </w:tc>
      </w:tr>
      <w:tr w:rsidR="000D0059" w:rsidRPr="009B425C" w:rsidTr="00D453A2">
        <w:tc>
          <w:tcPr>
            <w:tcW w:w="2802" w:type="dxa"/>
          </w:tcPr>
          <w:p w:rsidR="000D0059" w:rsidRPr="009B425C" w:rsidRDefault="000D0059" w:rsidP="00D453A2">
            <w:pPr>
              <w:widowControl w:val="0"/>
              <w:ind w:firstLine="709"/>
              <w:jc w:val="both"/>
              <w:rPr>
                <w:sz w:val="28"/>
                <w:szCs w:val="28"/>
              </w:rPr>
            </w:pPr>
            <w:r w:rsidRPr="009B425C">
              <w:rPr>
                <w:sz w:val="28"/>
                <w:szCs w:val="28"/>
              </w:rPr>
              <w:t>ОГРНИП</w:t>
            </w:r>
          </w:p>
        </w:tc>
        <w:tc>
          <w:tcPr>
            <w:tcW w:w="7335" w:type="dxa"/>
          </w:tcPr>
          <w:p w:rsidR="000D0059" w:rsidRPr="009B425C" w:rsidRDefault="000D0059" w:rsidP="00D453A2">
            <w:pPr>
              <w:widowControl w:val="0"/>
              <w:ind w:firstLine="709"/>
              <w:jc w:val="both"/>
              <w:rPr>
                <w:sz w:val="28"/>
                <w:szCs w:val="28"/>
              </w:rPr>
            </w:pPr>
          </w:p>
        </w:tc>
      </w:tr>
      <w:tr w:rsidR="000D0059" w:rsidRPr="009B425C" w:rsidTr="00D453A2">
        <w:tc>
          <w:tcPr>
            <w:tcW w:w="2802" w:type="dxa"/>
          </w:tcPr>
          <w:p w:rsidR="000D0059" w:rsidRPr="009B425C" w:rsidRDefault="000D0059" w:rsidP="00D453A2">
            <w:pPr>
              <w:widowControl w:val="0"/>
              <w:ind w:firstLine="709"/>
              <w:jc w:val="both"/>
              <w:rPr>
                <w:sz w:val="28"/>
                <w:szCs w:val="28"/>
              </w:rPr>
            </w:pPr>
            <w:r w:rsidRPr="009B425C">
              <w:rPr>
                <w:sz w:val="28"/>
                <w:szCs w:val="28"/>
              </w:rPr>
              <w:t>Паспортные данные</w:t>
            </w:r>
          </w:p>
        </w:tc>
        <w:tc>
          <w:tcPr>
            <w:tcW w:w="7335" w:type="dxa"/>
          </w:tcPr>
          <w:p w:rsidR="000D0059" w:rsidRPr="009B425C" w:rsidRDefault="000D0059" w:rsidP="00D453A2">
            <w:pPr>
              <w:widowControl w:val="0"/>
              <w:ind w:firstLine="709"/>
              <w:jc w:val="both"/>
              <w:rPr>
                <w:sz w:val="28"/>
                <w:szCs w:val="28"/>
                <w:lang w:val="en-US"/>
              </w:rPr>
            </w:pPr>
          </w:p>
        </w:tc>
      </w:tr>
      <w:tr w:rsidR="000D0059" w:rsidRPr="009B425C" w:rsidTr="00D453A2">
        <w:tc>
          <w:tcPr>
            <w:tcW w:w="2802" w:type="dxa"/>
          </w:tcPr>
          <w:p w:rsidR="000D0059" w:rsidRPr="009B425C" w:rsidRDefault="000D0059" w:rsidP="00D453A2">
            <w:pPr>
              <w:widowControl w:val="0"/>
              <w:ind w:firstLine="709"/>
              <w:jc w:val="both"/>
              <w:rPr>
                <w:sz w:val="28"/>
                <w:szCs w:val="28"/>
              </w:rPr>
            </w:pPr>
            <w:r w:rsidRPr="009B425C">
              <w:rPr>
                <w:sz w:val="28"/>
                <w:szCs w:val="28"/>
              </w:rPr>
              <w:t>Адрес места жительства</w:t>
            </w:r>
          </w:p>
        </w:tc>
        <w:tc>
          <w:tcPr>
            <w:tcW w:w="7335" w:type="dxa"/>
          </w:tcPr>
          <w:p w:rsidR="000D0059" w:rsidRPr="009B425C" w:rsidRDefault="000D0059" w:rsidP="00D453A2">
            <w:pPr>
              <w:widowControl w:val="0"/>
              <w:ind w:firstLine="709"/>
              <w:jc w:val="both"/>
              <w:rPr>
                <w:sz w:val="28"/>
                <w:szCs w:val="28"/>
              </w:rPr>
            </w:pPr>
          </w:p>
        </w:tc>
      </w:tr>
    </w:tbl>
    <w:p w:rsidR="000D0059" w:rsidRPr="009B425C" w:rsidRDefault="000D0059" w:rsidP="000D0059">
      <w:pPr>
        <w:pStyle w:val="a4"/>
        <w:widowControl w:val="0"/>
        <w:ind w:left="0" w:firstLine="709"/>
        <w:jc w:val="both"/>
        <w:rPr>
          <w:sz w:val="28"/>
          <w:szCs w:val="28"/>
        </w:rPr>
      </w:pPr>
    </w:p>
    <w:p w:rsidR="000D0059" w:rsidRDefault="000D0059" w:rsidP="000D0059">
      <w:pPr>
        <w:pStyle w:val="a4"/>
        <w:widowControl w:val="0"/>
        <w:numPr>
          <w:ilvl w:val="0"/>
          <w:numId w:val="18"/>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rsidR="000D0059" w:rsidRDefault="000D0059" w:rsidP="000D0059">
      <w:pPr>
        <w:pStyle w:val="a4"/>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rsidR="000D0059" w:rsidRPr="009B425C" w:rsidRDefault="000D0059" w:rsidP="000D0059">
      <w:pPr>
        <w:pStyle w:val="a4"/>
        <w:widowControl w:val="0"/>
        <w:numPr>
          <w:ilvl w:val="0"/>
          <w:numId w:val="18"/>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D0059" w:rsidRPr="009B425C" w:rsidRDefault="000D0059" w:rsidP="000D0059">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rsidR="000D0059" w:rsidRDefault="000D0059" w:rsidP="000D0059">
      <w:pPr>
        <w:pStyle w:val="a4"/>
        <w:numPr>
          <w:ilvl w:val="0"/>
          <w:numId w:val="21"/>
        </w:numPr>
        <w:autoSpaceDE w:val="0"/>
        <w:autoSpaceDN w:val="0"/>
        <w:adjustRightInd w:val="0"/>
        <w:ind w:left="0" w:firstLine="851"/>
        <w:jc w:val="both"/>
        <w:rPr>
          <w:sz w:val="28"/>
          <w:szCs w:val="28"/>
        </w:rPr>
      </w:pPr>
      <w:r w:rsidRPr="006B60FB">
        <w:rPr>
          <w:sz w:val="28"/>
          <w:szCs w:val="28"/>
        </w:rPr>
        <w:t>копия настоящей Гарантии;</w:t>
      </w:r>
    </w:p>
    <w:p w:rsidR="000D0059" w:rsidRDefault="000D0059" w:rsidP="000D0059">
      <w:pPr>
        <w:pStyle w:val="a4"/>
        <w:numPr>
          <w:ilvl w:val="0"/>
          <w:numId w:val="21"/>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rsidR="000D0059" w:rsidRPr="006B60FB" w:rsidRDefault="000D0059" w:rsidP="000D0059">
      <w:pPr>
        <w:pStyle w:val="a4"/>
        <w:numPr>
          <w:ilvl w:val="0"/>
          <w:numId w:val="21"/>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rsidR="000D0059" w:rsidRPr="009B425C" w:rsidRDefault="000D0059" w:rsidP="000D0059">
      <w:pPr>
        <w:pStyle w:val="a4"/>
        <w:widowControl w:val="0"/>
        <w:numPr>
          <w:ilvl w:val="0"/>
          <w:numId w:val="18"/>
        </w:numPr>
        <w:shd w:val="clear" w:color="auto" w:fill="FFFFFF"/>
        <w:ind w:left="0" w:firstLine="709"/>
        <w:jc w:val="both"/>
        <w:rPr>
          <w:bCs/>
          <w:sz w:val="28"/>
          <w:szCs w:val="28"/>
        </w:rPr>
      </w:pPr>
      <w:r w:rsidRPr="009B425C">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9B425C">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0D0059" w:rsidRPr="009B425C" w:rsidRDefault="000D0059" w:rsidP="000D0059">
      <w:pPr>
        <w:pStyle w:val="a4"/>
        <w:widowControl w:val="0"/>
        <w:numPr>
          <w:ilvl w:val="0"/>
          <w:numId w:val="18"/>
        </w:numPr>
        <w:ind w:left="0" w:firstLine="709"/>
        <w:jc w:val="both"/>
        <w:rPr>
          <w:bCs/>
          <w:sz w:val="28"/>
          <w:szCs w:val="28"/>
        </w:rPr>
      </w:pPr>
      <w:r w:rsidRPr="009B425C">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rsidR="000D0059" w:rsidRPr="009B425C" w:rsidRDefault="000D0059" w:rsidP="000D0059">
      <w:pPr>
        <w:pStyle w:val="a4"/>
        <w:widowControl w:val="0"/>
        <w:numPr>
          <w:ilvl w:val="0"/>
          <w:numId w:val="18"/>
        </w:numPr>
        <w:ind w:left="0" w:firstLine="709"/>
        <w:jc w:val="both"/>
        <w:rPr>
          <w:sz w:val="28"/>
          <w:szCs w:val="28"/>
        </w:rPr>
      </w:pPr>
      <w:r w:rsidRPr="009B425C">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306B9A" w:rsidRPr="009B425C">
        <w:rPr>
          <w:sz w:val="28"/>
          <w:szCs w:val="28"/>
        </w:rPr>
        <w:t>Москвы в</w:t>
      </w:r>
      <w:r w:rsidRPr="009B425C">
        <w:rPr>
          <w:sz w:val="28"/>
          <w:szCs w:val="28"/>
        </w:rPr>
        <w:t xml:space="preserve"> соответствии с действующим законодательством Российской Федерации.</w:t>
      </w:r>
    </w:p>
    <w:p w:rsidR="000D0059" w:rsidRPr="009B425C" w:rsidRDefault="000D0059" w:rsidP="000D0059">
      <w:pPr>
        <w:pStyle w:val="a4"/>
        <w:widowControl w:val="0"/>
        <w:ind w:left="0" w:firstLine="709"/>
        <w:jc w:val="both"/>
        <w:rPr>
          <w:sz w:val="28"/>
          <w:szCs w:val="28"/>
        </w:rPr>
      </w:pPr>
    </w:p>
    <w:p w:rsidR="000D0059" w:rsidRPr="009B425C" w:rsidRDefault="000D0059" w:rsidP="000D0059">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57"/>
        <w:gridCol w:w="3296"/>
        <w:gridCol w:w="2870"/>
      </w:tblGrid>
      <w:tr w:rsidR="000D0059" w:rsidRPr="009B425C" w:rsidTr="00D453A2">
        <w:tc>
          <w:tcPr>
            <w:tcW w:w="4077" w:type="dxa"/>
          </w:tcPr>
          <w:p w:rsidR="000D0059" w:rsidRPr="009B425C" w:rsidRDefault="000D0059" w:rsidP="00D453A2">
            <w:pPr>
              <w:pStyle w:val="23"/>
              <w:spacing w:after="0" w:line="240" w:lineRule="auto"/>
              <w:jc w:val="center"/>
              <w:rPr>
                <w:bCs/>
                <w:color w:val="000000"/>
                <w:sz w:val="28"/>
                <w:szCs w:val="28"/>
              </w:rPr>
            </w:pPr>
          </w:p>
        </w:tc>
        <w:tc>
          <w:tcPr>
            <w:tcW w:w="2552" w:type="dxa"/>
          </w:tcPr>
          <w:p w:rsidR="000D0059" w:rsidRPr="009B425C" w:rsidRDefault="000D0059" w:rsidP="00D453A2">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rsidR="000D0059" w:rsidRPr="009B425C" w:rsidRDefault="000D0059" w:rsidP="00D453A2">
            <w:pPr>
              <w:pStyle w:val="23"/>
              <w:spacing w:after="0" w:line="240" w:lineRule="auto"/>
              <w:ind w:firstLine="709"/>
              <w:jc w:val="center"/>
              <w:rPr>
                <w:bCs/>
                <w:color w:val="000000"/>
                <w:sz w:val="28"/>
                <w:szCs w:val="28"/>
              </w:rPr>
            </w:pPr>
          </w:p>
        </w:tc>
      </w:tr>
      <w:tr w:rsidR="000D0059" w:rsidRPr="00E12BBB" w:rsidTr="00D453A2">
        <w:tc>
          <w:tcPr>
            <w:tcW w:w="4077" w:type="dxa"/>
          </w:tcPr>
          <w:p w:rsidR="000D0059" w:rsidRPr="009B425C" w:rsidRDefault="000D0059" w:rsidP="00D453A2">
            <w:pPr>
              <w:pStyle w:val="23"/>
              <w:spacing w:after="0" w:line="240" w:lineRule="auto"/>
              <w:rPr>
                <w:bCs/>
                <w:sz w:val="28"/>
                <w:szCs w:val="28"/>
              </w:rPr>
            </w:pPr>
            <w:r w:rsidRPr="009B425C">
              <w:rPr>
                <w:sz w:val="28"/>
                <w:szCs w:val="28"/>
              </w:rPr>
              <w:t>Представитель ______________________</w:t>
            </w:r>
          </w:p>
        </w:tc>
        <w:tc>
          <w:tcPr>
            <w:tcW w:w="2552" w:type="dxa"/>
          </w:tcPr>
          <w:p w:rsidR="000D0059" w:rsidRPr="009B425C" w:rsidRDefault="000D0059" w:rsidP="00D453A2">
            <w:pPr>
              <w:pStyle w:val="23"/>
              <w:spacing w:after="0" w:line="240" w:lineRule="auto"/>
              <w:ind w:firstLine="709"/>
              <w:jc w:val="center"/>
              <w:rPr>
                <w:bCs/>
                <w:sz w:val="28"/>
                <w:szCs w:val="28"/>
              </w:rPr>
            </w:pPr>
            <w:r w:rsidRPr="009B425C">
              <w:rPr>
                <w:sz w:val="28"/>
                <w:szCs w:val="28"/>
              </w:rPr>
              <w:t>(подпись)</w:t>
            </w:r>
          </w:p>
        </w:tc>
        <w:tc>
          <w:tcPr>
            <w:tcW w:w="3508" w:type="dxa"/>
          </w:tcPr>
          <w:p w:rsidR="000D0059" w:rsidRPr="00E12BBB" w:rsidRDefault="000D0059" w:rsidP="00D453A2">
            <w:pPr>
              <w:pStyle w:val="23"/>
              <w:spacing w:after="0" w:line="240" w:lineRule="auto"/>
              <w:ind w:firstLine="709"/>
              <w:jc w:val="center"/>
              <w:rPr>
                <w:bCs/>
                <w:sz w:val="28"/>
                <w:szCs w:val="28"/>
              </w:rPr>
            </w:pPr>
            <w:r w:rsidRPr="009B425C">
              <w:rPr>
                <w:sz w:val="28"/>
                <w:szCs w:val="28"/>
              </w:rPr>
              <w:t>(Ф.И.О.)</w:t>
            </w:r>
          </w:p>
        </w:tc>
      </w:tr>
    </w:tbl>
    <w:p w:rsidR="00AB670B" w:rsidRPr="00AB670B" w:rsidRDefault="00AB670B" w:rsidP="00AB670B">
      <w:pPr>
        <w:pStyle w:val="a4"/>
        <w:ind w:left="567"/>
        <w:jc w:val="both"/>
        <w:rPr>
          <w:sz w:val="28"/>
          <w:szCs w:val="28"/>
        </w:rPr>
      </w:pPr>
    </w:p>
    <w:sectPr w:rsidR="00AB670B" w:rsidRPr="00AB670B"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3A2" w:rsidRDefault="00D453A2" w:rsidP="00D63907">
      <w:r>
        <w:separator/>
      </w:r>
    </w:p>
  </w:endnote>
  <w:endnote w:type="continuationSeparator" w:id="0">
    <w:p w:rsidR="00D453A2" w:rsidRDefault="00D453A2"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A2" w:rsidRDefault="00D453A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A2" w:rsidRPr="003E69EF" w:rsidRDefault="00D453A2">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9E6BBD">
      <w:rPr>
        <w:noProof/>
        <w:sz w:val="18"/>
        <w:szCs w:val="18"/>
      </w:rPr>
      <w:t>11</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A2" w:rsidRPr="003E69EF" w:rsidRDefault="00D453A2">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9E6BBD">
      <w:rPr>
        <w:noProof/>
        <w:sz w:val="18"/>
        <w:szCs w:val="18"/>
      </w:rPr>
      <w:t>12</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3A2" w:rsidRDefault="00D453A2" w:rsidP="00D63907">
      <w:r>
        <w:separator/>
      </w:r>
    </w:p>
  </w:footnote>
  <w:footnote w:type="continuationSeparator" w:id="0">
    <w:p w:rsidR="00D453A2" w:rsidRDefault="00D453A2" w:rsidP="00D63907">
      <w:r>
        <w:continuationSeparator/>
      </w:r>
    </w:p>
  </w:footnote>
  <w:footnote w:id="1">
    <w:p w:rsidR="00D453A2" w:rsidRPr="00E715A0" w:rsidRDefault="00D453A2" w:rsidP="00061374">
      <w:pPr>
        <w:pStyle w:val="a9"/>
        <w:rPr>
          <w:sz w:val="16"/>
          <w:szCs w:val="16"/>
        </w:rPr>
      </w:pPr>
      <w:r w:rsidRPr="00E715A0">
        <w:rPr>
          <w:sz w:val="16"/>
          <w:szCs w:val="16"/>
        </w:rPr>
        <w:footnoteRef/>
      </w:r>
      <w:r w:rsidRPr="00E715A0">
        <w:rPr>
          <w:sz w:val="16"/>
          <w:szCs w:val="16"/>
        </w:rPr>
        <w:t xml:space="preserve"> Пункт 2.2. включается в Договор в данной редакции в случае, если </w:t>
      </w:r>
      <w:r>
        <w:rPr>
          <w:sz w:val="16"/>
          <w:szCs w:val="16"/>
        </w:rPr>
        <w:t>Поставщик</w:t>
      </w:r>
      <w:r w:rsidRPr="00E715A0">
        <w:rPr>
          <w:sz w:val="16"/>
          <w:szCs w:val="16"/>
        </w:rPr>
        <w:t xml:space="preserve"> является плательщиком НДС</w:t>
      </w:r>
    </w:p>
  </w:footnote>
  <w:footnote w:id="2">
    <w:p w:rsidR="00D453A2" w:rsidRPr="00E715A0" w:rsidRDefault="00D453A2" w:rsidP="00061374">
      <w:pPr>
        <w:pStyle w:val="a9"/>
        <w:rPr>
          <w:sz w:val="16"/>
          <w:szCs w:val="16"/>
        </w:rPr>
      </w:pPr>
      <w:r w:rsidRPr="00E715A0">
        <w:rPr>
          <w:sz w:val="16"/>
          <w:szCs w:val="16"/>
        </w:rPr>
        <w:footnoteRef/>
      </w:r>
      <w:r w:rsidRPr="00E715A0">
        <w:rPr>
          <w:sz w:val="16"/>
          <w:szCs w:val="16"/>
        </w:rPr>
        <w:t xml:space="preserve"> Пункт 2.2. включается в Договор в данной редакции в случае, если </w:t>
      </w:r>
      <w:r>
        <w:rPr>
          <w:sz w:val="16"/>
          <w:szCs w:val="16"/>
        </w:rPr>
        <w:t>Поставщик</w:t>
      </w:r>
      <w:r w:rsidRPr="00E715A0">
        <w:rPr>
          <w:sz w:val="16"/>
          <w:szCs w:val="16"/>
        </w:rPr>
        <w:t xml:space="preserve"> не является плательщиком НДС </w:t>
      </w:r>
    </w:p>
  </w:footnote>
  <w:footnote w:id="3">
    <w:p w:rsidR="00D453A2" w:rsidRDefault="00D453A2"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4">
    <w:p w:rsidR="00D453A2" w:rsidRDefault="00D453A2"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453A2" w:rsidRDefault="00D453A2"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5">
    <w:p w:rsidR="00D453A2" w:rsidRDefault="00D453A2"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6">
    <w:p w:rsidR="00D453A2" w:rsidRDefault="00D453A2"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7">
    <w:p w:rsidR="00D453A2" w:rsidRPr="004320AB" w:rsidRDefault="00D453A2"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D453A2" w:rsidRDefault="00D453A2" w:rsidP="005D3D30">
      <w:pPr>
        <w:pStyle w:val="a9"/>
      </w:pPr>
    </w:p>
  </w:footnote>
  <w:footnote w:id="8">
    <w:p w:rsidR="00D453A2" w:rsidRPr="002001EA" w:rsidRDefault="00D453A2"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D453A2" w:rsidRDefault="00D453A2"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A2" w:rsidRPr="00EF5C71" w:rsidRDefault="00D453A2">
    <w:pPr>
      <w:pStyle w:val="ab"/>
      <w:jc w:val="center"/>
    </w:pPr>
  </w:p>
  <w:p w:rsidR="00D453A2" w:rsidRDefault="00D453A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A2" w:rsidRPr="00EF5C71" w:rsidRDefault="00D453A2">
    <w:pPr>
      <w:pStyle w:val="ab"/>
      <w:jc w:val="center"/>
    </w:pPr>
  </w:p>
  <w:p w:rsidR="00D453A2" w:rsidRDefault="00D453A2">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A2" w:rsidRDefault="00D453A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A2" w:rsidRDefault="00D453A2">
    <w:pPr>
      <w:pStyle w:val="ab"/>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A2" w:rsidRDefault="00D453A2"/>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3A2" w:rsidRDefault="00D453A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B0745EB"/>
    <w:multiLevelType w:val="multilevel"/>
    <w:tmpl w:val="AA8A1FE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9"/>
  </w:num>
  <w:num w:numId="2">
    <w:abstractNumId w:val="15"/>
  </w:num>
  <w:num w:numId="3">
    <w:abstractNumId w:val="0"/>
  </w:num>
  <w:num w:numId="4">
    <w:abstractNumId w:val="11"/>
  </w:num>
  <w:num w:numId="5">
    <w:abstractNumId w:val="12"/>
  </w:num>
  <w:num w:numId="6">
    <w:abstractNumId w:val="16"/>
  </w:num>
  <w:num w:numId="7">
    <w:abstractNumId w:val="7"/>
  </w:num>
  <w:num w:numId="8">
    <w:abstractNumId w:val="8"/>
  </w:num>
  <w:num w:numId="9">
    <w:abstractNumId w:val="5"/>
  </w:num>
  <w:num w:numId="10">
    <w:abstractNumId w:val="10"/>
  </w:num>
  <w:num w:numId="11">
    <w:abstractNumId w:val="6"/>
  </w:num>
  <w:num w:numId="12">
    <w:abstractNumId w:val="18"/>
  </w:num>
  <w:num w:numId="13">
    <w:abstractNumId w:val="3"/>
  </w:num>
  <w:num w:numId="14">
    <w:abstractNumId w:val="1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9"/>
  </w:num>
  <w:num w:numId="18">
    <w:abstractNumId w:val="20"/>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311EE"/>
    <w:rsid w:val="00032155"/>
    <w:rsid w:val="0003675D"/>
    <w:rsid w:val="000424AD"/>
    <w:rsid w:val="000462C5"/>
    <w:rsid w:val="000558E1"/>
    <w:rsid w:val="0006007E"/>
    <w:rsid w:val="00061374"/>
    <w:rsid w:val="00061594"/>
    <w:rsid w:val="00066042"/>
    <w:rsid w:val="000677B8"/>
    <w:rsid w:val="00090BBE"/>
    <w:rsid w:val="00093AE6"/>
    <w:rsid w:val="000A54C7"/>
    <w:rsid w:val="000B2C5C"/>
    <w:rsid w:val="000C0E30"/>
    <w:rsid w:val="000C1E1E"/>
    <w:rsid w:val="000D0059"/>
    <w:rsid w:val="000E074F"/>
    <w:rsid w:val="000E16EA"/>
    <w:rsid w:val="000E2FEC"/>
    <w:rsid w:val="000F222C"/>
    <w:rsid w:val="0010181B"/>
    <w:rsid w:val="00130081"/>
    <w:rsid w:val="001312F4"/>
    <w:rsid w:val="0014062D"/>
    <w:rsid w:val="00140B92"/>
    <w:rsid w:val="00144DED"/>
    <w:rsid w:val="001613D9"/>
    <w:rsid w:val="0016520A"/>
    <w:rsid w:val="00171DD2"/>
    <w:rsid w:val="001866FD"/>
    <w:rsid w:val="00197528"/>
    <w:rsid w:val="001978C4"/>
    <w:rsid w:val="001A782D"/>
    <w:rsid w:val="001D2A5F"/>
    <w:rsid w:val="001D4F76"/>
    <w:rsid w:val="001E3A79"/>
    <w:rsid w:val="002016B5"/>
    <w:rsid w:val="002044F9"/>
    <w:rsid w:val="00205C10"/>
    <w:rsid w:val="00207236"/>
    <w:rsid w:val="0021463F"/>
    <w:rsid w:val="00220F6D"/>
    <w:rsid w:val="00225980"/>
    <w:rsid w:val="00226B93"/>
    <w:rsid w:val="00240560"/>
    <w:rsid w:val="00242535"/>
    <w:rsid w:val="00257005"/>
    <w:rsid w:val="0026081B"/>
    <w:rsid w:val="0026103A"/>
    <w:rsid w:val="0026111B"/>
    <w:rsid w:val="00271C5F"/>
    <w:rsid w:val="0027528E"/>
    <w:rsid w:val="0028000A"/>
    <w:rsid w:val="002807F5"/>
    <w:rsid w:val="00290285"/>
    <w:rsid w:val="00291305"/>
    <w:rsid w:val="00296EA8"/>
    <w:rsid w:val="002B53A3"/>
    <w:rsid w:val="002C3E11"/>
    <w:rsid w:val="002D0BCB"/>
    <w:rsid w:val="002E07A1"/>
    <w:rsid w:val="002F67B1"/>
    <w:rsid w:val="003011FA"/>
    <w:rsid w:val="00306B9A"/>
    <w:rsid w:val="00312E9D"/>
    <w:rsid w:val="0033097C"/>
    <w:rsid w:val="0033371A"/>
    <w:rsid w:val="003369BB"/>
    <w:rsid w:val="003369C0"/>
    <w:rsid w:val="0034639E"/>
    <w:rsid w:val="00347E68"/>
    <w:rsid w:val="00353BE4"/>
    <w:rsid w:val="00354496"/>
    <w:rsid w:val="00360574"/>
    <w:rsid w:val="00361D2B"/>
    <w:rsid w:val="0036526D"/>
    <w:rsid w:val="00375AC5"/>
    <w:rsid w:val="00376FD1"/>
    <w:rsid w:val="00391271"/>
    <w:rsid w:val="0039278A"/>
    <w:rsid w:val="003C6CD6"/>
    <w:rsid w:val="003C7277"/>
    <w:rsid w:val="003D11E2"/>
    <w:rsid w:val="003D129A"/>
    <w:rsid w:val="003D38F3"/>
    <w:rsid w:val="003D4776"/>
    <w:rsid w:val="003D6DAA"/>
    <w:rsid w:val="003F3B84"/>
    <w:rsid w:val="003F3DDD"/>
    <w:rsid w:val="003F5BC5"/>
    <w:rsid w:val="004020C9"/>
    <w:rsid w:val="0041370C"/>
    <w:rsid w:val="004143BA"/>
    <w:rsid w:val="004156E2"/>
    <w:rsid w:val="0041593F"/>
    <w:rsid w:val="0041731A"/>
    <w:rsid w:val="004229FC"/>
    <w:rsid w:val="00424FDE"/>
    <w:rsid w:val="0042714B"/>
    <w:rsid w:val="00433D66"/>
    <w:rsid w:val="00451262"/>
    <w:rsid w:val="004533FA"/>
    <w:rsid w:val="004600C9"/>
    <w:rsid w:val="004601DF"/>
    <w:rsid w:val="00461B33"/>
    <w:rsid w:val="0048697E"/>
    <w:rsid w:val="00486AA2"/>
    <w:rsid w:val="004871E7"/>
    <w:rsid w:val="00496B0E"/>
    <w:rsid w:val="00497202"/>
    <w:rsid w:val="004A15E7"/>
    <w:rsid w:val="004A3FFC"/>
    <w:rsid w:val="004B19FA"/>
    <w:rsid w:val="004B52AA"/>
    <w:rsid w:val="004B53AB"/>
    <w:rsid w:val="004B7925"/>
    <w:rsid w:val="004C1EC1"/>
    <w:rsid w:val="004C5B9C"/>
    <w:rsid w:val="004D016F"/>
    <w:rsid w:val="004D352D"/>
    <w:rsid w:val="004E2F01"/>
    <w:rsid w:val="004E7E6C"/>
    <w:rsid w:val="004F4D8D"/>
    <w:rsid w:val="005124CC"/>
    <w:rsid w:val="00512EB0"/>
    <w:rsid w:val="00514BA3"/>
    <w:rsid w:val="00526059"/>
    <w:rsid w:val="0054640F"/>
    <w:rsid w:val="00550A49"/>
    <w:rsid w:val="00553533"/>
    <w:rsid w:val="00555CE1"/>
    <w:rsid w:val="00555D81"/>
    <w:rsid w:val="00561254"/>
    <w:rsid w:val="00570C67"/>
    <w:rsid w:val="005765D3"/>
    <w:rsid w:val="00583414"/>
    <w:rsid w:val="00585462"/>
    <w:rsid w:val="00590310"/>
    <w:rsid w:val="0059489D"/>
    <w:rsid w:val="00597011"/>
    <w:rsid w:val="005A26C2"/>
    <w:rsid w:val="005A3CAB"/>
    <w:rsid w:val="005A6EED"/>
    <w:rsid w:val="005B64A1"/>
    <w:rsid w:val="005B7498"/>
    <w:rsid w:val="005C27CD"/>
    <w:rsid w:val="005C29D3"/>
    <w:rsid w:val="005C57CA"/>
    <w:rsid w:val="005D2497"/>
    <w:rsid w:val="005D26CA"/>
    <w:rsid w:val="005D3792"/>
    <w:rsid w:val="005D3D30"/>
    <w:rsid w:val="005E7BA6"/>
    <w:rsid w:val="00602907"/>
    <w:rsid w:val="006044FA"/>
    <w:rsid w:val="00611479"/>
    <w:rsid w:val="00613FBF"/>
    <w:rsid w:val="00615B0D"/>
    <w:rsid w:val="00616014"/>
    <w:rsid w:val="00620F05"/>
    <w:rsid w:val="00622471"/>
    <w:rsid w:val="00622635"/>
    <w:rsid w:val="0062267F"/>
    <w:rsid w:val="0062301B"/>
    <w:rsid w:val="00624683"/>
    <w:rsid w:val="00625AA6"/>
    <w:rsid w:val="00627940"/>
    <w:rsid w:val="00642FC6"/>
    <w:rsid w:val="00643A75"/>
    <w:rsid w:val="00645835"/>
    <w:rsid w:val="006600D3"/>
    <w:rsid w:val="006674D5"/>
    <w:rsid w:val="006740E1"/>
    <w:rsid w:val="006849D9"/>
    <w:rsid w:val="006866E5"/>
    <w:rsid w:val="0069583C"/>
    <w:rsid w:val="006A0C70"/>
    <w:rsid w:val="006A782E"/>
    <w:rsid w:val="006B74A6"/>
    <w:rsid w:val="006C0751"/>
    <w:rsid w:val="006C3C80"/>
    <w:rsid w:val="006C3EE4"/>
    <w:rsid w:val="006C4DE2"/>
    <w:rsid w:val="006C6586"/>
    <w:rsid w:val="006D0D86"/>
    <w:rsid w:val="006D6B17"/>
    <w:rsid w:val="006E5583"/>
    <w:rsid w:val="006E697F"/>
    <w:rsid w:val="006F1358"/>
    <w:rsid w:val="006F24F6"/>
    <w:rsid w:val="006F4B43"/>
    <w:rsid w:val="006F6A65"/>
    <w:rsid w:val="00700914"/>
    <w:rsid w:val="00705FBC"/>
    <w:rsid w:val="00711731"/>
    <w:rsid w:val="0071373A"/>
    <w:rsid w:val="00727A60"/>
    <w:rsid w:val="00743963"/>
    <w:rsid w:val="00743A7E"/>
    <w:rsid w:val="00743BFF"/>
    <w:rsid w:val="0075292F"/>
    <w:rsid w:val="00752FEA"/>
    <w:rsid w:val="00773FFC"/>
    <w:rsid w:val="00777B6E"/>
    <w:rsid w:val="007A3B91"/>
    <w:rsid w:val="007A4FE0"/>
    <w:rsid w:val="007A553C"/>
    <w:rsid w:val="007B5864"/>
    <w:rsid w:val="007B7C40"/>
    <w:rsid w:val="007B7DD1"/>
    <w:rsid w:val="007D04A6"/>
    <w:rsid w:val="007D3D4F"/>
    <w:rsid w:val="007D55BD"/>
    <w:rsid w:val="007E0614"/>
    <w:rsid w:val="007F2A8F"/>
    <w:rsid w:val="007F38DC"/>
    <w:rsid w:val="007F60B4"/>
    <w:rsid w:val="00811AEC"/>
    <w:rsid w:val="008507D6"/>
    <w:rsid w:val="00863496"/>
    <w:rsid w:val="00875649"/>
    <w:rsid w:val="008772A7"/>
    <w:rsid w:val="0088132E"/>
    <w:rsid w:val="0088505B"/>
    <w:rsid w:val="008913CB"/>
    <w:rsid w:val="00893AC4"/>
    <w:rsid w:val="008A204A"/>
    <w:rsid w:val="008A4E59"/>
    <w:rsid w:val="008B382B"/>
    <w:rsid w:val="008B7DFE"/>
    <w:rsid w:val="008C27D6"/>
    <w:rsid w:val="008C3673"/>
    <w:rsid w:val="008D07BF"/>
    <w:rsid w:val="008E1E65"/>
    <w:rsid w:val="00903C95"/>
    <w:rsid w:val="009372AC"/>
    <w:rsid w:val="0094617A"/>
    <w:rsid w:val="00953892"/>
    <w:rsid w:val="00955D03"/>
    <w:rsid w:val="0096448F"/>
    <w:rsid w:val="00980C7B"/>
    <w:rsid w:val="0098141F"/>
    <w:rsid w:val="009A3E89"/>
    <w:rsid w:val="009B78DA"/>
    <w:rsid w:val="009C12D3"/>
    <w:rsid w:val="009D3494"/>
    <w:rsid w:val="009E16FC"/>
    <w:rsid w:val="009E5441"/>
    <w:rsid w:val="009E6BBD"/>
    <w:rsid w:val="009F08F4"/>
    <w:rsid w:val="009F4026"/>
    <w:rsid w:val="009F726F"/>
    <w:rsid w:val="00A053DC"/>
    <w:rsid w:val="00A05AA9"/>
    <w:rsid w:val="00A07688"/>
    <w:rsid w:val="00A1499D"/>
    <w:rsid w:val="00A1746A"/>
    <w:rsid w:val="00A21735"/>
    <w:rsid w:val="00A25922"/>
    <w:rsid w:val="00A314F5"/>
    <w:rsid w:val="00A33291"/>
    <w:rsid w:val="00A333AC"/>
    <w:rsid w:val="00A34BF3"/>
    <w:rsid w:val="00A41944"/>
    <w:rsid w:val="00A57B25"/>
    <w:rsid w:val="00A739FE"/>
    <w:rsid w:val="00A9602B"/>
    <w:rsid w:val="00AA36C4"/>
    <w:rsid w:val="00AA7E61"/>
    <w:rsid w:val="00AB17EF"/>
    <w:rsid w:val="00AB2D63"/>
    <w:rsid w:val="00AB3D75"/>
    <w:rsid w:val="00AB670B"/>
    <w:rsid w:val="00AC47D2"/>
    <w:rsid w:val="00AD2E21"/>
    <w:rsid w:val="00AE0F09"/>
    <w:rsid w:val="00AE1C9A"/>
    <w:rsid w:val="00AE2728"/>
    <w:rsid w:val="00AF4080"/>
    <w:rsid w:val="00AF46D7"/>
    <w:rsid w:val="00B04215"/>
    <w:rsid w:val="00B2181A"/>
    <w:rsid w:val="00B21962"/>
    <w:rsid w:val="00B24B91"/>
    <w:rsid w:val="00B25541"/>
    <w:rsid w:val="00B4594F"/>
    <w:rsid w:val="00B52B43"/>
    <w:rsid w:val="00B5687A"/>
    <w:rsid w:val="00B677C1"/>
    <w:rsid w:val="00B6791D"/>
    <w:rsid w:val="00B70985"/>
    <w:rsid w:val="00B77E46"/>
    <w:rsid w:val="00B80850"/>
    <w:rsid w:val="00B81908"/>
    <w:rsid w:val="00B90FA9"/>
    <w:rsid w:val="00B95D22"/>
    <w:rsid w:val="00B96B8A"/>
    <w:rsid w:val="00BA47CC"/>
    <w:rsid w:val="00BA5A75"/>
    <w:rsid w:val="00BB1D58"/>
    <w:rsid w:val="00BC1061"/>
    <w:rsid w:val="00BC79BE"/>
    <w:rsid w:val="00BD26EA"/>
    <w:rsid w:val="00BD3CF3"/>
    <w:rsid w:val="00BD52AF"/>
    <w:rsid w:val="00BE0341"/>
    <w:rsid w:val="00BE597B"/>
    <w:rsid w:val="00BF0B4D"/>
    <w:rsid w:val="00BF5FD1"/>
    <w:rsid w:val="00BF630E"/>
    <w:rsid w:val="00C00520"/>
    <w:rsid w:val="00C027FD"/>
    <w:rsid w:val="00C077BB"/>
    <w:rsid w:val="00C14CC3"/>
    <w:rsid w:val="00C167F1"/>
    <w:rsid w:val="00C2012C"/>
    <w:rsid w:val="00C249B7"/>
    <w:rsid w:val="00C2530E"/>
    <w:rsid w:val="00C35352"/>
    <w:rsid w:val="00C41071"/>
    <w:rsid w:val="00C41AAC"/>
    <w:rsid w:val="00C46BF5"/>
    <w:rsid w:val="00C563AA"/>
    <w:rsid w:val="00C61B90"/>
    <w:rsid w:val="00C70A6A"/>
    <w:rsid w:val="00C71697"/>
    <w:rsid w:val="00C724C4"/>
    <w:rsid w:val="00C72D4A"/>
    <w:rsid w:val="00C839BC"/>
    <w:rsid w:val="00C91064"/>
    <w:rsid w:val="00CA3771"/>
    <w:rsid w:val="00CA7CB4"/>
    <w:rsid w:val="00CB1EE7"/>
    <w:rsid w:val="00CB3C2D"/>
    <w:rsid w:val="00CB766C"/>
    <w:rsid w:val="00CC1F97"/>
    <w:rsid w:val="00D048A6"/>
    <w:rsid w:val="00D15335"/>
    <w:rsid w:val="00D15B48"/>
    <w:rsid w:val="00D278FB"/>
    <w:rsid w:val="00D34D18"/>
    <w:rsid w:val="00D453A2"/>
    <w:rsid w:val="00D4715C"/>
    <w:rsid w:val="00D63907"/>
    <w:rsid w:val="00D6543B"/>
    <w:rsid w:val="00D7768A"/>
    <w:rsid w:val="00D84F50"/>
    <w:rsid w:val="00D91709"/>
    <w:rsid w:val="00D92AEC"/>
    <w:rsid w:val="00DB42D5"/>
    <w:rsid w:val="00DC1738"/>
    <w:rsid w:val="00DD210B"/>
    <w:rsid w:val="00DD40EA"/>
    <w:rsid w:val="00DE0E80"/>
    <w:rsid w:val="00DE104C"/>
    <w:rsid w:val="00DE121D"/>
    <w:rsid w:val="00DF584A"/>
    <w:rsid w:val="00E10E2F"/>
    <w:rsid w:val="00E16F62"/>
    <w:rsid w:val="00E22CAD"/>
    <w:rsid w:val="00E263E5"/>
    <w:rsid w:val="00E3011B"/>
    <w:rsid w:val="00E36B1D"/>
    <w:rsid w:val="00E375D1"/>
    <w:rsid w:val="00E37A56"/>
    <w:rsid w:val="00E47B6C"/>
    <w:rsid w:val="00E62200"/>
    <w:rsid w:val="00E641AA"/>
    <w:rsid w:val="00E81FD1"/>
    <w:rsid w:val="00E82BE8"/>
    <w:rsid w:val="00E85CF5"/>
    <w:rsid w:val="00E878D6"/>
    <w:rsid w:val="00E87F0A"/>
    <w:rsid w:val="00E927BC"/>
    <w:rsid w:val="00EA6474"/>
    <w:rsid w:val="00EB1144"/>
    <w:rsid w:val="00EB6E2A"/>
    <w:rsid w:val="00ED6BCD"/>
    <w:rsid w:val="00EE2A23"/>
    <w:rsid w:val="00EF1D70"/>
    <w:rsid w:val="00EF29D0"/>
    <w:rsid w:val="00EF3980"/>
    <w:rsid w:val="00EF45EE"/>
    <w:rsid w:val="00F005C5"/>
    <w:rsid w:val="00F102DE"/>
    <w:rsid w:val="00F140A0"/>
    <w:rsid w:val="00F21819"/>
    <w:rsid w:val="00F47F00"/>
    <w:rsid w:val="00F62633"/>
    <w:rsid w:val="00F62887"/>
    <w:rsid w:val="00F64C28"/>
    <w:rsid w:val="00F66CCB"/>
    <w:rsid w:val="00F6745F"/>
    <w:rsid w:val="00F808A5"/>
    <w:rsid w:val="00F81F97"/>
    <w:rsid w:val="00F8707F"/>
    <w:rsid w:val="00F92C84"/>
    <w:rsid w:val="00F94040"/>
    <w:rsid w:val="00FA1E91"/>
    <w:rsid w:val="00FB3C0D"/>
    <w:rsid w:val="00FC1CF9"/>
    <w:rsid w:val="00FC1D28"/>
    <w:rsid w:val="00FC7685"/>
    <w:rsid w:val="00FD0D62"/>
    <w:rsid w:val="00FD3B7B"/>
    <w:rsid w:val="00FD547C"/>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23A"/>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semiHidden/>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aff6">
    <w:basedOn w:val="a0"/>
    <w:next w:val="af4"/>
    <w:uiPriority w:val="10"/>
    <w:qFormat/>
    <w:rsid w:val="000D0059"/>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855391374">
      <w:bodyDiv w:val="1"/>
      <w:marLeft w:val="0"/>
      <w:marRight w:val="0"/>
      <w:marTop w:val="0"/>
      <w:marBottom w:val="0"/>
      <w:divBdr>
        <w:top w:val="none" w:sz="0" w:space="0" w:color="auto"/>
        <w:left w:val="none" w:sz="0" w:space="0" w:color="auto"/>
        <w:bottom w:val="none" w:sz="0" w:space="0" w:color="auto"/>
        <w:right w:val="none" w:sz="0" w:space="0" w:color="auto"/>
      </w:divBdr>
    </w:div>
    <w:div w:id="994652295">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977950941">
      <w:bodyDiv w:val="1"/>
      <w:marLeft w:val="0"/>
      <w:marRight w:val="0"/>
      <w:marTop w:val="0"/>
      <w:marBottom w:val="0"/>
      <w:divBdr>
        <w:top w:val="none" w:sz="0" w:space="0" w:color="auto"/>
        <w:left w:val="none" w:sz="0" w:space="0" w:color="auto"/>
        <w:bottom w:val="none" w:sz="0" w:space="0" w:color="auto"/>
        <w:right w:val="none" w:sz="0" w:space="0" w:color="auto"/>
      </w:divBdr>
    </w:div>
    <w:div w:id="199938525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1E44E7A1239224CAC463762B576958E5C65339580254B19EB320F32825AB04AA2831E5566t2N" TargetMode="External"/><Relationship Id="rId18" Type="http://schemas.openxmlformats.org/officeDocument/2006/relationships/header" Target="header4.xml"/><Relationship Id="rId26" Type="http://schemas.openxmlformats.org/officeDocument/2006/relationships/hyperlink" Target="http://www.rwtk.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71E44E7A1239224CAC463762B576958E5F6C3290802E4B19EB320F328265tAN" TargetMode="External"/><Relationship Id="rId17" Type="http://schemas.openxmlformats.org/officeDocument/2006/relationships/header" Target="header3.xml"/><Relationship Id="rId25" Type="http://schemas.openxmlformats.org/officeDocument/2006/relationships/hyperlink" Target="http://www.tektorg.ru" TargetMode="External"/><Relationship Id="rId2" Type="http://schemas.openxmlformats.org/officeDocument/2006/relationships/numbering" Target="numbering.xml"/><Relationship Id="rId16" Type="http://schemas.openxmlformats.org/officeDocument/2006/relationships/hyperlink" Target="mailto:anticorr@nsk.rwtk.ru" TargetMode="External"/><Relationship Id="rId20" Type="http://schemas.openxmlformats.org/officeDocument/2006/relationships/footer" Target="footer2.xm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C65339580254B19EB320F32825AB04AA2831E526741436C6EtBN" TargetMode="External"/><Relationship Id="rId24" Type="http://schemas.openxmlformats.org/officeDocument/2006/relationships/hyperlink" Target="consultantplus://offline/ref=71BD39163DC33376F3619EB403CDFE8F25851749796EEBD2B44B37F742R0e1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205E9948838104E98A07BCB2593713C24C5BFFD4B5955DCC3FB04EvDu2M" TargetMode="External"/><Relationship Id="rId23" Type="http://schemas.openxmlformats.org/officeDocument/2006/relationships/hyperlink" Target="consultantplus://offline/ref=71BD39163DC33376F3619EB403CDFE8F258517497A64EBD2B44B37F742R0e1I" TargetMode="External"/><Relationship Id="rId28" Type="http://schemas.openxmlformats.org/officeDocument/2006/relationships/hyperlink" Target="consultantplus://offline/ref=5126373A6C0DC5BE1AE5BF247482912E1BCBC98009FFC480FB735D20C5DBt3K" TargetMode="External"/><Relationship Id="rId10" Type="http://schemas.openxmlformats.org/officeDocument/2006/relationships/hyperlink" Target="consultantplus://offline/ref=71E44E7A1239224CAC463762B576958E5C65339580254B19EB320F328265tAN"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588443E30329ECE7281E460D51F217B802157BAB8A2BC46C584537FKElFL"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hyperlink" Target="consultantplus://offline/ref=DB4556BEF068E14246F309E37FBE6220D02A79E53A547AFC60558841558DA4932B204D70385EFA9ALD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059D7F-633A-4A87-B564-9CFDAC7B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74</Pages>
  <Words>23372</Words>
  <Characters>133225</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Лимонова Кристина Анатольевна</cp:lastModifiedBy>
  <cp:revision>64</cp:revision>
  <cp:lastPrinted>2019-08-13T02:47:00Z</cp:lastPrinted>
  <dcterms:created xsi:type="dcterms:W3CDTF">2019-08-13T03:00:00Z</dcterms:created>
  <dcterms:modified xsi:type="dcterms:W3CDTF">2019-11-20T04:13:00Z</dcterms:modified>
</cp:coreProperties>
</file>