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965" w:rsidRPr="005E7965" w:rsidRDefault="005E7965" w:rsidP="007C772A">
      <w:pPr>
        <w:spacing w:after="0" w:line="240" w:lineRule="auto"/>
        <w:jc w:val="center"/>
        <w:rPr>
          <w:rFonts w:ascii="Times New Roman" w:eastAsia="Times New Roman" w:hAnsi="Times New Roman" w:cs="Times New Roman"/>
          <w:bCs/>
          <w:sz w:val="28"/>
          <w:szCs w:val="28"/>
          <w:lang w:eastAsia="ru-RU"/>
        </w:rPr>
      </w:pPr>
      <w:r w:rsidRPr="005E7965">
        <w:rPr>
          <w:rFonts w:ascii="Times New Roman" w:eastAsia="Times New Roman" w:hAnsi="Times New Roman" w:cs="Times New Roman"/>
          <w:bCs/>
          <w:sz w:val="28"/>
          <w:szCs w:val="28"/>
          <w:lang w:eastAsia="ru-RU"/>
        </w:rPr>
        <w:t xml:space="preserve">Приложения к извещению о проведении </w:t>
      </w:r>
      <w:r w:rsidRPr="00722C37">
        <w:rPr>
          <w:rFonts w:ascii="Times New Roman" w:eastAsia="Times New Roman" w:hAnsi="Times New Roman" w:cs="Times New Roman"/>
          <w:bCs/>
          <w:sz w:val="28"/>
          <w:szCs w:val="28"/>
          <w:lang w:eastAsia="ru-RU"/>
        </w:rPr>
        <w:t xml:space="preserve">запроса котировок, № </w:t>
      </w:r>
      <w:r w:rsidR="000A1154" w:rsidRPr="000A1154">
        <w:rPr>
          <w:rFonts w:ascii="Times New Roman" w:eastAsia="Times New Roman" w:hAnsi="Times New Roman" w:cs="Times New Roman"/>
          <w:bCs/>
          <w:sz w:val="28"/>
          <w:szCs w:val="28"/>
          <w:lang w:eastAsia="ru-RU"/>
        </w:rPr>
        <w:t>ЗКТЭ–</w:t>
      </w:r>
      <w:r w:rsidR="00395E1F">
        <w:rPr>
          <w:rFonts w:ascii="Times New Roman" w:eastAsia="Times New Roman" w:hAnsi="Times New Roman" w:cs="Times New Roman"/>
          <w:bCs/>
          <w:sz w:val="28"/>
          <w:szCs w:val="28"/>
          <w:lang w:eastAsia="ru-RU"/>
        </w:rPr>
        <w:t>7</w:t>
      </w:r>
      <w:r w:rsidR="000A1154" w:rsidRPr="000A1154">
        <w:rPr>
          <w:rFonts w:ascii="Times New Roman" w:eastAsia="Times New Roman" w:hAnsi="Times New Roman" w:cs="Times New Roman"/>
          <w:bCs/>
          <w:sz w:val="28"/>
          <w:szCs w:val="28"/>
          <w:lang w:eastAsia="ru-RU"/>
        </w:rPr>
        <w:t>/</w:t>
      </w:r>
      <w:r w:rsidR="000B6BE2">
        <w:rPr>
          <w:rFonts w:ascii="Times New Roman" w:eastAsia="Times New Roman" w:hAnsi="Times New Roman" w:cs="Times New Roman"/>
          <w:bCs/>
          <w:sz w:val="28"/>
          <w:szCs w:val="28"/>
          <w:lang w:eastAsia="ru-RU"/>
        </w:rPr>
        <w:t>20</w:t>
      </w:r>
      <w:r w:rsidR="000A1154" w:rsidRPr="000A1154">
        <w:rPr>
          <w:rFonts w:ascii="Times New Roman" w:eastAsia="Times New Roman" w:hAnsi="Times New Roman" w:cs="Times New Roman"/>
          <w:bCs/>
          <w:sz w:val="28"/>
          <w:szCs w:val="28"/>
          <w:lang w:eastAsia="ru-RU"/>
        </w:rPr>
        <w:t xml:space="preserve"> на право заключения договора </w:t>
      </w:r>
      <w:r w:rsidR="00E5797D">
        <w:rPr>
          <w:rFonts w:ascii="Times New Roman" w:eastAsia="Times New Roman" w:hAnsi="Times New Roman" w:cs="Times New Roman"/>
          <w:bCs/>
          <w:sz w:val="28"/>
          <w:szCs w:val="28"/>
          <w:lang w:eastAsia="ru-RU"/>
        </w:rPr>
        <w:t xml:space="preserve">на </w:t>
      </w:r>
      <w:r w:rsidR="004353A5" w:rsidRPr="004353A5">
        <w:rPr>
          <w:rFonts w:ascii="Times New Roman" w:eastAsia="Times New Roman" w:hAnsi="Times New Roman" w:cs="Times New Roman"/>
          <w:bCs/>
          <w:sz w:val="28"/>
          <w:szCs w:val="28"/>
          <w:lang w:eastAsia="ru-RU"/>
        </w:rPr>
        <w:t xml:space="preserve">поставку </w:t>
      </w:r>
      <w:r w:rsidR="00395E1F" w:rsidRPr="00395E1F">
        <w:rPr>
          <w:rFonts w:ascii="Times New Roman" w:eastAsia="Times New Roman" w:hAnsi="Times New Roman" w:cs="Times New Roman"/>
          <w:bCs/>
          <w:sz w:val="28"/>
          <w:szCs w:val="28"/>
          <w:lang w:eastAsia="ru-RU"/>
        </w:rPr>
        <w:t>бакалейных товаров</w:t>
      </w:r>
    </w:p>
    <w:p w:rsidR="005E7965" w:rsidRPr="005E7965" w:rsidRDefault="005E7965" w:rsidP="005E7965">
      <w:pPr>
        <w:spacing w:after="0" w:line="240" w:lineRule="auto"/>
        <w:jc w:val="both"/>
        <w:rPr>
          <w:rFonts w:ascii="Times New Roman" w:eastAsia="Times New Roman" w:hAnsi="Times New Roman" w:cs="Times New Roman"/>
          <w:bCs/>
          <w:sz w:val="28"/>
          <w:szCs w:val="28"/>
          <w:lang w:eastAsia="ru-RU"/>
        </w:rPr>
      </w:pPr>
    </w:p>
    <w:p w:rsidR="005E7965" w:rsidRPr="005E7965" w:rsidRDefault="005E7965" w:rsidP="005E7965">
      <w:pPr>
        <w:spacing w:after="0" w:line="240" w:lineRule="auto"/>
        <w:jc w:val="both"/>
        <w:rPr>
          <w:rFonts w:ascii="Times New Roman" w:eastAsia="Times New Roman" w:hAnsi="Times New Roman" w:cs="Times New Roman"/>
          <w:bCs/>
          <w:sz w:val="28"/>
          <w:szCs w:val="28"/>
          <w:lang w:eastAsia="ru-RU"/>
        </w:rPr>
      </w:pPr>
      <w:r w:rsidRPr="005E7965">
        <w:rPr>
          <w:rFonts w:ascii="Times New Roman" w:eastAsia="Times New Roman" w:hAnsi="Times New Roman" w:cs="Times New Roman"/>
          <w:bCs/>
          <w:sz w:val="28"/>
          <w:szCs w:val="28"/>
          <w:lang w:eastAsia="ru-RU"/>
        </w:rPr>
        <w:t>Содержание:</w:t>
      </w:r>
    </w:p>
    <w:p w:rsidR="00E5797D" w:rsidRPr="00E5797D" w:rsidRDefault="00E5797D" w:rsidP="00E5797D">
      <w:pPr>
        <w:spacing w:after="0" w:line="240" w:lineRule="auto"/>
        <w:jc w:val="both"/>
        <w:rPr>
          <w:rFonts w:ascii="Times New Roman" w:eastAsia="Times New Roman" w:hAnsi="Times New Roman" w:cs="Times New Roman"/>
          <w:b/>
          <w:bCs/>
          <w:sz w:val="28"/>
          <w:szCs w:val="28"/>
          <w:lang w:eastAsia="ru-RU"/>
        </w:rPr>
      </w:pPr>
      <w:r w:rsidRPr="00E5797D">
        <w:rPr>
          <w:rFonts w:ascii="Times New Roman" w:eastAsia="Times New Roman" w:hAnsi="Times New Roman" w:cs="Times New Roman"/>
          <w:b/>
          <w:bCs/>
          <w:sz w:val="28"/>
          <w:szCs w:val="28"/>
          <w:lang w:eastAsia="ru-RU"/>
        </w:rPr>
        <w:t xml:space="preserve">Приложение № 1. к извещению о проведении запроса котировок </w:t>
      </w:r>
    </w:p>
    <w:p w:rsidR="00E5797D" w:rsidRPr="00E5797D" w:rsidRDefault="00E5797D" w:rsidP="00E5797D">
      <w:pPr>
        <w:spacing w:after="0" w:line="240" w:lineRule="auto"/>
        <w:jc w:val="both"/>
        <w:rPr>
          <w:rFonts w:ascii="Times New Roman" w:eastAsia="Times New Roman" w:hAnsi="Times New Roman" w:cs="Times New Roman"/>
          <w:bCs/>
          <w:sz w:val="28"/>
          <w:szCs w:val="28"/>
          <w:lang w:eastAsia="ru-RU"/>
        </w:rPr>
      </w:pPr>
      <w:r w:rsidRPr="00E5797D">
        <w:rPr>
          <w:rFonts w:ascii="Times New Roman" w:eastAsia="Times New Roman" w:hAnsi="Times New Roman" w:cs="Times New Roman"/>
          <w:b/>
          <w:bCs/>
          <w:sz w:val="28"/>
          <w:szCs w:val="28"/>
          <w:lang w:eastAsia="ru-RU"/>
        </w:rPr>
        <w:t xml:space="preserve">Часть 1: </w:t>
      </w:r>
      <w:r w:rsidRPr="00E5797D">
        <w:rPr>
          <w:rFonts w:ascii="Times New Roman" w:eastAsia="Times New Roman" w:hAnsi="Times New Roman" w:cs="Times New Roman"/>
          <w:bCs/>
          <w:sz w:val="28"/>
          <w:szCs w:val="28"/>
          <w:lang w:eastAsia="ru-RU"/>
        </w:rPr>
        <w:t>Условия проведения запроса котировок</w:t>
      </w:r>
    </w:p>
    <w:p w:rsidR="00E5797D" w:rsidRPr="00E5797D" w:rsidRDefault="00E5797D" w:rsidP="00E5797D">
      <w:pPr>
        <w:spacing w:after="0" w:line="240" w:lineRule="auto"/>
        <w:jc w:val="both"/>
        <w:rPr>
          <w:rFonts w:ascii="Times New Roman" w:eastAsia="Times New Roman" w:hAnsi="Times New Roman" w:cs="Times New Roman"/>
          <w:bCs/>
          <w:sz w:val="28"/>
          <w:szCs w:val="28"/>
          <w:lang w:eastAsia="ru-RU"/>
        </w:rPr>
      </w:pPr>
      <w:r w:rsidRPr="00E5797D">
        <w:rPr>
          <w:rFonts w:ascii="Times New Roman" w:eastAsia="Times New Roman" w:hAnsi="Times New Roman" w:cs="Times New Roman"/>
          <w:bCs/>
          <w:sz w:val="28"/>
          <w:szCs w:val="28"/>
          <w:lang w:eastAsia="ru-RU"/>
        </w:rPr>
        <w:t>Приложение № 1.1 Техническое задание;</w:t>
      </w:r>
    </w:p>
    <w:p w:rsidR="00E5797D" w:rsidRPr="00E5797D" w:rsidRDefault="00E5797D" w:rsidP="00E5797D">
      <w:pPr>
        <w:spacing w:after="0" w:line="240" w:lineRule="auto"/>
        <w:jc w:val="both"/>
        <w:rPr>
          <w:rFonts w:ascii="Times New Roman" w:eastAsia="Times New Roman" w:hAnsi="Times New Roman" w:cs="Times New Roman"/>
          <w:bCs/>
          <w:sz w:val="28"/>
          <w:szCs w:val="28"/>
          <w:lang w:eastAsia="ru-RU"/>
        </w:rPr>
      </w:pPr>
      <w:r w:rsidRPr="00E5797D">
        <w:rPr>
          <w:rFonts w:ascii="Times New Roman" w:eastAsia="Times New Roman" w:hAnsi="Times New Roman" w:cs="Times New Roman"/>
          <w:bCs/>
          <w:sz w:val="28"/>
          <w:szCs w:val="28"/>
          <w:lang w:eastAsia="ru-RU"/>
        </w:rPr>
        <w:t>Приложение № 1.2 проект договора</w:t>
      </w:r>
    </w:p>
    <w:p w:rsidR="00E5797D" w:rsidRPr="00E5797D" w:rsidRDefault="00E5797D" w:rsidP="00E5797D">
      <w:pPr>
        <w:spacing w:after="0" w:line="240" w:lineRule="auto"/>
        <w:jc w:val="both"/>
        <w:rPr>
          <w:rFonts w:ascii="Times New Roman" w:eastAsia="Times New Roman" w:hAnsi="Times New Roman" w:cs="Times New Roman"/>
          <w:bCs/>
          <w:sz w:val="28"/>
          <w:szCs w:val="28"/>
          <w:lang w:eastAsia="ru-RU"/>
        </w:rPr>
      </w:pPr>
      <w:r w:rsidRPr="00E5797D">
        <w:rPr>
          <w:rFonts w:ascii="Times New Roman" w:eastAsia="Times New Roman" w:hAnsi="Times New Roman" w:cs="Times New Roman"/>
          <w:bCs/>
          <w:sz w:val="28"/>
          <w:szCs w:val="28"/>
          <w:lang w:eastAsia="ru-RU"/>
        </w:rPr>
        <w:t>Приложение № 1.3 формы документов, предоставляемых в составе заявки участника:</w:t>
      </w:r>
    </w:p>
    <w:p w:rsidR="00E5797D" w:rsidRPr="00E5797D" w:rsidRDefault="00E5797D" w:rsidP="00E5797D">
      <w:pPr>
        <w:spacing w:after="0" w:line="240" w:lineRule="auto"/>
        <w:jc w:val="both"/>
        <w:rPr>
          <w:rFonts w:ascii="Times New Roman" w:eastAsia="Times New Roman" w:hAnsi="Times New Roman" w:cs="Times New Roman"/>
          <w:bCs/>
          <w:sz w:val="28"/>
          <w:szCs w:val="28"/>
          <w:lang w:eastAsia="ru-RU"/>
        </w:rPr>
      </w:pPr>
      <w:r w:rsidRPr="00E5797D">
        <w:rPr>
          <w:rFonts w:ascii="Times New Roman" w:eastAsia="Times New Roman" w:hAnsi="Times New Roman" w:cs="Times New Roman"/>
          <w:bCs/>
          <w:sz w:val="28"/>
          <w:szCs w:val="28"/>
          <w:lang w:eastAsia="ru-RU"/>
        </w:rPr>
        <w:t xml:space="preserve">Форма заявки участника; </w:t>
      </w:r>
    </w:p>
    <w:p w:rsidR="00E5797D" w:rsidRPr="00E5797D" w:rsidRDefault="00E5797D" w:rsidP="00E5797D">
      <w:pPr>
        <w:spacing w:after="0" w:line="240" w:lineRule="auto"/>
        <w:jc w:val="both"/>
        <w:rPr>
          <w:rFonts w:ascii="Times New Roman" w:eastAsia="Times New Roman" w:hAnsi="Times New Roman" w:cs="Times New Roman"/>
          <w:bCs/>
          <w:sz w:val="28"/>
          <w:szCs w:val="28"/>
          <w:lang w:eastAsia="ru-RU"/>
        </w:rPr>
      </w:pPr>
      <w:r w:rsidRPr="00E5797D">
        <w:rPr>
          <w:rFonts w:ascii="Times New Roman" w:eastAsia="Times New Roman" w:hAnsi="Times New Roman" w:cs="Times New Roman"/>
          <w:bCs/>
          <w:sz w:val="28"/>
          <w:szCs w:val="28"/>
          <w:lang w:eastAsia="ru-RU"/>
        </w:rPr>
        <w:t xml:space="preserve">Форма технического предложения участника; </w:t>
      </w:r>
    </w:p>
    <w:p w:rsidR="00E5797D" w:rsidRPr="00E5797D" w:rsidRDefault="00E5797D" w:rsidP="00E5797D">
      <w:pPr>
        <w:spacing w:after="0" w:line="240" w:lineRule="auto"/>
        <w:jc w:val="both"/>
        <w:rPr>
          <w:rFonts w:ascii="Times New Roman" w:eastAsia="Times New Roman" w:hAnsi="Times New Roman" w:cs="Times New Roman"/>
          <w:bCs/>
          <w:sz w:val="28"/>
          <w:szCs w:val="28"/>
          <w:lang w:eastAsia="ru-RU"/>
        </w:rPr>
      </w:pPr>
      <w:r w:rsidRPr="00E5797D">
        <w:rPr>
          <w:rFonts w:ascii="Times New Roman" w:eastAsia="Times New Roman" w:hAnsi="Times New Roman" w:cs="Times New Roman"/>
          <w:bCs/>
          <w:sz w:val="28"/>
          <w:szCs w:val="28"/>
          <w:lang w:eastAsia="ru-RU"/>
        </w:rPr>
        <w:t>Форма декларации о соответствии участника закупки критериям отнесения к субъектам малого и среднего предпринимательства;</w:t>
      </w:r>
    </w:p>
    <w:p w:rsidR="00E5797D" w:rsidRPr="00E5797D" w:rsidRDefault="00E5797D" w:rsidP="00E5797D">
      <w:pPr>
        <w:spacing w:after="0" w:line="240" w:lineRule="auto"/>
        <w:jc w:val="both"/>
        <w:rPr>
          <w:rFonts w:ascii="Times New Roman" w:eastAsia="Times New Roman" w:hAnsi="Times New Roman" w:cs="Times New Roman"/>
          <w:bCs/>
          <w:sz w:val="28"/>
          <w:szCs w:val="28"/>
          <w:lang w:eastAsia="ru-RU"/>
        </w:rPr>
      </w:pPr>
      <w:r w:rsidRPr="00E5797D">
        <w:rPr>
          <w:rFonts w:ascii="Times New Roman" w:eastAsia="Times New Roman" w:hAnsi="Times New Roman" w:cs="Times New Roman"/>
          <w:bCs/>
          <w:sz w:val="28"/>
          <w:szCs w:val="28"/>
          <w:lang w:eastAsia="ru-RU"/>
        </w:rPr>
        <w:t xml:space="preserve">Форма сведений об опыте выполнения работ, оказания услуг, поставки товаров; </w:t>
      </w:r>
    </w:p>
    <w:p w:rsidR="00E5797D" w:rsidRPr="00E5797D" w:rsidRDefault="00E5797D" w:rsidP="00E5797D">
      <w:pPr>
        <w:spacing w:after="0" w:line="240" w:lineRule="auto"/>
        <w:jc w:val="both"/>
        <w:rPr>
          <w:rFonts w:ascii="Times New Roman" w:eastAsia="Times New Roman" w:hAnsi="Times New Roman" w:cs="Times New Roman"/>
          <w:bCs/>
          <w:sz w:val="28"/>
          <w:szCs w:val="28"/>
          <w:lang w:eastAsia="ru-RU"/>
        </w:rPr>
      </w:pPr>
      <w:r w:rsidRPr="00E5797D">
        <w:rPr>
          <w:rFonts w:ascii="Times New Roman" w:eastAsia="Times New Roman" w:hAnsi="Times New Roman" w:cs="Times New Roman"/>
          <w:bCs/>
          <w:sz w:val="28"/>
          <w:szCs w:val="28"/>
          <w:lang w:eastAsia="ru-RU"/>
        </w:rPr>
        <w:t xml:space="preserve">Форма сведений о квалифицированном персонале участника; </w:t>
      </w:r>
    </w:p>
    <w:p w:rsidR="00E5797D" w:rsidRPr="00E5797D" w:rsidRDefault="00E5797D" w:rsidP="00E5797D">
      <w:pPr>
        <w:spacing w:after="0" w:line="240" w:lineRule="auto"/>
        <w:jc w:val="both"/>
        <w:rPr>
          <w:rFonts w:ascii="Times New Roman" w:eastAsia="Times New Roman" w:hAnsi="Times New Roman" w:cs="Times New Roman"/>
          <w:bCs/>
          <w:sz w:val="28"/>
          <w:szCs w:val="28"/>
          <w:lang w:eastAsia="ru-RU"/>
        </w:rPr>
      </w:pPr>
      <w:r w:rsidRPr="00E5797D">
        <w:rPr>
          <w:rFonts w:ascii="Times New Roman" w:eastAsia="Times New Roman" w:hAnsi="Times New Roman" w:cs="Times New Roman"/>
          <w:bCs/>
          <w:sz w:val="28"/>
          <w:szCs w:val="28"/>
          <w:lang w:eastAsia="ru-RU"/>
        </w:rPr>
        <w:t xml:space="preserve">Форма сведений о наличии производственных мощностей, ресурсов; </w:t>
      </w:r>
    </w:p>
    <w:p w:rsidR="00E5797D" w:rsidRPr="00E5797D" w:rsidRDefault="00E5797D" w:rsidP="00E5797D">
      <w:pPr>
        <w:spacing w:after="0" w:line="240" w:lineRule="auto"/>
        <w:jc w:val="both"/>
        <w:rPr>
          <w:rFonts w:ascii="Times New Roman" w:eastAsia="Times New Roman" w:hAnsi="Times New Roman" w:cs="Times New Roman"/>
          <w:bCs/>
          <w:sz w:val="28"/>
          <w:szCs w:val="28"/>
          <w:lang w:eastAsia="ru-RU"/>
        </w:rPr>
      </w:pPr>
      <w:r w:rsidRPr="00E5797D">
        <w:rPr>
          <w:rFonts w:ascii="Times New Roman" w:eastAsia="Times New Roman" w:hAnsi="Times New Roman" w:cs="Times New Roman"/>
          <w:bCs/>
          <w:sz w:val="28"/>
          <w:szCs w:val="28"/>
          <w:lang w:eastAsia="ru-RU"/>
        </w:rPr>
        <w:t>Форма сведений о наличии технических, сервисных служб.</w:t>
      </w:r>
    </w:p>
    <w:p w:rsidR="00E5797D" w:rsidRPr="00E5797D" w:rsidRDefault="00E5797D" w:rsidP="00E5797D">
      <w:pPr>
        <w:spacing w:after="0" w:line="240" w:lineRule="auto"/>
        <w:jc w:val="both"/>
        <w:rPr>
          <w:rFonts w:ascii="Times New Roman" w:eastAsia="Times New Roman" w:hAnsi="Times New Roman" w:cs="Times New Roman"/>
          <w:bCs/>
          <w:sz w:val="28"/>
          <w:szCs w:val="28"/>
          <w:lang w:eastAsia="ru-RU"/>
        </w:rPr>
      </w:pPr>
      <w:r w:rsidRPr="00E5797D">
        <w:rPr>
          <w:rFonts w:ascii="Times New Roman" w:eastAsia="Times New Roman" w:hAnsi="Times New Roman" w:cs="Times New Roman"/>
          <w:bCs/>
          <w:sz w:val="28"/>
          <w:szCs w:val="28"/>
          <w:lang w:eastAsia="ru-RU"/>
        </w:rPr>
        <w:t>Часть 2: Сроки проведения запроса котировок, контактные данные</w:t>
      </w:r>
    </w:p>
    <w:p w:rsidR="00E5797D" w:rsidRPr="00E5797D" w:rsidRDefault="00E5797D" w:rsidP="00E5797D">
      <w:pPr>
        <w:spacing w:after="0" w:line="240" w:lineRule="auto"/>
        <w:jc w:val="both"/>
        <w:rPr>
          <w:rFonts w:ascii="Times New Roman" w:eastAsia="Times New Roman" w:hAnsi="Times New Roman" w:cs="Times New Roman"/>
          <w:b/>
          <w:bCs/>
          <w:sz w:val="28"/>
          <w:szCs w:val="28"/>
          <w:lang w:eastAsia="ru-RU"/>
        </w:rPr>
      </w:pPr>
      <w:r w:rsidRPr="00E5797D">
        <w:rPr>
          <w:rFonts w:ascii="Times New Roman" w:eastAsia="Times New Roman" w:hAnsi="Times New Roman" w:cs="Times New Roman"/>
          <w:b/>
          <w:bCs/>
          <w:sz w:val="28"/>
          <w:szCs w:val="28"/>
          <w:lang w:eastAsia="ru-RU"/>
        </w:rPr>
        <w:t xml:space="preserve">Приложение № 2. к извещению о проведении запроса котировок </w:t>
      </w:r>
    </w:p>
    <w:p w:rsidR="00E5797D" w:rsidRPr="00E5797D" w:rsidRDefault="00E5797D" w:rsidP="00E5797D">
      <w:pPr>
        <w:spacing w:after="0" w:line="240" w:lineRule="auto"/>
        <w:jc w:val="both"/>
        <w:rPr>
          <w:rFonts w:ascii="Times New Roman" w:eastAsia="Times New Roman" w:hAnsi="Times New Roman" w:cs="Times New Roman"/>
          <w:bCs/>
          <w:sz w:val="28"/>
          <w:szCs w:val="28"/>
          <w:lang w:eastAsia="ru-RU"/>
        </w:rPr>
      </w:pPr>
      <w:r w:rsidRPr="00E5797D">
        <w:rPr>
          <w:rFonts w:ascii="Times New Roman" w:eastAsia="Times New Roman" w:hAnsi="Times New Roman" w:cs="Times New Roman"/>
          <w:bCs/>
          <w:sz w:val="28"/>
          <w:szCs w:val="28"/>
          <w:lang w:eastAsia="ru-RU"/>
        </w:rPr>
        <w:t>Часть 3: Порядок проведения запроса котировок</w:t>
      </w:r>
    </w:p>
    <w:p w:rsidR="00E5797D" w:rsidRPr="00E5797D" w:rsidRDefault="00E5797D" w:rsidP="00E5797D">
      <w:pPr>
        <w:spacing w:after="0" w:line="240" w:lineRule="auto"/>
        <w:ind w:right="-142"/>
        <w:rPr>
          <w:rFonts w:ascii="Times New Roman" w:eastAsia="Times New Roman" w:hAnsi="Times New Roman" w:cs="Times New Roman"/>
          <w:color w:val="000000"/>
          <w:sz w:val="28"/>
          <w:szCs w:val="28"/>
          <w:lang w:eastAsia="ru-RU"/>
        </w:rPr>
      </w:pPr>
      <w:r w:rsidRPr="00E5797D">
        <w:rPr>
          <w:rFonts w:ascii="Times New Roman" w:eastAsia="Times New Roman" w:hAnsi="Times New Roman" w:cs="Times New Roman"/>
          <w:color w:val="000000"/>
          <w:sz w:val="28"/>
          <w:szCs w:val="24"/>
          <w:lang w:eastAsia="ru-RU"/>
        </w:rPr>
        <w:t>Приложение № 3.</w:t>
      </w:r>
      <w:r w:rsidRPr="00E5797D">
        <w:rPr>
          <w:rFonts w:ascii="Times New Roman" w:eastAsia="Times New Roman" w:hAnsi="Times New Roman" w:cs="Times New Roman"/>
          <w:color w:val="000000"/>
          <w:sz w:val="28"/>
          <w:szCs w:val="28"/>
          <w:lang w:eastAsia="ru-RU"/>
        </w:rPr>
        <w:t>1: Рекомендуемая форма банковской</w:t>
      </w:r>
      <w:r w:rsidRPr="00E5797D">
        <w:rPr>
          <w:rFonts w:ascii="Times New Roman" w:eastAsia="Times New Roman" w:hAnsi="Times New Roman" w:cs="Times New Roman"/>
          <w:color w:val="000000"/>
          <w:sz w:val="28"/>
          <w:szCs w:val="24"/>
          <w:lang w:eastAsia="ru-RU"/>
        </w:rPr>
        <w:t xml:space="preserve"> гарантии</w:t>
      </w:r>
      <w:r w:rsidRPr="00E5797D">
        <w:rPr>
          <w:rFonts w:ascii="Times New Roman" w:eastAsia="Times New Roman" w:hAnsi="Times New Roman" w:cs="Times New Roman"/>
          <w:color w:val="000000"/>
          <w:sz w:val="28"/>
          <w:szCs w:val="28"/>
          <w:lang w:eastAsia="ru-RU"/>
        </w:rPr>
        <w:t>, предоставляемой в качестве</w:t>
      </w:r>
      <w:r w:rsidRPr="00E5797D">
        <w:rPr>
          <w:rFonts w:ascii="Times New Roman" w:eastAsia="Times New Roman" w:hAnsi="Times New Roman" w:cs="Times New Roman"/>
          <w:color w:val="000000"/>
          <w:sz w:val="28"/>
          <w:szCs w:val="24"/>
          <w:lang w:eastAsia="ru-RU"/>
        </w:rPr>
        <w:t xml:space="preserve"> обеспечения заявки;</w:t>
      </w:r>
    </w:p>
    <w:p w:rsidR="005E7965" w:rsidRPr="005E7965" w:rsidRDefault="00E5797D" w:rsidP="00E5797D">
      <w:pPr>
        <w:spacing w:line="360" w:lineRule="exact"/>
        <w:rPr>
          <w:rFonts w:ascii="Times New Roman" w:eastAsia="Times New Roman" w:hAnsi="Times New Roman" w:cs="Times New Roman"/>
          <w:color w:val="000000"/>
          <w:sz w:val="28"/>
          <w:szCs w:val="24"/>
          <w:lang w:eastAsia="ru-RU"/>
        </w:rPr>
      </w:pPr>
      <w:r w:rsidRPr="00E5797D">
        <w:rPr>
          <w:rFonts w:ascii="Times New Roman" w:eastAsia="Times New Roman" w:hAnsi="Times New Roman" w:cs="Times New Roman"/>
          <w:color w:val="000000"/>
          <w:sz w:val="28"/>
          <w:szCs w:val="24"/>
          <w:lang w:eastAsia="ru-RU"/>
        </w:rPr>
        <w:t xml:space="preserve">Приложение № </w:t>
      </w:r>
      <w:r w:rsidRPr="00E5797D">
        <w:rPr>
          <w:rFonts w:ascii="Times New Roman" w:eastAsia="Times New Roman" w:hAnsi="Times New Roman" w:cs="Times New Roman"/>
          <w:color w:val="000000"/>
          <w:sz w:val="28"/>
          <w:szCs w:val="28"/>
          <w:lang w:eastAsia="ru-RU"/>
        </w:rPr>
        <w:t>3.2: Рекомендуемая форма банковской</w:t>
      </w:r>
      <w:r w:rsidRPr="00E5797D">
        <w:rPr>
          <w:rFonts w:ascii="Times New Roman" w:eastAsia="Times New Roman" w:hAnsi="Times New Roman" w:cs="Times New Roman"/>
          <w:color w:val="000000"/>
          <w:sz w:val="28"/>
          <w:szCs w:val="24"/>
          <w:lang w:eastAsia="ru-RU"/>
        </w:rPr>
        <w:t xml:space="preserve"> гарантии</w:t>
      </w:r>
      <w:r w:rsidRPr="00E5797D">
        <w:rPr>
          <w:rFonts w:ascii="Times New Roman" w:eastAsia="Times New Roman" w:hAnsi="Times New Roman" w:cs="Times New Roman"/>
          <w:color w:val="000000"/>
          <w:sz w:val="28"/>
          <w:szCs w:val="28"/>
          <w:lang w:eastAsia="ru-RU"/>
        </w:rPr>
        <w:t>, предоставляемой в качестве</w:t>
      </w:r>
      <w:r w:rsidRPr="00E5797D">
        <w:rPr>
          <w:rFonts w:ascii="Times New Roman" w:eastAsia="Times New Roman" w:hAnsi="Times New Roman" w:cs="Times New Roman"/>
          <w:color w:val="000000"/>
          <w:sz w:val="28"/>
          <w:szCs w:val="24"/>
          <w:lang w:eastAsia="ru-RU"/>
        </w:rPr>
        <w:t xml:space="preserve"> обеспечения исполнения договора</w:t>
      </w:r>
      <w:r w:rsidR="005E7965" w:rsidRPr="005E7965">
        <w:rPr>
          <w:rFonts w:ascii="Times New Roman" w:eastAsia="Times New Roman" w:hAnsi="Times New Roman" w:cs="Times New Roman"/>
          <w:color w:val="000000"/>
          <w:sz w:val="28"/>
          <w:szCs w:val="24"/>
          <w:lang w:eastAsia="ru-RU"/>
        </w:rPr>
        <w:br w:type="page"/>
      </w:r>
    </w:p>
    <w:p w:rsidR="005E7965" w:rsidRPr="005E7965" w:rsidRDefault="005E7965" w:rsidP="005E7965">
      <w:pPr>
        <w:spacing w:after="0" w:line="240" w:lineRule="auto"/>
        <w:ind w:left="7938"/>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lastRenderedPageBreak/>
        <w:t>Приложение № 1</w:t>
      </w:r>
    </w:p>
    <w:p w:rsidR="005E7965" w:rsidRPr="005E7965" w:rsidRDefault="005E7965" w:rsidP="005E7965">
      <w:pPr>
        <w:spacing w:after="0" w:line="240" w:lineRule="auto"/>
        <w:ind w:left="7938"/>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 xml:space="preserve">извещения о проведении запроса котировок </w:t>
      </w:r>
    </w:p>
    <w:p w:rsidR="005E7965" w:rsidRPr="005E7965" w:rsidRDefault="005E7965" w:rsidP="005E7965">
      <w:pPr>
        <w:spacing w:after="0" w:line="240" w:lineRule="auto"/>
        <w:ind w:left="7938"/>
        <w:rPr>
          <w:rFonts w:ascii="Times New Roman" w:eastAsia="Times New Roman" w:hAnsi="Times New Roman" w:cs="Times New Roman"/>
          <w:sz w:val="28"/>
          <w:szCs w:val="28"/>
          <w:lang w:eastAsia="ru-RU"/>
        </w:rPr>
      </w:pPr>
    </w:p>
    <w:p w:rsidR="005E7965" w:rsidRPr="005E7965" w:rsidRDefault="005E7965" w:rsidP="005E7965">
      <w:pPr>
        <w:keepNext/>
        <w:spacing w:after="0" w:line="240" w:lineRule="auto"/>
        <w:ind w:left="709"/>
        <w:jc w:val="center"/>
        <w:outlineLvl w:val="0"/>
        <w:rPr>
          <w:rFonts w:ascii="Times New Roman" w:eastAsia="Times New Roman" w:hAnsi="Times New Roman" w:cs="Times New Roman"/>
          <w:b/>
          <w:bCs/>
          <w:kern w:val="32"/>
          <w:sz w:val="28"/>
          <w:szCs w:val="28"/>
          <w:lang w:eastAsia="ru-RU"/>
        </w:rPr>
      </w:pPr>
      <w:bookmarkStart w:id="0" w:name="_Toc517167430"/>
      <w:r w:rsidRPr="005E7965">
        <w:rPr>
          <w:rFonts w:ascii="Times New Roman" w:eastAsia="Times New Roman" w:hAnsi="Times New Roman" w:cs="Times New Roman"/>
          <w:b/>
          <w:bCs/>
          <w:kern w:val="32"/>
          <w:sz w:val="28"/>
          <w:szCs w:val="28"/>
          <w:lang w:eastAsia="ru-RU"/>
        </w:rPr>
        <w:t xml:space="preserve">Часть 1. Условия проведения </w:t>
      </w:r>
      <w:bookmarkEnd w:id="0"/>
      <w:r w:rsidRPr="005E7965">
        <w:rPr>
          <w:rFonts w:ascii="Times New Roman" w:eastAsia="Times New Roman" w:hAnsi="Times New Roman" w:cs="Times New Roman"/>
          <w:b/>
          <w:bCs/>
          <w:kern w:val="32"/>
          <w:sz w:val="28"/>
          <w:szCs w:val="28"/>
          <w:lang w:eastAsia="ru-RU"/>
        </w:rPr>
        <w:t>запроса котировок</w:t>
      </w:r>
    </w:p>
    <w:p w:rsidR="005E7965" w:rsidRPr="005E7965" w:rsidRDefault="005E7965" w:rsidP="005E7965">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4102"/>
        <w:gridCol w:w="9840"/>
      </w:tblGrid>
      <w:tr w:rsidR="005E7965" w:rsidRPr="005E7965" w:rsidTr="005E7965">
        <w:tc>
          <w:tcPr>
            <w:tcW w:w="0" w:type="auto"/>
          </w:tcPr>
          <w:p w:rsidR="005E7965" w:rsidRPr="005E7965" w:rsidRDefault="005E7965" w:rsidP="005E7965">
            <w:pPr>
              <w:spacing w:after="0" w:line="360" w:lineRule="exact"/>
              <w:rPr>
                <w:rFonts w:ascii="Times New Roman" w:eastAsia="Times New Roman" w:hAnsi="Times New Roman" w:cs="Times New Roman"/>
                <w:b/>
                <w:sz w:val="28"/>
                <w:szCs w:val="28"/>
                <w:lang w:eastAsia="ru-RU"/>
              </w:rPr>
            </w:pPr>
            <w:bookmarkStart w:id="1" w:name="_Toc517167431"/>
            <w:r w:rsidRPr="005E7965">
              <w:rPr>
                <w:rFonts w:ascii="Times New Roman" w:eastAsia="Times New Roman" w:hAnsi="Times New Roman" w:cs="Times New Roman"/>
                <w:b/>
                <w:sz w:val="28"/>
                <w:szCs w:val="28"/>
                <w:lang w:eastAsia="ru-RU"/>
              </w:rPr>
              <w:t>№ п/п</w:t>
            </w:r>
          </w:p>
        </w:tc>
        <w:tc>
          <w:tcPr>
            <w:tcW w:w="4102" w:type="dxa"/>
          </w:tcPr>
          <w:p w:rsidR="005E7965" w:rsidRPr="005E7965" w:rsidRDefault="005E7965" w:rsidP="005E7965">
            <w:pPr>
              <w:spacing w:after="0" w:line="360" w:lineRule="exact"/>
              <w:rPr>
                <w:rFonts w:ascii="Times New Roman" w:eastAsia="Times New Roman" w:hAnsi="Times New Roman" w:cs="Times New Roman"/>
                <w:b/>
                <w:sz w:val="28"/>
                <w:szCs w:val="28"/>
                <w:lang w:eastAsia="ru-RU"/>
              </w:rPr>
            </w:pPr>
            <w:r w:rsidRPr="005E7965">
              <w:rPr>
                <w:rFonts w:ascii="Times New Roman" w:eastAsia="Times New Roman" w:hAnsi="Times New Roman" w:cs="Times New Roman"/>
                <w:b/>
                <w:sz w:val="28"/>
                <w:szCs w:val="28"/>
                <w:lang w:eastAsia="ru-RU"/>
              </w:rPr>
              <w:t>Параметры запроса котировок</w:t>
            </w:r>
          </w:p>
        </w:tc>
        <w:tc>
          <w:tcPr>
            <w:tcW w:w="9840" w:type="dxa"/>
          </w:tcPr>
          <w:p w:rsidR="005E7965" w:rsidRPr="005E7965" w:rsidRDefault="005E7965" w:rsidP="005E7965">
            <w:pPr>
              <w:spacing w:after="0" w:line="360" w:lineRule="exact"/>
              <w:rPr>
                <w:rFonts w:ascii="Times New Roman" w:eastAsia="Times New Roman" w:hAnsi="Times New Roman" w:cs="Times New Roman"/>
                <w:b/>
                <w:sz w:val="28"/>
                <w:szCs w:val="28"/>
                <w:lang w:eastAsia="ru-RU"/>
              </w:rPr>
            </w:pPr>
            <w:r w:rsidRPr="005E7965">
              <w:rPr>
                <w:rFonts w:ascii="Times New Roman" w:eastAsia="Times New Roman" w:hAnsi="Times New Roman" w:cs="Times New Roman"/>
                <w:b/>
                <w:sz w:val="28"/>
                <w:szCs w:val="28"/>
                <w:lang w:eastAsia="ru-RU"/>
              </w:rPr>
              <w:t>Условия запроса котировок</w:t>
            </w:r>
          </w:p>
        </w:tc>
      </w:tr>
      <w:tr w:rsidR="005E7965" w:rsidRPr="005E7965" w:rsidTr="005E7965">
        <w:tc>
          <w:tcPr>
            <w:tcW w:w="0" w:type="auto"/>
          </w:tcPr>
          <w:p w:rsidR="005E7965" w:rsidRPr="005E7965" w:rsidRDefault="005E7965" w:rsidP="005E7965">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1.1</w:t>
            </w:r>
          </w:p>
        </w:tc>
        <w:tc>
          <w:tcPr>
            <w:tcW w:w="4102" w:type="dxa"/>
          </w:tcPr>
          <w:p w:rsidR="005E7965" w:rsidRPr="005E7965" w:rsidRDefault="005E7965" w:rsidP="005E7965">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Способ проведения запроса котировок</w:t>
            </w:r>
          </w:p>
        </w:tc>
        <w:tc>
          <w:tcPr>
            <w:tcW w:w="9840" w:type="dxa"/>
          </w:tcPr>
          <w:p w:rsidR="005E7965" w:rsidRPr="000A1154" w:rsidRDefault="000A1154" w:rsidP="00395E1F">
            <w:pPr>
              <w:spacing w:after="0" w:line="360" w:lineRule="exact"/>
              <w:rPr>
                <w:rFonts w:ascii="Times New Roman" w:eastAsia="Times New Roman" w:hAnsi="Times New Roman" w:cs="Times New Roman"/>
                <w:sz w:val="28"/>
                <w:szCs w:val="28"/>
                <w:lang w:eastAsia="ru-RU"/>
              </w:rPr>
            </w:pPr>
            <w:r w:rsidRPr="000A1154">
              <w:rPr>
                <w:rFonts w:ascii="Times New Roman" w:eastAsia="Times New Roman" w:hAnsi="Times New Roman" w:cs="Times New Roman"/>
                <w:bCs/>
                <w:sz w:val="28"/>
                <w:szCs w:val="28"/>
                <w:lang w:eastAsia="ru-RU"/>
              </w:rPr>
              <w:t>Запрос котировок в электронной форме № ЗКТЭ–</w:t>
            </w:r>
            <w:r w:rsidR="00395E1F">
              <w:rPr>
                <w:rFonts w:ascii="Times New Roman" w:eastAsia="Times New Roman" w:hAnsi="Times New Roman" w:cs="Times New Roman"/>
                <w:bCs/>
                <w:sz w:val="28"/>
                <w:szCs w:val="28"/>
                <w:lang w:eastAsia="ru-RU"/>
              </w:rPr>
              <w:t>7</w:t>
            </w:r>
            <w:r w:rsidRPr="000A1154">
              <w:rPr>
                <w:rFonts w:ascii="Times New Roman" w:eastAsia="Times New Roman" w:hAnsi="Times New Roman" w:cs="Times New Roman"/>
                <w:bCs/>
                <w:sz w:val="28"/>
                <w:szCs w:val="28"/>
                <w:lang w:eastAsia="ru-RU"/>
              </w:rPr>
              <w:t>/</w:t>
            </w:r>
            <w:r w:rsidR="000B6BE2">
              <w:rPr>
                <w:rFonts w:ascii="Times New Roman" w:eastAsia="Times New Roman" w:hAnsi="Times New Roman" w:cs="Times New Roman"/>
                <w:bCs/>
                <w:sz w:val="28"/>
                <w:szCs w:val="28"/>
                <w:lang w:eastAsia="ru-RU"/>
              </w:rPr>
              <w:t>20</w:t>
            </w:r>
          </w:p>
        </w:tc>
      </w:tr>
      <w:tr w:rsidR="005E7965" w:rsidRPr="005E7965" w:rsidTr="005E7965">
        <w:tc>
          <w:tcPr>
            <w:tcW w:w="0" w:type="auto"/>
          </w:tcPr>
          <w:p w:rsidR="005E7965" w:rsidRPr="005E7965" w:rsidRDefault="005E7965" w:rsidP="005E7965">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1.2</w:t>
            </w:r>
          </w:p>
        </w:tc>
        <w:tc>
          <w:tcPr>
            <w:tcW w:w="4102" w:type="dxa"/>
          </w:tcPr>
          <w:p w:rsidR="005E7965" w:rsidRPr="005E7965" w:rsidRDefault="005E7965" w:rsidP="005E7965">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Предмет запроса котировок</w:t>
            </w:r>
          </w:p>
        </w:tc>
        <w:tc>
          <w:tcPr>
            <w:tcW w:w="9840" w:type="dxa"/>
          </w:tcPr>
          <w:p w:rsidR="005E7965" w:rsidRPr="000A1154" w:rsidRDefault="004353A5" w:rsidP="000A1154">
            <w:pPr>
              <w:spacing w:after="0" w:line="360" w:lineRule="exac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Поставка</w:t>
            </w:r>
            <w:r w:rsidRPr="004353A5">
              <w:rPr>
                <w:rFonts w:ascii="Times New Roman" w:eastAsia="Times New Roman" w:hAnsi="Times New Roman" w:cs="Times New Roman"/>
                <w:sz w:val="28"/>
                <w:szCs w:val="28"/>
                <w:lang w:eastAsia="ru-RU"/>
              </w:rPr>
              <w:t xml:space="preserve"> </w:t>
            </w:r>
            <w:r w:rsidR="00395E1F" w:rsidRPr="00395E1F">
              <w:rPr>
                <w:rFonts w:ascii="Times New Roman" w:eastAsia="Times New Roman" w:hAnsi="Times New Roman" w:cs="Times New Roman"/>
                <w:sz w:val="28"/>
                <w:szCs w:val="28"/>
                <w:lang w:eastAsia="ru-RU"/>
              </w:rPr>
              <w:t>бакалейных товаров</w:t>
            </w:r>
            <w:r w:rsidR="005E7965" w:rsidRPr="000A1154">
              <w:rPr>
                <w:rFonts w:ascii="Times New Roman" w:eastAsia="Times New Roman" w:hAnsi="Times New Roman" w:cs="Times New Roman"/>
                <w:sz w:val="28"/>
                <w:szCs w:val="28"/>
                <w:lang w:eastAsia="ru-RU"/>
              </w:rPr>
              <w:t>.</w:t>
            </w:r>
          </w:p>
          <w:p w:rsidR="005E7965" w:rsidRPr="000A1154" w:rsidRDefault="004353A5" w:rsidP="004353A5">
            <w:pPr>
              <w:spacing w:after="0" w:line="360" w:lineRule="exact"/>
              <w:jc w:val="both"/>
              <w:rPr>
                <w:rFonts w:ascii="Times New Roman" w:eastAsia="Times New Roman" w:hAnsi="Times New Roman" w:cs="Times New Roman"/>
                <w:sz w:val="28"/>
                <w:szCs w:val="28"/>
                <w:lang w:eastAsia="ru-RU"/>
              </w:rPr>
            </w:pPr>
            <w:r w:rsidRPr="004353A5">
              <w:rPr>
                <w:rFonts w:ascii="Times New Roman" w:eastAsia="Times New Roman" w:hAnsi="Times New Roman" w:cs="Times New Roman"/>
                <w:sz w:val="28"/>
                <w:szCs w:val="28"/>
                <w:lang w:eastAsia="ru-RU"/>
              </w:rPr>
              <w:t xml:space="preserve">Сведения о наименовании закупаемых товаров, их количестве (объеме),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4353A5">
              <w:rPr>
                <w:rFonts w:ascii="Times New Roman" w:eastAsia="Times New Roman" w:hAnsi="Times New Roman" w:cs="Times New Roman"/>
                <w:bCs/>
                <w:sz w:val="28"/>
                <w:szCs w:val="28"/>
                <w:lang w:eastAsia="ru-RU"/>
              </w:rPr>
              <w:t xml:space="preserve">технических и функциональных характеристиках товара, требования к их безопасности, качеству, упаковке, отгрузке товара, к результатам, иные требования, связанные с определением соответствия поставляемого товара потребностям заказчика, место, условия и сроки поставки товаров, форма, сроки и порядок оплаты указываются в техническом задании, являющемся приложением № 1.1 к извещению </w:t>
            </w:r>
            <w:r w:rsidRPr="004353A5">
              <w:rPr>
                <w:rFonts w:ascii="Times New Roman" w:eastAsia="Times New Roman" w:hAnsi="Times New Roman" w:cs="Times New Roman"/>
                <w:sz w:val="28"/>
                <w:szCs w:val="28"/>
                <w:lang w:eastAsia="ru-RU"/>
              </w:rPr>
              <w:t>о проведении запроса котировок (далее также извещение)</w:t>
            </w:r>
            <w:r w:rsidR="005E7965" w:rsidRPr="000A1154">
              <w:rPr>
                <w:rFonts w:ascii="Times New Roman" w:eastAsia="Times New Roman" w:hAnsi="Times New Roman" w:cs="Times New Roman"/>
                <w:bCs/>
                <w:sz w:val="28"/>
                <w:szCs w:val="28"/>
                <w:lang w:eastAsia="ru-RU"/>
              </w:rPr>
              <w:t>.</w:t>
            </w:r>
          </w:p>
        </w:tc>
      </w:tr>
      <w:tr w:rsidR="005E7965" w:rsidRPr="005E7965" w:rsidTr="005E7965">
        <w:tc>
          <w:tcPr>
            <w:tcW w:w="0" w:type="auto"/>
          </w:tcPr>
          <w:p w:rsidR="005E7965" w:rsidRPr="005E7965" w:rsidRDefault="005E7965" w:rsidP="005E7965">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1.3</w:t>
            </w:r>
          </w:p>
        </w:tc>
        <w:tc>
          <w:tcPr>
            <w:tcW w:w="4102" w:type="dxa"/>
          </w:tcPr>
          <w:p w:rsidR="005E7965" w:rsidRPr="005E7965" w:rsidRDefault="005E7965" w:rsidP="005E7965">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Особенности участия в закупке</w:t>
            </w:r>
          </w:p>
        </w:tc>
        <w:tc>
          <w:tcPr>
            <w:tcW w:w="9840" w:type="dxa"/>
          </w:tcPr>
          <w:p w:rsidR="005E7965" w:rsidRPr="000A1154" w:rsidRDefault="005E7965" w:rsidP="000A1154">
            <w:pPr>
              <w:spacing w:after="0" w:line="240" w:lineRule="auto"/>
              <w:jc w:val="both"/>
              <w:rPr>
                <w:rFonts w:ascii="Times New Roman" w:eastAsia="Times New Roman" w:hAnsi="Times New Roman" w:cs="Times New Roman"/>
                <w:bCs/>
                <w:i/>
                <w:sz w:val="28"/>
                <w:szCs w:val="28"/>
                <w:lang w:eastAsia="ru-RU"/>
              </w:rPr>
            </w:pPr>
            <w:r w:rsidRPr="005E7965">
              <w:rPr>
                <w:rFonts w:ascii="Times New Roman" w:eastAsia="Times New Roman" w:hAnsi="Times New Roman" w:cs="Times New Roman"/>
                <w:bCs/>
                <w:sz w:val="28"/>
                <w:szCs w:val="28"/>
                <w:lang w:eastAsia="ru-RU"/>
              </w:rPr>
              <w:t>Особенности участия не предусмотрены</w:t>
            </w:r>
          </w:p>
        </w:tc>
      </w:tr>
      <w:tr w:rsidR="005E7965" w:rsidRPr="005E7965" w:rsidTr="005E7965">
        <w:tc>
          <w:tcPr>
            <w:tcW w:w="0" w:type="auto"/>
          </w:tcPr>
          <w:p w:rsidR="005E7965" w:rsidRPr="005E7965" w:rsidRDefault="005E7965" w:rsidP="005E7965">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1.4</w:t>
            </w:r>
          </w:p>
        </w:tc>
        <w:tc>
          <w:tcPr>
            <w:tcW w:w="4102" w:type="dxa"/>
          </w:tcPr>
          <w:p w:rsidR="005E7965" w:rsidRPr="005E7965" w:rsidRDefault="005E7965" w:rsidP="005E7965">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Антидемпинговые меры</w:t>
            </w:r>
          </w:p>
        </w:tc>
        <w:tc>
          <w:tcPr>
            <w:tcW w:w="9840" w:type="dxa"/>
          </w:tcPr>
          <w:p w:rsidR="005E7965" w:rsidRPr="000A1154" w:rsidRDefault="005E7965" w:rsidP="005E7965">
            <w:pPr>
              <w:spacing w:after="0" w:line="240" w:lineRule="auto"/>
              <w:jc w:val="both"/>
              <w:rPr>
                <w:rFonts w:ascii="Times New Roman" w:eastAsia="Times New Roman" w:hAnsi="Times New Roman" w:cs="Times New Roman"/>
                <w:bCs/>
                <w:i/>
                <w:sz w:val="28"/>
                <w:szCs w:val="28"/>
                <w:lang w:eastAsia="ru-RU"/>
              </w:rPr>
            </w:pPr>
            <w:r w:rsidRPr="005E7965">
              <w:rPr>
                <w:rFonts w:ascii="Times New Roman" w:eastAsia="Times New Roman" w:hAnsi="Times New Roman" w:cs="Times New Roman"/>
                <w:bCs/>
                <w:sz w:val="28"/>
                <w:szCs w:val="28"/>
                <w:lang w:eastAsia="ru-RU"/>
              </w:rPr>
              <w:t>Антидемпинговые меры не предусмотрены.</w:t>
            </w:r>
          </w:p>
        </w:tc>
      </w:tr>
      <w:tr w:rsidR="005E7965" w:rsidRPr="005E7965" w:rsidTr="005E7965">
        <w:tc>
          <w:tcPr>
            <w:tcW w:w="0" w:type="auto"/>
          </w:tcPr>
          <w:p w:rsidR="005E7965" w:rsidRPr="005E7965" w:rsidRDefault="005E7965" w:rsidP="005E7965">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1.5</w:t>
            </w:r>
          </w:p>
        </w:tc>
        <w:tc>
          <w:tcPr>
            <w:tcW w:w="4102" w:type="dxa"/>
          </w:tcPr>
          <w:p w:rsidR="005E7965" w:rsidRPr="005E7965" w:rsidRDefault="005E7965" w:rsidP="005E7965">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Обеспечение заявок</w:t>
            </w:r>
          </w:p>
        </w:tc>
        <w:tc>
          <w:tcPr>
            <w:tcW w:w="9840" w:type="dxa"/>
          </w:tcPr>
          <w:p w:rsidR="005E7965" w:rsidRPr="005E7965" w:rsidRDefault="005E7965" w:rsidP="000A1154">
            <w:pPr>
              <w:spacing w:after="0" w:line="240" w:lineRule="auto"/>
              <w:jc w:val="both"/>
              <w:rPr>
                <w:rFonts w:ascii="Times New Roman" w:eastAsia="Times New Roman" w:hAnsi="Times New Roman" w:cs="Times New Roman"/>
                <w:bCs/>
                <w:sz w:val="28"/>
                <w:szCs w:val="28"/>
                <w:lang w:eastAsia="ru-RU"/>
              </w:rPr>
            </w:pPr>
            <w:r w:rsidRPr="005E7965">
              <w:rPr>
                <w:rFonts w:ascii="Times New Roman" w:eastAsia="Times New Roman" w:hAnsi="Times New Roman" w:cs="Times New Roman"/>
                <w:bCs/>
                <w:sz w:val="28"/>
                <w:szCs w:val="28"/>
                <w:lang w:eastAsia="ru-RU"/>
              </w:rPr>
              <w:t>Обесп</w:t>
            </w:r>
            <w:r w:rsidR="000A1154">
              <w:rPr>
                <w:rFonts w:ascii="Times New Roman" w:eastAsia="Times New Roman" w:hAnsi="Times New Roman" w:cs="Times New Roman"/>
                <w:bCs/>
                <w:sz w:val="28"/>
                <w:szCs w:val="28"/>
                <w:lang w:eastAsia="ru-RU"/>
              </w:rPr>
              <w:t>ечение заявок не предусмотрено.</w:t>
            </w:r>
          </w:p>
        </w:tc>
      </w:tr>
      <w:tr w:rsidR="005E7965" w:rsidRPr="005E7965" w:rsidTr="005E7965">
        <w:tc>
          <w:tcPr>
            <w:tcW w:w="0" w:type="auto"/>
          </w:tcPr>
          <w:p w:rsidR="005E7965" w:rsidRPr="005E7965" w:rsidRDefault="005E7965" w:rsidP="005E7965">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1.6</w:t>
            </w:r>
          </w:p>
        </w:tc>
        <w:tc>
          <w:tcPr>
            <w:tcW w:w="4102" w:type="dxa"/>
          </w:tcPr>
          <w:p w:rsidR="005E7965" w:rsidRPr="005E7965" w:rsidRDefault="005E7965" w:rsidP="005E7965">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Обеспечение исполнения договора</w:t>
            </w:r>
          </w:p>
        </w:tc>
        <w:tc>
          <w:tcPr>
            <w:tcW w:w="9840" w:type="dxa"/>
          </w:tcPr>
          <w:p w:rsidR="005E7965" w:rsidRPr="005E7965" w:rsidRDefault="005E7965" w:rsidP="005E7965">
            <w:pPr>
              <w:spacing w:after="0" w:line="240" w:lineRule="auto"/>
              <w:jc w:val="both"/>
              <w:rPr>
                <w:rFonts w:ascii="Times New Roman" w:eastAsia="Times New Roman" w:hAnsi="Times New Roman" w:cs="Times New Roman"/>
                <w:bCs/>
                <w:sz w:val="28"/>
                <w:szCs w:val="28"/>
                <w:lang w:eastAsia="ru-RU"/>
              </w:rPr>
            </w:pPr>
            <w:r w:rsidRPr="005E7965">
              <w:rPr>
                <w:rFonts w:ascii="Times New Roman" w:eastAsia="Times New Roman" w:hAnsi="Times New Roman" w:cs="Times New Roman"/>
                <w:bCs/>
                <w:sz w:val="28"/>
                <w:szCs w:val="28"/>
                <w:lang w:eastAsia="ru-RU"/>
              </w:rPr>
              <w:t>Обеспечение исполнения договора не предусмотрено.</w:t>
            </w:r>
          </w:p>
          <w:p w:rsidR="005E7965" w:rsidRPr="005E7965" w:rsidRDefault="005E7965" w:rsidP="005E7965">
            <w:pPr>
              <w:spacing w:after="0" w:line="240" w:lineRule="auto"/>
              <w:jc w:val="both"/>
              <w:rPr>
                <w:rFonts w:ascii="Times New Roman" w:eastAsia="Times New Roman" w:hAnsi="Times New Roman" w:cs="Times New Roman"/>
                <w:bCs/>
                <w:sz w:val="28"/>
                <w:szCs w:val="28"/>
                <w:lang w:eastAsia="ru-RU"/>
              </w:rPr>
            </w:pPr>
          </w:p>
        </w:tc>
      </w:tr>
      <w:tr w:rsidR="005E7965" w:rsidRPr="005E7965" w:rsidTr="005E7965">
        <w:tc>
          <w:tcPr>
            <w:tcW w:w="0" w:type="auto"/>
          </w:tcPr>
          <w:p w:rsidR="005E7965" w:rsidRPr="005E7965" w:rsidRDefault="005E7965" w:rsidP="005E7965">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lastRenderedPageBreak/>
              <w:t>1.7</w:t>
            </w:r>
          </w:p>
        </w:tc>
        <w:tc>
          <w:tcPr>
            <w:tcW w:w="4102" w:type="dxa"/>
          </w:tcPr>
          <w:p w:rsidR="005E7965" w:rsidRPr="005E7965" w:rsidRDefault="005E7965" w:rsidP="005E7965">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Подача альтернативных предложений</w:t>
            </w:r>
          </w:p>
        </w:tc>
        <w:tc>
          <w:tcPr>
            <w:tcW w:w="9840" w:type="dxa"/>
          </w:tcPr>
          <w:p w:rsidR="005E7965" w:rsidRPr="005E7965" w:rsidRDefault="000A1154" w:rsidP="005E7965">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Н</w:t>
            </w:r>
            <w:r w:rsidR="005E7965" w:rsidRPr="005E7965">
              <w:rPr>
                <w:rFonts w:ascii="Times New Roman" w:eastAsia="Times New Roman" w:hAnsi="Times New Roman" w:cs="Times New Roman"/>
                <w:bCs/>
                <w:sz w:val="28"/>
                <w:szCs w:val="28"/>
                <w:lang w:eastAsia="ru-RU"/>
              </w:rPr>
              <w:t>е предусмотрена.</w:t>
            </w:r>
          </w:p>
          <w:p w:rsidR="005E7965" w:rsidRPr="005E7965" w:rsidRDefault="005E7965" w:rsidP="005E7965">
            <w:pPr>
              <w:spacing w:after="0" w:line="360" w:lineRule="exact"/>
              <w:jc w:val="both"/>
              <w:rPr>
                <w:rFonts w:ascii="Times New Roman" w:eastAsia="Times New Roman" w:hAnsi="Times New Roman" w:cs="Times New Roman"/>
                <w:i/>
                <w:sz w:val="28"/>
                <w:szCs w:val="28"/>
                <w:lang w:eastAsia="ru-RU"/>
              </w:rPr>
            </w:pPr>
          </w:p>
        </w:tc>
      </w:tr>
      <w:tr w:rsidR="005E7965" w:rsidRPr="005E7965" w:rsidTr="005E7965">
        <w:tc>
          <w:tcPr>
            <w:tcW w:w="0" w:type="auto"/>
          </w:tcPr>
          <w:p w:rsidR="005E7965" w:rsidRPr="005E7965" w:rsidRDefault="005E7965" w:rsidP="005E7965">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1.8</w:t>
            </w:r>
          </w:p>
        </w:tc>
        <w:tc>
          <w:tcPr>
            <w:tcW w:w="4102" w:type="dxa"/>
          </w:tcPr>
          <w:p w:rsidR="005E7965" w:rsidRPr="005E7965" w:rsidRDefault="005E7965" w:rsidP="005E7965">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9840" w:type="dxa"/>
          </w:tcPr>
          <w:p w:rsidR="005E7965" w:rsidRPr="005E7965" w:rsidRDefault="005E7965" w:rsidP="005E7965">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Приоритет не установлен.</w:t>
            </w:r>
          </w:p>
          <w:p w:rsidR="005E7965" w:rsidRPr="005E7965" w:rsidRDefault="005E7965" w:rsidP="002760A8">
            <w:pPr>
              <w:spacing w:after="0" w:line="240" w:lineRule="auto"/>
              <w:jc w:val="both"/>
              <w:rPr>
                <w:rFonts w:ascii="Times New Roman" w:eastAsia="Times New Roman" w:hAnsi="Times New Roman" w:cs="Times New Roman"/>
                <w:i/>
                <w:sz w:val="28"/>
                <w:szCs w:val="28"/>
                <w:lang w:eastAsia="ru-RU"/>
              </w:rPr>
            </w:pPr>
          </w:p>
        </w:tc>
      </w:tr>
      <w:tr w:rsidR="005E7965" w:rsidRPr="005E7965" w:rsidTr="005E7965">
        <w:tc>
          <w:tcPr>
            <w:tcW w:w="0" w:type="auto"/>
          </w:tcPr>
          <w:p w:rsidR="005E7965" w:rsidRPr="005E7965" w:rsidRDefault="005E7965" w:rsidP="005E7965">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1.9</w:t>
            </w:r>
          </w:p>
        </w:tc>
        <w:tc>
          <w:tcPr>
            <w:tcW w:w="4102" w:type="dxa"/>
          </w:tcPr>
          <w:p w:rsidR="005E7965" w:rsidRPr="005E7965" w:rsidRDefault="005E7965" w:rsidP="005E7965">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Квалификационные требования к участникам запроса котировок</w:t>
            </w:r>
          </w:p>
        </w:tc>
        <w:tc>
          <w:tcPr>
            <w:tcW w:w="9840" w:type="dxa"/>
          </w:tcPr>
          <w:p w:rsidR="005E7965" w:rsidRPr="005E7965" w:rsidRDefault="005E7965" w:rsidP="005E7965">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Не предусмотрено.</w:t>
            </w:r>
          </w:p>
          <w:p w:rsidR="005E7965" w:rsidRPr="005E7965" w:rsidRDefault="005E7965" w:rsidP="002760A8">
            <w:pPr>
              <w:suppressAutoHyphens/>
              <w:spacing w:after="0" w:line="240" w:lineRule="auto"/>
              <w:ind w:firstLine="709"/>
              <w:jc w:val="both"/>
              <w:rPr>
                <w:rFonts w:ascii="Times New Roman" w:eastAsia="Times New Roman" w:hAnsi="Times New Roman" w:cs="Times New Roman"/>
                <w:sz w:val="28"/>
                <w:szCs w:val="28"/>
                <w:lang w:eastAsia="ru-RU"/>
              </w:rPr>
            </w:pPr>
          </w:p>
        </w:tc>
      </w:tr>
      <w:tr w:rsidR="005E7965" w:rsidRPr="005E7965" w:rsidTr="005E7965">
        <w:tc>
          <w:tcPr>
            <w:tcW w:w="0" w:type="auto"/>
          </w:tcPr>
          <w:p w:rsidR="005E7965" w:rsidRPr="005E7965" w:rsidRDefault="005E7965" w:rsidP="005E7965">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1.10</w:t>
            </w:r>
          </w:p>
        </w:tc>
        <w:tc>
          <w:tcPr>
            <w:tcW w:w="4102" w:type="dxa"/>
          </w:tcPr>
          <w:p w:rsidR="005E7965" w:rsidRPr="005E7965" w:rsidRDefault="005E7965" w:rsidP="005E7965">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Изменение количества предусмотренных договором товаров, объема работ, услуг при изменении  потребности</w:t>
            </w:r>
          </w:p>
        </w:tc>
        <w:tc>
          <w:tcPr>
            <w:tcW w:w="9840" w:type="dxa"/>
          </w:tcPr>
          <w:p w:rsidR="005E7965" w:rsidRPr="005E7965" w:rsidRDefault="005E7965" w:rsidP="004353A5">
            <w:pPr>
              <w:spacing w:after="0" w:line="240" w:lineRule="auto"/>
              <w:jc w:val="both"/>
              <w:rPr>
                <w:rFonts w:ascii="Times New Roman" w:eastAsia="Times New Roman" w:hAnsi="Times New Roman" w:cs="Times New Roman"/>
                <w:bCs/>
                <w:i/>
                <w:sz w:val="28"/>
                <w:szCs w:val="28"/>
                <w:lang w:eastAsia="ru-RU"/>
              </w:rPr>
            </w:pPr>
            <w:r w:rsidRPr="005E7965">
              <w:rPr>
                <w:rFonts w:ascii="Times New Roman" w:eastAsia="Times New Roman" w:hAnsi="Times New Roman" w:cs="Times New Roman"/>
                <w:bCs/>
                <w:sz w:val="28"/>
                <w:szCs w:val="28"/>
                <w:lang w:eastAsia="ru-RU"/>
              </w:rPr>
              <w:t xml:space="preserve">Изменение количества предусмотренных договором </w:t>
            </w:r>
            <w:r w:rsidR="004353A5">
              <w:rPr>
                <w:rFonts w:ascii="Times New Roman" w:eastAsia="Times New Roman" w:hAnsi="Times New Roman" w:cs="Times New Roman"/>
                <w:bCs/>
                <w:sz w:val="28"/>
                <w:szCs w:val="28"/>
                <w:lang w:eastAsia="ru-RU"/>
              </w:rPr>
              <w:t>товаров</w:t>
            </w:r>
            <w:r w:rsidRPr="005E7965">
              <w:rPr>
                <w:rFonts w:ascii="Times New Roman" w:eastAsia="Times New Roman" w:hAnsi="Times New Roman" w:cs="Times New Roman"/>
                <w:bCs/>
                <w:sz w:val="28"/>
                <w:szCs w:val="28"/>
                <w:lang w:eastAsia="ru-RU"/>
              </w:rPr>
              <w:t xml:space="preserve"> при изменении потребности в </w:t>
            </w:r>
            <w:r w:rsidR="004353A5">
              <w:rPr>
                <w:rFonts w:ascii="Times New Roman" w:eastAsia="Times New Roman" w:hAnsi="Times New Roman" w:cs="Times New Roman"/>
                <w:bCs/>
                <w:sz w:val="28"/>
                <w:szCs w:val="28"/>
                <w:lang w:eastAsia="ru-RU"/>
              </w:rPr>
              <w:t>товарах</w:t>
            </w:r>
            <w:r w:rsidRPr="005E7965">
              <w:rPr>
                <w:rFonts w:ascii="Times New Roman" w:eastAsia="Times New Roman" w:hAnsi="Times New Roman" w:cs="Times New Roman"/>
                <w:bCs/>
                <w:sz w:val="28"/>
                <w:szCs w:val="28"/>
                <w:lang w:eastAsia="ru-RU"/>
              </w:rPr>
              <w:t xml:space="preserve">, на </w:t>
            </w:r>
            <w:r w:rsidR="004353A5">
              <w:rPr>
                <w:rFonts w:ascii="Times New Roman" w:eastAsia="Times New Roman" w:hAnsi="Times New Roman" w:cs="Times New Roman"/>
                <w:bCs/>
                <w:sz w:val="28"/>
                <w:szCs w:val="28"/>
                <w:lang w:eastAsia="ru-RU"/>
              </w:rPr>
              <w:t>поставку</w:t>
            </w:r>
            <w:r w:rsidRPr="005E7965">
              <w:rPr>
                <w:rFonts w:ascii="Times New Roman" w:eastAsia="Times New Roman" w:hAnsi="Times New Roman" w:cs="Times New Roman"/>
                <w:bCs/>
                <w:sz w:val="28"/>
                <w:szCs w:val="28"/>
                <w:lang w:eastAsia="ru-RU"/>
              </w:rPr>
              <w:t xml:space="preserve"> которых заключен договор, допускается в пределах </w:t>
            </w:r>
            <w:r w:rsidR="002760A8" w:rsidRPr="002760A8">
              <w:rPr>
                <w:rFonts w:ascii="Times New Roman" w:eastAsia="Times New Roman" w:hAnsi="Times New Roman" w:cs="Times New Roman"/>
                <w:bCs/>
                <w:sz w:val="28"/>
                <w:szCs w:val="28"/>
                <w:lang w:eastAsia="ru-RU"/>
              </w:rPr>
              <w:t>30% от начальной (максимальной) цены договора (цены лота) без учета НДС</w:t>
            </w:r>
            <w:r w:rsidRPr="005E7965">
              <w:rPr>
                <w:rFonts w:ascii="Times New Roman" w:eastAsia="Times New Roman" w:hAnsi="Times New Roman" w:cs="Times New Roman"/>
                <w:bCs/>
                <w:i/>
                <w:sz w:val="28"/>
                <w:szCs w:val="28"/>
                <w:lang w:eastAsia="ru-RU"/>
              </w:rPr>
              <w:t>.</w:t>
            </w:r>
          </w:p>
        </w:tc>
      </w:tr>
      <w:tr w:rsidR="005E7965" w:rsidRPr="005E7965" w:rsidTr="005E7965">
        <w:tc>
          <w:tcPr>
            <w:tcW w:w="0" w:type="auto"/>
          </w:tcPr>
          <w:p w:rsidR="005E7965" w:rsidRPr="005E7965" w:rsidRDefault="005E7965" w:rsidP="005E7965">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1.11</w:t>
            </w:r>
          </w:p>
        </w:tc>
        <w:tc>
          <w:tcPr>
            <w:tcW w:w="4102" w:type="dxa"/>
          </w:tcPr>
          <w:p w:rsidR="005E7965" w:rsidRPr="005E7965" w:rsidRDefault="005E7965" w:rsidP="005E7965">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Выбор победителя</w:t>
            </w:r>
          </w:p>
        </w:tc>
        <w:tc>
          <w:tcPr>
            <w:tcW w:w="9840" w:type="dxa"/>
          </w:tcPr>
          <w:p w:rsidR="005E7965" w:rsidRPr="002760A8" w:rsidRDefault="002760A8" w:rsidP="004353A5">
            <w:pPr>
              <w:spacing w:after="0" w:line="360" w:lineRule="exac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5E7965" w:rsidRPr="005E7965">
              <w:rPr>
                <w:rFonts w:ascii="Times New Roman" w:eastAsia="Times New Roman" w:hAnsi="Times New Roman" w:cs="Times New Roman"/>
                <w:sz w:val="28"/>
                <w:szCs w:val="28"/>
                <w:lang w:eastAsia="ru-RU"/>
              </w:rPr>
              <w:t>о итогам конкурентной закупки определяется од</w:t>
            </w:r>
            <w:r>
              <w:rPr>
                <w:rFonts w:ascii="Times New Roman" w:eastAsia="Times New Roman" w:hAnsi="Times New Roman" w:cs="Times New Roman"/>
                <w:sz w:val="28"/>
                <w:szCs w:val="28"/>
                <w:lang w:eastAsia="ru-RU"/>
              </w:rPr>
              <w:t xml:space="preserve">ин победитель. </w:t>
            </w:r>
          </w:p>
        </w:tc>
      </w:tr>
      <w:tr w:rsidR="005E7965" w:rsidRPr="005E7965" w:rsidTr="005E7965">
        <w:tc>
          <w:tcPr>
            <w:tcW w:w="0" w:type="auto"/>
          </w:tcPr>
          <w:p w:rsidR="005E7965" w:rsidRPr="005E7965" w:rsidRDefault="005E7965" w:rsidP="005E7965">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1.12</w:t>
            </w:r>
          </w:p>
        </w:tc>
        <w:tc>
          <w:tcPr>
            <w:tcW w:w="4102" w:type="dxa"/>
          </w:tcPr>
          <w:p w:rsidR="005E7965" w:rsidRPr="005E7965" w:rsidRDefault="005E7965" w:rsidP="005E7965">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Количество договоров и их виды</w:t>
            </w:r>
          </w:p>
        </w:tc>
        <w:tc>
          <w:tcPr>
            <w:tcW w:w="9840" w:type="dxa"/>
          </w:tcPr>
          <w:p w:rsidR="005E7965" w:rsidRPr="005E7965" w:rsidRDefault="002760A8" w:rsidP="004353A5">
            <w:pPr>
              <w:spacing w:after="0" w:line="360" w:lineRule="exact"/>
              <w:rPr>
                <w:rFonts w:ascii="Times New Roman" w:eastAsia="Times New Roman" w:hAnsi="Times New Roman" w:cs="Times New Roman"/>
                <w:i/>
                <w:sz w:val="28"/>
                <w:szCs w:val="28"/>
                <w:lang w:eastAsia="ru-RU"/>
              </w:rPr>
            </w:pPr>
            <w:r w:rsidRPr="002760A8">
              <w:rPr>
                <w:rFonts w:ascii="Times New Roman" w:eastAsia="Times New Roman" w:hAnsi="Times New Roman" w:cs="Times New Roman"/>
                <w:sz w:val="28"/>
                <w:szCs w:val="28"/>
                <w:lang w:eastAsia="ru-RU"/>
              </w:rPr>
              <w:t xml:space="preserve">По итогам </w:t>
            </w:r>
            <w:r>
              <w:rPr>
                <w:rFonts w:ascii="Times New Roman" w:eastAsia="Times New Roman" w:hAnsi="Times New Roman" w:cs="Times New Roman"/>
                <w:sz w:val="28"/>
                <w:szCs w:val="28"/>
                <w:lang w:eastAsia="ru-RU"/>
              </w:rPr>
              <w:t>конкурентной закуп</w:t>
            </w:r>
            <w:r w:rsidR="006B4FFF">
              <w:rPr>
                <w:rFonts w:ascii="Times New Roman" w:eastAsia="Times New Roman" w:hAnsi="Times New Roman" w:cs="Times New Roman"/>
                <w:sz w:val="28"/>
                <w:szCs w:val="28"/>
                <w:lang w:eastAsia="ru-RU"/>
              </w:rPr>
              <w:t>к</w:t>
            </w:r>
            <w:r>
              <w:rPr>
                <w:rFonts w:ascii="Times New Roman" w:eastAsia="Times New Roman" w:hAnsi="Times New Roman" w:cs="Times New Roman"/>
                <w:sz w:val="28"/>
                <w:szCs w:val="28"/>
                <w:lang w:eastAsia="ru-RU"/>
              </w:rPr>
              <w:t>и</w:t>
            </w:r>
            <w:r w:rsidRPr="002760A8">
              <w:rPr>
                <w:rFonts w:ascii="Times New Roman" w:eastAsia="Times New Roman" w:hAnsi="Times New Roman" w:cs="Times New Roman"/>
                <w:sz w:val="28"/>
                <w:szCs w:val="28"/>
                <w:lang w:eastAsia="ru-RU"/>
              </w:rPr>
              <w:t xml:space="preserve"> заключается договор на </w:t>
            </w:r>
            <w:r w:rsidR="004353A5">
              <w:rPr>
                <w:rFonts w:ascii="Times New Roman" w:eastAsia="Times New Roman" w:hAnsi="Times New Roman" w:cs="Times New Roman"/>
                <w:sz w:val="28"/>
                <w:szCs w:val="28"/>
                <w:lang w:eastAsia="ru-RU"/>
              </w:rPr>
              <w:t>поставку товара</w:t>
            </w:r>
            <w:r w:rsidRPr="002760A8">
              <w:rPr>
                <w:rFonts w:ascii="Times New Roman" w:eastAsia="Times New Roman" w:hAnsi="Times New Roman" w:cs="Times New Roman"/>
                <w:sz w:val="28"/>
                <w:szCs w:val="28"/>
                <w:lang w:eastAsia="ru-RU"/>
              </w:rPr>
              <w:t>.</w:t>
            </w:r>
          </w:p>
        </w:tc>
      </w:tr>
      <w:tr w:rsidR="005E7965" w:rsidRPr="005E7965" w:rsidTr="005E7965">
        <w:tc>
          <w:tcPr>
            <w:tcW w:w="0" w:type="auto"/>
          </w:tcPr>
          <w:p w:rsidR="005E7965" w:rsidRPr="005E7965" w:rsidRDefault="005E7965" w:rsidP="005E7965">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1.13</w:t>
            </w:r>
          </w:p>
        </w:tc>
        <w:tc>
          <w:tcPr>
            <w:tcW w:w="4102" w:type="dxa"/>
          </w:tcPr>
          <w:p w:rsidR="005E7965" w:rsidRPr="005E7965" w:rsidRDefault="005E7965" w:rsidP="002760A8">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 xml:space="preserve">Особые условия заключения и исполнения договора </w:t>
            </w:r>
          </w:p>
        </w:tc>
        <w:tc>
          <w:tcPr>
            <w:tcW w:w="9840" w:type="dxa"/>
          </w:tcPr>
          <w:p w:rsidR="004353A5" w:rsidRPr="004353A5" w:rsidRDefault="004353A5" w:rsidP="004353A5">
            <w:pPr>
              <w:spacing w:after="0" w:line="360" w:lineRule="exact"/>
              <w:rPr>
                <w:rFonts w:ascii="Times New Roman" w:eastAsia="Times New Roman" w:hAnsi="Times New Roman" w:cs="Times New Roman"/>
                <w:sz w:val="28"/>
                <w:szCs w:val="28"/>
                <w:lang w:eastAsia="ru-RU"/>
              </w:rPr>
            </w:pPr>
            <w:r w:rsidRPr="004353A5">
              <w:rPr>
                <w:rFonts w:ascii="Times New Roman" w:eastAsia="Times New Roman" w:hAnsi="Times New Roman" w:cs="Times New Roman"/>
                <w:sz w:val="28"/>
                <w:szCs w:val="28"/>
                <w:lang w:eastAsia="ru-RU"/>
              </w:rPr>
              <w:t>Поставщик имеет право по согласованию с Покупателем осуществлять досрочную поставку Товара.</w:t>
            </w:r>
          </w:p>
          <w:p w:rsidR="005E7965" w:rsidRPr="005E7965" w:rsidRDefault="004353A5" w:rsidP="004353A5">
            <w:pPr>
              <w:spacing w:after="0" w:line="360" w:lineRule="exact"/>
              <w:rPr>
                <w:rFonts w:ascii="Times New Roman" w:eastAsia="Times New Roman" w:hAnsi="Times New Roman" w:cs="Times New Roman"/>
                <w:i/>
                <w:sz w:val="28"/>
                <w:szCs w:val="28"/>
                <w:lang w:eastAsia="ru-RU"/>
              </w:rPr>
            </w:pPr>
            <w:r w:rsidRPr="004353A5">
              <w:rPr>
                <w:rFonts w:ascii="Times New Roman" w:eastAsia="Times New Roman" w:hAnsi="Times New Roman" w:cs="Times New Roman"/>
                <w:sz w:val="28"/>
                <w:szCs w:val="28"/>
                <w:lang w:eastAsia="ru-RU"/>
              </w:rPr>
              <w:t>Покупатель имеет право досрочно принять и оплатить поставленный Поставщиком Товар.</w:t>
            </w:r>
          </w:p>
        </w:tc>
      </w:tr>
      <w:tr w:rsidR="005E7965" w:rsidRPr="005E7965" w:rsidTr="005E7965">
        <w:tc>
          <w:tcPr>
            <w:tcW w:w="0" w:type="auto"/>
          </w:tcPr>
          <w:p w:rsidR="005E7965" w:rsidRPr="005E7965" w:rsidRDefault="005E7965" w:rsidP="005E7965">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1.14</w:t>
            </w:r>
          </w:p>
        </w:tc>
        <w:tc>
          <w:tcPr>
            <w:tcW w:w="4102" w:type="dxa"/>
          </w:tcPr>
          <w:p w:rsidR="005E7965" w:rsidRPr="005E7965" w:rsidRDefault="005E7965" w:rsidP="005E7965">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Приложения</w:t>
            </w:r>
          </w:p>
        </w:tc>
        <w:tc>
          <w:tcPr>
            <w:tcW w:w="9840" w:type="dxa"/>
          </w:tcPr>
          <w:p w:rsidR="005E7965" w:rsidRPr="005E7965" w:rsidRDefault="005E7965" w:rsidP="00EE0CCC">
            <w:pPr>
              <w:numPr>
                <w:ilvl w:val="1"/>
                <w:numId w:val="1"/>
              </w:num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Техническое задание</w:t>
            </w:r>
          </w:p>
          <w:p w:rsidR="005E7965" w:rsidRPr="005E7965" w:rsidRDefault="005E7965" w:rsidP="00EE0CCC">
            <w:pPr>
              <w:numPr>
                <w:ilvl w:val="1"/>
                <w:numId w:val="1"/>
              </w:num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lastRenderedPageBreak/>
              <w:t>Проект договора</w:t>
            </w:r>
          </w:p>
          <w:p w:rsidR="005E7965" w:rsidRPr="005E7965" w:rsidRDefault="005E7965" w:rsidP="00EE0CCC">
            <w:pPr>
              <w:numPr>
                <w:ilvl w:val="1"/>
                <w:numId w:val="1"/>
              </w:numPr>
              <w:spacing w:after="0" w:line="360" w:lineRule="exact"/>
              <w:rPr>
                <w:rFonts w:ascii="Times New Roman" w:eastAsia="Times New Roman" w:hAnsi="Times New Roman" w:cs="Times New Roman"/>
                <w:i/>
                <w:sz w:val="28"/>
                <w:szCs w:val="28"/>
                <w:lang w:eastAsia="ru-RU"/>
              </w:rPr>
            </w:pPr>
            <w:r w:rsidRPr="005E7965">
              <w:rPr>
                <w:rFonts w:ascii="Times New Roman" w:eastAsia="Times New Roman" w:hAnsi="Times New Roman" w:cs="Times New Roman"/>
                <w:sz w:val="28"/>
                <w:szCs w:val="28"/>
                <w:lang w:eastAsia="ru-RU"/>
              </w:rPr>
              <w:t xml:space="preserve">Формы документов, предоставляемых в составе заявки участника: </w:t>
            </w:r>
          </w:p>
          <w:p w:rsidR="005E7965" w:rsidRPr="005E7965" w:rsidRDefault="005E7965" w:rsidP="002760A8">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Форма заявки участника</w:t>
            </w:r>
          </w:p>
          <w:p w:rsidR="005E7965" w:rsidRPr="005E7965" w:rsidRDefault="005E7965" w:rsidP="002760A8">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Форма технического предложения участника</w:t>
            </w:r>
          </w:p>
          <w:p w:rsidR="005E7965" w:rsidRPr="005E7965" w:rsidRDefault="005E7965" w:rsidP="002760A8">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Форма сведений об опыте выполнения работ, оказания услуг, поставки товаров</w:t>
            </w:r>
          </w:p>
          <w:p w:rsidR="005E7965" w:rsidRPr="005E7965" w:rsidRDefault="005E7965" w:rsidP="002760A8">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Форма сведений о квалифицированном персонале участника</w:t>
            </w:r>
          </w:p>
          <w:p w:rsidR="005E7965" w:rsidRPr="005E7965" w:rsidRDefault="005E7965" w:rsidP="002760A8">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Форма сведений о наличии производственных мощностей, ресурсов</w:t>
            </w:r>
          </w:p>
          <w:p w:rsidR="005E7965" w:rsidRPr="005E7965" w:rsidRDefault="005E7965" w:rsidP="002760A8">
            <w:pPr>
              <w:spacing w:after="0" w:line="360" w:lineRule="exact"/>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Форма сведений о наличии технических, сервисных служб</w:t>
            </w:r>
          </w:p>
          <w:p w:rsidR="005E7965" w:rsidRPr="005E7965" w:rsidRDefault="005E7965" w:rsidP="005E7965">
            <w:pPr>
              <w:spacing w:after="0" w:line="360" w:lineRule="exact"/>
              <w:rPr>
                <w:rFonts w:ascii="Times New Roman" w:eastAsia="Times New Roman" w:hAnsi="Times New Roman" w:cs="Times New Roman"/>
                <w:b/>
                <w:sz w:val="28"/>
                <w:szCs w:val="28"/>
                <w:lang w:eastAsia="ru-RU"/>
              </w:rPr>
            </w:pPr>
            <w:r w:rsidRPr="005E7965">
              <w:rPr>
                <w:rFonts w:ascii="Times New Roman" w:eastAsia="Times New Roman" w:hAnsi="Times New Roman" w:cs="Times New Roman"/>
                <w:sz w:val="28"/>
                <w:szCs w:val="28"/>
                <w:lang w:eastAsia="ru-RU"/>
              </w:rPr>
              <w:t>Форма сведений о наличии филиалов, представительств, иных обособленных подразделений</w:t>
            </w:r>
          </w:p>
        </w:tc>
      </w:tr>
    </w:tbl>
    <w:p w:rsidR="005E7965" w:rsidRPr="005E7965" w:rsidRDefault="005E7965" w:rsidP="005E7965">
      <w:pPr>
        <w:keepNext/>
        <w:spacing w:after="0" w:line="240" w:lineRule="auto"/>
        <w:ind w:left="709"/>
        <w:jc w:val="both"/>
        <w:outlineLvl w:val="1"/>
        <w:rPr>
          <w:rFonts w:ascii="Times New Roman" w:eastAsia="Times New Roman" w:hAnsi="Times New Roman" w:cs="Cambria"/>
          <w:b/>
          <w:bCs/>
          <w:iCs/>
          <w:sz w:val="28"/>
          <w:szCs w:val="28"/>
          <w:lang w:eastAsia="ru-RU"/>
        </w:rPr>
      </w:pPr>
    </w:p>
    <w:p w:rsidR="005E7965" w:rsidRPr="005E7965" w:rsidRDefault="005E7965" w:rsidP="005E7965">
      <w:pPr>
        <w:keepNext/>
        <w:spacing w:after="0" w:line="240" w:lineRule="auto"/>
        <w:ind w:left="709"/>
        <w:jc w:val="both"/>
        <w:outlineLvl w:val="1"/>
        <w:rPr>
          <w:rFonts w:ascii="Times New Roman" w:eastAsia="Times New Roman" w:hAnsi="Times New Roman" w:cs="Cambria"/>
          <w:b/>
          <w:bCs/>
          <w:iCs/>
          <w:sz w:val="28"/>
          <w:szCs w:val="28"/>
          <w:lang w:eastAsia="ru-RU"/>
        </w:rPr>
        <w:sectPr w:rsidR="005E7965" w:rsidRPr="005E7965" w:rsidSect="005E7965">
          <w:headerReference w:type="default" r:id="rId8"/>
          <w:headerReference w:type="first" r:id="rId9"/>
          <w:pgSz w:w="16838" w:h="11906" w:orient="landscape" w:code="9"/>
          <w:pgMar w:top="924" w:right="992" w:bottom="1134" w:left="1134" w:header="794" w:footer="794" w:gutter="0"/>
          <w:cols w:space="708"/>
          <w:titlePg/>
          <w:docGrid w:linePitch="360"/>
        </w:sectPr>
      </w:pPr>
    </w:p>
    <w:p w:rsidR="005E7965" w:rsidRPr="005E7965" w:rsidRDefault="005E7965" w:rsidP="005E7965">
      <w:pPr>
        <w:spacing w:after="0" w:line="240" w:lineRule="auto"/>
        <w:ind w:left="10773" w:hanging="1417"/>
        <w:rPr>
          <w:rFonts w:ascii="Times New Roman" w:eastAsia="Times New Roman" w:hAnsi="Times New Roman" w:cs="Times New Roman"/>
          <w:bCs/>
          <w:sz w:val="28"/>
          <w:szCs w:val="28"/>
          <w:lang w:eastAsia="ru-RU"/>
        </w:rPr>
      </w:pPr>
      <w:r w:rsidRPr="005E7965">
        <w:rPr>
          <w:rFonts w:ascii="Times New Roman" w:eastAsia="Times New Roman" w:hAnsi="Times New Roman" w:cs="Times New Roman"/>
          <w:bCs/>
          <w:sz w:val="28"/>
          <w:szCs w:val="28"/>
          <w:lang w:eastAsia="ru-RU"/>
        </w:rPr>
        <w:lastRenderedPageBreak/>
        <w:t xml:space="preserve">Приложение № 1.1 к извещению </w:t>
      </w:r>
    </w:p>
    <w:p w:rsidR="005E7965" w:rsidRPr="005E7965" w:rsidRDefault="005E7965" w:rsidP="005E7965">
      <w:pPr>
        <w:spacing w:after="0" w:line="240" w:lineRule="auto"/>
        <w:ind w:left="10773" w:hanging="1417"/>
        <w:rPr>
          <w:rFonts w:ascii="Times New Roman" w:eastAsia="Times New Roman" w:hAnsi="Times New Roman" w:cs="Times New Roman"/>
          <w:bCs/>
          <w:sz w:val="28"/>
          <w:szCs w:val="28"/>
          <w:lang w:eastAsia="ru-RU"/>
        </w:rPr>
      </w:pPr>
      <w:r w:rsidRPr="005E7965">
        <w:rPr>
          <w:rFonts w:ascii="Times New Roman" w:eastAsia="Times New Roman" w:hAnsi="Times New Roman" w:cs="Times New Roman"/>
          <w:bCs/>
          <w:sz w:val="28"/>
          <w:szCs w:val="28"/>
          <w:lang w:eastAsia="ru-RU"/>
        </w:rPr>
        <w:t xml:space="preserve">о проведении запроса котировок </w:t>
      </w:r>
    </w:p>
    <w:p w:rsidR="005E7965" w:rsidRPr="005E7965" w:rsidRDefault="005E7965" w:rsidP="005E7965">
      <w:pPr>
        <w:spacing w:after="0" w:line="240" w:lineRule="auto"/>
        <w:ind w:left="10773" w:hanging="2409"/>
        <w:rPr>
          <w:rFonts w:ascii="Times New Roman" w:eastAsia="Times New Roman" w:hAnsi="Times New Roman" w:cs="Times New Roman"/>
          <w:bCs/>
          <w:sz w:val="28"/>
          <w:szCs w:val="28"/>
          <w:lang w:eastAsia="ru-RU"/>
        </w:rPr>
      </w:pPr>
    </w:p>
    <w:p w:rsidR="005E7965" w:rsidRPr="005E7965" w:rsidRDefault="005E7965" w:rsidP="005E7965">
      <w:pPr>
        <w:spacing w:after="0" w:line="240" w:lineRule="auto"/>
        <w:jc w:val="center"/>
        <w:rPr>
          <w:rFonts w:ascii="Times New Roman" w:eastAsia="Times New Roman" w:hAnsi="Times New Roman" w:cs="Times New Roman"/>
          <w:bCs/>
          <w:sz w:val="28"/>
          <w:szCs w:val="28"/>
          <w:lang w:eastAsia="ru-RU"/>
        </w:rPr>
      </w:pPr>
      <w:r w:rsidRPr="005E7965">
        <w:rPr>
          <w:rFonts w:ascii="Times New Roman" w:eastAsia="Times New Roman" w:hAnsi="Times New Roman" w:cs="Times New Roman"/>
          <w:bCs/>
          <w:sz w:val="28"/>
          <w:szCs w:val="28"/>
          <w:lang w:eastAsia="ru-RU"/>
        </w:rPr>
        <w:t>Техническое задание</w:t>
      </w:r>
    </w:p>
    <w:tbl>
      <w:tblPr>
        <w:tblW w:w="5322"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865"/>
        <w:gridCol w:w="163"/>
        <w:gridCol w:w="65"/>
        <w:gridCol w:w="1199"/>
        <w:gridCol w:w="13"/>
        <w:gridCol w:w="1392"/>
        <w:gridCol w:w="1360"/>
        <w:gridCol w:w="1320"/>
        <w:gridCol w:w="1404"/>
        <w:gridCol w:w="1974"/>
        <w:gridCol w:w="1279"/>
        <w:gridCol w:w="1730"/>
        <w:gridCol w:w="55"/>
      </w:tblGrid>
      <w:tr w:rsidR="00535B8D" w:rsidRPr="00FB6B7D" w:rsidTr="007D588D">
        <w:tc>
          <w:tcPr>
            <w:tcW w:w="5000" w:type="pct"/>
            <w:gridSpan w:val="14"/>
          </w:tcPr>
          <w:p w:rsidR="00535B8D" w:rsidRPr="00F53DCD" w:rsidRDefault="00535B8D" w:rsidP="004353A5">
            <w:pPr>
              <w:spacing w:after="0" w:line="240" w:lineRule="auto"/>
              <w:jc w:val="center"/>
              <w:rPr>
                <w:rFonts w:ascii="Times New Roman" w:eastAsia="Times New Roman" w:hAnsi="Times New Roman" w:cs="Times New Roman"/>
                <w:b/>
                <w:lang w:eastAsia="ru-RU"/>
              </w:rPr>
            </w:pPr>
            <w:r w:rsidRPr="00F53DCD">
              <w:rPr>
                <w:rFonts w:ascii="Times New Roman" w:eastAsia="Times New Roman" w:hAnsi="Times New Roman" w:cs="Times New Roman"/>
                <w:b/>
                <w:lang w:eastAsia="ru-RU"/>
              </w:rPr>
              <w:t xml:space="preserve">1. Наименование закупаемых </w:t>
            </w:r>
            <w:r>
              <w:rPr>
                <w:rFonts w:ascii="Times New Roman" w:eastAsia="Times New Roman" w:hAnsi="Times New Roman" w:cs="Times New Roman"/>
                <w:b/>
                <w:lang w:eastAsia="ru-RU"/>
              </w:rPr>
              <w:t>товаров</w:t>
            </w:r>
            <w:r w:rsidRPr="00F53DCD">
              <w:rPr>
                <w:rFonts w:ascii="Times New Roman" w:eastAsia="Times New Roman" w:hAnsi="Times New Roman" w:cs="Times New Roman"/>
                <w:b/>
                <w:lang w:eastAsia="ru-RU"/>
              </w:rPr>
              <w:t xml:space="preserve">, их количество (объем), цены за единицу </w:t>
            </w:r>
            <w:r>
              <w:rPr>
                <w:rFonts w:ascii="Times New Roman" w:eastAsia="Times New Roman" w:hAnsi="Times New Roman" w:cs="Times New Roman"/>
                <w:b/>
                <w:lang w:eastAsia="ru-RU"/>
              </w:rPr>
              <w:t>товара</w:t>
            </w:r>
            <w:r w:rsidRPr="00F53DCD">
              <w:rPr>
                <w:rFonts w:ascii="Times New Roman" w:eastAsia="Times New Roman" w:hAnsi="Times New Roman" w:cs="Times New Roman"/>
                <w:b/>
                <w:lang w:eastAsia="ru-RU"/>
              </w:rPr>
              <w:t>,  и начальная (максимальная) цена договора</w:t>
            </w:r>
          </w:p>
        </w:tc>
      </w:tr>
      <w:tr w:rsidR="00F4628B" w:rsidRPr="00FB6B7D" w:rsidTr="00F4628B">
        <w:trPr>
          <w:gridAfter w:val="1"/>
          <w:wAfter w:w="18" w:type="pct"/>
          <w:trHeight w:val="1174"/>
        </w:trPr>
        <w:tc>
          <w:tcPr>
            <w:tcW w:w="905" w:type="pct"/>
            <w:vAlign w:val="center"/>
          </w:tcPr>
          <w:p w:rsidR="00535B8D" w:rsidRPr="00F53DCD" w:rsidRDefault="00535B8D" w:rsidP="00FB6B7D">
            <w:pPr>
              <w:spacing w:after="0" w:line="240" w:lineRule="auto"/>
              <w:jc w:val="center"/>
              <w:rPr>
                <w:rFonts w:ascii="Times New Roman" w:eastAsia="Times New Roman" w:hAnsi="Times New Roman" w:cs="Times New Roman"/>
                <w:b/>
                <w:lang w:eastAsia="ru-RU"/>
              </w:rPr>
            </w:pPr>
            <w:r w:rsidRPr="00F53DCD">
              <w:rPr>
                <w:rFonts w:ascii="Times New Roman" w:eastAsia="Times New Roman" w:hAnsi="Times New Roman" w:cs="Times New Roman"/>
                <w:b/>
                <w:lang w:eastAsia="ru-RU"/>
              </w:rPr>
              <w:t>Наименование товара, работы, услуги</w:t>
            </w:r>
          </w:p>
        </w:tc>
        <w:tc>
          <w:tcPr>
            <w:tcW w:w="272" w:type="pct"/>
            <w:tcBorders>
              <w:bottom w:val="single" w:sz="4" w:space="0" w:color="auto"/>
            </w:tcBorders>
            <w:vAlign w:val="center"/>
          </w:tcPr>
          <w:p w:rsidR="00535B8D" w:rsidRPr="00F53DCD" w:rsidRDefault="00535B8D" w:rsidP="00FB6B7D">
            <w:pPr>
              <w:spacing w:after="0" w:line="240" w:lineRule="auto"/>
              <w:jc w:val="center"/>
              <w:rPr>
                <w:rFonts w:ascii="Times New Roman" w:eastAsia="Times New Roman" w:hAnsi="Times New Roman" w:cs="Times New Roman"/>
                <w:b/>
                <w:lang w:eastAsia="ru-RU"/>
              </w:rPr>
            </w:pPr>
            <w:r w:rsidRPr="00F53DCD">
              <w:rPr>
                <w:rFonts w:ascii="Times New Roman" w:eastAsia="Times New Roman" w:hAnsi="Times New Roman" w:cs="Times New Roman"/>
                <w:b/>
                <w:lang w:eastAsia="ru-RU"/>
              </w:rPr>
              <w:t>Ед. изм.</w:t>
            </w:r>
          </w:p>
        </w:tc>
        <w:tc>
          <w:tcPr>
            <w:tcW w:w="457" w:type="pct"/>
            <w:gridSpan w:val="3"/>
            <w:vAlign w:val="center"/>
          </w:tcPr>
          <w:p w:rsidR="00535B8D" w:rsidRPr="00F53DCD" w:rsidRDefault="00535B8D" w:rsidP="00535B8D">
            <w:pPr>
              <w:spacing w:after="0" w:line="240" w:lineRule="auto"/>
              <w:ind w:left="-108"/>
              <w:jc w:val="center"/>
              <w:rPr>
                <w:rFonts w:ascii="Times New Roman" w:eastAsia="Times New Roman" w:hAnsi="Times New Roman" w:cs="Times New Roman"/>
                <w:b/>
                <w:lang w:eastAsia="ru-RU"/>
              </w:rPr>
            </w:pPr>
            <w:r w:rsidRPr="00F53DCD">
              <w:rPr>
                <w:rFonts w:ascii="Times New Roman" w:eastAsia="Times New Roman" w:hAnsi="Times New Roman" w:cs="Times New Roman"/>
                <w:b/>
                <w:lang w:eastAsia="ru-RU"/>
              </w:rPr>
              <w:t xml:space="preserve">Количество </w:t>
            </w:r>
            <w:r>
              <w:rPr>
                <w:rFonts w:ascii="Times New Roman" w:eastAsia="Times New Roman" w:hAnsi="Times New Roman" w:cs="Times New Roman"/>
                <w:b/>
                <w:lang w:eastAsia="ru-RU"/>
              </w:rPr>
              <w:t>Челябинская область</w:t>
            </w:r>
          </w:p>
        </w:tc>
        <w:tc>
          <w:tcPr>
            <w:tcW w:w="449" w:type="pct"/>
            <w:gridSpan w:val="2"/>
          </w:tcPr>
          <w:p w:rsidR="00535B8D" w:rsidRPr="00F53DCD" w:rsidRDefault="00535B8D" w:rsidP="00FB6B7D">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Количество Курганская область</w:t>
            </w:r>
          </w:p>
        </w:tc>
        <w:tc>
          <w:tcPr>
            <w:tcW w:w="435" w:type="pct"/>
          </w:tcPr>
          <w:p w:rsidR="00535B8D" w:rsidRPr="00F53DCD" w:rsidRDefault="00535B8D" w:rsidP="00FB6B7D">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Общее количество (объем)</w:t>
            </w:r>
          </w:p>
        </w:tc>
        <w:tc>
          <w:tcPr>
            <w:tcW w:w="422" w:type="pct"/>
            <w:vAlign w:val="center"/>
          </w:tcPr>
          <w:p w:rsidR="00535B8D" w:rsidRPr="00F53DCD" w:rsidRDefault="00535B8D" w:rsidP="00FB6B7D">
            <w:pPr>
              <w:spacing w:after="0" w:line="240" w:lineRule="auto"/>
              <w:jc w:val="center"/>
              <w:rPr>
                <w:rFonts w:ascii="Times New Roman" w:eastAsia="Times New Roman" w:hAnsi="Times New Roman" w:cs="Times New Roman"/>
                <w:b/>
                <w:lang w:eastAsia="ru-RU"/>
              </w:rPr>
            </w:pPr>
            <w:r w:rsidRPr="00F53DCD">
              <w:rPr>
                <w:rFonts w:ascii="Times New Roman" w:eastAsia="Times New Roman" w:hAnsi="Times New Roman" w:cs="Times New Roman"/>
                <w:b/>
                <w:lang w:eastAsia="ru-RU"/>
              </w:rPr>
              <w:t>Цена за единицу без учета НДС, руб.</w:t>
            </w:r>
          </w:p>
        </w:tc>
        <w:tc>
          <w:tcPr>
            <w:tcW w:w="449" w:type="pct"/>
            <w:vAlign w:val="center"/>
          </w:tcPr>
          <w:p w:rsidR="00535B8D" w:rsidRPr="00F53DCD" w:rsidRDefault="00535B8D" w:rsidP="00FB6B7D">
            <w:pPr>
              <w:spacing w:after="0" w:line="240" w:lineRule="auto"/>
              <w:jc w:val="center"/>
              <w:rPr>
                <w:rFonts w:ascii="Times New Roman" w:eastAsia="Times New Roman" w:hAnsi="Times New Roman" w:cs="Times New Roman"/>
                <w:b/>
                <w:lang w:eastAsia="ru-RU"/>
              </w:rPr>
            </w:pPr>
            <w:r w:rsidRPr="00F53DCD">
              <w:rPr>
                <w:rFonts w:ascii="Times New Roman" w:eastAsia="Times New Roman" w:hAnsi="Times New Roman" w:cs="Times New Roman"/>
                <w:b/>
                <w:lang w:eastAsia="ru-RU"/>
              </w:rPr>
              <w:t>Цена за единицу с учетом НДС, руб.</w:t>
            </w:r>
          </w:p>
        </w:tc>
        <w:tc>
          <w:tcPr>
            <w:tcW w:w="631" w:type="pct"/>
            <w:vAlign w:val="center"/>
          </w:tcPr>
          <w:p w:rsidR="00535B8D" w:rsidRPr="00F53DCD" w:rsidRDefault="00535B8D" w:rsidP="00FB6B7D">
            <w:pPr>
              <w:spacing w:after="0" w:line="240" w:lineRule="auto"/>
              <w:jc w:val="center"/>
              <w:rPr>
                <w:rFonts w:ascii="Times New Roman" w:eastAsia="Times New Roman" w:hAnsi="Times New Roman" w:cs="Times New Roman"/>
                <w:b/>
                <w:lang w:eastAsia="ru-RU"/>
              </w:rPr>
            </w:pPr>
            <w:r w:rsidRPr="00F53DCD">
              <w:rPr>
                <w:rFonts w:ascii="Times New Roman" w:eastAsia="Times New Roman" w:hAnsi="Times New Roman" w:cs="Times New Roman"/>
                <w:b/>
                <w:lang w:eastAsia="ru-RU"/>
              </w:rPr>
              <w:t>Всего без учета НДС, руб.</w:t>
            </w:r>
          </w:p>
        </w:tc>
        <w:tc>
          <w:tcPr>
            <w:tcW w:w="409" w:type="pct"/>
            <w:vAlign w:val="center"/>
          </w:tcPr>
          <w:p w:rsidR="00535B8D" w:rsidRPr="00F53DCD" w:rsidRDefault="00535B8D" w:rsidP="00FB6B7D">
            <w:pPr>
              <w:spacing w:after="0" w:line="240" w:lineRule="auto"/>
              <w:jc w:val="center"/>
              <w:rPr>
                <w:rFonts w:ascii="Times New Roman" w:eastAsia="Times New Roman" w:hAnsi="Times New Roman" w:cs="Times New Roman"/>
                <w:b/>
                <w:lang w:eastAsia="ru-RU"/>
              </w:rPr>
            </w:pPr>
            <w:r w:rsidRPr="00F53DCD">
              <w:rPr>
                <w:rFonts w:ascii="Times New Roman" w:eastAsia="Times New Roman" w:hAnsi="Times New Roman" w:cs="Times New Roman"/>
                <w:b/>
                <w:lang w:eastAsia="ru-RU"/>
              </w:rPr>
              <w:t>Ставка НДС %</w:t>
            </w:r>
          </w:p>
        </w:tc>
        <w:tc>
          <w:tcPr>
            <w:tcW w:w="553" w:type="pct"/>
            <w:vAlign w:val="center"/>
          </w:tcPr>
          <w:p w:rsidR="00535B8D" w:rsidRPr="00F53DCD" w:rsidRDefault="00535B8D" w:rsidP="00FB6B7D">
            <w:pPr>
              <w:spacing w:after="0" w:line="240" w:lineRule="auto"/>
              <w:jc w:val="center"/>
              <w:rPr>
                <w:rFonts w:ascii="Times New Roman" w:eastAsia="Times New Roman" w:hAnsi="Times New Roman" w:cs="Times New Roman"/>
                <w:b/>
                <w:lang w:eastAsia="ru-RU"/>
              </w:rPr>
            </w:pPr>
            <w:r w:rsidRPr="00F53DCD">
              <w:rPr>
                <w:rFonts w:ascii="Times New Roman" w:eastAsia="Times New Roman" w:hAnsi="Times New Roman" w:cs="Times New Roman"/>
                <w:b/>
                <w:lang w:eastAsia="ru-RU"/>
              </w:rPr>
              <w:t>Всего с учетом НДС, руб.</w:t>
            </w:r>
          </w:p>
        </w:tc>
      </w:tr>
      <w:tr w:rsidR="00F4628B" w:rsidRPr="00FB6B7D" w:rsidTr="00F4628B">
        <w:trPr>
          <w:gridAfter w:val="1"/>
          <w:wAfter w:w="18" w:type="pct"/>
        </w:trPr>
        <w:tc>
          <w:tcPr>
            <w:tcW w:w="905" w:type="pct"/>
          </w:tcPr>
          <w:p w:rsidR="00F4628B" w:rsidRPr="00B97573" w:rsidRDefault="00F4628B" w:rsidP="00F4628B">
            <w:pPr>
              <w:rPr>
                <w:rFonts w:ascii="Times New Roman" w:hAnsi="Times New Roman" w:cs="Times New Roman"/>
              </w:rPr>
            </w:pPr>
            <w:r w:rsidRPr="007D588D">
              <w:rPr>
                <w:rFonts w:ascii="Times New Roman" w:hAnsi="Times New Roman" w:cs="Times New Roman"/>
              </w:rPr>
              <w:t>Макаронные изделия высшего сорта в мешках из полипропилена по 5 кг</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F4628B" w:rsidRPr="00BB176A" w:rsidRDefault="00F4628B" w:rsidP="00F4628B">
            <w:pPr>
              <w:jc w:val="center"/>
              <w:rPr>
                <w:rFonts w:ascii="Times New Roman" w:hAnsi="Times New Roman"/>
                <w:sz w:val="18"/>
                <w:szCs w:val="18"/>
              </w:rPr>
            </w:pPr>
            <w:r w:rsidRPr="00BB176A">
              <w:rPr>
                <w:rFonts w:ascii="Times New Roman" w:hAnsi="Times New Roman"/>
                <w:color w:val="000000"/>
                <w:sz w:val="18"/>
                <w:szCs w:val="18"/>
              </w:rPr>
              <w:t>кг</w:t>
            </w:r>
          </w:p>
        </w:tc>
        <w:tc>
          <w:tcPr>
            <w:tcW w:w="457" w:type="pct"/>
            <w:gridSpan w:val="3"/>
            <w:vAlign w:val="center"/>
          </w:tcPr>
          <w:p w:rsidR="00F4628B" w:rsidRPr="003343D9" w:rsidRDefault="00F4628B" w:rsidP="00F4628B">
            <w:pPr>
              <w:jc w:val="center"/>
              <w:rPr>
                <w:rFonts w:ascii="Times New Roman" w:hAnsi="Times New Roman" w:cs="Times New Roman"/>
              </w:rPr>
            </w:pPr>
            <w:r w:rsidRPr="00F4628B">
              <w:rPr>
                <w:rFonts w:ascii="Times New Roman" w:hAnsi="Times New Roman" w:cs="Times New Roman"/>
              </w:rPr>
              <w:t>4000</w:t>
            </w:r>
          </w:p>
        </w:tc>
        <w:tc>
          <w:tcPr>
            <w:tcW w:w="449" w:type="pct"/>
            <w:gridSpan w:val="2"/>
          </w:tcPr>
          <w:p w:rsidR="00F4628B" w:rsidRPr="003343D9" w:rsidRDefault="00ED3A36" w:rsidP="00F4628B">
            <w:pPr>
              <w:jc w:val="center"/>
              <w:rPr>
                <w:rFonts w:ascii="Times New Roman" w:hAnsi="Times New Roman" w:cs="Times New Roman"/>
              </w:rPr>
            </w:pPr>
            <w:r w:rsidRPr="00ED3A36">
              <w:rPr>
                <w:rFonts w:ascii="Times New Roman" w:hAnsi="Times New Roman" w:cs="Times New Roman"/>
              </w:rPr>
              <w:t>1000</w:t>
            </w:r>
          </w:p>
        </w:tc>
        <w:tc>
          <w:tcPr>
            <w:tcW w:w="435" w:type="pct"/>
          </w:tcPr>
          <w:p w:rsidR="00F4628B" w:rsidRPr="003343D9" w:rsidRDefault="00ED3A36" w:rsidP="00F4628B">
            <w:pPr>
              <w:jc w:val="center"/>
              <w:rPr>
                <w:rFonts w:ascii="Times New Roman" w:hAnsi="Times New Roman" w:cs="Times New Roman"/>
              </w:rPr>
            </w:pPr>
            <w:r w:rsidRPr="00ED3A36">
              <w:rPr>
                <w:rFonts w:ascii="Times New Roman" w:hAnsi="Times New Roman" w:cs="Times New Roman"/>
              </w:rPr>
              <w:t>5 000</w:t>
            </w:r>
          </w:p>
        </w:tc>
        <w:tc>
          <w:tcPr>
            <w:tcW w:w="422" w:type="pct"/>
            <w:vAlign w:val="center"/>
          </w:tcPr>
          <w:p w:rsidR="00F4628B" w:rsidRPr="003343D9" w:rsidRDefault="00787D7D" w:rsidP="00F4628B">
            <w:pPr>
              <w:jc w:val="center"/>
              <w:rPr>
                <w:rFonts w:ascii="Times New Roman" w:hAnsi="Times New Roman" w:cs="Times New Roman"/>
              </w:rPr>
            </w:pPr>
            <w:r>
              <w:rPr>
                <w:rFonts w:ascii="Times New Roman" w:hAnsi="Times New Roman" w:cs="Times New Roman"/>
              </w:rPr>
              <w:t>31.,82</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rsidR="00F4628B" w:rsidRPr="003343D9" w:rsidRDefault="00787D7D" w:rsidP="00F4628B">
            <w:pPr>
              <w:jc w:val="center"/>
              <w:rPr>
                <w:rFonts w:ascii="Times New Roman" w:hAnsi="Times New Roman" w:cs="Times New Roman"/>
              </w:rPr>
            </w:pPr>
            <w:r>
              <w:rPr>
                <w:rFonts w:ascii="Times New Roman" w:hAnsi="Times New Roman" w:cs="Times New Roman"/>
              </w:rPr>
              <w:t>35,00</w:t>
            </w:r>
          </w:p>
        </w:tc>
        <w:tc>
          <w:tcPr>
            <w:tcW w:w="631" w:type="pct"/>
            <w:vAlign w:val="center"/>
          </w:tcPr>
          <w:p w:rsidR="00F4628B" w:rsidRPr="003343D9" w:rsidRDefault="00787D7D" w:rsidP="00F4628B">
            <w:pPr>
              <w:jc w:val="center"/>
              <w:rPr>
                <w:rFonts w:ascii="Times New Roman" w:hAnsi="Times New Roman" w:cs="Times New Roman"/>
              </w:rPr>
            </w:pPr>
            <w:r>
              <w:rPr>
                <w:rFonts w:ascii="Times New Roman" w:hAnsi="Times New Roman" w:cs="Times New Roman"/>
              </w:rPr>
              <w:t>159 100,00</w:t>
            </w:r>
          </w:p>
        </w:tc>
        <w:tc>
          <w:tcPr>
            <w:tcW w:w="409" w:type="pct"/>
            <w:vAlign w:val="center"/>
          </w:tcPr>
          <w:p w:rsidR="00F4628B" w:rsidRPr="003343D9" w:rsidRDefault="00787D7D" w:rsidP="00F4628B">
            <w:pPr>
              <w:jc w:val="center"/>
              <w:rPr>
                <w:rFonts w:ascii="Times New Roman" w:hAnsi="Times New Roman" w:cs="Times New Roman"/>
              </w:rPr>
            </w:pPr>
            <w:r>
              <w:rPr>
                <w:rFonts w:ascii="Times New Roman" w:hAnsi="Times New Roman" w:cs="Times New Roman"/>
              </w:rPr>
              <w:t>10</w:t>
            </w:r>
          </w:p>
        </w:tc>
        <w:tc>
          <w:tcPr>
            <w:tcW w:w="553" w:type="pct"/>
            <w:vAlign w:val="center"/>
          </w:tcPr>
          <w:p w:rsidR="00F4628B" w:rsidRPr="003343D9" w:rsidRDefault="00787D7D" w:rsidP="00F4628B">
            <w:pPr>
              <w:jc w:val="center"/>
              <w:rPr>
                <w:rFonts w:ascii="Times New Roman" w:hAnsi="Times New Roman" w:cs="Times New Roman"/>
              </w:rPr>
            </w:pPr>
            <w:r>
              <w:rPr>
                <w:rFonts w:ascii="Times New Roman" w:hAnsi="Times New Roman" w:cs="Times New Roman"/>
              </w:rPr>
              <w:t>175 010,00</w:t>
            </w:r>
          </w:p>
        </w:tc>
      </w:tr>
      <w:tr w:rsidR="00F4628B" w:rsidRPr="00FB6B7D" w:rsidTr="00F4628B">
        <w:trPr>
          <w:gridAfter w:val="1"/>
          <w:wAfter w:w="18" w:type="pct"/>
          <w:trHeight w:val="438"/>
        </w:trPr>
        <w:tc>
          <w:tcPr>
            <w:tcW w:w="905" w:type="pct"/>
          </w:tcPr>
          <w:p w:rsidR="00F4628B" w:rsidRPr="00B97573" w:rsidRDefault="00F4628B" w:rsidP="00F4628B">
            <w:pPr>
              <w:rPr>
                <w:rFonts w:ascii="Times New Roman" w:hAnsi="Times New Roman" w:cs="Times New Roman"/>
              </w:rPr>
            </w:pPr>
            <w:r w:rsidRPr="007D588D">
              <w:rPr>
                <w:rFonts w:ascii="Times New Roman" w:hAnsi="Times New Roman" w:cs="Times New Roman"/>
              </w:rPr>
              <w:t>Сахар в мешках из полипропилена по 50 кг</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F4628B" w:rsidRPr="00BB176A" w:rsidRDefault="00F4628B" w:rsidP="00F4628B">
            <w:pPr>
              <w:jc w:val="center"/>
              <w:rPr>
                <w:rFonts w:ascii="Times New Roman" w:hAnsi="Times New Roman"/>
                <w:sz w:val="18"/>
                <w:szCs w:val="18"/>
              </w:rPr>
            </w:pPr>
            <w:r w:rsidRPr="00BB176A">
              <w:rPr>
                <w:rFonts w:ascii="Times New Roman" w:hAnsi="Times New Roman"/>
                <w:color w:val="000000"/>
                <w:sz w:val="18"/>
                <w:szCs w:val="18"/>
              </w:rPr>
              <w:t>кг</w:t>
            </w:r>
          </w:p>
        </w:tc>
        <w:tc>
          <w:tcPr>
            <w:tcW w:w="457" w:type="pct"/>
            <w:gridSpan w:val="3"/>
            <w:vAlign w:val="center"/>
          </w:tcPr>
          <w:p w:rsidR="00F4628B" w:rsidRPr="003343D9" w:rsidRDefault="00F4628B" w:rsidP="00F4628B">
            <w:pPr>
              <w:jc w:val="center"/>
              <w:rPr>
                <w:rFonts w:ascii="Times New Roman" w:hAnsi="Times New Roman" w:cs="Times New Roman"/>
              </w:rPr>
            </w:pPr>
            <w:r w:rsidRPr="00F4628B">
              <w:rPr>
                <w:rFonts w:ascii="Times New Roman" w:hAnsi="Times New Roman" w:cs="Times New Roman"/>
              </w:rPr>
              <w:t>5000</w:t>
            </w:r>
          </w:p>
        </w:tc>
        <w:tc>
          <w:tcPr>
            <w:tcW w:w="449" w:type="pct"/>
            <w:gridSpan w:val="2"/>
          </w:tcPr>
          <w:p w:rsidR="00F4628B" w:rsidRPr="003343D9" w:rsidRDefault="00ED3A36" w:rsidP="00F4628B">
            <w:pPr>
              <w:jc w:val="center"/>
              <w:rPr>
                <w:rFonts w:ascii="Times New Roman" w:hAnsi="Times New Roman" w:cs="Times New Roman"/>
              </w:rPr>
            </w:pPr>
            <w:r w:rsidRPr="00ED3A36">
              <w:rPr>
                <w:rFonts w:ascii="Times New Roman" w:hAnsi="Times New Roman" w:cs="Times New Roman"/>
              </w:rPr>
              <w:t>2000</w:t>
            </w:r>
          </w:p>
        </w:tc>
        <w:tc>
          <w:tcPr>
            <w:tcW w:w="435" w:type="pct"/>
          </w:tcPr>
          <w:p w:rsidR="00F4628B" w:rsidRPr="003343D9" w:rsidRDefault="00ED3A36" w:rsidP="00F4628B">
            <w:pPr>
              <w:jc w:val="center"/>
              <w:rPr>
                <w:rFonts w:ascii="Times New Roman" w:hAnsi="Times New Roman" w:cs="Times New Roman"/>
              </w:rPr>
            </w:pPr>
            <w:r w:rsidRPr="00ED3A36">
              <w:rPr>
                <w:rFonts w:ascii="Times New Roman" w:hAnsi="Times New Roman" w:cs="Times New Roman"/>
              </w:rPr>
              <w:t xml:space="preserve">    7 000</w:t>
            </w:r>
          </w:p>
        </w:tc>
        <w:tc>
          <w:tcPr>
            <w:tcW w:w="422" w:type="pct"/>
            <w:vAlign w:val="center"/>
          </w:tcPr>
          <w:p w:rsidR="00F4628B" w:rsidRPr="003343D9" w:rsidRDefault="00787D7D" w:rsidP="00F4628B">
            <w:pPr>
              <w:jc w:val="center"/>
              <w:rPr>
                <w:rFonts w:ascii="Times New Roman" w:hAnsi="Times New Roman" w:cs="Times New Roman"/>
              </w:rPr>
            </w:pPr>
            <w:r>
              <w:rPr>
                <w:rFonts w:ascii="Times New Roman" w:hAnsi="Times New Roman" w:cs="Times New Roman"/>
              </w:rPr>
              <w:t>34,55</w:t>
            </w:r>
          </w:p>
        </w:tc>
        <w:tc>
          <w:tcPr>
            <w:tcW w:w="449" w:type="pct"/>
            <w:tcBorders>
              <w:top w:val="nil"/>
              <w:left w:val="single" w:sz="4" w:space="0" w:color="auto"/>
              <w:bottom w:val="single" w:sz="4" w:space="0" w:color="auto"/>
              <w:right w:val="single" w:sz="4" w:space="0" w:color="auto"/>
            </w:tcBorders>
            <w:shd w:val="clear" w:color="auto" w:fill="auto"/>
            <w:vAlign w:val="center"/>
          </w:tcPr>
          <w:p w:rsidR="00F4628B" w:rsidRPr="003343D9" w:rsidRDefault="00787D7D" w:rsidP="00F4628B">
            <w:pPr>
              <w:jc w:val="center"/>
              <w:rPr>
                <w:rFonts w:ascii="Times New Roman" w:hAnsi="Times New Roman" w:cs="Times New Roman"/>
              </w:rPr>
            </w:pPr>
            <w:r>
              <w:rPr>
                <w:rFonts w:ascii="Times New Roman" w:hAnsi="Times New Roman" w:cs="Times New Roman"/>
              </w:rPr>
              <w:t>38,01</w:t>
            </w:r>
          </w:p>
        </w:tc>
        <w:tc>
          <w:tcPr>
            <w:tcW w:w="631" w:type="pct"/>
            <w:vAlign w:val="center"/>
          </w:tcPr>
          <w:p w:rsidR="00F4628B" w:rsidRPr="003343D9" w:rsidRDefault="00787D7D" w:rsidP="00F4628B">
            <w:pPr>
              <w:jc w:val="center"/>
              <w:rPr>
                <w:rFonts w:ascii="Times New Roman" w:hAnsi="Times New Roman" w:cs="Times New Roman"/>
              </w:rPr>
            </w:pPr>
            <w:r>
              <w:rPr>
                <w:rFonts w:ascii="Times New Roman" w:hAnsi="Times New Roman" w:cs="Times New Roman"/>
              </w:rPr>
              <w:t>241 815,00</w:t>
            </w:r>
          </w:p>
        </w:tc>
        <w:tc>
          <w:tcPr>
            <w:tcW w:w="409" w:type="pct"/>
            <w:vAlign w:val="center"/>
          </w:tcPr>
          <w:p w:rsidR="00F4628B" w:rsidRPr="003343D9" w:rsidRDefault="00787D7D" w:rsidP="00F4628B">
            <w:pPr>
              <w:jc w:val="center"/>
              <w:rPr>
                <w:rFonts w:ascii="Times New Roman" w:hAnsi="Times New Roman" w:cs="Times New Roman"/>
              </w:rPr>
            </w:pPr>
            <w:r>
              <w:rPr>
                <w:rFonts w:ascii="Times New Roman" w:hAnsi="Times New Roman" w:cs="Times New Roman"/>
              </w:rPr>
              <w:t>10</w:t>
            </w:r>
          </w:p>
        </w:tc>
        <w:tc>
          <w:tcPr>
            <w:tcW w:w="553" w:type="pct"/>
            <w:vAlign w:val="center"/>
          </w:tcPr>
          <w:p w:rsidR="00F4628B" w:rsidRPr="003343D9" w:rsidRDefault="00787D7D" w:rsidP="00F4628B">
            <w:pPr>
              <w:jc w:val="center"/>
              <w:rPr>
                <w:rFonts w:ascii="Times New Roman" w:hAnsi="Times New Roman" w:cs="Times New Roman"/>
              </w:rPr>
            </w:pPr>
            <w:r>
              <w:rPr>
                <w:rFonts w:ascii="Times New Roman" w:hAnsi="Times New Roman" w:cs="Times New Roman"/>
              </w:rPr>
              <w:t>265 996,50</w:t>
            </w:r>
          </w:p>
        </w:tc>
      </w:tr>
      <w:tr w:rsidR="00F4628B" w:rsidRPr="00FB6B7D" w:rsidTr="00F4628B">
        <w:trPr>
          <w:gridAfter w:val="1"/>
          <w:wAfter w:w="18" w:type="pct"/>
          <w:trHeight w:val="70"/>
        </w:trPr>
        <w:tc>
          <w:tcPr>
            <w:tcW w:w="905" w:type="pct"/>
          </w:tcPr>
          <w:p w:rsidR="00F4628B" w:rsidRPr="00B97573" w:rsidRDefault="00F4628B" w:rsidP="00F4628B">
            <w:pPr>
              <w:rPr>
                <w:rFonts w:ascii="Times New Roman" w:hAnsi="Times New Roman" w:cs="Times New Roman"/>
              </w:rPr>
            </w:pPr>
            <w:r w:rsidRPr="007D588D">
              <w:rPr>
                <w:rFonts w:ascii="Times New Roman" w:hAnsi="Times New Roman" w:cs="Times New Roman"/>
              </w:rPr>
              <w:t>Мука пшеничная высшего сорта, в мешках из полипропилена по 50 кг</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F4628B" w:rsidRPr="00BB176A" w:rsidRDefault="00F4628B" w:rsidP="00F4628B">
            <w:pPr>
              <w:jc w:val="center"/>
              <w:rPr>
                <w:rFonts w:ascii="Times New Roman" w:hAnsi="Times New Roman"/>
                <w:sz w:val="18"/>
                <w:szCs w:val="18"/>
              </w:rPr>
            </w:pPr>
            <w:r w:rsidRPr="00BB176A">
              <w:rPr>
                <w:rFonts w:ascii="Times New Roman" w:hAnsi="Times New Roman"/>
                <w:color w:val="000000"/>
                <w:sz w:val="18"/>
                <w:szCs w:val="18"/>
              </w:rPr>
              <w:t>кг</w:t>
            </w:r>
          </w:p>
        </w:tc>
        <w:tc>
          <w:tcPr>
            <w:tcW w:w="457" w:type="pct"/>
            <w:gridSpan w:val="3"/>
            <w:vAlign w:val="center"/>
          </w:tcPr>
          <w:p w:rsidR="00F4628B" w:rsidRPr="003343D9" w:rsidRDefault="00F4628B" w:rsidP="00F4628B">
            <w:pPr>
              <w:jc w:val="center"/>
              <w:rPr>
                <w:rFonts w:ascii="Times New Roman" w:hAnsi="Times New Roman" w:cs="Times New Roman"/>
              </w:rPr>
            </w:pPr>
            <w:r w:rsidRPr="00F4628B">
              <w:rPr>
                <w:rFonts w:ascii="Times New Roman" w:hAnsi="Times New Roman" w:cs="Times New Roman"/>
              </w:rPr>
              <w:t>20 000</w:t>
            </w:r>
          </w:p>
        </w:tc>
        <w:tc>
          <w:tcPr>
            <w:tcW w:w="449" w:type="pct"/>
            <w:gridSpan w:val="2"/>
          </w:tcPr>
          <w:p w:rsidR="00F4628B" w:rsidRPr="003343D9" w:rsidRDefault="00ED3A36" w:rsidP="00F4628B">
            <w:pPr>
              <w:jc w:val="center"/>
              <w:rPr>
                <w:rFonts w:ascii="Times New Roman" w:hAnsi="Times New Roman" w:cs="Times New Roman"/>
              </w:rPr>
            </w:pPr>
            <w:r w:rsidRPr="00ED3A36">
              <w:rPr>
                <w:rFonts w:ascii="Times New Roman" w:hAnsi="Times New Roman" w:cs="Times New Roman"/>
              </w:rPr>
              <w:t>5 000</w:t>
            </w:r>
          </w:p>
        </w:tc>
        <w:tc>
          <w:tcPr>
            <w:tcW w:w="435" w:type="pct"/>
          </w:tcPr>
          <w:p w:rsidR="00F4628B" w:rsidRPr="003343D9" w:rsidRDefault="00ED3A36" w:rsidP="00F4628B">
            <w:pPr>
              <w:jc w:val="center"/>
              <w:rPr>
                <w:rFonts w:ascii="Times New Roman" w:hAnsi="Times New Roman" w:cs="Times New Roman"/>
              </w:rPr>
            </w:pPr>
            <w:r w:rsidRPr="00ED3A36">
              <w:rPr>
                <w:rFonts w:ascii="Times New Roman" w:hAnsi="Times New Roman" w:cs="Times New Roman"/>
              </w:rPr>
              <w:t xml:space="preserve">   25 000</w:t>
            </w:r>
          </w:p>
        </w:tc>
        <w:tc>
          <w:tcPr>
            <w:tcW w:w="422" w:type="pct"/>
            <w:vAlign w:val="center"/>
          </w:tcPr>
          <w:p w:rsidR="00F4628B" w:rsidRPr="003343D9" w:rsidRDefault="00787D7D" w:rsidP="00F4628B">
            <w:pPr>
              <w:jc w:val="center"/>
              <w:rPr>
                <w:rFonts w:ascii="Times New Roman" w:hAnsi="Times New Roman" w:cs="Times New Roman"/>
              </w:rPr>
            </w:pPr>
            <w:r>
              <w:rPr>
                <w:rFonts w:ascii="Times New Roman" w:hAnsi="Times New Roman" w:cs="Times New Roman"/>
              </w:rPr>
              <w:t>26,82</w:t>
            </w:r>
          </w:p>
        </w:tc>
        <w:tc>
          <w:tcPr>
            <w:tcW w:w="449" w:type="pct"/>
            <w:tcBorders>
              <w:top w:val="nil"/>
              <w:left w:val="single" w:sz="4" w:space="0" w:color="auto"/>
              <w:right w:val="single" w:sz="4" w:space="0" w:color="auto"/>
            </w:tcBorders>
            <w:shd w:val="clear" w:color="auto" w:fill="auto"/>
            <w:vAlign w:val="center"/>
          </w:tcPr>
          <w:p w:rsidR="00F4628B" w:rsidRPr="003343D9" w:rsidRDefault="00787D7D" w:rsidP="00F4628B">
            <w:pPr>
              <w:jc w:val="center"/>
              <w:rPr>
                <w:rFonts w:ascii="Times New Roman" w:hAnsi="Times New Roman" w:cs="Times New Roman"/>
              </w:rPr>
            </w:pPr>
            <w:r>
              <w:rPr>
                <w:rFonts w:ascii="Times New Roman" w:hAnsi="Times New Roman" w:cs="Times New Roman"/>
              </w:rPr>
              <w:t>29,50</w:t>
            </w:r>
          </w:p>
        </w:tc>
        <w:tc>
          <w:tcPr>
            <w:tcW w:w="631" w:type="pct"/>
            <w:vAlign w:val="center"/>
          </w:tcPr>
          <w:p w:rsidR="00F4628B" w:rsidRPr="003343D9" w:rsidRDefault="00787D7D" w:rsidP="00F4628B">
            <w:pPr>
              <w:jc w:val="center"/>
              <w:rPr>
                <w:rFonts w:ascii="Times New Roman" w:hAnsi="Times New Roman" w:cs="Times New Roman"/>
              </w:rPr>
            </w:pPr>
            <w:r>
              <w:rPr>
                <w:rFonts w:ascii="Times New Roman" w:hAnsi="Times New Roman" w:cs="Times New Roman"/>
              </w:rPr>
              <w:t>670 500,00</w:t>
            </w:r>
          </w:p>
        </w:tc>
        <w:tc>
          <w:tcPr>
            <w:tcW w:w="409" w:type="pct"/>
            <w:vAlign w:val="center"/>
          </w:tcPr>
          <w:p w:rsidR="00F4628B" w:rsidRPr="003343D9" w:rsidRDefault="00787D7D" w:rsidP="00F4628B">
            <w:pPr>
              <w:jc w:val="center"/>
              <w:rPr>
                <w:rFonts w:ascii="Times New Roman" w:hAnsi="Times New Roman" w:cs="Times New Roman"/>
              </w:rPr>
            </w:pPr>
            <w:r>
              <w:rPr>
                <w:rFonts w:ascii="Times New Roman" w:hAnsi="Times New Roman" w:cs="Times New Roman"/>
              </w:rPr>
              <w:t>10</w:t>
            </w:r>
          </w:p>
        </w:tc>
        <w:tc>
          <w:tcPr>
            <w:tcW w:w="553" w:type="pct"/>
            <w:vAlign w:val="center"/>
          </w:tcPr>
          <w:p w:rsidR="00F4628B" w:rsidRPr="003343D9" w:rsidRDefault="00787D7D" w:rsidP="00F4628B">
            <w:pPr>
              <w:jc w:val="center"/>
              <w:rPr>
                <w:rFonts w:ascii="Times New Roman" w:hAnsi="Times New Roman" w:cs="Times New Roman"/>
              </w:rPr>
            </w:pPr>
            <w:r>
              <w:rPr>
                <w:rFonts w:ascii="Times New Roman" w:hAnsi="Times New Roman" w:cs="Times New Roman"/>
              </w:rPr>
              <w:t>737 550,00</w:t>
            </w:r>
          </w:p>
        </w:tc>
      </w:tr>
      <w:tr w:rsidR="00F4628B" w:rsidRPr="00FB6B7D" w:rsidTr="00F4628B">
        <w:trPr>
          <w:gridAfter w:val="1"/>
          <w:wAfter w:w="18" w:type="pct"/>
          <w:trHeight w:val="52"/>
        </w:trPr>
        <w:tc>
          <w:tcPr>
            <w:tcW w:w="905" w:type="pct"/>
          </w:tcPr>
          <w:p w:rsidR="00F4628B" w:rsidRPr="00B97573" w:rsidRDefault="00F4628B" w:rsidP="00F4628B">
            <w:pPr>
              <w:rPr>
                <w:rFonts w:ascii="Times New Roman" w:hAnsi="Times New Roman" w:cs="Times New Roman"/>
              </w:rPr>
            </w:pPr>
            <w:r w:rsidRPr="007D588D">
              <w:rPr>
                <w:rFonts w:ascii="Times New Roman" w:hAnsi="Times New Roman" w:cs="Times New Roman"/>
              </w:rPr>
              <w:t>Крупа горох в мешках из полипропилена по 5 кг</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F4628B" w:rsidRPr="00BB176A" w:rsidRDefault="00F4628B" w:rsidP="00F4628B">
            <w:pPr>
              <w:jc w:val="center"/>
              <w:rPr>
                <w:rFonts w:ascii="Times New Roman" w:hAnsi="Times New Roman"/>
                <w:sz w:val="18"/>
                <w:szCs w:val="18"/>
              </w:rPr>
            </w:pPr>
            <w:r w:rsidRPr="00BB176A">
              <w:rPr>
                <w:rFonts w:ascii="Times New Roman" w:hAnsi="Times New Roman"/>
                <w:color w:val="000000"/>
                <w:sz w:val="18"/>
                <w:szCs w:val="18"/>
              </w:rPr>
              <w:t>кг</w:t>
            </w:r>
          </w:p>
        </w:tc>
        <w:tc>
          <w:tcPr>
            <w:tcW w:w="457" w:type="pct"/>
            <w:gridSpan w:val="3"/>
            <w:vAlign w:val="center"/>
          </w:tcPr>
          <w:p w:rsidR="00F4628B" w:rsidRPr="003343D9" w:rsidRDefault="00F4628B" w:rsidP="00F4628B">
            <w:pPr>
              <w:jc w:val="center"/>
              <w:rPr>
                <w:rFonts w:ascii="Times New Roman" w:hAnsi="Times New Roman" w:cs="Times New Roman"/>
              </w:rPr>
            </w:pPr>
            <w:r w:rsidRPr="00F4628B">
              <w:rPr>
                <w:rFonts w:ascii="Times New Roman" w:hAnsi="Times New Roman" w:cs="Times New Roman"/>
              </w:rPr>
              <w:t>1 500</w:t>
            </w:r>
          </w:p>
        </w:tc>
        <w:tc>
          <w:tcPr>
            <w:tcW w:w="449" w:type="pct"/>
            <w:gridSpan w:val="2"/>
          </w:tcPr>
          <w:p w:rsidR="00F4628B" w:rsidRPr="003343D9" w:rsidRDefault="00ED3A36" w:rsidP="00F4628B">
            <w:pPr>
              <w:jc w:val="center"/>
              <w:rPr>
                <w:rFonts w:ascii="Times New Roman" w:hAnsi="Times New Roman" w:cs="Times New Roman"/>
              </w:rPr>
            </w:pPr>
            <w:r w:rsidRPr="00ED3A36">
              <w:rPr>
                <w:rFonts w:ascii="Times New Roman" w:hAnsi="Times New Roman" w:cs="Times New Roman"/>
              </w:rPr>
              <w:t>500</w:t>
            </w:r>
          </w:p>
        </w:tc>
        <w:tc>
          <w:tcPr>
            <w:tcW w:w="435" w:type="pct"/>
          </w:tcPr>
          <w:p w:rsidR="00F4628B" w:rsidRPr="003343D9" w:rsidRDefault="00ED3A36" w:rsidP="00F4628B">
            <w:pPr>
              <w:jc w:val="center"/>
              <w:rPr>
                <w:rFonts w:ascii="Times New Roman" w:hAnsi="Times New Roman" w:cs="Times New Roman"/>
              </w:rPr>
            </w:pPr>
            <w:r w:rsidRPr="00ED3A36">
              <w:rPr>
                <w:rFonts w:ascii="Times New Roman" w:hAnsi="Times New Roman" w:cs="Times New Roman"/>
              </w:rPr>
              <w:t>2 000</w:t>
            </w:r>
          </w:p>
        </w:tc>
        <w:tc>
          <w:tcPr>
            <w:tcW w:w="422" w:type="pct"/>
            <w:vAlign w:val="center"/>
          </w:tcPr>
          <w:p w:rsidR="00F4628B" w:rsidRPr="003343D9" w:rsidRDefault="00787D7D" w:rsidP="00F4628B">
            <w:pPr>
              <w:jc w:val="center"/>
              <w:rPr>
                <w:rFonts w:ascii="Times New Roman" w:hAnsi="Times New Roman" w:cs="Times New Roman"/>
              </w:rPr>
            </w:pPr>
            <w:r>
              <w:rPr>
                <w:rFonts w:ascii="Times New Roman" w:hAnsi="Times New Roman" w:cs="Times New Roman"/>
              </w:rPr>
              <w:t>24,55</w:t>
            </w:r>
          </w:p>
        </w:tc>
        <w:tc>
          <w:tcPr>
            <w:tcW w:w="449" w:type="pct"/>
            <w:tcBorders>
              <w:left w:val="single" w:sz="4" w:space="0" w:color="auto"/>
              <w:right w:val="single" w:sz="4" w:space="0" w:color="auto"/>
            </w:tcBorders>
            <w:shd w:val="clear" w:color="auto" w:fill="auto"/>
            <w:vAlign w:val="center"/>
          </w:tcPr>
          <w:p w:rsidR="00F4628B" w:rsidRPr="003343D9" w:rsidRDefault="00787D7D" w:rsidP="00F4628B">
            <w:pPr>
              <w:jc w:val="center"/>
              <w:rPr>
                <w:rFonts w:ascii="Times New Roman" w:hAnsi="Times New Roman" w:cs="Times New Roman"/>
              </w:rPr>
            </w:pPr>
            <w:r>
              <w:rPr>
                <w:rFonts w:ascii="Times New Roman" w:hAnsi="Times New Roman" w:cs="Times New Roman"/>
              </w:rPr>
              <w:t>27,01</w:t>
            </w:r>
          </w:p>
        </w:tc>
        <w:tc>
          <w:tcPr>
            <w:tcW w:w="631" w:type="pct"/>
            <w:vAlign w:val="center"/>
          </w:tcPr>
          <w:p w:rsidR="00F4628B" w:rsidRPr="003343D9" w:rsidRDefault="00787D7D" w:rsidP="00F4628B">
            <w:pPr>
              <w:jc w:val="center"/>
              <w:rPr>
                <w:rFonts w:ascii="Times New Roman" w:hAnsi="Times New Roman" w:cs="Times New Roman"/>
              </w:rPr>
            </w:pPr>
            <w:r>
              <w:rPr>
                <w:rFonts w:ascii="Times New Roman" w:hAnsi="Times New Roman" w:cs="Times New Roman"/>
              </w:rPr>
              <w:t>49 090,00</w:t>
            </w:r>
          </w:p>
        </w:tc>
        <w:tc>
          <w:tcPr>
            <w:tcW w:w="409" w:type="pct"/>
            <w:vAlign w:val="center"/>
          </w:tcPr>
          <w:p w:rsidR="00F4628B" w:rsidRPr="003343D9" w:rsidRDefault="00787D7D" w:rsidP="00F4628B">
            <w:pPr>
              <w:jc w:val="center"/>
              <w:rPr>
                <w:rFonts w:ascii="Times New Roman" w:hAnsi="Times New Roman" w:cs="Times New Roman"/>
              </w:rPr>
            </w:pPr>
            <w:r>
              <w:rPr>
                <w:rFonts w:ascii="Times New Roman" w:hAnsi="Times New Roman" w:cs="Times New Roman"/>
              </w:rPr>
              <w:t>10</w:t>
            </w:r>
          </w:p>
        </w:tc>
        <w:tc>
          <w:tcPr>
            <w:tcW w:w="553" w:type="pct"/>
            <w:vAlign w:val="center"/>
          </w:tcPr>
          <w:p w:rsidR="00F4628B" w:rsidRPr="003343D9" w:rsidRDefault="00787D7D" w:rsidP="00F4628B">
            <w:pPr>
              <w:jc w:val="center"/>
              <w:rPr>
                <w:rFonts w:ascii="Times New Roman" w:hAnsi="Times New Roman" w:cs="Times New Roman"/>
              </w:rPr>
            </w:pPr>
            <w:r>
              <w:rPr>
                <w:rFonts w:ascii="Times New Roman" w:hAnsi="Times New Roman" w:cs="Times New Roman"/>
              </w:rPr>
              <w:t>53 999,00</w:t>
            </w:r>
          </w:p>
        </w:tc>
      </w:tr>
      <w:tr w:rsidR="00F4628B" w:rsidRPr="00FB6B7D" w:rsidTr="00F4628B">
        <w:trPr>
          <w:gridAfter w:val="1"/>
          <w:wAfter w:w="18" w:type="pct"/>
          <w:trHeight w:val="52"/>
        </w:trPr>
        <w:tc>
          <w:tcPr>
            <w:tcW w:w="905" w:type="pct"/>
          </w:tcPr>
          <w:p w:rsidR="00F4628B" w:rsidRPr="00170574" w:rsidRDefault="00F4628B" w:rsidP="00F4628B">
            <w:pPr>
              <w:rPr>
                <w:rFonts w:ascii="Times New Roman" w:hAnsi="Times New Roman" w:cs="Times New Roman"/>
              </w:rPr>
            </w:pPr>
            <w:r w:rsidRPr="007D588D">
              <w:rPr>
                <w:rFonts w:ascii="Times New Roman" w:hAnsi="Times New Roman" w:cs="Times New Roman"/>
              </w:rPr>
              <w:t>Крупа гречневая в мешках из полипропилена по 25 кг</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F4628B" w:rsidRPr="00BB176A" w:rsidRDefault="00F4628B" w:rsidP="00F4628B">
            <w:pPr>
              <w:jc w:val="center"/>
              <w:rPr>
                <w:rFonts w:ascii="Times New Roman" w:hAnsi="Times New Roman"/>
                <w:sz w:val="18"/>
                <w:szCs w:val="18"/>
              </w:rPr>
            </w:pPr>
            <w:r w:rsidRPr="00BB176A">
              <w:rPr>
                <w:rFonts w:ascii="Times New Roman" w:hAnsi="Times New Roman"/>
                <w:color w:val="000000"/>
                <w:sz w:val="18"/>
                <w:szCs w:val="18"/>
              </w:rPr>
              <w:t>кг</w:t>
            </w:r>
          </w:p>
        </w:tc>
        <w:tc>
          <w:tcPr>
            <w:tcW w:w="457" w:type="pct"/>
            <w:gridSpan w:val="3"/>
            <w:vAlign w:val="center"/>
          </w:tcPr>
          <w:p w:rsidR="00F4628B" w:rsidRPr="00535B8D" w:rsidRDefault="00F4628B" w:rsidP="00F4628B">
            <w:pPr>
              <w:jc w:val="center"/>
              <w:rPr>
                <w:rFonts w:ascii="Times New Roman" w:hAnsi="Times New Roman" w:cs="Times New Roman"/>
              </w:rPr>
            </w:pPr>
            <w:r w:rsidRPr="00F4628B">
              <w:rPr>
                <w:rFonts w:ascii="Times New Roman" w:hAnsi="Times New Roman" w:cs="Times New Roman"/>
              </w:rPr>
              <w:t>1 500</w:t>
            </w:r>
          </w:p>
        </w:tc>
        <w:tc>
          <w:tcPr>
            <w:tcW w:w="449" w:type="pct"/>
            <w:gridSpan w:val="2"/>
          </w:tcPr>
          <w:p w:rsidR="00F4628B" w:rsidRPr="00535B8D" w:rsidRDefault="00ED3A36" w:rsidP="00F4628B">
            <w:pPr>
              <w:jc w:val="center"/>
              <w:rPr>
                <w:rFonts w:ascii="Times New Roman" w:hAnsi="Times New Roman" w:cs="Times New Roman"/>
              </w:rPr>
            </w:pPr>
            <w:r w:rsidRPr="00ED3A36">
              <w:rPr>
                <w:rFonts w:ascii="Times New Roman" w:hAnsi="Times New Roman" w:cs="Times New Roman"/>
              </w:rPr>
              <w:t>500</w:t>
            </w:r>
          </w:p>
        </w:tc>
        <w:tc>
          <w:tcPr>
            <w:tcW w:w="435" w:type="pct"/>
          </w:tcPr>
          <w:p w:rsidR="00F4628B" w:rsidRPr="00535B8D" w:rsidRDefault="00ED3A36" w:rsidP="00F4628B">
            <w:pPr>
              <w:jc w:val="center"/>
              <w:rPr>
                <w:rFonts w:ascii="Times New Roman" w:hAnsi="Times New Roman" w:cs="Times New Roman"/>
              </w:rPr>
            </w:pPr>
            <w:r w:rsidRPr="00ED3A36">
              <w:rPr>
                <w:rFonts w:ascii="Times New Roman" w:hAnsi="Times New Roman" w:cs="Times New Roman"/>
              </w:rPr>
              <w:t xml:space="preserve">    2 000</w:t>
            </w:r>
          </w:p>
        </w:tc>
        <w:tc>
          <w:tcPr>
            <w:tcW w:w="422" w:type="pct"/>
            <w:vAlign w:val="center"/>
          </w:tcPr>
          <w:p w:rsidR="00F4628B" w:rsidRPr="00535B8D" w:rsidRDefault="00787D7D" w:rsidP="00F4628B">
            <w:pPr>
              <w:jc w:val="center"/>
              <w:rPr>
                <w:rFonts w:ascii="Times New Roman" w:hAnsi="Times New Roman" w:cs="Times New Roman"/>
              </w:rPr>
            </w:pPr>
            <w:r>
              <w:rPr>
                <w:rFonts w:ascii="Times New Roman" w:hAnsi="Times New Roman" w:cs="Times New Roman"/>
              </w:rPr>
              <w:t>45,45</w:t>
            </w:r>
          </w:p>
        </w:tc>
        <w:tc>
          <w:tcPr>
            <w:tcW w:w="449" w:type="pct"/>
            <w:tcBorders>
              <w:left w:val="single" w:sz="4" w:space="0" w:color="auto"/>
              <w:right w:val="single" w:sz="4" w:space="0" w:color="auto"/>
            </w:tcBorders>
            <w:shd w:val="clear" w:color="auto" w:fill="auto"/>
            <w:vAlign w:val="center"/>
          </w:tcPr>
          <w:p w:rsidR="00F4628B" w:rsidRDefault="00787D7D" w:rsidP="00F4628B">
            <w:pPr>
              <w:jc w:val="center"/>
              <w:rPr>
                <w:rFonts w:ascii="Times New Roman" w:hAnsi="Times New Roman" w:cs="Times New Roman"/>
              </w:rPr>
            </w:pPr>
            <w:r>
              <w:rPr>
                <w:rFonts w:ascii="Times New Roman" w:hAnsi="Times New Roman" w:cs="Times New Roman"/>
              </w:rPr>
              <w:t>50,00</w:t>
            </w:r>
          </w:p>
        </w:tc>
        <w:tc>
          <w:tcPr>
            <w:tcW w:w="631" w:type="pct"/>
            <w:vAlign w:val="center"/>
          </w:tcPr>
          <w:p w:rsidR="00F4628B" w:rsidRDefault="00787D7D" w:rsidP="00F4628B">
            <w:pPr>
              <w:jc w:val="center"/>
              <w:rPr>
                <w:rFonts w:ascii="Times New Roman" w:hAnsi="Times New Roman" w:cs="Times New Roman"/>
              </w:rPr>
            </w:pPr>
            <w:r>
              <w:rPr>
                <w:rFonts w:ascii="Times New Roman" w:hAnsi="Times New Roman" w:cs="Times New Roman"/>
              </w:rPr>
              <w:t>90 900,00</w:t>
            </w:r>
          </w:p>
        </w:tc>
        <w:tc>
          <w:tcPr>
            <w:tcW w:w="409" w:type="pct"/>
            <w:vAlign w:val="center"/>
          </w:tcPr>
          <w:p w:rsidR="00F4628B" w:rsidRDefault="00787D7D" w:rsidP="00F4628B">
            <w:pPr>
              <w:jc w:val="center"/>
              <w:rPr>
                <w:rFonts w:ascii="Times New Roman" w:hAnsi="Times New Roman" w:cs="Times New Roman"/>
              </w:rPr>
            </w:pPr>
            <w:r>
              <w:rPr>
                <w:rFonts w:ascii="Times New Roman" w:hAnsi="Times New Roman" w:cs="Times New Roman"/>
              </w:rPr>
              <w:t>10</w:t>
            </w:r>
          </w:p>
        </w:tc>
        <w:tc>
          <w:tcPr>
            <w:tcW w:w="553" w:type="pct"/>
            <w:vAlign w:val="center"/>
          </w:tcPr>
          <w:p w:rsidR="00F4628B" w:rsidRDefault="00787D7D" w:rsidP="00F4628B">
            <w:pPr>
              <w:jc w:val="center"/>
              <w:rPr>
                <w:rFonts w:ascii="Times New Roman" w:hAnsi="Times New Roman" w:cs="Times New Roman"/>
              </w:rPr>
            </w:pPr>
            <w:r>
              <w:rPr>
                <w:rFonts w:ascii="Times New Roman" w:hAnsi="Times New Roman" w:cs="Times New Roman"/>
              </w:rPr>
              <w:t>99 990,00</w:t>
            </w:r>
          </w:p>
        </w:tc>
      </w:tr>
      <w:tr w:rsidR="00F4628B" w:rsidRPr="00FB6B7D" w:rsidTr="00F4628B">
        <w:trPr>
          <w:gridAfter w:val="1"/>
          <w:wAfter w:w="18" w:type="pct"/>
          <w:trHeight w:val="52"/>
        </w:trPr>
        <w:tc>
          <w:tcPr>
            <w:tcW w:w="905" w:type="pct"/>
          </w:tcPr>
          <w:p w:rsidR="00F4628B" w:rsidRPr="00170574" w:rsidRDefault="00F4628B" w:rsidP="00F4628B">
            <w:pPr>
              <w:rPr>
                <w:rFonts w:ascii="Times New Roman" w:hAnsi="Times New Roman" w:cs="Times New Roman"/>
              </w:rPr>
            </w:pPr>
            <w:r w:rsidRPr="007D588D">
              <w:rPr>
                <w:rFonts w:ascii="Times New Roman" w:hAnsi="Times New Roman" w:cs="Times New Roman"/>
              </w:rPr>
              <w:t>Крупа перловая</w:t>
            </w:r>
            <w:r>
              <w:rPr>
                <w:rFonts w:ascii="Times New Roman" w:hAnsi="Times New Roman" w:cs="Times New Roman"/>
              </w:rPr>
              <w:t xml:space="preserve"> </w:t>
            </w:r>
            <w:r w:rsidRPr="007D588D">
              <w:rPr>
                <w:rFonts w:ascii="Times New Roman" w:hAnsi="Times New Roman" w:cs="Times New Roman"/>
              </w:rPr>
              <w:t>в мешках из полипропилена по 5 кг</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F4628B" w:rsidRPr="00BB176A" w:rsidRDefault="00F4628B" w:rsidP="00F4628B">
            <w:pPr>
              <w:jc w:val="center"/>
              <w:rPr>
                <w:rFonts w:ascii="Times New Roman" w:hAnsi="Times New Roman"/>
                <w:sz w:val="18"/>
                <w:szCs w:val="18"/>
              </w:rPr>
            </w:pPr>
            <w:r w:rsidRPr="00BB176A">
              <w:rPr>
                <w:rFonts w:ascii="Times New Roman" w:hAnsi="Times New Roman"/>
                <w:color w:val="000000"/>
                <w:sz w:val="18"/>
                <w:szCs w:val="18"/>
              </w:rPr>
              <w:t>кг</w:t>
            </w:r>
          </w:p>
        </w:tc>
        <w:tc>
          <w:tcPr>
            <w:tcW w:w="457" w:type="pct"/>
            <w:gridSpan w:val="3"/>
            <w:vAlign w:val="center"/>
          </w:tcPr>
          <w:p w:rsidR="00F4628B" w:rsidRPr="00535B8D" w:rsidRDefault="00F4628B" w:rsidP="00F4628B">
            <w:pPr>
              <w:jc w:val="center"/>
              <w:rPr>
                <w:rFonts w:ascii="Times New Roman" w:hAnsi="Times New Roman" w:cs="Times New Roman"/>
              </w:rPr>
            </w:pPr>
            <w:r w:rsidRPr="00F4628B">
              <w:rPr>
                <w:rFonts w:ascii="Times New Roman" w:hAnsi="Times New Roman" w:cs="Times New Roman"/>
              </w:rPr>
              <w:t>1 000</w:t>
            </w:r>
          </w:p>
        </w:tc>
        <w:tc>
          <w:tcPr>
            <w:tcW w:w="449" w:type="pct"/>
            <w:gridSpan w:val="2"/>
          </w:tcPr>
          <w:p w:rsidR="00F4628B" w:rsidRPr="00535B8D" w:rsidRDefault="00ED3A36" w:rsidP="00F4628B">
            <w:pPr>
              <w:jc w:val="center"/>
              <w:rPr>
                <w:rFonts w:ascii="Times New Roman" w:hAnsi="Times New Roman" w:cs="Times New Roman"/>
              </w:rPr>
            </w:pPr>
            <w:r w:rsidRPr="00ED3A36">
              <w:rPr>
                <w:rFonts w:ascii="Times New Roman" w:hAnsi="Times New Roman" w:cs="Times New Roman"/>
              </w:rPr>
              <w:t>400</w:t>
            </w:r>
          </w:p>
        </w:tc>
        <w:tc>
          <w:tcPr>
            <w:tcW w:w="435" w:type="pct"/>
          </w:tcPr>
          <w:p w:rsidR="00F4628B" w:rsidRPr="00535B8D" w:rsidRDefault="00ED3A36" w:rsidP="00F4628B">
            <w:pPr>
              <w:jc w:val="center"/>
              <w:rPr>
                <w:rFonts w:ascii="Times New Roman" w:hAnsi="Times New Roman" w:cs="Times New Roman"/>
              </w:rPr>
            </w:pPr>
            <w:r w:rsidRPr="00ED3A36">
              <w:rPr>
                <w:rFonts w:ascii="Times New Roman" w:hAnsi="Times New Roman" w:cs="Times New Roman"/>
              </w:rPr>
              <w:t xml:space="preserve">    1 400</w:t>
            </w:r>
          </w:p>
        </w:tc>
        <w:tc>
          <w:tcPr>
            <w:tcW w:w="422" w:type="pct"/>
            <w:vAlign w:val="center"/>
          </w:tcPr>
          <w:p w:rsidR="00F4628B" w:rsidRPr="00535B8D" w:rsidRDefault="00787D7D" w:rsidP="00F4628B">
            <w:pPr>
              <w:jc w:val="center"/>
              <w:rPr>
                <w:rFonts w:ascii="Times New Roman" w:hAnsi="Times New Roman" w:cs="Times New Roman"/>
              </w:rPr>
            </w:pPr>
            <w:r>
              <w:rPr>
                <w:rFonts w:ascii="Times New Roman" w:hAnsi="Times New Roman" w:cs="Times New Roman"/>
              </w:rPr>
              <w:t>23,82</w:t>
            </w:r>
          </w:p>
        </w:tc>
        <w:tc>
          <w:tcPr>
            <w:tcW w:w="449" w:type="pct"/>
            <w:tcBorders>
              <w:left w:val="single" w:sz="4" w:space="0" w:color="auto"/>
              <w:right w:val="single" w:sz="4" w:space="0" w:color="auto"/>
            </w:tcBorders>
            <w:shd w:val="clear" w:color="auto" w:fill="auto"/>
            <w:vAlign w:val="center"/>
          </w:tcPr>
          <w:p w:rsidR="00F4628B" w:rsidRDefault="00787D7D" w:rsidP="00F4628B">
            <w:pPr>
              <w:jc w:val="center"/>
              <w:rPr>
                <w:rFonts w:ascii="Times New Roman" w:hAnsi="Times New Roman" w:cs="Times New Roman"/>
              </w:rPr>
            </w:pPr>
            <w:r>
              <w:rPr>
                <w:rFonts w:ascii="Times New Roman" w:hAnsi="Times New Roman" w:cs="Times New Roman"/>
              </w:rPr>
              <w:t>26,20</w:t>
            </w:r>
          </w:p>
        </w:tc>
        <w:tc>
          <w:tcPr>
            <w:tcW w:w="631" w:type="pct"/>
            <w:vAlign w:val="center"/>
          </w:tcPr>
          <w:p w:rsidR="00F4628B" w:rsidRDefault="00787D7D" w:rsidP="00F4628B">
            <w:pPr>
              <w:jc w:val="center"/>
              <w:rPr>
                <w:rFonts w:ascii="Times New Roman" w:hAnsi="Times New Roman" w:cs="Times New Roman"/>
              </w:rPr>
            </w:pPr>
            <w:r>
              <w:rPr>
                <w:rFonts w:ascii="Times New Roman" w:hAnsi="Times New Roman" w:cs="Times New Roman"/>
              </w:rPr>
              <w:t>33 348,00</w:t>
            </w:r>
          </w:p>
        </w:tc>
        <w:tc>
          <w:tcPr>
            <w:tcW w:w="409" w:type="pct"/>
            <w:vAlign w:val="center"/>
          </w:tcPr>
          <w:p w:rsidR="00F4628B" w:rsidRDefault="00787D7D" w:rsidP="00F4628B">
            <w:pPr>
              <w:jc w:val="center"/>
              <w:rPr>
                <w:rFonts w:ascii="Times New Roman" w:hAnsi="Times New Roman" w:cs="Times New Roman"/>
              </w:rPr>
            </w:pPr>
            <w:r>
              <w:rPr>
                <w:rFonts w:ascii="Times New Roman" w:hAnsi="Times New Roman" w:cs="Times New Roman"/>
              </w:rPr>
              <w:t>10</w:t>
            </w:r>
          </w:p>
        </w:tc>
        <w:tc>
          <w:tcPr>
            <w:tcW w:w="553" w:type="pct"/>
            <w:vAlign w:val="center"/>
          </w:tcPr>
          <w:p w:rsidR="00F4628B" w:rsidRDefault="00787D7D" w:rsidP="00F4628B">
            <w:pPr>
              <w:jc w:val="center"/>
              <w:rPr>
                <w:rFonts w:ascii="Times New Roman" w:hAnsi="Times New Roman" w:cs="Times New Roman"/>
              </w:rPr>
            </w:pPr>
            <w:r>
              <w:rPr>
                <w:rFonts w:ascii="Times New Roman" w:hAnsi="Times New Roman" w:cs="Times New Roman"/>
              </w:rPr>
              <w:t>36 682,80</w:t>
            </w:r>
          </w:p>
        </w:tc>
      </w:tr>
      <w:tr w:rsidR="00F4628B" w:rsidRPr="00FB6B7D" w:rsidTr="00F4628B">
        <w:trPr>
          <w:gridAfter w:val="1"/>
          <w:wAfter w:w="18" w:type="pct"/>
          <w:trHeight w:val="52"/>
        </w:trPr>
        <w:tc>
          <w:tcPr>
            <w:tcW w:w="905" w:type="pct"/>
          </w:tcPr>
          <w:p w:rsidR="00F4628B" w:rsidRPr="00170574" w:rsidRDefault="00F4628B" w:rsidP="00F4628B">
            <w:pPr>
              <w:rPr>
                <w:rFonts w:ascii="Times New Roman" w:hAnsi="Times New Roman" w:cs="Times New Roman"/>
              </w:rPr>
            </w:pPr>
            <w:r w:rsidRPr="007D588D">
              <w:rPr>
                <w:rFonts w:ascii="Times New Roman" w:hAnsi="Times New Roman" w:cs="Times New Roman"/>
              </w:rPr>
              <w:t>Крупа рис круглый в мешках из полипропилена по 25 кг</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F4628B" w:rsidRPr="00BB176A" w:rsidRDefault="00F4628B" w:rsidP="00F4628B">
            <w:pPr>
              <w:jc w:val="center"/>
              <w:rPr>
                <w:rFonts w:ascii="Times New Roman" w:hAnsi="Times New Roman"/>
                <w:sz w:val="18"/>
                <w:szCs w:val="18"/>
              </w:rPr>
            </w:pPr>
            <w:r w:rsidRPr="00BB176A">
              <w:rPr>
                <w:rFonts w:ascii="Times New Roman" w:hAnsi="Times New Roman"/>
                <w:color w:val="000000"/>
                <w:sz w:val="18"/>
                <w:szCs w:val="18"/>
              </w:rPr>
              <w:t>кг</w:t>
            </w:r>
          </w:p>
        </w:tc>
        <w:tc>
          <w:tcPr>
            <w:tcW w:w="457" w:type="pct"/>
            <w:gridSpan w:val="3"/>
            <w:vAlign w:val="center"/>
          </w:tcPr>
          <w:p w:rsidR="00F4628B" w:rsidRPr="00535B8D" w:rsidRDefault="00F4628B" w:rsidP="00F4628B">
            <w:pPr>
              <w:jc w:val="center"/>
              <w:rPr>
                <w:rFonts w:ascii="Times New Roman" w:hAnsi="Times New Roman" w:cs="Times New Roman"/>
              </w:rPr>
            </w:pPr>
            <w:r w:rsidRPr="00F4628B">
              <w:rPr>
                <w:rFonts w:ascii="Times New Roman" w:hAnsi="Times New Roman" w:cs="Times New Roman"/>
              </w:rPr>
              <w:t>3 000</w:t>
            </w:r>
          </w:p>
        </w:tc>
        <w:tc>
          <w:tcPr>
            <w:tcW w:w="449" w:type="pct"/>
            <w:gridSpan w:val="2"/>
          </w:tcPr>
          <w:p w:rsidR="00F4628B" w:rsidRPr="00535B8D" w:rsidRDefault="00ED3A36" w:rsidP="00F4628B">
            <w:pPr>
              <w:jc w:val="center"/>
              <w:rPr>
                <w:rFonts w:ascii="Times New Roman" w:hAnsi="Times New Roman" w:cs="Times New Roman"/>
              </w:rPr>
            </w:pPr>
            <w:r w:rsidRPr="00ED3A36">
              <w:rPr>
                <w:rFonts w:ascii="Times New Roman" w:hAnsi="Times New Roman" w:cs="Times New Roman"/>
              </w:rPr>
              <w:t>500</w:t>
            </w:r>
          </w:p>
        </w:tc>
        <w:tc>
          <w:tcPr>
            <w:tcW w:w="435" w:type="pct"/>
          </w:tcPr>
          <w:p w:rsidR="00F4628B" w:rsidRPr="00535B8D" w:rsidRDefault="00ED3A36" w:rsidP="00F4628B">
            <w:pPr>
              <w:jc w:val="center"/>
              <w:rPr>
                <w:rFonts w:ascii="Times New Roman" w:hAnsi="Times New Roman" w:cs="Times New Roman"/>
              </w:rPr>
            </w:pPr>
            <w:r w:rsidRPr="00ED3A36">
              <w:rPr>
                <w:rFonts w:ascii="Times New Roman" w:hAnsi="Times New Roman" w:cs="Times New Roman"/>
              </w:rPr>
              <w:t xml:space="preserve">    3 500</w:t>
            </w:r>
          </w:p>
        </w:tc>
        <w:tc>
          <w:tcPr>
            <w:tcW w:w="422" w:type="pct"/>
            <w:vAlign w:val="center"/>
          </w:tcPr>
          <w:p w:rsidR="00F4628B" w:rsidRPr="00535B8D" w:rsidRDefault="00787D7D" w:rsidP="00F4628B">
            <w:pPr>
              <w:jc w:val="center"/>
              <w:rPr>
                <w:rFonts w:ascii="Times New Roman" w:hAnsi="Times New Roman" w:cs="Times New Roman"/>
              </w:rPr>
            </w:pPr>
            <w:r>
              <w:rPr>
                <w:rFonts w:ascii="Times New Roman" w:hAnsi="Times New Roman" w:cs="Times New Roman"/>
              </w:rPr>
              <w:t>43,09</w:t>
            </w:r>
          </w:p>
        </w:tc>
        <w:tc>
          <w:tcPr>
            <w:tcW w:w="449" w:type="pct"/>
            <w:tcBorders>
              <w:left w:val="single" w:sz="4" w:space="0" w:color="auto"/>
              <w:right w:val="single" w:sz="4" w:space="0" w:color="auto"/>
            </w:tcBorders>
            <w:shd w:val="clear" w:color="auto" w:fill="auto"/>
            <w:vAlign w:val="center"/>
          </w:tcPr>
          <w:p w:rsidR="00F4628B" w:rsidRDefault="00787D7D" w:rsidP="00F4628B">
            <w:pPr>
              <w:jc w:val="center"/>
              <w:rPr>
                <w:rFonts w:ascii="Times New Roman" w:hAnsi="Times New Roman" w:cs="Times New Roman"/>
              </w:rPr>
            </w:pPr>
            <w:r>
              <w:rPr>
                <w:rFonts w:ascii="Times New Roman" w:hAnsi="Times New Roman" w:cs="Times New Roman"/>
              </w:rPr>
              <w:t>47,40</w:t>
            </w:r>
          </w:p>
        </w:tc>
        <w:tc>
          <w:tcPr>
            <w:tcW w:w="631" w:type="pct"/>
            <w:vAlign w:val="center"/>
          </w:tcPr>
          <w:p w:rsidR="00F4628B" w:rsidRDefault="00787D7D" w:rsidP="00F4628B">
            <w:pPr>
              <w:jc w:val="center"/>
              <w:rPr>
                <w:rFonts w:ascii="Times New Roman" w:hAnsi="Times New Roman" w:cs="Times New Roman"/>
              </w:rPr>
            </w:pPr>
            <w:r>
              <w:rPr>
                <w:rFonts w:ascii="Times New Roman" w:hAnsi="Times New Roman" w:cs="Times New Roman"/>
              </w:rPr>
              <w:t>150 815,00</w:t>
            </w:r>
          </w:p>
        </w:tc>
        <w:tc>
          <w:tcPr>
            <w:tcW w:w="409" w:type="pct"/>
            <w:vAlign w:val="center"/>
          </w:tcPr>
          <w:p w:rsidR="00F4628B" w:rsidRDefault="00787D7D" w:rsidP="00F4628B">
            <w:pPr>
              <w:jc w:val="center"/>
              <w:rPr>
                <w:rFonts w:ascii="Times New Roman" w:hAnsi="Times New Roman" w:cs="Times New Roman"/>
              </w:rPr>
            </w:pPr>
            <w:r>
              <w:rPr>
                <w:rFonts w:ascii="Times New Roman" w:hAnsi="Times New Roman" w:cs="Times New Roman"/>
              </w:rPr>
              <w:t>10</w:t>
            </w:r>
          </w:p>
        </w:tc>
        <w:tc>
          <w:tcPr>
            <w:tcW w:w="553" w:type="pct"/>
            <w:vAlign w:val="center"/>
          </w:tcPr>
          <w:p w:rsidR="00F4628B" w:rsidRDefault="00787D7D" w:rsidP="00F4628B">
            <w:pPr>
              <w:jc w:val="center"/>
              <w:rPr>
                <w:rFonts w:ascii="Times New Roman" w:hAnsi="Times New Roman" w:cs="Times New Roman"/>
              </w:rPr>
            </w:pPr>
            <w:r>
              <w:rPr>
                <w:rFonts w:ascii="Times New Roman" w:hAnsi="Times New Roman" w:cs="Times New Roman"/>
              </w:rPr>
              <w:t>165 896,50</w:t>
            </w:r>
          </w:p>
        </w:tc>
      </w:tr>
      <w:tr w:rsidR="00F4628B" w:rsidRPr="00FB6B7D" w:rsidTr="00F4628B">
        <w:trPr>
          <w:gridAfter w:val="1"/>
          <w:wAfter w:w="18" w:type="pct"/>
          <w:trHeight w:val="52"/>
        </w:trPr>
        <w:tc>
          <w:tcPr>
            <w:tcW w:w="905" w:type="pct"/>
          </w:tcPr>
          <w:p w:rsidR="00F4628B" w:rsidRPr="00170574" w:rsidRDefault="00F4628B" w:rsidP="00F4628B">
            <w:pPr>
              <w:rPr>
                <w:rFonts w:ascii="Times New Roman" w:hAnsi="Times New Roman" w:cs="Times New Roman"/>
              </w:rPr>
            </w:pPr>
            <w:r w:rsidRPr="007D588D">
              <w:rPr>
                <w:rFonts w:ascii="Times New Roman" w:hAnsi="Times New Roman" w:cs="Times New Roman"/>
              </w:rPr>
              <w:t>Крупа ячневая</w:t>
            </w:r>
            <w:r>
              <w:rPr>
                <w:rFonts w:ascii="Times New Roman" w:hAnsi="Times New Roman" w:cs="Times New Roman"/>
              </w:rPr>
              <w:t xml:space="preserve"> </w:t>
            </w:r>
            <w:r w:rsidRPr="007D588D">
              <w:rPr>
                <w:rFonts w:ascii="Times New Roman" w:hAnsi="Times New Roman" w:cs="Times New Roman"/>
              </w:rPr>
              <w:t>в мешках из полипропилена по 5 кг</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F4628B" w:rsidRPr="00BB176A" w:rsidRDefault="00F4628B" w:rsidP="00F4628B">
            <w:pPr>
              <w:jc w:val="center"/>
              <w:rPr>
                <w:rFonts w:ascii="Times New Roman" w:hAnsi="Times New Roman"/>
                <w:sz w:val="18"/>
                <w:szCs w:val="18"/>
              </w:rPr>
            </w:pPr>
            <w:r w:rsidRPr="00BB176A">
              <w:rPr>
                <w:rFonts w:ascii="Times New Roman" w:hAnsi="Times New Roman"/>
                <w:color w:val="000000"/>
                <w:sz w:val="18"/>
                <w:szCs w:val="18"/>
              </w:rPr>
              <w:t>кг</w:t>
            </w:r>
          </w:p>
        </w:tc>
        <w:tc>
          <w:tcPr>
            <w:tcW w:w="457" w:type="pct"/>
            <w:gridSpan w:val="3"/>
            <w:vAlign w:val="center"/>
          </w:tcPr>
          <w:p w:rsidR="00F4628B" w:rsidRPr="00535B8D" w:rsidRDefault="00F4628B" w:rsidP="00F4628B">
            <w:pPr>
              <w:jc w:val="center"/>
              <w:rPr>
                <w:rFonts w:ascii="Times New Roman" w:hAnsi="Times New Roman" w:cs="Times New Roman"/>
              </w:rPr>
            </w:pPr>
            <w:r w:rsidRPr="00F4628B">
              <w:rPr>
                <w:rFonts w:ascii="Times New Roman" w:hAnsi="Times New Roman" w:cs="Times New Roman"/>
              </w:rPr>
              <w:t>200</w:t>
            </w:r>
          </w:p>
        </w:tc>
        <w:tc>
          <w:tcPr>
            <w:tcW w:w="449" w:type="pct"/>
            <w:gridSpan w:val="2"/>
          </w:tcPr>
          <w:p w:rsidR="00F4628B" w:rsidRPr="00535B8D" w:rsidRDefault="00ED3A36" w:rsidP="00F4628B">
            <w:pPr>
              <w:jc w:val="center"/>
              <w:rPr>
                <w:rFonts w:ascii="Times New Roman" w:hAnsi="Times New Roman" w:cs="Times New Roman"/>
              </w:rPr>
            </w:pPr>
            <w:r w:rsidRPr="00ED3A36">
              <w:rPr>
                <w:rFonts w:ascii="Times New Roman" w:hAnsi="Times New Roman" w:cs="Times New Roman"/>
              </w:rPr>
              <w:t>50</w:t>
            </w:r>
          </w:p>
        </w:tc>
        <w:tc>
          <w:tcPr>
            <w:tcW w:w="435" w:type="pct"/>
          </w:tcPr>
          <w:p w:rsidR="00F4628B" w:rsidRPr="00535B8D" w:rsidRDefault="00ED3A36" w:rsidP="00F4628B">
            <w:pPr>
              <w:jc w:val="center"/>
              <w:rPr>
                <w:rFonts w:ascii="Times New Roman" w:hAnsi="Times New Roman" w:cs="Times New Roman"/>
              </w:rPr>
            </w:pPr>
            <w:r w:rsidRPr="00ED3A36">
              <w:rPr>
                <w:rFonts w:ascii="Times New Roman" w:hAnsi="Times New Roman" w:cs="Times New Roman"/>
              </w:rPr>
              <w:t xml:space="preserve">       250</w:t>
            </w:r>
          </w:p>
        </w:tc>
        <w:tc>
          <w:tcPr>
            <w:tcW w:w="422" w:type="pct"/>
            <w:vAlign w:val="center"/>
          </w:tcPr>
          <w:p w:rsidR="00F4628B" w:rsidRPr="00535B8D" w:rsidRDefault="00787D7D" w:rsidP="00F4628B">
            <w:pPr>
              <w:jc w:val="center"/>
              <w:rPr>
                <w:rFonts w:ascii="Times New Roman" w:hAnsi="Times New Roman" w:cs="Times New Roman"/>
              </w:rPr>
            </w:pPr>
            <w:r>
              <w:rPr>
                <w:rFonts w:ascii="Times New Roman" w:hAnsi="Times New Roman" w:cs="Times New Roman"/>
              </w:rPr>
              <w:t>23,82</w:t>
            </w:r>
          </w:p>
        </w:tc>
        <w:tc>
          <w:tcPr>
            <w:tcW w:w="449" w:type="pct"/>
            <w:tcBorders>
              <w:left w:val="single" w:sz="4" w:space="0" w:color="auto"/>
              <w:right w:val="single" w:sz="4" w:space="0" w:color="auto"/>
            </w:tcBorders>
            <w:shd w:val="clear" w:color="auto" w:fill="auto"/>
            <w:vAlign w:val="center"/>
          </w:tcPr>
          <w:p w:rsidR="00F4628B" w:rsidRDefault="00787D7D" w:rsidP="00F4628B">
            <w:pPr>
              <w:jc w:val="center"/>
              <w:rPr>
                <w:rFonts w:ascii="Times New Roman" w:hAnsi="Times New Roman" w:cs="Times New Roman"/>
              </w:rPr>
            </w:pPr>
            <w:r>
              <w:rPr>
                <w:rFonts w:ascii="Times New Roman" w:hAnsi="Times New Roman" w:cs="Times New Roman"/>
              </w:rPr>
              <w:t>26,20</w:t>
            </w:r>
          </w:p>
        </w:tc>
        <w:tc>
          <w:tcPr>
            <w:tcW w:w="631" w:type="pct"/>
            <w:vAlign w:val="center"/>
          </w:tcPr>
          <w:p w:rsidR="00F4628B" w:rsidRDefault="00787D7D" w:rsidP="00F4628B">
            <w:pPr>
              <w:jc w:val="center"/>
              <w:rPr>
                <w:rFonts w:ascii="Times New Roman" w:hAnsi="Times New Roman" w:cs="Times New Roman"/>
              </w:rPr>
            </w:pPr>
            <w:r>
              <w:rPr>
                <w:rFonts w:ascii="Times New Roman" w:hAnsi="Times New Roman" w:cs="Times New Roman"/>
              </w:rPr>
              <w:t>5 955,00</w:t>
            </w:r>
          </w:p>
        </w:tc>
        <w:tc>
          <w:tcPr>
            <w:tcW w:w="409" w:type="pct"/>
            <w:vAlign w:val="center"/>
          </w:tcPr>
          <w:p w:rsidR="00F4628B" w:rsidRDefault="00787D7D" w:rsidP="00F4628B">
            <w:pPr>
              <w:jc w:val="center"/>
              <w:rPr>
                <w:rFonts w:ascii="Times New Roman" w:hAnsi="Times New Roman" w:cs="Times New Roman"/>
              </w:rPr>
            </w:pPr>
            <w:r>
              <w:rPr>
                <w:rFonts w:ascii="Times New Roman" w:hAnsi="Times New Roman" w:cs="Times New Roman"/>
              </w:rPr>
              <w:t>10</w:t>
            </w:r>
          </w:p>
        </w:tc>
        <w:tc>
          <w:tcPr>
            <w:tcW w:w="553" w:type="pct"/>
            <w:vAlign w:val="center"/>
          </w:tcPr>
          <w:p w:rsidR="00F4628B" w:rsidRDefault="00787D7D" w:rsidP="00F4628B">
            <w:pPr>
              <w:jc w:val="center"/>
              <w:rPr>
                <w:rFonts w:ascii="Times New Roman" w:hAnsi="Times New Roman" w:cs="Times New Roman"/>
              </w:rPr>
            </w:pPr>
            <w:r>
              <w:rPr>
                <w:rFonts w:ascii="Times New Roman" w:hAnsi="Times New Roman" w:cs="Times New Roman"/>
              </w:rPr>
              <w:t>6 550,50</w:t>
            </w:r>
          </w:p>
        </w:tc>
      </w:tr>
      <w:tr w:rsidR="00F4628B" w:rsidRPr="00FB6B7D" w:rsidTr="00F4628B">
        <w:trPr>
          <w:gridAfter w:val="1"/>
          <w:wAfter w:w="18" w:type="pct"/>
          <w:trHeight w:val="52"/>
        </w:trPr>
        <w:tc>
          <w:tcPr>
            <w:tcW w:w="905" w:type="pct"/>
          </w:tcPr>
          <w:p w:rsidR="00F4628B" w:rsidRPr="00170574" w:rsidRDefault="00F4628B" w:rsidP="00F4628B">
            <w:pPr>
              <w:rPr>
                <w:rFonts w:ascii="Times New Roman" w:hAnsi="Times New Roman" w:cs="Times New Roman"/>
              </w:rPr>
            </w:pPr>
            <w:r w:rsidRPr="00F4628B">
              <w:rPr>
                <w:rFonts w:ascii="Times New Roman" w:hAnsi="Times New Roman" w:cs="Times New Roman"/>
              </w:rPr>
              <w:lastRenderedPageBreak/>
              <w:t>Крупа пшено 1 сорт в мешках из полипропилена по 5 кг</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F4628B" w:rsidRPr="00BB176A" w:rsidRDefault="00F4628B" w:rsidP="00F4628B">
            <w:pPr>
              <w:jc w:val="center"/>
              <w:rPr>
                <w:rFonts w:ascii="Times New Roman" w:hAnsi="Times New Roman"/>
                <w:sz w:val="18"/>
                <w:szCs w:val="18"/>
              </w:rPr>
            </w:pPr>
            <w:r w:rsidRPr="00BB176A">
              <w:rPr>
                <w:rFonts w:ascii="Times New Roman" w:hAnsi="Times New Roman"/>
                <w:color w:val="000000"/>
                <w:sz w:val="18"/>
                <w:szCs w:val="18"/>
              </w:rPr>
              <w:t>кг</w:t>
            </w:r>
          </w:p>
        </w:tc>
        <w:tc>
          <w:tcPr>
            <w:tcW w:w="457" w:type="pct"/>
            <w:gridSpan w:val="3"/>
            <w:vAlign w:val="center"/>
          </w:tcPr>
          <w:p w:rsidR="00F4628B" w:rsidRPr="00535B8D" w:rsidRDefault="00F4628B" w:rsidP="00F4628B">
            <w:pPr>
              <w:jc w:val="center"/>
              <w:rPr>
                <w:rFonts w:ascii="Times New Roman" w:hAnsi="Times New Roman" w:cs="Times New Roman"/>
              </w:rPr>
            </w:pPr>
            <w:r w:rsidRPr="00F4628B">
              <w:rPr>
                <w:rFonts w:ascii="Times New Roman" w:hAnsi="Times New Roman" w:cs="Times New Roman"/>
              </w:rPr>
              <w:t>80</w:t>
            </w:r>
          </w:p>
        </w:tc>
        <w:tc>
          <w:tcPr>
            <w:tcW w:w="449" w:type="pct"/>
            <w:gridSpan w:val="2"/>
          </w:tcPr>
          <w:p w:rsidR="00F4628B" w:rsidRPr="00535B8D" w:rsidRDefault="00ED3A36" w:rsidP="00F4628B">
            <w:pPr>
              <w:jc w:val="center"/>
              <w:rPr>
                <w:rFonts w:ascii="Times New Roman" w:hAnsi="Times New Roman" w:cs="Times New Roman"/>
              </w:rPr>
            </w:pPr>
            <w:r w:rsidRPr="00ED3A36">
              <w:rPr>
                <w:rFonts w:ascii="Times New Roman" w:hAnsi="Times New Roman" w:cs="Times New Roman"/>
              </w:rPr>
              <w:t>20</w:t>
            </w:r>
          </w:p>
        </w:tc>
        <w:tc>
          <w:tcPr>
            <w:tcW w:w="435" w:type="pct"/>
          </w:tcPr>
          <w:p w:rsidR="00F4628B" w:rsidRPr="00535B8D" w:rsidRDefault="00ED3A36" w:rsidP="00F4628B">
            <w:pPr>
              <w:jc w:val="center"/>
              <w:rPr>
                <w:rFonts w:ascii="Times New Roman" w:hAnsi="Times New Roman" w:cs="Times New Roman"/>
              </w:rPr>
            </w:pPr>
            <w:r w:rsidRPr="00ED3A36">
              <w:rPr>
                <w:rFonts w:ascii="Times New Roman" w:hAnsi="Times New Roman" w:cs="Times New Roman"/>
              </w:rPr>
              <w:t xml:space="preserve">       100</w:t>
            </w:r>
          </w:p>
        </w:tc>
        <w:tc>
          <w:tcPr>
            <w:tcW w:w="422" w:type="pct"/>
            <w:vAlign w:val="center"/>
          </w:tcPr>
          <w:p w:rsidR="00F4628B" w:rsidRPr="00535B8D" w:rsidRDefault="00787D7D" w:rsidP="00F4628B">
            <w:pPr>
              <w:jc w:val="center"/>
              <w:rPr>
                <w:rFonts w:ascii="Times New Roman" w:hAnsi="Times New Roman" w:cs="Times New Roman"/>
              </w:rPr>
            </w:pPr>
            <w:r>
              <w:rPr>
                <w:rFonts w:ascii="Times New Roman" w:hAnsi="Times New Roman" w:cs="Times New Roman"/>
              </w:rPr>
              <w:t>38,82</w:t>
            </w:r>
          </w:p>
        </w:tc>
        <w:tc>
          <w:tcPr>
            <w:tcW w:w="449" w:type="pct"/>
            <w:tcBorders>
              <w:left w:val="single" w:sz="4" w:space="0" w:color="auto"/>
              <w:right w:val="single" w:sz="4" w:space="0" w:color="auto"/>
            </w:tcBorders>
            <w:shd w:val="clear" w:color="auto" w:fill="auto"/>
            <w:vAlign w:val="center"/>
          </w:tcPr>
          <w:p w:rsidR="00F4628B" w:rsidRDefault="00787D7D" w:rsidP="00F4628B">
            <w:pPr>
              <w:jc w:val="center"/>
              <w:rPr>
                <w:rFonts w:ascii="Times New Roman" w:hAnsi="Times New Roman" w:cs="Times New Roman"/>
              </w:rPr>
            </w:pPr>
            <w:r>
              <w:rPr>
                <w:rFonts w:ascii="Times New Roman" w:hAnsi="Times New Roman" w:cs="Times New Roman"/>
              </w:rPr>
              <w:t>72,70</w:t>
            </w:r>
          </w:p>
        </w:tc>
        <w:tc>
          <w:tcPr>
            <w:tcW w:w="631" w:type="pct"/>
            <w:vAlign w:val="center"/>
          </w:tcPr>
          <w:p w:rsidR="00F4628B" w:rsidRDefault="00787D7D" w:rsidP="00F4628B">
            <w:pPr>
              <w:jc w:val="center"/>
              <w:rPr>
                <w:rFonts w:ascii="Times New Roman" w:hAnsi="Times New Roman" w:cs="Times New Roman"/>
              </w:rPr>
            </w:pPr>
            <w:r>
              <w:rPr>
                <w:rFonts w:ascii="Times New Roman" w:hAnsi="Times New Roman" w:cs="Times New Roman"/>
              </w:rPr>
              <w:t>3 882,00</w:t>
            </w:r>
          </w:p>
        </w:tc>
        <w:tc>
          <w:tcPr>
            <w:tcW w:w="409" w:type="pct"/>
            <w:vAlign w:val="center"/>
          </w:tcPr>
          <w:p w:rsidR="00F4628B" w:rsidRDefault="00787D7D" w:rsidP="00F4628B">
            <w:pPr>
              <w:jc w:val="center"/>
              <w:rPr>
                <w:rFonts w:ascii="Times New Roman" w:hAnsi="Times New Roman" w:cs="Times New Roman"/>
              </w:rPr>
            </w:pPr>
            <w:r>
              <w:rPr>
                <w:rFonts w:ascii="Times New Roman" w:hAnsi="Times New Roman" w:cs="Times New Roman"/>
              </w:rPr>
              <w:t>10</w:t>
            </w:r>
          </w:p>
        </w:tc>
        <w:tc>
          <w:tcPr>
            <w:tcW w:w="553" w:type="pct"/>
            <w:vAlign w:val="center"/>
          </w:tcPr>
          <w:p w:rsidR="00F4628B" w:rsidRDefault="00787D7D" w:rsidP="00F4628B">
            <w:pPr>
              <w:jc w:val="center"/>
              <w:rPr>
                <w:rFonts w:ascii="Times New Roman" w:hAnsi="Times New Roman" w:cs="Times New Roman"/>
              </w:rPr>
            </w:pPr>
            <w:r>
              <w:rPr>
                <w:rFonts w:ascii="Times New Roman" w:hAnsi="Times New Roman" w:cs="Times New Roman"/>
              </w:rPr>
              <w:t>4 270,20</w:t>
            </w:r>
          </w:p>
        </w:tc>
      </w:tr>
      <w:tr w:rsidR="00F4628B" w:rsidRPr="00FB6B7D" w:rsidTr="00F4628B">
        <w:trPr>
          <w:gridAfter w:val="1"/>
          <w:wAfter w:w="18" w:type="pct"/>
          <w:trHeight w:val="52"/>
        </w:trPr>
        <w:tc>
          <w:tcPr>
            <w:tcW w:w="905" w:type="pct"/>
          </w:tcPr>
          <w:p w:rsidR="00F4628B" w:rsidRPr="00170574" w:rsidRDefault="00F4628B" w:rsidP="00F4628B">
            <w:pPr>
              <w:rPr>
                <w:rFonts w:ascii="Times New Roman" w:hAnsi="Times New Roman" w:cs="Times New Roman"/>
              </w:rPr>
            </w:pPr>
            <w:r w:rsidRPr="00F4628B">
              <w:rPr>
                <w:rFonts w:ascii="Times New Roman" w:hAnsi="Times New Roman" w:cs="Times New Roman"/>
              </w:rPr>
              <w:t>Крупа пшеничная</w:t>
            </w:r>
            <w:r>
              <w:rPr>
                <w:rFonts w:ascii="Times New Roman" w:hAnsi="Times New Roman" w:cs="Times New Roman"/>
              </w:rPr>
              <w:t xml:space="preserve"> </w:t>
            </w:r>
            <w:r w:rsidRPr="00F4628B">
              <w:rPr>
                <w:rFonts w:ascii="Times New Roman" w:hAnsi="Times New Roman" w:cs="Times New Roman"/>
              </w:rPr>
              <w:t>в мешках из полипропилена по 5 кг</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F4628B" w:rsidRPr="00BB176A" w:rsidRDefault="00F4628B" w:rsidP="00F4628B">
            <w:pPr>
              <w:jc w:val="center"/>
              <w:rPr>
                <w:rFonts w:ascii="Times New Roman" w:hAnsi="Times New Roman"/>
                <w:sz w:val="18"/>
                <w:szCs w:val="18"/>
              </w:rPr>
            </w:pPr>
            <w:r w:rsidRPr="00BB176A">
              <w:rPr>
                <w:rFonts w:ascii="Times New Roman" w:hAnsi="Times New Roman"/>
                <w:color w:val="000000"/>
                <w:sz w:val="18"/>
                <w:szCs w:val="18"/>
              </w:rPr>
              <w:t>кг</w:t>
            </w:r>
          </w:p>
        </w:tc>
        <w:tc>
          <w:tcPr>
            <w:tcW w:w="457" w:type="pct"/>
            <w:gridSpan w:val="3"/>
            <w:vAlign w:val="center"/>
          </w:tcPr>
          <w:p w:rsidR="00F4628B" w:rsidRPr="00535B8D" w:rsidRDefault="00F4628B" w:rsidP="00F4628B">
            <w:pPr>
              <w:jc w:val="center"/>
              <w:rPr>
                <w:rFonts w:ascii="Times New Roman" w:hAnsi="Times New Roman" w:cs="Times New Roman"/>
              </w:rPr>
            </w:pPr>
            <w:r w:rsidRPr="00F4628B">
              <w:rPr>
                <w:rFonts w:ascii="Times New Roman" w:hAnsi="Times New Roman" w:cs="Times New Roman"/>
              </w:rPr>
              <w:t>1 500</w:t>
            </w:r>
          </w:p>
        </w:tc>
        <w:tc>
          <w:tcPr>
            <w:tcW w:w="449" w:type="pct"/>
            <w:gridSpan w:val="2"/>
          </w:tcPr>
          <w:p w:rsidR="00F4628B" w:rsidRPr="00535B8D" w:rsidRDefault="00ED3A36" w:rsidP="00F4628B">
            <w:pPr>
              <w:jc w:val="center"/>
              <w:rPr>
                <w:rFonts w:ascii="Times New Roman" w:hAnsi="Times New Roman" w:cs="Times New Roman"/>
              </w:rPr>
            </w:pPr>
            <w:r w:rsidRPr="00ED3A36">
              <w:rPr>
                <w:rFonts w:ascii="Times New Roman" w:hAnsi="Times New Roman" w:cs="Times New Roman"/>
              </w:rPr>
              <w:t>500</w:t>
            </w:r>
          </w:p>
        </w:tc>
        <w:tc>
          <w:tcPr>
            <w:tcW w:w="435" w:type="pct"/>
          </w:tcPr>
          <w:p w:rsidR="00F4628B" w:rsidRPr="00535B8D" w:rsidRDefault="00ED3A36" w:rsidP="00F4628B">
            <w:pPr>
              <w:jc w:val="center"/>
              <w:rPr>
                <w:rFonts w:ascii="Times New Roman" w:hAnsi="Times New Roman" w:cs="Times New Roman"/>
              </w:rPr>
            </w:pPr>
            <w:r w:rsidRPr="00ED3A36">
              <w:rPr>
                <w:rFonts w:ascii="Times New Roman" w:hAnsi="Times New Roman" w:cs="Times New Roman"/>
              </w:rPr>
              <w:t xml:space="preserve">    2 000</w:t>
            </w:r>
          </w:p>
        </w:tc>
        <w:tc>
          <w:tcPr>
            <w:tcW w:w="422" w:type="pct"/>
            <w:vAlign w:val="center"/>
          </w:tcPr>
          <w:p w:rsidR="00F4628B" w:rsidRPr="00535B8D" w:rsidRDefault="00787D7D" w:rsidP="00F4628B">
            <w:pPr>
              <w:jc w:val="center"/>
              <w:rPr>
                <w:rFonts w:ascii="Times New Roman" w:hAnsi="Times New Roman" w:cs="Times New Roman"/>
              </w:rPr>
            </w:pPr>
            <w:r>
              <w:rPr>
                <w:rFonts w:ascii="Times New Roman" w:hAnsi="Times New Roman" w:cs="Times New Roman"/>
              </w:rPr>
              <w:t>29,09</w:t>
            </w:r>
          </w:p>
        </w:tc>
        <w:tc>
          <w:tcPr>
            <w:tcW w:w="449" w:type="pct"/>
            <w:tcBorders>
              <w:left w:val="single" w:sz="4" w:space="0" w:color="auto"/>
              <w:right w:val="single" w:sz="4" w:space="0" w:color="auto"/>
            </w:tcBorders>
            <w:shd w:val="clear" w:color="auto" w:fill="auto"/>
            <w:vAlign w:val="center"/>
          </w:tcPr>
          <w:p w:rsidR="00F4628B" w:rsidRDefault="00787D7D" w:rsidP="00F4628B">
            <w:pPr>
              <w:jc w:val="center"/>
              <w:rPr>
                <w:rFonts w:ascii="Times New Roman" w:hAnsi="Times New Roman" w:cs="Times New Roman"/>
              </w:rPr>
            </w:pPr>
            <w:r>
              <w:rPr>
                <w:rFonts w:ascii="Times New Roman" w:hAnsi="Times New Roman" w:cs="Times New Roman"/>
              </w:rPr>
              <w:t>32,00</w:t>
            </w:r>
          </w:p>
        </w:tc>
        <w:tc>
          <w:tcPr>
            <w:tcW w:w="631" w:type="pct"/>
            <w:vAlign w:val="center"/>
          </w:tcPr>
          <w:p w:rsidR="00F4628B" w:rsidRDefault="00787D7D" w:rsidP="00F4628B">
            <w:pPr>
              <w:jc w:val="center"/>
              <w:rPr>
                <w:rFonts w:ascii="Times New Roman" w:hAnsi="Times New Roman" w:cs="Times New Roman"/>
              </w:rPr>
            </w:pPr>
            <w:r>
              <w:rPr>
                <w:rFonts w:ascii="Times New Roman" w:hAnsi="Times New Roman" w:cs="Times New Roman"/>
              </w:rPr>
              <w:t>58 180,00</w:t>
            </w:r>
          </w:p>
        </w:tc>
        <w:tc>
          <w:tcPr>
            <w:tcW w:w="409" w:type="pct"/>
            <w:vAlign w:val="center"/>
          </w:tcPr>
          <w:p w:rsidR="00F4628B" w:rsidRDefault="00787D7D" w:rsidP="00F4628B">
            <w:pPr>
              <w:jc w:val="center"/>
              <w:rPr>
                <w:rFonts w:ascii="Times New Roman" w:hAnsi="Times New Roman" w:cs="Times New Roman"/>
              </w:rPr>
            </w:pPr>
            <w:r>
              <w:rPr>
                <w:rFonts w:ascii="Times New Roman" w:hAnsi="Times New Roman" w:cs="Times New Roman"/>
              </w:rPr>
              <w:t>10</w:t>
            </w:r>
          </w:p>
        </w:tc>
        <w:tc>
          <w:tcPr>
            <w:tcW w:w="553" w:type="pct"/>
            <w:vAlign w:val="center"/>
          </w:tcPr>
          <w:p w:rsidR="00F4628B" w:rsidRDefault="00787D7D" w:rsidP="00F4628B">
            <w:pPr>
              <w:jc w:val="center"/>
              <w:rPr>
                <w:rFonts w:ascii="Times New Roman" w:hAnsi="Times New Roman" w:cs="Times New Roman"/>
              </w:rPr>
            </w:pPr>
            <w:r>
              <w:rPr>
                <w:rFonts w:ascii="Times New Roman" w:hAnsi="Times New Roman" w:cs="Times New Roman"/>
              </w:rPr>
              <w:t>63 998,00</w:t>
            </w:r>
          </w:p>
        </w:tc>
      </w:tr>
      <w:tr w:rsidR="00F4628B" w:rsidRPr="00FB6B7D" w:rsidTr="00F4628B">
        <w:trPr>
          <w:gridAfter w:val="1"/>
          <w:wAfter w:w="18" w:type="pct"/>
          <w:trHeight w:val="52"/>
        </w:trPr>
        <w:tc>
          <w:tcPr>
            <w:tcW w:w="905" w:type="pct"/>
          </w:tcPr>
          <w:p w:rsidR="00F4628B" w:rsidRPr="00170574" w:rsidRDefault="00F4628B" w:rsidP="00F4628B">
            <w:pPr>
              <w:rPr>
                <w:rFonts w:ascii="Times New Roman" w:hAnsi="Times New Roman" w:cs="Times New Roman"/>
              </w:rPr>
            </w:pPr>
            <w:r w:rsidRPr="00F4628B">
              <w:rPr>
                <w:rFonts w:ascii="Times New Roman" w:hAnsi="Times New Roman" w:cs="Times New Roman"/>
              </w:rPr>
              <w:t>Крупа манная в мешках из полипропилена по 5 кг</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F4628B" w:rsidRPr="00BB176A" w:rsidRDefault="00F4628B" w:rsidP="00F4628B">
            <w:pPr>
              <w:jc w:val="center"/>
              <w:rPr>
                <w:rFonts w:ascii="Times New Roman" w:hAnsi="Times New Roman"/>
                <w:sz w:val="18"/>
                <w:szCs w:val="18"/>
              </w:rPr>
            </w:pPr>
            <w:r w:rsidRPr="00BB176A">
              <w:rPr>
                <w:rFonts w:ascii="Times New Roman" w:hAnsi="Times New Roman"/>
                <w:color w:val="000000"/>
                <w:sz w:val="18"/>
                <w:szCs w:val="18"/>
              </w:rPr>
              <w:t>кг</w:t>
            </w:r>
          </w:p>
        </w:tc>
        <w:tc>
          <w:tcPr>
            <w:tcW w:w="457" w:type="pct"/>
            <w:gridSpan w:val="3"/>
            <w:vAlign w:val="center"/>
          </w:tcPr>
          <w:p w:rsidR="00F4628B" w:rsidRPr="00535B8D" w:rsidRDefault="00F4628B" w:rsidP="00F4628B">
            <w:pPr>
              <w:jc w:val="center"/>
              <w:rPr>
                <w:rFonts w:ascii="Times New Roman" w:hAnsi="Times New Roman" w:cs="Times New Roman"/>
              </w:rPr>
            </w:pPr>
            <w:r w:rsidRPr="00F4628B">
              <w:rPr>
                <w:rFonts w:ascii="Times New Roman" w:hAnsi="Times New Roman" w:cs="Times New Roman"/>
              </w:rPr>
              <w:t>150</w:t>
            </w:r>
          </w:p>
        </w:tc>
        <w:tc>
          <w:tcPr>
            <w:tcW w:w="449" w:type="pct"/>
            <w:gridSpan w:val="2"/>
          </w:tcPr>
          <w:p w:rsidR="00F4628B" w:rsidRPr="00535B8D" w:rsidRDefault="00ED3A36" w:rsidP="00F4628B">
            <w:pPr>
              <w:jc w:val="center"/>
              <w:rPr>
                <w:rFonts w:ascii="Times New Roman" w:hAnsi="Times New Roman" w:cs="Times New Roman"/>
              </w:rPr>
            </w:pPr>
            <w:r w:rsidRPr="00ED3A36">
              <w:rPr>
                <w:rFonts w:ascii="Times New Roman" w:hAnsi="Times New Roman" w:cs="Times New Roman"/>
              </w:rPr>
              <w:t>50</w:t>
            </w:r>
          </w:p>
        </w:tc>
        <w:tc>
          <w:tcPr>
            <w:tcW w:w="435" w:type="pct"/>
          </w:tcPr>
          <w:p w:rsidR="00F4628B" w:rsidRPr="00535B8D" w:rsidRDefault="00ED3A36" w:rsidP="00F4628B">
            <w:pPr>
              <w:jc w:val="center"/>
              <w:rPr>
                <w:rFonts w:ascii="Times New Roman" w:hAnsi="Times New Roman" w:cs="Times New Roman"/>
              </w:rPr>
            </w:pPr>
            <w:r w:rsidRPr="00ED3A36">
              <w:rPr>
                <w:rFonts w:ascii="Times New Roman" w:hAnsi="Times New Roman" w:cs="Times New Roman"/>
              </w:rPr>
              <w:t xml:space="preserve">       200</w:t>
            </w:r>
          </w:p>
        </w:tc>
        <w:tc>
          <w:tcPr>
            <w:tcW w:w="422" w:type="pct"/>
            <w:vAlign w:val="center"/>
          </w:tcPr>
          <w:p w:rsidR="00F4628B" w:rsidRPr="00535B8D" w:rsidRDefault="00787D7D" w:rsidP="00F4628B">
            <w:pPr>
              <w:jc w:val="center"/>
              <w:rPr>
                <w:rFonts w:ascii="Times New Roman" w:hAnsi="Times New Roman" w:cs="Times New Roman"/>
              </w:rPr>
            </w:pPr>
            <w:r>
              <w:rPr>
                <w:rFonts w:ascii="Times New Roman" w:hAnsi="Times New Roman" w:cs="Times New Roman"/>
              </w:rPr>
              <w:t>30,91</w:t>
            </w:r>
          </w:p>
        </w:tc>
        <w:tc>
          <w:tcPr>
            <w:tcW w:w="449" w:type="pct"/>
            <w:tcBorders>
              <w:left w:val="single" w:sz="4" w:space="0" w:color="auto"/>
              <w:right w:val="single" w:sz="4" w:space="0" w:color="auto"/>
            </w:tcBorders>
            <w:shd w:val="clear" w:color="auto" w:fill="auto"/>
            <w:vAlign w:val="center"/>
          </w:tcPr>
          <w:p w:rsidR="00F4628B" w:rsidRDefault="00787D7D" w:rsidP="00F4628B">
            <w:pPr>
              <w:jc w:val="center"/>
              <w:rPr>
                <w:rFonts w:ascii="Times New Roman" w:hAnsi="Times New Roman" w:cs="Times New Roman"/>
              </w:rPr>
            </w:pPr>
            <w:r>
              <w:rPr>
                <w:rFonts w:ascii="Times New Roman" w:hAnsi="Times New Roman" w:cs="Times New Roman"/>
              </w:rPr>
              <w:t>34,00</w:t>
            </w:r>
          </w:p>
        </w:tc>
        <w:tc>
          <w:tcPr>
            <w:tcW w:w="631" w:type="pct"/>
            <w:vAlign w:val="center"/>
          </w:tcPr>
          <w:p w:rsidR="00F4628B" w:rsidRDefault="00787D7D" w:rsidP="00F4628B">
            <w:pPr>
              <w:jc w:val="center"/>
              <w:rPr>
                <w:rFonts w:ascii="Times New Roman" w:hAnsi="Times New Roman" w:cs="Times New Roman"/>
              </w:rPr>
            </w:pPr>
            <w:r>
              <w:rPr>
                <w:rFonts w:ascii="Times New Roman" w:hAnsi="Times New Roman" w:cs="Times New Roman"/>
              </w:rPr>
              <w:t>6 182,00</w:t>
            </w:r>
          </w:p>
        </w:tc>
        <w:tc>
          <w:tcPr>
            <w:tcW w:w="409" w:type="pct"/>
            <w:vAlign w:val="center"/>
          </w:tcPr>
          <w:p w:rsidR="00F4628B" w:rsidRDefault="00787D7D" w:rsidP="00F4628B">
            <w:pPr>
              <w:jc w:val="center"/>
              <w:rPr>
                <w:rFonts w:ascii="Times New Roman" w:hAnsi="Times New Roman" w:cs="Times New Roman"/>
              </w:rPr>
            </w:pPr>
            <w:r>
              <w:rPr>
                <w:rFonts w:ascii="Times New Roman" w:hAnsi="Times New Roman" w:cs="Times New Roman"/>
              </w:rPr>
              <w:t>10</w:t>
            </w:r>
          </w:p>
        </w:tc>
        <w:tc>
          <w:tcPr>
            <w:tcW w:w="553" w:type="pct"/>
            <w:vAlign w:val="center"/>
          </w:tcPr>
          <w:p w:rsidR="00F4628B" w:rsidRDefault="00787D7D" w:rsidP="00F4628B">
            <w:pPr>
              <w:jc w:val="center"/>
              <w:rPr>
                <w:rFonts w:ascii="Times New Roman" w:hAnsi="Times New Roman" w:cs="Times New Roman"/>
              </w:rPr>
            </w:pPr>
            <w:r>
              <w:rPr>
                <w:rFonts w:ascii="Times New Roman" w:hAnsi="Times New Roman" w:cs="Times New Roman"/>
              </w:rPr>
              <w:t>6 800,20</w:t>
            </w:r>
          </w:p>
        </w:tc>
      </w:tr>
      <w:tr w:rsidR="00F4628B" w:rsidRPr="00FB6B7D" w:rsidTr="00F4628B">
        <w:trPr>
          <w:gridAfter w:val="1"/>
          <w:wAfter w:w="18" w:type="pct"/>
          <w:trHeight w:val="52"/>
        </w:trPr>
        <w:tc>
          <w:tcPr>
            <w:tcW w:w="905" w:type="pct"/>
          </w:tcPr>
          <w:p w:rsidR="00F4628B" w:rsidRPr="00170574" w:rsidRDefault="00F4628B" w:rsidP="00F4628B">
            <w:pPr>
              <w:rPr>
                <w:rFonts w:ascii="Times New Roman" w:hAnsi="Times New Roman" w:cs="Times New Roman"/>
              </w:rPr>
            </w:pPr>
            <w:r w:rsidRPr="00F4628B">
              <w:rPr>
                <w:rFonts w:ascii="Times New Roman" w:hAnsi="Times New Roman" w:cs="Times New Roman"/>
              </w:rPr>
              <w:t>Крупа геркулес в мешках из полипропилена по 4-16 кг</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F4628B" w:rsidRPr="00BB176A" w:rsidRDefault="00F4628B" w:rsidP="00F4628B">
            <w:pPr>
              <w:jc w:val="center"/>
              <w:rPr>
                <w:rFonts w:ascii="Times New Roman" w:hAnsi="Times New Roman"/>
                <w:sz w:val="18"/>
                <w:szCs w:val="18"/>
              </w:rPr>
            </w:pPr>
            <w:r w:rsidRPr="00BB176A">
              <w:rPr>
                <w:rFonts w:ascii="Times New Roman" w:hAnsi="Times New Roman"/>
                <w:color w:val="000000"/>
                <w:sz w:val="18"/>
                <w:szCs w:val="18"/>
              </w:rPr>
              <w:t>кг</w:t>
            </w:r>
          </w:p>
        </w:tc>
        <w:tc>
          <w:tcPr>
            <w:tcW w:w="457" w:type="pct"/>
            <w:gridSpan w:val="3"/>
            <w:vAlign w:val="center"/>
          </w:tcPr>
          <w:p w:rsidR="00F4628B" w:rsidRPr="00535B8D" w:rsidRDefault="00F4628B" w:rsidP="00F4628B">
            <w:pPr>
              <w:jc w:val="center"/>
              <w:rPr>
                <w:rFonts w:ascii="Times New Roman" w:hAnsi="Times New Roman" w:cs="Times New Roman"/>
              </w:rPr>
            </w:pPr>
            <w:r w:rsidRPr="00F4628B">
              <w:rPr>
                <w:rFonts w:ascii="Times New Roman" w:hAnsi="Times New Roman" w:cs="Times New Roman"/>
              </w:rPr>
              <w:t>117</w:t>
            </w:r>
          </w:p>
        </w:tc>
        <w:tc>
          <w:tcPr>
            <w:tcW w:w="449" w:type="pct"/>
            <w:gridSpan w:val="2"/>
          </w:tcPr>
          <w:p w:rsidR="00F4628B" w:rsidRPr="00535B8D" w:rsidRDefault="00ED3A36" w:rsidP="00F4628B">
            <w:pPr>
              <w:jc w:val="center"/>
              <w:rPr>
                <w:rFonts w:ascii="Times New Roman" w:hAnsi="Times New Roman" w:cs="Times New Roman"/>
              </w:rPr>
            </w:pPr>
            <w:r w:rsidRPr="00ED3A36">
              <w:rPr>
                <w:rFonts w:ascii="Times New Roman" w:hAnsi="Times New Roman" w:cs="Times New Roman"/>
              </w:rPr>
              <w:t>44</w:t>
            </w:r>
          </w:p>
        </w:tc>
        <w:tc>
          <w:tcPr>
            <w:tcW w:w="435" w:type="pct"/>
          </w:tcPr>
          <w:p w:rsidR="00F4628B" w:rsidRPr="00535B8D" w:rsidRDefault="00ED3A36" w:rsidP="00F4628B">
            <w:pPr>
              <w:jc w:val="center"/>
              <w:rPr>
                <w:rFonts w:ascii="Times New Roman" w:hAnsi="Times New Roman" w:cs="Times New Roman"/>
              </w:rPr>
            </w:pPr>
            <w:r w:rsidRPr="00ED3A36">
              <w:rPr>
                <w:rFonts w:ascii="Times New Roman" w:hAnsi="Times New Roman" w:cs="Times New Roman"/>
              </w:rPr>
              <w:t>161</w:t>
            </w:r>
          </w:p>
        </w:tc>
        <w:tc>
          <w:tcPr>
            <w:tcW w:w="422" w:type="pct"/>
            <w:vAlign w:val="center"/>
          </w:tcPr>
          <w:p w:rsidR="00F4628B" w:rsidRPr="00535B8D" w:rsidRDefault="00787D7D" w:rsidP="00F4628B">
            <w:pPr>
              <w:jc w:val="center"/>
              <w:rPr>
                <w:rFonts w:ascii="Times New Roman" w:hAnsi="Times New Roman" w:cs="Times New Roman"/>
              </w:rPr>
            </w:pPr>
            <w:r>
              <w:rPr>
                <w:rFonts w:ascii="Times New Roman" w:hAnsi="Times New Roman" w:cs="Times New Roman"/>
              </w:rPr>
              <w:t>32,45</w:t>
            </w:r>
          </w:p>
        </w:tc>
        <w:tc>
          <w:tcPr>
            <w:tcW w:w="449" w:type="pct"/>
            <w:tcBorders>
              <w:left w:val="single" w:sz="4" w:space="0" w:color="auto"/>
              <w:right w:val="single" w:sz="4" w:space="0" w:color="auto"/>
            </w:tcBorders>
            <w:shd w:val="clear" w:color="auto" w:fill="auto"/>
            <w:vAlign w:val="center"/>
          </w:tcPr>
          <w:p w:rsidR="00F4628B" w:rsidRDefault="00787D7D" w:rsidP="00F4628B">
            <w:pPr>
              <w:jc w:val="center"/>
              <w:rPr>
                <w:rFonts w:ascii="Times New Roman" w:hAnsi="Times New Roman" w:cs="Times New Roman"/>
              </w:rPr>
            </w:pPr>
            <w:r>
              <w:rPr>
                <w:rFonts w:ascii="Times New Roman" w:hAnsi="Times New Roman" w:cs="Times New Roman"/>
              </w:rPr>
              <w:t>35,70</w:t>
            </w:r>
          </w:p>
        </w:tc>
        <w:tc>
          <w:tcPr>
            <w:tcW w:w="631" w:type="pct"/>
            <w:vAlign w:val="center"/>
          </w:tcPr>
          <w:p w:rsidR="00F4628B" w:rsidRDefault="00787D7D" w:rsidP="00F4628B">
            <w:pPr>
              <w:jc w:val="center"/>
              <w:rPr>
                <w:rFonts w:ascii="Times New Roman" w:hAnsi="Times New Roman" w:cs="Times New Roman"/>
              </w:rPr>
            </w:pPr>
            <w:r>
              <w:rPr>
                <w:rFonts w:ascii="Times New Roman" w:hAnsi="Times New Roman" w:cs="Times New Roman"/>
              </w:rPr>
              <w:t>5 224,45</w:t>
            </w:r>
          </w:p>
        </w:tc>
        <w:tc>
          <w:tcPr>
            <w:tcW w:w="409" w:type="pct"/>
            <w:vAlign w:val="center"/>
          </w:tcPr>
          <w:p w:rsidR="00F4628B" w:rsidRDefault="00787D7D" w:rsidP="00F4628B">
            <w:pPr>
              <w:jc w:val="center"/>
              <w:rPr>
                <w:rFonts w:ascii="Times New Roman" w:hAnsi="Times New Roman" w:cs="Times New Roman"/>
              </w:rPr>
            </w:pPr>
            <w:r>
              <w:rPr>
                <w:rFonts w:ascii="Times New Roman" w:hAnsi="Times New Roman" w:cs="Times New Roman"/>
              </w:rPr>
              <w:t>10</w:t>
            </w:r>
          </w:p>
        </w:tc>
        <w:tc>
          <w:tcPr>
            <w:tcW w:w="553" w:type="pct"/>
            <w:vAlign w:val="center"/>
          </w:tcPr>
          <w:p w:rsidR="00F4628B" w:rsidRDefault="00787D7D" w:rsidP="00F4628B">
            <w:pPr>
              <w:jc w:val="center"/>
              <w:rPr>
                <w:rFonts w:ascii="Times New Roman" w:hAnsi="Times New Roman" w:cs="Times New Roman"/>
              </w:rPr>
            </w:pPr>
            <w:r>
              <w:rPr>
                <w:rFonts w:ascii="Times New Roman" w:hAnsi="Times New Roman" w:cs="Times New Roman"/>
              </w:rPr>
              <w:t>5 746,90</w:t>
            </w:r>
          </w:p>
        </w:tc>
      </w:tr>
      <w:tr w:rsidR="00F4628B" w:rsidRPr="00FB6B7D" w:rsidTr="00F4628B">
        <w:trPr>
          <w:gridAfter w:val="1"/>
          <w:wAfter w:w="18" w:type="pct"/>
          <w:trHeight w:val="52"/>
        </w:trPr>
        <w:tc>
          <w:tcPr>
            <w:tcW w:w="905" w:type="pct"/>
          </w:tcPr>
          <w:p w:rsidR="00F4628B" w:rsidRPr="00170574" w:rsidRDefault="00F4628B" w:rsidP="00F4628B">
            <w:pPr>
              <w:rPr>
                <w:rFonts w:ascii="Times New Roman" w:hAnsi="Times New Roman" w:cs="Times New Roman"/>
              </w:rPr>
            </w:pPr>
            <w:r w:rsidRPr="00F4628B">
              <w:rPr>
                <w:rFonts w:ascii="Times New Roman" w:hAnsi="Times New Roman" w:cs="Times New Roman"/>
              </w:rPr>
              <w:t>Лапша "Доширак" по 0,09 кг</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F4628B" w:rsidRPr="00BB176A" w:rsidRDefault="00F4628B" w:rsidP="00F4628B">
            <w:pPr>
              <w:jc w:val="center"/>
              <w:rPr>
                <w:rFonts w:ascii="Times New Roman" w:hAnsi="Times New Roman"/>
                <w:sz w:val="18"/>
                <w:szCs w:val="18"/>
              </w:rPr>
            </w:pPr>
            <w:r w:rsidRPr="00BB176A">
              <w:rPr>
                <w:rFonts w:ascii="Times New Roman" w:hAnsi="Times New Roman"/>
                <w:color w:val="000000"/>
                <w:sz w:val="18"/>
                <w:szCs w:val="18"/>
              </w:rPr>
              <w:t>шт</w:t>
            </w:r>
          </w:p>
        </w:tc>
        <w:tc>
          <w:tcPr>
            <w:tcW w:w="457" w:type="pct"/>
            <w:gridSpan w:val="3"/>
            <w:vAlign w:val="center"/>
          </w:tcPr>
          <w:p w:rsidR="00F4628B" w:rsidRPr="00535B8D" w:rsidRDefault="00F4628B" w:rsidP="00F4628B">
            <w:pPr>
              <w:jc w:val="center"/>
              <w:rPr>
                <w:rFonts w:ascii="Times New Roman" w:hAnsi="Times New Roman" w:cs="Times New Roman"/>
              </w:rPr>
            </w:pPr>
            <w:r w:rsidRPr="00F4628B">
              <w:rPr>
                <w:rFonts w:ascii="Times New Roman" w:hAnsi="Times New Roman" w:cs="Times New Roman"/>
              </w:rPr>
              <w:t>5 000</w:t>
            </w:r>
          </w:p>
        </w:tc>
        <w:tc>
          <w:tcPr>
            <w:tcW w:w="449" w:type="pct"/>
            <w:gridSpan w:val="2"/>
          </w:tcPr>
          <w:p w:rsidR="00F4628B" w:rsidRPr="00535B8D" w:rsidRDefault="00ED3A36" w:rsidP="00F4628B">
            <w:pPr>
              <w:jc w:val="center"/>
              <w:rPr>
                <w:rFonts w:ascii="Times New Roman" w:hAnsi="Times New Roman" w:cs="Times New Roman"/>
              </w:rPr>
            </w:pPr>
            <w:r w:rsidRPr="00ED3A36">
              <w:rPr>
                <w:rFonts w:ascii="Times New Roman" w:hAnsi="Times New Roman" w:cs="Times New Roman"/>
              </w:rPr>
              <w:t>2 000</w:t>
            </w:r>
          </w:p>
        </w:tc>
        <w:tc>
          <w:tcPr>
            <w:tcW w:w="435" w:type="pct"/>
          </w:tcPr>
          <w:p w:rsidR="00F4628B" w:rsidRPr="00535B8D" w:rsidRDefault="00ED3A36" w:rsidP="00F4628B">
            <w:pPr>
              <w:jc w:val="center"/>
              <w:rPr>
                <w:rFonts w:ascii="Times New Roman" w:hAnsi="Times New Roman" w:cs="Times New Roman"/>
              </w:rPr>
            </w:pPr>
            <w:r w:rsidRPr="00ED3A36">
              <w:rPr>
                <w:rFonts w:ascii="Times New Roman" w:hAnsi="Times New Roman" w:cs="Times New Roman"/>
              </w:rPr>
              <w:t>7 000</w:t>
            </w:r>
          </w:p>
        </w:tc>
        <w:tc>
          <w:tcPr>
            <w:tcW w:w="422" w:type="pct"/>
            <w:vAlign w:val="center"/>
          </w:tcPr>
          <w:p w:rsidR="00F4628B" w:rsidRPr="00535B8D" w:rsidRDefault="00787D7D" w:rsidP="00F4628B">
            <w:pPr>
              <w:jc w:val="center"/>
              <w:rPr>
                <w:rFonts w:ascii="Times New Roman" w:hAnsi="Times New Roman" w:cs="Times New Roman"/>
              </w:rPr>
            </w:pPr>
            <w:r>
              <w:rPr>
                <w:rFonts w:ascii="Times New Roman" w:hAnsi="Times New Roman" w:cs="Times New Roman"/>
              </w:rPr>
              <w:t>31,82</w:t>
            </w:r>
          </w:p>
        </w:tc>
        <w:tc>
          <w:tcPr>
            <w:tcW w:w="449" w:type="pct"/>
            <w:tcBorders>
              <w:left w:val="single" w:sz="4" w:space="0" w:color="auto"/>
              <w:right w:val="single" w:sz="4" w:space="0" w:color="auto"/>
            </w:tcBorders>
            <w:shd w:val="clear" w:color="auto" w:fill="auto"/>
            <w:vAlign w:val="center"/>
          </w:tcPr>
          <w:p w:rsidR="00F4628B" w:rsidRDefault="00787D7D" w:rsidP="00F4628B">
            <w:pPr>
              <w:jc w:val="center"/>
              <w:rPr>
                <w:rFonts w:ascii="Times New Roman" w:hAnsi="Times New Roman" w:cs="Times New Roman"/>
              </w:rPr>
            </w:pPr>
            <w:r>
              <w:rPr>
                <w:rFonts w:ascii="Times New Roman" w:hAnsi="Times New Roman" w:cs="Times New Roman"/>
              </w:rPr>
              <w:t>35,00</w:t>
            </w:r>
          </w:p>
        </w:tc>
        <w:tc>
          <w:tcPr>
            <w:tcW w:w="631" w:type="pct"/>
            <w:vAlign w:val="center"/>
          </w:tcPr>
          <w:p w:rsidR="00F4628B" w:rsidRDefault="00787D7D" w:rsidP="00F4628B">
            <w:pPr>
              <w:jc w:val="center"/>
              <w:rPr>
                <w:rFonts w:ascii="Times New Roman" w:hAnsi="Times New Roman" w:cs="Times New Roman"/>
              </w:rPr>
            </w:pPr>
            <w:r>
              <w:rPr>
                <w:rFonts w:ascii="Times New Roman" w:hAnsi="Times New Roman" w:cs="Times New Roman"/>
              </w:rPr>
              <w:t>222 740,00</w:t>
            </w:r>
          </w:p>
        </w:tc>
        <w:tc>
          <w:tcPr>
            <w:tcW w:w="409" w:type="pct"/>
            <w:vAlign w:val="center"/>
          </w:tcPr>
          <w:p w:rsidR="00F4628B" w:rsidRDefault="00787D7D" w:rsidP="00F4628B">
            <w:pPr>
              <w:jc w:val="center"/>
              <w:rPr>
                <w:rFonts w:ascii="Times New Roman" w:hAnsi="Times New Roman" w:cs="Times New Roman"/>
              </w:rPr>
            </w:pPr>
            <w:r>
              <w:rPr>
                <w:rFonts w:ascii="Times New Roman" w:hAnsi="Times New Roman" w:cs="Times New Roman"/>
              </w:rPr>
              <w:t>10</w:t>
            </w:r>
          </w:p>
        </w:tc>
        <w:tc>
          <w:tcPr>
            <w:tcW w:w="553" w:type="pct"/>
            <w:vAlign w:val="center"/>
          </w:tcPr>
          <w:p w:rsidR="00F4628B" w:rsidRDefault="00787D7D" w:rsidP="00F4628B">
            <w:pPr>
              <w:jc w:val="center"/>
              <w:rPr>
                <w:rFonts w:ascii="Times New Roman" w:hAnsi="Times New Roman" w:cs="Times New Roman"/>
              </w:rPr>
            </w:pPr>
            <w:r>
              <w:rPr>
                <w:rFonts w:ascii="Times New Roman" w:hAnsi="Times New Roman" w:cs="Times New Roman"/>
              </w:rPr>
              <w:t>245 014,00</w:t>
            </w:r>
          </w:p>
        </w:tc>
      </w:tr>
      <w:tr w:rsidR="00F4628B" w:rsidRPr="00FB6B7D" w:rsidTr="00F4628B">
        <w:trPr>
          <w:gridAfter w:val="1"/>
          <w:wAfter w:w="18" w:type="pct"/>
          <w:trHeight w:val="52"/>
        </w:trPr>
        <w:tc>
          <w:tcPr>
            <w:tcW w:w="905" w:type="pct"/>
          </w:tcPr>
          <w:p w:rsidR="00F4628B" w:rsidRPr="00170574" w:rsidRDefault="00F4628B" w:rsidP="00F4628B">
            <w:pPr>
              <w:rPr>
                <w:rFonts w:ascii="Times New Roman" w:hAnsi="Times New Roman" w:cs="Times New Roman"/>
              </w:rPr>
            </w:pPr>
            <w:r w:rsidRPr="00F4628B">
              <w:rPr>
                <w:rFonts w:ascii="Times New Roman" w:hAnsi="Times New Roman" w:cs="Times New Roman"/>
              </w:rPr>
              <w:t>Начинка кондитерская «Вареная сгущенка» в банках по 3,7 кг</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F4628B" w:rsidRPr="00BB176A" w:rsidRDefault="00F4628B" w:rsidP="00F4628B">
            <w:pPr>
              <w:jc w:val="center"/>
              <w:rPr>
                <w:rFonts w:ascii="Times New Roman" w:hAnsi="Times New Roman"/>
                <w:sz w:val="18"/>
                <w:szCs w:val="18"/>
              </w:rPr>
            </w:pPr>
            <w:r w:rsidRPr="00BB176A">
              <w:rPr>
                <w:rFonts w:ascii="Times New Roman" w:hAnsi="Times New Roman"/>
                <w:color w:val="000000"/>
                <w:sz w:val="18"/>
                <w:szCs w:val="18"/>
              </w:rPr>
              <w:t>шт</w:t>
            </w:r>
          </w:p>
        </w:tc>
        <w:tc>
          <w:tcPr>
            <w:tcW w:w="457" w:type="pct"/>
            <w:gridSpan w:val="3"/>
            <w:vAlign w:val="center"/>
          </w:tcPr>
          <w:p w:rsidR="00F4628B" w:rsidRPr="00535B8D" w:rsidRDefault="00F4628B" w:rsidP="00F4628B">
            <w:pPr>
              <w:jc w:val="center"/>
              <w:rPr>
                <w:rFonts w:ascii="Times New Roman" w:hAnsi="Times New Roman" w:cs="Times New Roman"/>
              </w:rPr>
            </w:pPr>
            <w:r w:rsidRPr="00F4628B">
              <w:rPr>
                <w:rFonts w:ascii="Times New Roman" w:hAnsi="Times New Roman" w:cs="Times New Roman"/>
              </w:rPr>
              <w:t>2</w:t>
            </w:r>
          </w:p>
        </w:tc>
        <w:tc>
          <w:tcPr>
            <w:tcW w:w="449" w:type="pct"/>
            <w:gridSpan w:val="2"/>
          </w:tcPr>
          <w:p w:rsidR="00F4628B" w:rsidRPr="00535B8D" w:rsidRDefault="00ED3A36" w:rsidP="00F4628B">
            <w:pPr>
              <w:jc w:val="center"/>
              <w:rPr>
                <w:rFonts w:ascii="Times New Roman" w:hAnsi="Times New Roman" w:cs="Times New Roman"/>
              </w:rPr>
            </w:pPr>
            <w:r w:rsidRPr="00ED3A36">
              <w:rPr>
                <w:rFonts w:ascii="Times New Roman" w:hAnsi="Times New Roman" w:cs="Times New Roman"/>
              </w:rPr>
              <w:t>1</w:t>
            </w:r>
          </w:p>
        </w:tc>
        <w:tc>
          <w:tcPr>
            <w:tcW w:w="435" w:type="pct"/>
          </w:tcPr>
          <w:p w:rsidR="00F4628B" w:rsidRPr="00535B8D" w:rsidRDefault="00ED3A36" w:rsidP="00F4628B">
            <w:pPr>
              <w:jc w:val="center"/>
              <w:rPr>
                <w:rFonts w:ascii="Times New Roman" w:hAnsi="Times New Roman" w:cs="Times New Roman"/>
              </w:rPr>
            </w:pPr>
            <w:r w:rsidRPr="00ED3A36">
              <w:rPr>
                <w:rFonts w:ascii="Times New Roman" w:hAnsi="Times New Roman" w:cs="Times New Roman"/>
              </w:rPr>
              <w:t xml:space="preserve">           3</w:t>
            </w:r>
          </w:p>
        </w:tc>
        <w:tc>
          <w:tcPr>
            <w:tcW w:w="422" w:type="pct"/>
            <w:vAlign w:val="center"/>
          </w:tcPr>
          <w:p w:rsidR="00F4628B" w:rsidRPr="00535B8D" w:rsidRDefault="00787D7D" w:rsidP="00F4628B">
            <w:pPr>
              <w:jc w:val="center"/>
              <w:rPr>
                <w:rFonts w:ascii="Times New Roman" w:hAnsi="Times New Roman" w:cs="Times New Roman"/>
              </w:rPr>
            </w:pPr>
            <w:r>
              <w:rPr>
                <w:rFonts w:ascii="Times New Roman" w:hAnsi="Times New Roman" w:cs="Times New Roman"/>
              </w:rPr>
              <w:t>159,75</w:t>
            </w:r>
          </w:p>
        </w:tc>
        <w:tc>
          <w:tcPr>
            <w:tcW w:w="449" w:type="pct"/>
            <w:tcBorders>
              <w:left w:val="single" w:sz="4" w:space="0" w:color="auto"/>
              <w:right w:val="single" w:sz="4" w:space="0" w:color="auto"/>
            </w:tcBorders>
            <w:shd w:val="clear" w:color="auto" w:fill="auto"/>
            <w:vAlign w:val="center"/>
          </w:tcPr>
          <w:p w:rsidR="00F4628B" w:rsidRDefault="00787D7D" w:rsidP="00F4628B">
            <w:pPr>
              <w:jc w:val="center"/>
              <w:rPr>
                <w:rFonts w:ascii="Times New Roman" w:hAnsi="Times New Roman" w:cs="Times New Roman"/>
              </w:rPr>
            </w:pPr>
            <w:r>
              <w:rPr>
                <w:rFonts w:ascii="Times New Roman" w:hAnsi="Times New Roman" w:cs="Times New Roman"/>
              </w:rPr>
              <w:t>191,70</w:t>
            </w:r>
          </w:p>
        </w:tc>
        <w:tc>
          <w:tcPr>
            <w:tcW w:w="631" w:type="pct"/>
            <w:vAlign w:val="center"/>
          </w:tcPr>
          <w:p w:rsidR="00F4628B" w:rsidRDefault="00787D7D" w:rsidP="00F4628B">
            <w:pPr>
              <w:jc w:val="center"/>
              <w:rPr>
                <w:rFonts w:ascii="Times New Roman" w:hAnsi="Times New Roman" w:cs="Times New Roman"/>
              </w:rPr>
            </w:pPr>
            <w:r>
              <w:rPr>
                <w:rFonts w:ascii="Times New Roman" w:hAnsi="Times New Roman" w:cs="Times New Roman"/>
              </w:rPr>
              <w:t>479,25</w:t>
            </w:r>
          </w:p>
        </w:tc>
        <w:tc>
          <w:tcPr>
            <w:tcW w:w="409" w:type="pct"/>
            <w:vAlign w:val="center"/>
          </w:tcPr>
          <w:p w:rsidR="00F4628B" w:rsidRDefault="00787D7D" w:rsidP="00F4628B">
            <w:pPr>
              <w:jc w:val="center"/>
              <w:rPr>
                <w:rFonts w:ascii="Times New Roman" w:hAnsi="Times New Roman" w:cs="Times New Roman"/>
              </w:rPr>
            </w:pPr>
            <w:r>
              <w:rPr>
                <w:rFonts w:ascii="Times New Roman" w:hAnsi="Times New Roman" w:cs="Times New Roman"/>
              </w:rPr>
              <w:t>20</w:t>
            </w:r>
          </w:p>
        </w:tc>
        <w:tc>
          <w:tcPr>
            <w:tcW w:w="553" w:type="pct"/>
            <w:vAlign w:val="center"/>
          </w:tcPr>
          <w:p w:rsidR="00F4628B" w:rsidRDefault="00787D7D" w:rsidP="00F4628B">
            <w:pPr>
              <w:jc w:val="center"/>
              <w:rPr>
                <w:rFonts w:ascii="Times New Roman" w:hAnsi="Times New Roman" w:cs="Times New Roman"/>
              </w:rPr>
            </w:pPr>
            <w:r>
              <w:rPr>
                <w:rFonts w:ascii="Times New Roman" w:hAnsi="Times New Roman" w:cs="Times New Roman"/>
              </w:rPr>
              <w:t>575,10</w:t>
            </w:r>
          </w:p>
        </w:tc>
      </w:tr>
      <w:tr w:rsidR="00F4628B" w:rsidRPr="00FB6B7D" w:rsidTr="00F4628B">
        <w:trPr>
          <w:gridAfter w:val="1"/>
          <w:wAfter w:w="18" w:type="pct"/>
          <w:trHeight w:val="52"/>
        </w:trPr>
        <w:tc>
          <w:tcPr>
            <w:tcW w:w="905" w:type="pct"/>
          </w:tcPr>
          <w:p w:rsidR="00F4628B" w:rsidRPr="00170574" w:rsidRDefault="00F4628B" w:rsidP="00F4628B">
            <w:pPr>
              <w:rPr>
                <w:rFonts w:ascii="Times New Roman" w:hAnsi="Times New Roman" w:cs="Times New Roman"/>
              </w:rPr>
            </w:pPr>
            <w:r w:rsidRPr="00F4628B">
              <w:rPr>
                <w:rFonts w:ascii="Times New Roman" w:hAnsi="Times New Roman" w:cs="Times New Roman"/>
              </w:rPr>
              <w:t>Кисель "Плодово-ягодный" в фольгированной упаковке по 0,2 кг</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F4628B" w:rsidRPr="00BB176A" w:rsidRDefault="00F4628B" w:rsidP="00F4628B">
            <w:pPr>
              <w:jc w:val="center"/>
              <w:rPr>
                <w:rFonts w:ascii="Times New Roman" w:hAnsi="Times New Roman"/>
                <w:sz w:val="18"/>
                <w:szCs w:val="18"/>
              </w:rPr>
            </w:pPr>
            <w:r w:rsidRPr="00BB176A">
              <w:rPr>
                <w:rFonts w:ascii="Times New Roman" w:hAnsi="Times New Roman"/>
                <w:color w:val="000000"/>
                <w:sz w:val="18"/>
                <w:szCs w:val="18"/>
              </w:rPr>
              <w:t>шт</w:t>
            </w:r>
          </w:p>
        </w:tc>
        <w:tc>
          <w:tcPr>
            <w:tcW w:w="457" w:type="pct"/>
            <w:gridSpan w:val="3"/>
            <w:vAlign w:val="center"/>
          </w:tcPr>
          <w:p w:rsidR="00F4628B" w:rsidRPr="00535B8D" w:rsidRDefault="00F4628B" w:rsidP="00F4628B">
            <w:pPr>
              <w:jc w:val="center"/>
              <w:rPr>
                <w:rFonts w:ascii="Times New Roman" w:hAnsi="Times New Roman" w:cs="Times New Roman"/>
              </w:rPr>
            </w:pPr>
            <w:r w:rsidRPr="00F4628B">
              <w:rPr>
                <w:rFonts w:ascii="Times New Roman" w:hAnsi="Times New Roman" w:cs="Times New Roman"/>
              </w:rPr>
              <w:t>200</w:t>
            </w:r>
          </w:p>
        </w:tc>
        <w:tc>
          <w:tcPr>
            <w:tcW w:w="449" w:type="pct"/>
            <w:gridSpan w:val="2"/>
          </w:tcPr>
          <w:p w:rsidR="00F4628B" w:rsidRPr="00535B8D" w:rsidRDefault="00ED3A36" w:rsidP="00F4628B">
            <w:pPr>
              <w:jc w:val="center"/>
              <w:rPr>
                <w:rFonts w:ascii="Times New Roman" w:hAnsi="Times New Roman" w:cs="Times New Roman"/>
              </w:rPr>
            </w:pPr>
            <w:r w:rsidRPr="00ED3A36">
              <w:rPr>
                <w:rFonts w:ascii="Times New Roman" w:hAnsi="Times New Roman" w:cs="Times New Roman"/>
              </w:rPr>
              <w:t>200</w:t>
            </w:r>
          </w:p>
        </w:tc>
        <w:tc>
          <w:tcPr>
            <w:tcW w:w="435" w:type="pct"/>
          </w:tcPr>
          <w:p w:rsidR="00F4628B" w:rsidRPr="00535B8D" w:rsidRDefault="00ED3A36" w:rsidP="00F4628B">
            <w:pPr>
              <w:jc w:val="center"/>
              <w:rPr>
                <w:rFonts w:ascii="Times New Roman" w:hAnsi="Times New Roman" w:cs="Times New Roman"/>
              </w:rPr>
            </w:pPr>
            <w:r w:rsidRPr="00ED3A36">
              <w:rPr>
                <w:rFonts w:ascii="Times New Roman" w:hAnsi="Times New Roman" w:cs="Times New Roman"/>
              </w:rPr>
              <w:t>400</w:t>
            </w:r>
          </w:p>
        </w:tc>
        <w:tc>
          <w:tcPr>
            <w:tcW w:w="422" w:type="pct"/>
            <w:vAlign w:val="center"/>
          </w:tcPr>
          <w:p w:rsidR="00F4628B" w:rsidRPr="00535B8D" w:rsidRDefault="00787D7D" w:rsidP="00F4628B">
            <w:pPr>
              <w:jc w:val="center"/>
              <w:rPr>
                <w:rFonts w:ascii="Times New Roman" w:hAnsi="Times New Roman" w:cs="Times New Roman"/>
              </w:rPr>
            </w:pPr>
            <w:r>
              <w:rPr>
                <w:rFonts w:ascii="Times New Roman" w:hAnsi="Times New Roman" w:cs="Times New Roman"/>
              </w:rPr>
              <w:t>13,17</w:t>
            </w:r>
          </w:p>
        </w:tc>
        <w:tc>
          <w:tcPr>
            <w:tcW w:w="449" w:type="pct"/>
            <w:tcBorders>
              <w:left w:val="single" w:sz="4" w:space="0" w:color="auto"/>
              <w:right w:val="single" w:sz="4" w:space="0" w:color="auto"/>
            </w:tcBorders>
            <w:shd w:val="clear" w:color="auto" w:fill="auto"/>
            <w:vAlign w:val="center"/>
          </w:tcPr>
          <w:p w:rsidR="00F4628B" w:rsidRDefault="00787D7D" w:rsidP="00F4628B">
            <w:pPr>
              <w:jc w:val="center"/>
              <w:rPr>
                <w:rFonts w:ascii="Times New Roman" w:hAnsi="Times New Roman" w:cs="Times New Roman"/>
              </w:rPr>
            </w:pPr>
            <w:r>
              <w:rPr>
                <w:rFonts w:ascii="Times New Roman" w:hAnsi="Times New Roman" w:cs="Times New Roman"/>
              </w:rPr>
              <w:t>15,80</w:t>
            </w:r>
          </w:p>
        </w:tc>
        <w:tc>
          <w:tcPr>
            <w:tcW w:w="631" w:type="pct"/>
            <w:vAlign w:val="center"/>
          </w:tcPr>
          <w:p w:rsidR="00F4628B" w:rsidRDefault="00787D7D" w:rsidP="00F4628B">
            <w:pPr>
              <w:jc w:val="center"/>
              <w:rPr>
                <w:rFonts w:ascii="Times New Roman" w:hAnsi="Times New Roman" w:cs="Times New Roman"/>
              </w:rPr>
            </w:pPr>
            <w:r>
              <w:rPr>
                <w:rFonts w:ascii="Times New Roman" w:hAnsi="Times New Roman" w:cs="Times New Roman"/>
              </w:rPr>
              <w:t>5 268,00</w:t>
            </w:r>
          </w:p>
        </w:tc>
        <w:tc>
          <w:tcPr>
            <w:tcW w:w="409" w:type="pct"/>
            <w:vAlign w:val="center"/>
          </w:tcPr>
          <w:p w:rsidR="00F4628B" w:rsidRDefault="00787D7D" w:rsidP="00F4628B">
            <w:pPr>
              <w:jc w:val="center"/>
              <w:rPr>
                <w:rFonts w:ascii="Times New Roman" w:hAnsi="Times New Roman" w:cs="Times New Roman"/>
              </w:rPr>
            </w:pPr>
            <w:r>
              <w:rPr>
                <w:rFonts w:ascii="Times New Roman" w:hAnsi="Times New Roman" w:cs="Times New Roman"/>
              </w:rPr>
              <w:t>20</w:t>
            </w:r>
          </w:p>
        </w:tc>
        <w:tc>
          <w:tcPr>
            <w:tcW w:w="553" w:type="pct"/>
            <w:vAlign w:val="center"/>
          </w:tcPr>
          <w:p w:rsidR="00F4628B" w:rsidRDefault="00787D7D" w:rsidP="00F4628B">
            <w:pPr>
              <w:jc w:val="center"/>
              <w:rPr>
                <w:rFonts w:ascii="Times New Roman" w:hAnsi="Times New Roman" w:cs="Times New Roman"/>
              </w:rPr>
            </w:pPr>
            <w:r>
              <w:rPr>
                <w:rFonts w:ascii="Times New Roman" w:hAnsi="Times New Roman" w:cs="Times New Roman"/>
              </w:rPr>
              <w:t>6 321,60</w:t>
            </w:r>
          </w:p>
        </w:tc>
      </w:tr>
      <w:tr w:rsidR="00F4628B" w:rsidRPr="00FB6B7D" w:rsidTr="00F4628B">
        <w:trPr>
          <w:gridAfter w:val="1"/>
          <w:wAfter w:w="18" w:type="pct"/>
          <w:trHeight w:val="52"/>
        </w:trPr>
        <w:tc>
          <w:tcPr>
            <w:tcW w:w="905" w:type="pct"/>
          </w:tcPr>
          <w:p w:rsidR="00F4628B" w:rsidRPr="00170574" w:rsidRDefault="00F4628B" w:rsidP="00F4628B">
            <w:pPr>
              <w:rPr>
                <w:rFonts w:ascii="Times New Roman" w:hAnsi="Times New Roman" w:cs="Times New Roman"/>
              </w:rPr>
            </w:pPr>
            <w:r w:rsidRPr="00F4628B">
              <w:rPr>
                <w:rFonts w:ascii="Times New Roman" w:hAnsi="Times New Roman" w:cs="Times New Roman"/>
              </w:rPr>
              <w:t>Бульон «Роллтон»  в фольгированной упаковке по 0,1 кг</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F4628B" w:rsidRPr="00BB176A" w:rsidRDefault="00F4628B" w:rsidP="00F4628B">
            <w:pPr>
              <w:jc w:val="center"/>
              <w:rPr>
                <w:rFonts w:ascii="Times New Roman" w:hAnsi="Times New Roman"/>
                <w:sz w:val="18"/>
                <w:szCs w:val="18"/>
              </w:rPr>
            </w:pPr>
            <w:r w:rsidRPr="00BB176A">
              <w:rPr>
                <w:rFonts w:ascii="Times New Roman" w:hAnsi="Times New Roman"/>
                <w:color w:val="000000"/>
                <w:sz w:val="18"/>
                <w:szCs w:val="18"/>
              </w:rPr>
              <w:t>шт</w:t>
            </w:r>
          </w:p>
        </w:tc>
        <w:tc>
          <w:tcPr>
            <w:tcW w:w="457" w:type="pct"/>
            <w:gridSpan w:val="3"/>
            <w:vAlign w:val="center"/>
          </w:tcPr>
          <w:p w:rsidR="00F4628B" w:rsidRPr="00535B8D" w:rsidRDefault="00F4628B" w:rsidP="00F4628B">
            <w:pPr>
              <w:jc w:val="center"/>
              <w:rPr>
                <w:rFonts w:ascii="Times New Roman" w:hAnsi="Times New Roman" w:cs="Times New Roman"/>
              </w:rPr>
            </w:pPr>
            <w:r w:rsidRPr="00F4628B">
              <w:rPr>
                <w:rFonts w:ascii="Times New Roman" w:hAnsi="Times New Roman" w:cs="Times New Roman"/>
              </w:rPr>
              <w:t>474</w:t>
            </w:r>
          </w:p>
        </w:tc>
        <w:tc>
          <w:tcPr>
            <w:tcW w:w="449" w:type="pct"/>
            <w:gridSpan w:val="2"/>
          </w:tcPr>
          <w:p w:rsidR="00F4628B" w:rsidRPr="00535B8D" w:rsidRDefault="00ED3A36" w:rsidP="00F4628B">
            <w:pPr>
              <w:jc w:val="center"/>
              <w:rPr>
                <w:rFonts w:ascii="Times New Roman" w:hAnsi="Times New Roman" w:cs="Times New Roman"/>
              </w:rPr>
            </w:pPr>
            <w:r w:rsidRPr="00ED3A36">
              <w:rPr>
                <w:rFonts w:ascii="Times New Roman" w:hAnsi="Times New Roman" w:cs="Times New Roman"/>
              </w:rPr>
              <w:t>194</w:t>
            </w:r>
          </w:p>
        </w:tc>
        <w:tc>
          <w:tcPr>
            <w:tcW w:w="435" w:type="pct"/>
          </w:tcPr>
          <w:p w:rsidR="00F4628B" w:rsidRPr="00535B8D" w:rsidRDefault="00ED3A36" w:rsidP="00F4628B">
            <w:pPr>
              <w:jc w:val="center"/>
              <w:rPr>
                <w:rFonts w:ascii="Times New Roman" w:hAnsi="Times New Roman" w:cs="Times New Roman"/>
              </w:rPr>
            </w:pPr>
            <w:r w:rsidRPr="00ED3A36">
              <w:rPr>
                <w:rFonts w:ascii="Times New Roman" w:hAnsi="Times New Roman" w:cs="Times New Roman"/>
              </w:rPr>
              <w:t xml:space="preserve">       668</w:t>
            </w:r>
          </w:p>
        </w:tc>
        <w:tc>
          <w:tcPr>
            <w:tcW w:w="422" w:type="pct"/>
            <w:vAlign w:val="center"/>
          </w:tcPr>
          <w:p w:rsidR="00F4628B" w:rsidRPr="00535B8D" w:rsidRDefault="00787D7D" w:rsidP="00F4628B">
            <w:pPr>
              <w:jc w:val="center"/>
              <w:rPr>
                <w:rFonts w:ascii="Times New Roman" w:hAnsi="Times New Roman" w:cs="Times New Roman"/>
              </w:rPr>
            </w:pPr>
            <w:r>
              <w:rPr>
                <w:rFonts w:ascii="Times New Roman" w:hAnsi="Times New Roman" w:cs="Times New Roman"/>
              </w:rPr>
              <w:t>33,64</w:t>
            </w:r>
          </w:p>
        </w:tc>
        <w:tc>
          <w:tcPr>
            <w:tcW w:w="449" w:type="pct"/>
            <w:tcBorders>
              <w:left w:val="single" w:sz="4" w:space="0" w:color="auto"/>
              <w:right w:val="single" w:sz="4" w:space="0" w:color="auto"/>
            </w:tcBorders>
            <w:shd w:val="clear" w:color="auto" w:fill="auto"/>
            <w:vAlign w:val="center"/>
          </w:tcPr>
          <w:p w:rsidR="00F4628B" w:rsidRDefault="00787D7D" w:rsidP="00F4628B">
            <w:pPr>
              <w:jc w:val="center"/>
              <w:rPr>
                <w:rFonts w:ascii="Times New Roman" w:hAnsi="Times New Roman" w:cs="Times New Roman"/>
              </w:rPr>
            </w:pPr>
            <w:r>
              <w:rPr>
                <w:rFonts w:ascii="Times New Roman" w:hAnsi="Times New Roman" w:cs="Times New Roman"/>
              </w:rPr>
              <w:t>37,00</w:t>
            </w:r>
          </w:p>
        </w:tc>
        <w:tc>
          <w:tcPr>
            <w:tcW w:w="631" w:type="pct"/>
            <w:vAlign w:val="center"/>
          </w:tcPr>
          <w:p w:rsidR="00F4628B" w:rsidRDefault="00787D7D" w:rsidP="00F4628B">
            <w:pPr>
              <w:jc w:val="center"/>
              <w:rPr>
                <w:rFonts w:ascii="Times New Roman" w:hAnsi="Times New Roman" w:cs="Times New Roman"/>
              </w:rPr>
            </w:pPr>
            <w:r>
              <w:rPr>
                <w:rFonts w:ascii="Times New Roman" w:hAnsi="Times New Roman" w:cs="Times New Roman"/>
              </w:rPr>
              <w:t>22 471,52</w:t>
            </w:r>
          </w:p>
        </w:tc>
        <w:tc>
          <w:tcPr>
            <w:tcW w:w="409" w:type="pct"/>
            <w:vAlign w:val="center"/>
          </w:tcPr>
          <w:p w:rsidR="00F4628B" w:rsidRDefault="00787D7D" w:rsidP="00F4628B">
            <w:pPr>
              <w:jc w:val="center"/>
              <w:rPr>
                <w:rFonts w:ascii="Times New Roman" w:hAnsi="Times New Roman" w:cs="Times New Roman"/>
              </w:rPr>
            </w:pPr>
            <w:r>
              <w:rPr>
                <w:rFonts w:ascii="Times New Roman" w:hAnsi="Times New Roman" w:cs="Times New Roman"/>
              </w:rPr>
              <w:t>10</w:t>
            </w:r>
          </w:p>
        </w:tc>
        <w:tc>
          <w:tcPr>
            <w:tcW w:w="553" w:type="pct"/>
            <w:vAlign w:val="center"/>
          </w:tcPr>
          <w:p w:rsidR="00F4628B" w:rsidRDefault="00787D7D" w:rsidP="00F4628B">
            <w:pPr>
              <w:jc w:val="center"/>
              <w:rPr>
                <w:rFonts w:ascii="Times New Roman" w:hAnsi="Times New Roman" w:cs="Times New Roman"/>
              </w:rPr>
            </w:pPr>
            <w:r>
              <w:rPr>
                <w:rFonts w:ascii="Times New Roman" w:hAnsi="Times New Roman" w:cs="Times New Roman"/>
              </w:rPr>
              <w:t>24 718,67</w:t>
            </w:r>
          </w:p>
        </w:tc>
      </w:tr>
      <w:tr w:rsidR="00F4628B" w:rsidRPr="00FB6B7D" w:rsidTr="00F4628B">
        <w:trPr>
          <w:gridAfter w:val="1"/>
          <w:wAfter w:w="18" w:type="pct"/>
          <w:trHeight w:val="52"/>
        </w:trPr>
        <w:tc>
          <w:tcPr>
            <w:tcW w:w="905" w:type="pct"/>
          </w:tcPr>
          <w:p w:rsidR="00F4628B" w:rsidRPr="00170574" w:rsidRDefault="00F4628B" w:rsidP="00F4628B">
            <w:pPr>
              <w:rPr>
                <w:rFonts w:ascii="Times New Roman" w:hAnsi="Times New Roman" w:cs="Times New Roman"/>
              </w:rPr>
            </w:pPr>
            <w:r w:rsidRPr="00F4628B">
              <w:rPr>
                <w:rFonts w:ascii="Times New Roman" w:hAnsi="Times New Roman" w:cs="Times New Roman"/>
              </w:rPr>
              <w:t>Сахарная пудра  в фольгированной упаковке по 0,2 кг</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F4628B" w:rsidRPr="00BB176A" w:rsidRDefault="00F4628B" w:rsidP="00F4628B">
            <w:pPr>
              <w:jc w:val="center"/>
              <w:rPr>
                <w:rFonts w:ascii="Times New Roman" w:hAnsi="Times New Roman"/>
                <w:sz w:val="18"/>
                <w:szCs w:val="18"/>
              </w:rPr>
            </w:pPr>
            <w:r w:rsidRPr="00BB176A">
              <w:rPr>
                <w:rFonts w:ascii="Times New Roman" w:hAnsi="Times New Roman"/>
                <w:color w:val="000000"/>
                <w:sz w:val="18"/>
                <w:szCs w:val="18"/>
              </w:rPr>
              <w:t>шт</w:t>
            </w:r>
          </w:p>
        </w:tc>
        <w:tc>
          <w:tcPr>
            <w:tcW w:w="457" w:type="pct"/>
            <w:gridSpan w:val="3"/>
            <w:vAlign w:val="center"/>
          </w:tcPr>
          <w:p w:rsidR="00F4628B" w:rsidRPr="00535B8D" w:rsidRDefault="00F4628B" w:rsidP="00F4628B">
            <w:pPr>
              <w:jc w:val="center"/>
              <w:rPr>
                <w:rFonts w:ascii="Times New Roman" w:hAnsi="Times New Roman" w:cs="Times New Roman"/>
              </w:rPr>
            </w:pPr>
            <w:r w:rsidRPr="00F4628B">
              <w:rPr>
                <w:rFonts w:ascii="Times New Roman" w:hAnsi="Times New Roman" w:cs="Times New Roman"/>
              </w:rPr>
              <w:t>200</w:t>
            </w:r>
          </w:p>
        </w:tc>
        <w:tc>
          <w:tcPr>
            <w:tcW w:w="449" w:type="pct"/>
            <w:gridSpan w:val="2"/>
          </w:tcPr>
          <w:p w:rsidR="00F4628B" w:rsidRPr="00535B8D" w:rsidRDefault="00ED3A36" w:rsidP="00F4628B">
            <w:pPr>
              <w:jc w:val="center"/>
              <w:rPr>
                <w:rFonts w:ascii="Times New Roman" w:hAnsi="Times New Roman" w:cs="Times New Roman"/>
              </w:rPr>
            </w:pPr>
            <w:r w:rsidRPr="00ED3A36">
              <w:rPr>
                <w:rFonts w:ascii="Times New Roman" w:hAnsi="Times New Roman" w:cs="Times New Roman"/>
              </w:rPr>
              <w:t>20</w:t>
            </w:r>
          </w:p>
        </w:tc>
        <w:tc>
          <w:tcPr>
            <w:tcW w:w="435" w:type="pct"/>
          </w:tcPr>
          <w:p w:rsidR="00F4628B" w:rsidRPr="00535B8D" w:rsidRDefault="00ED3A36" w:rsidP="00F4628B">
            <w:pPr>
              <w:jc w:val="center"/>
              <w:rPr>
                <w:rFonts w:ascii="Times New Roman" w:hAnsi="Times New Roman" w:cs="Times New Roman"/>
              </w:rPr>
            </w:pPr>
            <w:r w:rsidRPr="00ED3A36">
              <w:rPr>
                <w:rFonts w:ascii="Times New Roman" w:hAnsi="Times New Roman" w:cs="Times New Roman"/>
              </w:rPr>
              <w:t xml:space="preserve">       220</w:t>
            </w:r>
          </w:p>
        </w:tc>
        <w:tc>
          <w:tcPr>
            <w:tcW w:w="422" w:type="pct"/>
            <w:vAlign w:val="center"/>
          </w:tcPr>
          <w:p w:rsidR="00F4628B" w:rsidRPr="00535B8D" w:rsidRDefault="00787D7D" w:rsidP="00F4628B">
            <w:pPr>
              <w:jc w:val="center"/>
              <w:rPr>
                <w:rFonts w:ascii="Times New Roman" w:hAnsi="Times New Roman" w:cs="Times New Roman"/>
              </w:rPr>
            </w:pPr>
            <w:r>
              <w:rPr>
                <w:rFonts w:ascii="Times New Roman" w:hAnsi="Times New Roman" w:cs="Times New Roman"/>
              </w:rPr>
              <w:t>27,27</w:t>
            </w:r>
          </w:p>
        </w:tc>
        <w:tc>
          <w:tcPr>
            <w:tcW w:w="449" w:type="pct"/>
            <w:tcBorders>
              <w:left w:val="single" w:sz="4" w:space="0" w:color="auto"/>
              <w:right w:val="single" w:sz="4" w:space="0" w:color="auto"/>
            </w:tcBorders>
            <w:shd w:val="clear" w:color="auto" w:fill="auto"/>
            <w:vAlign w:val="center"/>
          </w:tcPr>
          <w:p w:rsidR="00F4628B" w:rsidRDefault="00787D7D" w:rsidP="00F4628B">
            <w:pPr>
              <w:jc w:val="center"/>
              <w:rPr>
                <w:rFonts w:ascii="Times New Roman" w:hAnsi="Times New Roman" w:cs="Times New Roman"/>
              </w:rPr>
            </w:pPr>
            <w:r>
              <w:rPr>
                <w:rFonts w:ascii="Times New Roman" w:hAnsi="Times New Roman" w:cs="Times New Roman"/>
              </w:rPr>
              <w:t>30,00</w:t>
            </w:r>
          </w:p>
        </w:tc>
        <w:tc>
          <w:tcPr>
            <w:tcW w:w="631" w:type="pct"/>
            <w:vAlign w:val="center"/>
          </w:tcPr>
          <w:p w:rsidR="00F4628B" w:rsidRDefault="00787D7D" w:rsidP="00F4628B">
            <w:pPr>
              <w:jc w:val="center"/>
              <w:rPr>
                <w:rFonts w:ascii="Times New Roman" w:hAnsi="Times New Roman" w:cs="Times New Roman"/>
              </w:rPr>
            </w:pPr>
            <w:r>
              <w:rPr>
                <w:rFonts w:ascii="Times New Roman" w:hAnsi="Times New Roman" w:cs="Times New Roman"/>
              </w:rPr>
              <w:t>5 999,40</w:t>
            </w:r>
          </w:p>
        </w:tc>
        <w:tc>
          <w:tcPr>
            <w:tcW w:w="409" w:type="pct"/>
            <w:vAlign w:val="center"/>
          </w:tcPr>
          <w:p w:rsidR="00F4628B" w:rsidRDefault="00787D7D" w:rsidP="00F4628B">
            <w:pPr>
              <w:jc w:val="center"/>
              <w:rPr>
                <w:rFonts w:ascii="Times New Roman" w:hAnsi="Times New Roman" w:cs="Times New Roman"/>
              </w:rPr>
            </w:pPr>
            <w:r>
              <w:rPr>
                <w:rFonts w:ascii="Times New Roman" w:hAnsi="Times New Roman" w:cs="Times New Roman"/>
              </w:rPr>
              <w:t>10</w:t>
            </w:r>
          </w:p>
        </w:tc>
        <w:tc>
          <w:tcPr>
            <w:tcW w:w="553" w:type="pct"/>
            <w:vAlign w:val="center"/>
          </w:tcPr>
          <w:p w:rsidR="00F4628B" w:rsidRDefault="00787D7D" w:rsidP="00F4628B">
            <w:pPr>
              <w:jc w:val="center"/>
              <w:rPr>
                <w:rFonts w:ascii="Times New Roman" w:hAnsi="Times New Roman" w:cs="Times New Roman"/>
              </w:rPr>
            </w:pPr>
            <w:r>
              <w:rPr>
                <w:rFonts w:ascii="Times New Roman" w:hAnsi="Times New Roman" w:cs="Times New Roman"/>
              </w:rPr>
              <w:t>6 599,34</w:t>
            </w:r>
          </w:p>
        </w:tc>
      </w:tr>
      <w:tr w:rsidR="00F4628B" w:rsidRPr="00FB6B7D" w:rsidTr="00F4628B">
        <w:trPr>
          <w:gridAfter w:val="1"/>
          <w:wAfter w:w="18" w:type="pct"/>
          <w:trHeight w:val="52"/>
        </w:trPr>
        <w:tc>
          <w:tcPr>
            <w:tcW w:w="905" w:type="pct"/>
          </w:tcPr>
          <w:p w:rsidR="00F4628B" w:rsidRPr="00170574" w:rsidRDefault="00F4628B" w:rsidP="00F4628B">
            <w:pPr>
              <w:rPr>
                <w:rFonts w:ascii="Times New Roman" w:hAnsi="Times New Roman" w:cs="Times New Roman"/>
              </w:rPr>
            </w:pPr>
            <w:r w:rsidRPr="00F4628B">
              <w:rPr>
                <w:rFonts w:ascii="Times New Roman" w:hAnsi="Times New Roman" w:cs="Times New Roman"/>
              </w:rPr>
              <w:t>Сахар фольгированной упаковке 0,005 кг</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F4628B" w:rsidRPr="00BB176A" w:rsidRDefault="00F4628B" w:rsidP="00F4628B">
            <w:pPr>
              <w:jc w:val="center"/>
              <w:rPr>
                <w:rFonts w:ascii="Times New Roman" w:hAnsi="Times New Roman"/>
                <w:sz w:val="18"/>
                <w:szCs w:val="18"/>
              </w:rPr>
            </w:pPr>
            <w:r w:rsidRPr="00BB176A">
              <w:rPr>
                <w:rFonts w:ascii="Times New Roman" w:hAnsi="Times New Roman"/>
                <w:color w:val="000000"/>
                <w:sz w:val="18"/>
                <w:szCs w:val="18"/>
              </w:rPr>
              <w:t>шт</w:t>
            </w:r>
          </w:p>
        </w:tc>
        <w:tc>
          <w:tcPr>
            <w:tcW w:w="457" w:type="pct"/>
            <w:gridSpan w:val="3"/>
            <w:vAlign w:val="center"/>
          </w:tcPr>
          <w:p w:rsidR="00F4628B" w:rsidRPr="00535B8D" w:rsidRDefault="00F4628B" w:rsidP="00F4628B">
            <w:pPr>
              <w:jc w:val="center"/>
              <w:rPr>
                <w:rFonts w:ascii="Times New Roman" w:hAnsi="Times New Roman" w:cs="Times New Roman"/>
              </w:rPr>
            </w:pPr>
            <w:r w:rsidRPr="00F4628B">
              <w:rPr>
                <w:rFonts w:ascii="Times New Roman" w:hAnsi="Times New Roman" w:cs="Times New Roman"/>
              </w:rPr>
              <w:t>70000</w:t>
            </w:r>
          </w:p>
        </w:tc>
        <w:tc>
          <w:tcPr>
            <w:tcW w:w="449" w:type="pct"/>
            <w:gridSpan w:val="2"/>
          </w:tcPr>
          <w:p w:rsidR="00F4628B" w:rsidRPr="00535B8D" w:rsidRDefault="00ED3A36" w:rsidP="00F4628B">
            <w:pPr>
              <w:jc w:val="center"/>
              <w:rPr>
                <w:rFonts w:ascii="Times New Roman" w:hAnsi="Times New Roman" w:cs="Times New Roman"/>
              </w:rPr>
            </w:pPr>
            <w:r w:rsidRPr="00ED3A36">
              <w:rPr>
                <w:rFonts w:ascii="Times New Roman" w:hAnsi="Times New Roman" w:cs="Times New Roman"/>
              </w:rPr>
              <w:t>20000</w:t>
            </w:r>
          </w:p>
        </w:tc>
        <w:tc>
          <w:tcPr>
            <w:tcW w:w="435" w:type="pct"/>
          </w:tcPr>
          <w:p w:rsidR="00F4628B" w:rsidRPr="00535B8D" w:rsidRDefault="00ED3A36" w:rsidP="00F4628B">
            <w:pPr>
              <w:jc w:val="center"/>
              <w:rPr>
                <w:rFonts w:ascii="Times New Roman" w:hAnsi="Times New Roman" w:cs="Times New Roman"/>
              </w:rPr>
            </w:pPr>
            <w:r w:rsidRPr="00ED3A36">
              <w:rPr>
                <w:rFonts w:ascii="Times New Roman" w:hAnsi="Times New Roman" w:cs="Times New Roman"/>
              </w:rPr>
              <w:t>90 000</w:t>
            </w:r>
          </w:p>
        </w:tc>
        <w:tc>
          <w:tcPr>
            <w:tcW w:w="422" w:type="pct"/>
            <w:vAlign w:val="center"/>
          </w:tcPr>
          <w:p w:rsidR="00F4628B" w:rsidRPr="00535B8D" w:rsidRDefault="00787D7D" w:rsidP="00F4628B">
            <w:pPr>
              <w:jc w:val="center"/>
              <w:rPr>
                <w:rFonts w:ascii="Times New Roman" w:hAnsi="Times New Roman" w:cs="Times New Roman"/>
              </w:rPr>
            </w:pPr>
            <w:r>
              <w:rPr>
                <w:rFonts w:ascii="Times New Roman" w:hAnsi="Times New Roman" w:cs="Times New Roman"/>
              </w:rPr>
              <w:t>2,27</w:t>
            </w:r>
          </w:p>
        </w:tc>
        <w:tc>
          <w:tcPr>
            <w:tcW w:w="449" w:type="pct"/>
            <w:tcBorders>
              <w:left w:val="single" w:sz="4" w:space="0" w:color="auto"/>
              <w:right w:val="single" w:sz="4" w:space="0" w:color="auto"/>
            </w:tcBorders>
            <w:shd w:val="clear" w:color="auto" w:fill="auto"/>
            <w:vAlign w:val="center"/>
          </w:tcPr>
          <w:p w:rsidR="00F4628B" w:rsidRDefault="00787D7D" w:rsidP="00F4628B">
            <w:pPr>
              <w:jc w:val="center"/>
              <w:rPr>
                <w:rFonts w:ascii="Times New Roman" w:hAnsi="Times New Roman" w:cs="Times New Roman"/>
              </w:rPr>
            </w:pPr>
            <w:r>
              <w:rPr>
                <w:rFonts w:ascii="Times New Roman" w:hAnsi="Times New Roman" w:cs="Times New Roman"/>
              </w:rPr>
              <w:t>2,50</w:t>
            </w:r>
          </w:p>
        </w:tc>
        <w:tc>
          <w:tcPr>
            <w:tcW w:w="631" w:type="pct"/>
            <w:vAlign w:val="center"/>
          </w:tcPr>
          <w:p w:rsidR="00F4628B" w:rsidRDefault="00787D7D" w:rsidP="00F4628B">
            <w:pPr>
              <w:jc w:val="center"/>
              <w:rPr>
                <w:rFonts w:ascii="Times New Roman" w:hAnsi="Times New Roman" w:cs="Times New Roman"/>
              </w:rPr>
            </w:pPr>
            <w:r>
              <w:rPr>
                <w:rFonts w:ascii="Times New Roman" w:hAnsi="Times New Roman" w:cs="Times New Roman"/>
              </w:rPr>
              <w:t>204 300,00</w:t>
            </w:r>
          </w:p>
        </w:tc>
        <w:tc>
          <w:tcPr>
            <w:tcW w:w="409" w:type="pct"/>
            <w:vAlign w:val="center"/>
          </w:tcPr>
          <w:p w:rsidR="00F4628B" w:rsidRDefault="00787D7D" w:rsidP="00F4628B">
            <w:pPr>
              <w:jc w:val="center"/>
              <w:rPr>
                <w:rFonts w:ascii="Times New Roman" w:hAnsi="Times New Roman" w:cs="Times New Roman"/>
              </w:rPr>
            </w:pPr>
            <w:r>
              <w:rPr>
                <w:rFonts w:ascii="Times New Roman" w:hAnsi="Times New Roman" w:cs="Times New Roman"/>
              </w:rPr>
              <w:t>10</w:t>
            </w:r>
          </w:p>
        </w:tc>
        <w:tc>
          <w:tcPr>
            <w:tcW w:w="553" w:type="pct"/>
            <w:vAlign w:val="center"/>
          </w:tcPr>
          <w:p w:rsidR="00F4628B" w:rsidRDefault="00787D7D" w:rsidP="00F4628B">
            <w:pPr>
              <w:jc w:val="center"/>
              <w:rPr>
                <w:rFonts w:ascii="Times New Roman" w:hAnsi="Times New Roman" w:cs="Times New Roman"/>
              </w:rPr>
            </w:pPr>
            <w:r>
              <w:rPr>
                <w:rFonts w:ascii="Times New Roman" w:hAnsi="Times New Roman" w:cs="Times New Roman"/>
              </w:rPr>
              <w:t>224 730,00</w:t>
            </w:r>
          </w:p>
        </w:tc>
      </w:tr>
      <w:tr w:rsidR="00F4628B" w:rsidRPr="00FB6B7D" w:rsidTr="00F4628B">
        <w:trPr>
          <w:gridAfter w:val="1"/>
          <w:wAfter w:w="18" w:type="pct"/>
          <w:trHeight w:val="52"/>
        </w:trPr>
        <w:tc>
          <w:tcPr>
            <w:tcW w:w="905" w:type="pct"/>
          </w:tcPr>
          <w:p w:rsidR="00F4628B" w:rsidRPr="00170574" w:rsidRDefault="00F4628B" w:rsidP="00F4628B">
            <w:pPr>
              <w:rPr>
                <w:rFonts w:ascii="Times New Roman" w:hAnsi="Times New Roman" w:cs="Times New Roman"/>
              </w:rPr>
            </w:pPr>
            <w:r w:rsidRPr="00F4628B">
              <w:rPr>
                <w:rFonts w:ascii="Times New Roman" w:hAnsi="Times New Roman" w:cs="Times New Roman"/>
              </w:rPr>
              <w:lastRenderedPageBreak/>
              <w:t>Перец в фольгированной упаковке по 0,025 кг</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F4628B" w:rsidRPr="00BB176A" w:rsidRDefault="00F4628B" w:rsidP="00F4628B">
            <w:pPr>
              <w:jc w:val="center"/>
              <w:rPr>
                <w:rFonts w:ascii="Times New Roman" w:hAnsi="Times New Roman"/>
                <w:color w:val="000000"/>
                <w:sz w:val="18"/>
                <w:szCs w:val="18"/>
              </w:rPr>
            </w:pPr>
            <w:r w:rsidRPr="00BB176A">
              <w:rPr>
                <w:rFonts w:ascii="Times New Roman" w:hAnsi="Times New Roman"/>
                <w:color w:val="000000"/>
                <w:sz w:val="18"/>
                <w:szCs w:val="18"/>
              </w:rPr>
              <w:t>шт</w:t>
            </w:r>
          </w:p>
        </w:tc>
        <w:tc>
          <w:tcPr>
            <w:tcW w:w="457" w:type="pct"/>
            <w:gridSpan w:val="3"/>
            <w:vAlign w:val="center"/>
          </w:tcPr>
          <w:p w:rsidR="00F4628B" w:rsidRPr="00535B8D" w:rsidRDefault="00F4628B" w:rsidP="00F4628B">
            <w:pPr>
              <w:jc w:val="center"/>
              <w:rPr>
                <w:rFonts w:ascii="Times New Roman" w:hAnsi="Times New Roman" w:cs="Times New Roman"/>
              </w:rPr>
            </w:pPr>
            <w:r w:rsidRPr="00F4628B">
              <w:rPr>
                <w:rFonts w:ascii="Times New Roman" w:hAnsi="Times New Roman" w:cs="Times New Roman"/>
              </w:rPr>
              <w:t>5000</w:t>
            </w:r>
          </w:p>
        </w:tc>
        <w:tc>
          <w:tcPr>
            <w:tcW w:w="449" w:type="pct"/>
            <w:gridSpan w:val="2"/>
          </w:tcPr>
          <w:p w:rsidR="00F4628B" w:rsidRPr="00535B8D" w:rsidRDefault="00ED3A36" w:rsidP="00F4628B">
            <w:pPr>
              <w:jc w:val="center"/>
              <w:rPr>
                <w:rFonts w:ascii="Times New Roman" w:hAnsi="Times New Roman" w:cs="Times New Roman"/>
              </w:rPr>
            </w:pPr>
            <w:r w:rsidRPr="00ED3A36">
              <w:rPr>
                <w:rFonts w:ascii="Times New Roman" w:hAnsi="Times New Roman" w:cs="Times New Roman"/>
              </w:rPr>
              <w:t>2000</w:t>
            </w:r>
          </w:p>
        </w:tc>
        <w:tc>
          <w:tcPr>
            <w:tcW w:w="435" w:type="pct"/>
          </w:tcPr>
          <w:p w:rsidR="00F4628B" w:rsidRPr="00535B8D" w:rsidRDefault="00ED3A36" w:rsidP="00F4628B">
            <w:pPr>
              <w:jc w:val="center"/>
              <w:rPr>
                <w:rFonts w:ascii="Times New Roman" w:hAnsi="Times New Roman" w:cs="Times New Roman"/>
              </w:rPr>
            </w:pPr>
            <w:r w:rsidRPr="00ED3A36">
              <w:rPr>
                <w:rFonts w:ascii="Times New Roman" w:hAnsi="Times New Roman" w:cs="Times New Roman"/>
              </w:rPr>
              <w:t>7 000</w:t>
            </w:r>
          </w:p>
        </w:tc>
        <w:tc>
          <w:tcPr>
            <w:tcW w:w="422" w:type="pct"/>
            <w:vAlign w:val="center"/>
          </w:tcPr>
          <w:p w:rsidR="00F4628B" w:rsidRPr="00535B8D" w:rsidRDefault="00787D7D" w:rsidP="00F4628B">
            <w:pPr>
              <w:jc w:val="center"/>
              <w:rPr>
                <w:rFonts w:ascii="Times New Roman" w:hAnsi="Times New Roman" w:cs="Times New Roman"/>
              </w:rPr>
            </w:pPr>
            <w:r>
              <w:rPr>
                <w:rFonts w:ascii="Times New Roman" w:hAnsi="Times New Roman" w:cs="Times New Roman"/>
              </w:rPr>
              <w:t>2,08</w:t>
            </w:r>
          </w:p>
        </w:tc>
        <w:tc>
          <w:tcPr>
            <w:tcW w:w="449" w:type="pct"/>
            <w:tcBorders>
              <w:left w:val="single" w:sz="4" w:space="0" w:color="auto"/>
              <w:right w:val="single" w:sz="4" w:space="0" w:color="auto"/>
            </w:tcBorders>
            <w:shd w:val="clear" w:color="auto" w:fill="auto"/>
            <w:vAlign w:val="center"/>
          </w:tcPr>
          <w:p w:rsidR="00F4628B" w:rsidRDefault="00787D7D" w:rsidP="00F4628B">
            <w:pPr>
              <w:jc w:val="center"/>
              <w:rPr>
                <w:rFonts w:ascii="Times New Roman" w:hAnsi="Times New Roman" w:cs="Times New Roman"/>
              </w:rPr>
            </w:pPr>
            <w:r>
              <w:rPr>
                <w:rFonts w:ascii="Times New Roman" w:hAnsi="Times New Roman" w:cs="Times New Roman"/>
              </w:rPr>
              <w:t>2,50</w:t>
            </w:r>
          </w:p>
        </w:tc>
        <w:tc>
          <w:tcPr>
            <w:tcW w:w="631" w:type="pct"/>
            <w:vAlign w:val="center"/>
          </w:tcPr>
          <w:p w:rsidR="00F4628B" w:rsidRDefault="00787D7D" w:rsidP="00F4628B">
            <w:pPr>
              <w:jc w:val="center"/>
              <w:rPr>
                <w:rFonts w:ascii="Times New Roman" w:hAnsi="Times New Roman" w:cs="Times New Roman"/>
              </w:rPr>
            </w:pPr>
            <w:r>
              <w:rPr>
                <w:rFonts w:ascii="Times New Roman" w:hAnsi="Times New Roman" w:cs="Times New Roman"/>
              </w:rPr>
              <w:t>14 560,00</w:t>
            </w:r>
          </w:p>
        </w:tc>
        <w:tc>
          <w:tcPr>
            <w:tcW w:w="409" w:type="pct"/>
            <w:vAlign w:val="center"/>
          </w:tcPr>
          <w:p w:rsidR="00F4628B" w:rsidRDefault="00787D7D" w:rsidP="00F4628B">
            <w:pPr>
              <w:jc w:val="center"/>
              <w:rPr>
                <w:rFonts w:ascii="Times New Roman" w:hAnsi="Times New Roman" w:cs="Times New Roman"/>
              </w:rPr>
            </w:pPr>
            <w:r>
              <w:rPr>
                <w:rFonts w:ascii="Times New Roman" w:hAnsi="Times New Roman" w:cs="Times New Roman"/>
              </w:rPr>
              <w:t>20</w:t>
            </w:r>
          </w:p>
        </w:tc>
        <w:tc>
          <w:tcPr>
            <w:tcW w:w="553" w:type="pct"/>
            <w:vAlign w:val="center"/>
          </w:tcPr>
          <w:p w:rsidR="00F4628B" w:rsidRDefault="00787D7D" w:rsidP="00F4628B">
            <w:pPr>
              <w:jc w:val="center"/>
              <w:rPr>
                <w:rFonts w:ascii="Times New Roman" w:hAnsi="Times New Roman" w:cs="Times New Roman"/>
              </w:rPr>
            </w:pPr>
            <w:r>
              <w:rPr>
                <w:rFonts w:ascii="Times New Roman" w:hAnsi="Times New Roman" w:cs="Times New Roman"/>
              </w:rPr>
              <w:t>17 472,00</w:t>
            </w:r>
          </w:p>
        </w:tc>
      </w:tr>
      <w:tr w:rsidR="00F4628B" w:rsidRPr="00FB6B7D" w:rsidTr="00F4628B">
        <w:trPr>
          <w:gridAfter w:val="1"/>
          <w:wAfter w:w="18" w:type="pct"/>
          <w:trHeight w:val="52"/>
        </w:trPr>
        <w:tc>
          <w:tcPr>
            <w:tcW w:w="905" w:type="pct"/>
          </w:tcPr>
          <w:p w:rsidR="00F4628B" w:rsidRPr="00170574" w:rsidRDefault="00F4628B" w:rsidP="00F4628B">
            <w:pPr>
              <w:rPr>
                <w:rFonts w:ascii="Times New Roman" w:hAnsi="Times New Roman" w:cs="Times New Roman"/>
              </w:rPr>
            </w:pPr>
            <w:r w:rsidRPr="00F4628B">
              <w:rPr>
                <w:rFonts w:ascii="Times New Roman" w:hAnsi="Times New Roman" w:cs="Times New Roman"/>
              </w:rPr>
              <w:t>Майонез в фольгированной упаковке 0,010 кг</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F4628B" w:rsidRPr="00BB176A" w:rsidRDefault="00F4628B" w:rsidP="00F4628B">
            <w:pPr>
              <w:jc w:val="center"/>
              <w:rPr>
                <w:rFonts w:ascii="Times New Roman" w:hAnsi="Times New Roman"/>
                <w:color w:val="000000"/>
                <w:sz w:val="18"/>
                <w:szCs w:val="18"/>
              </w:rPr>
            </w:pPr>
            <w:r w:rsidRPr="00BB176A">
              <w:rPr>
                <w:rFonts w:ascii="Times New Roman" w:hAnsi="Times New Roman"/>
                <w:color w:val="000000"/>
                <w:sz w:val="18"/>
                <w:szCs w:val="18"/>
              </w:rPr>
              <w:t>шт</w:t>
            </w:r>
          </w:p>
        </w:tc>
        <w:tc>
          <w:tcPr>
            <w:tcW w:w="457" w:type="pct"/>
            <w:gridSpan w:val="3"/>
            <w:vAlign w:val="center"/>
          </w:tcPr>
          <w:p w:rsidR="00F4628B" w:rsidRPr="00535B8D" w:rsidRDefault="00F4628B" w:rsidP="00F4628B">
            <w:pPr>
              <w:jc w:val="center"/>
              <w:rPr>
                <w:rFonts w:ascii="Times New Roman" w:hAnsi="Times New Roman" w:cs="Times New Roman"/>
              </w:rPr>
            </w:pPr>
            <w:r w:rsidRPr="00F4628B">
              <w:rPr>
                <w:rFonts w:ascii="Times New Roman" w:hAnsi="Times New Roman" w:cs="Times New Roman"/>
              </w:rPr>
              <w:t>10000</w:t>
            </w:r>
          </w:p>
        </w:tc>
        <w:tc>
          <w:tcPr>
            <w:tcW w:w="449" w:type="pct"/>
            <w:gridSpan w:val="2"/>
          </w:tcPr>
          <w:p w:rsidR="00F4628B" w:rsidRPr="00535B8D" w:rsidRDefault="00ED3A36" w:rsidP="00F4628B">
            <w:pPr>
              <w:jc w:val="center"/>
              <w:rPr>
                <w:rFonts w:ascii="Times New Roman" w:hAnsi="Times New Roman" w:cs="Times New Roman"/>
              </w:rPr>
            </w:pPr>
            <w:r w:rsidRPr="00ED3A36">
              <w:rPr>
                <w:rFonts w:ascii="Times New Roman" w:hAnsi="Times New Roman" w:cs="Times New Roman"/>
              </w:rPr>
              <w:t>5000</w:t>
            </w:r>
          </w:p>
        </w:tc>
        <w:tc>
          <w:tcPr>
            <w:tcW w:w="435" w:type="pct"/>
          </w:tcPr>
          <w:p w:rsidR="00F4628B" w:rsidRPr="00535B8D" w:rsidRDefault="00ED3A36" w:rsidP="00F4628B">
            <w:pPr>
              <w:jc w:val="center"/>
              <w:rPr>
                <w:rFonts w:ascii="Times New Roman" w:hAnsi="Times New Roman" w:cs="Times New Roman"/>
              </w:rPr>
            </w:pPr>
            <w:r w:rsidRPr="00ED3A36">
              <w:rPr>
                <w:rFonts w:ascii="Times New Roman" w:hAnsi="Times New Roman" w:cs="Times New Roman"/>
              </w:rPr>
              <w:t xml:space="preserve">   15 000</w:t>
            </w:r>
          </w:p>
        </w:tc>
        <w:tc>
          <w:tcPr>
            <w:tcW w:w="422" w:type="pct"/>
            <w:vAlign w:val="center"/>
          </w:tcPr>
          <w:p w:rsidR="00F4628B" w:rsidRPr="00535B8D" w:rsidRDefault="00787D7D" w:rsidP="00F4628B">
            <w:pPr>
              <w:jc w:val="center"/>
              <w:rPr>
                <w:rFonts w:ascii="Times New Roman" w:hAnsi="Times New Roman" w:cs="Times New Roman"/>
              </w:rPr>
            </w:pPr>
            <w:r>
              <w:rPr>
                <w:rFonts w:ascii="Times New Roman" w:hAnsi="Times New Roman" w:cs="Times New Roman"/>
              </w:rPr>
              <w:t>2,92</w:t>
            </w:r>
          </w:p>
        </w:tc>
        <w:tc>
          <w:tcPr>
            <w:tcW w:w="449" w:type="pct"/>
            <w:tcBorders>
              <w:left w:val="single" w:sz="4" w:space="0" w:color="auto"/>
              <w:right w:val="single" w:sz="4" w:space="0" w:color="auto"/>
            </w:tcBorders>
            <w:shd w:val="clear" w:color="auto" w:fill="auto"/>
            <w:vAlign w:val="center"/>
          </w:tcPr>
          <w:p w:rsidR="00F4628B" w:rsidRDefault="00787D7D" w:rsidP="00F4628B">
            <w:pPr>
              <w:jc w:val="center"/>
              <w:rPr>
                <w:rFonts w:ascii="Times New Roman" w:hAnsi="Times New Roman" w:cs="Times New Roman"/>
              </w:rPr>
            </w:pPr>
            <w:r>
              <w:rPr>
                <w:rFonts w:ascii="Times New Roman" w:hAnsi="Times New Roman" w:cs="Times New Roman"/>
              </w:rPr>
              <w:t>3,50</w:t>
            </w:r>
          </w:p>
        </w:tc>
        <w:tc>
          <w:tcPr>
            <w:tcW w:w="631" w:type="pct"/>
            <w:vAlign w:val="center"/>
          </w:tcPr>
          <w:p w:rsidR="00F4628B" w:rsidRDefault="00787D7D" w:rsidP="00F4628B">
            <w:pPr>
              <w:jc w:val="center"/>
              <w:rPr>
                <w:rFonts w:ascii="Times New Roman" w:hAnsi="Times New Roman" w:cs="Times New Roman"/>
              </w:rPr>
            </w:pPr>
            <w:r>
              <w:rPr>
                <w:rFonts w:ascii="Times New Roman" w:hAnsi="Times New Roman" w:cs="Times New Roman"/>
              </w:rPr>
              <w:t>43 800,00</w:t>
            </w:r>
          </w:p>
        </w:tc>
        <w:tc>
          <w:tcPr>
            <w:tcW w:w="409" w:type="pct"/>
            <w:vAlign w:val="center"/>
          </w:tcPr>
          <w:p w:rsidR="00F4628B" w:rsidRDefault="00787D7D" w:rsidP="00F4628B">
            <w:pPr>
              <w:jc w:val="center"/>
              <w:rPr>
                <w:rFonts w:ascii="Times New Roman" w:hAnsi="Times New Roman" w:cs="Times New Roman"/>
              </w:rPr>
            </w:pPr>
            <w:r>
              <w:rPr>
                <w:rFonts w:ascii="Times New Roman" w:hAnsi="Times New Roman" w:cs="Times New Roman"/>
              </w:rPr>
              <w:t>20</w:t>
            </w:r>
          </w:p>
        </w:tc>
        <w:tc>
          <w:tcPr>
            <w:tcW w:w="553" w:type="pct"/>
            <w:vAlign w:val="center"/>
          </w:tcPr>
          <w:p w:rsidR="00F4628B" w:rsidRDefault="00787D7D" w:rsidP="00F4628B">
            <w:pPr>
              <w:jc w:val="center"/>
              <w:rPr>
                <w:rFonts w:ascii="Times New Roman" w:hAnsi="Times New Roman" w:cs="Times New Roman"/>
              </w:rPr>
            </w:pPr>
            <w:r>
              <w:rPr>
                <w:rFonts w:ascii="Times New Roman" w:hAnsi="Times New Roman" w:cs="Times New Roman"/>
              </w:rPr>
              <w:t>52 560,00</w:t>
            </w:r>
          </w:p>
        </w:tc>
      </w:tr>
      <w:tr w:rsidR="00F4628B" w:rsidRPr="00FB6B7D" w:rsidTr="00F4628B">
        <w:trPr>
          <w:gridAfter w:val="1"/>
          <w:wAfter w:w="18" w:type="pct"/>
          <w:trHeight w:val="52"/>
        </w:trPr>
        <w:tc>
          <w:tcPr>
            <w:tcW w:w="905" w:type="pct"/>
          </w:tcPr>
          <w:p w:rsidR="00F4628B" w:rsidRPr="00B97573" w:rsidRDefault="00F4628B" w:rsidP="00F4628B">
            <w:pPr>
              <w:rPr>
                <w:rFonts w:ascii="Times New Roman" w:hAnsi="Times New Roman" w:cs="Times New Roman"/>
              </w:rPr>
            </w:pPr>
            <w:r w:rsidRPr="00F4628B">
              <w:rPr>
                <w:rFonts w:ascii="Times New Roman" w:hAnsi="Times New Roman" w:cs="Times New Roman"/>
              </w:rPr>
              <w:t>Кетчуп в фольгированной упаковке 0,010 кг</w:t>
            </w:r>
          </w:p>
        </w:tc>
        <w:tc>
          <w:tcPr>
            <w:tcW w:w="272" w:type="pct"/>
            <w:tcBorders>
              <w:top w:val="single" w:sz="4" w:space="0" w:color="auto"/>
              <w:left w:val="single" w:sz="4" w:space="0" w:color="auto"/>
              <w:bottom w:val="single" w:sz="4" w:space="0" w:color="auto"/>
              <w:right w:val="single" w:sz="4" w:space="0" w:color="auto"/>
            </w:tcBorders>
            <w:shd w:val="clear" w:color="auto" w:fill="auto"/>
            <w:vAlign w:val="center"/>
          </w:tcPr>
          <w:p w:rsidR="00F4628B" w:rsidRPr="00BB176A" w:rsidRDefault="00F4628B" w:rsidP="00F4628B">
            <w:pPr>
              <w:jc w:val="center"/>
              <w:rPr>
                <w:rFonts w:ascii="Times New Roman" w:hAnsi="Times New Roman"/>
                <w:color w:val="000000"/>
                <w:sz w:val="18"/>
                <w:szCs w:val="18"/>
              </w:rPr>
            </w:pPr>
            <w:r w:rsidRPr="00BB176A">
              <w:rPr>
                <w:rFonts w:ascii="Times New Roman" w:hAnsi="Times New Roman"/>
                <w:color w:val="000000"/>
                <w:sz w:val="18"/>
                <w:szCs w:val="18"/>
              </w:rPr>
              <w:t>шт</w:t>
            </w:r>
          </w:p>
        </w:tc>
        <w:tc>
          <w:tcPr>
            <w:tcW w:w="457" w:type="pct"/>
            <w:gridSpan w:val="3"/>
            <w:vAlign w:val="center"/>
          </w:tcPr>
          <w:p w:rsidR="00F4628B" w:rsidRPr="003343D9" w:rsidRDefault="00F4628B" w:rsidP="00F4628B">
            <w:pPr>
              <w:jc w:val="center"/>
              <w:rPr>
                <w:rFonts w:ascii="Times New Roman" w:hAnsi="Times New Roman" w:cs="Times New Roman"/>
              </w:rPr>
            </w:pPr>
            <w:r w:rsidRPr="00F4628B">
              <w:rPr>
                <w:rFonts w:ascii="Times New Roman" w:hAnsi="Times New Roman" w:cs="Times New Roman"/>
              </w:rPr>
              <w:t>4800</w:t>
            </w:r>
          </w:p>
        </w:tc>
        <w:tc>
          <w:tcPr>
            <w:tcW w:w="449" w:type="pct"/>
            <w:gridSpan w:val="2"/>
          </w:tcPr>
          <w:p w:rsidR="00F4628B" w:rsidRPr="003343D9" w:rsidRDefault="00ED3A36" w:rsidP="00F4628B">
            <w:pPr>
              <w:jc w:val="center"/>
              <w:rPr>
                <w:rFonts w:ascii="Times New Roman" w:hAnsi="Times New Roman" w:cs="Times New Roman"/>
              </w:rPr>
            </w:pPr>
            <w:r w:rsidRPr="00ED3A36">
              <w:rPr>
                <w:rFonts w:ascii="Times New Roman" w:hAnsi="Times New Roman" w:cs="Times New Roman"/>
              </w:rPr>
              <w:t>2400</w:t>
            </w:r>
          </w:p>
        </w:tc>
        <w:tc>
          <w:tcPr>
            <w:tcW w:w="435" w:type="pct"/>
          </w:tcPr>
          <w:p w:rsidR="00F4628B" w:rsidRPr="003343D9" w:rsidRDefault="00ED3A36" w:rsidP="00F4628B">
            <w:pPr>
              <w:jc w:val="center"/>
              <w:rPr>
                <w:rFonts w:ascii="Times New Roman" w:hAnsi="Times New Roman" w:cs="Times New Roman"/>
              </w:rPr>
            </w:pPr>
            <w:r w:rsidRPr="00ED3A36">
              <w:rPr>
                <w:rFonts w:ascii="Times New Roman" w:hAnsi="Times New Roman" w:cs="Times New Roman"/>
              </w:rPr>
              <w:t>7 200</w:t>
            </w:r>
          </w:p>
        </w:tc>
        <w:tc>
          <w:tcPr>
            <w:tcW w:w="422" w:type="pct"/>
            <w:vAlign w:val="center"/>
          </w:tcPr>
          <w:p w:rsidR="00F4628B" w:rsidRPr="003343D9" w:rsidRDefault="00787D7D" w:rsidP="00F4628B">
            <w:pPr>
              <w:jc w:val="center"/>
              <w:rPr>
                <w:rFonts w:ascii="Times New Roman" w:hAnsi="Times New Roman" w:cs="Times New Roman"/>
              </w:rPr>
            </w:pPr>
            <w:r>
              <w:rPr>
                <w:rFonts w:ascii="Times New Roman" w:hAnsi="Times New Roman" w:cs="Times New Roman"/>
              </w:rPr>
              <w:t>2,92</w:t>
            </w:r>
          </w:p>
        </w:tc>
        <w:tc>
          <w:tcPr>
            <w:tcW w:w="449" w:type="pct"/>
            <w:tcBorders>
              <w:left w:val="single" w:sz="4" w:space="0" w:color="auto"/>
              <w:right w:val="single" w:sz="4" w:space="0" w:color="auto"/>
            </w:tcBorders>
            <w:shd w:val="clear" w:color="auto" w:fill="auto"/>
            <w:vAlign w:val="center"/>
          </w:tcPr>
          <w:p w:rsidR="00F4628B" w:rsidRPr="003343D9" w:rsidRDefault="00787D7D" w:rsidP="00F4628B">
            <w:pPr>
              <w:jc w:val="center"/>
              <w:rPr>
                <w:rFonts w:ascii="Times New Roman" w:hAnsi="Times New Roman" w:cs="Times New Roman"/>
              </w:rPr>
            </w:pPr>
            <w:r>
              <w:rPr>
                <w:rFonts w:ascii="Times New Roman" w:hAnsi="Times New Roman" w:cs="Times New Roman"/>
              </w:rPr>
              <w:t>3,50</w:t>
            </w:r>
          </w:p>
        </w:tc>
        <w:tc>
          <w:tcPr>
            <w:tcW w:w="631" w:type="pct"/>
            <w:vAlign w:val="center"/>
          </w:tcPr>
          <w:p w:rsidR="00F4628B" w:rsidRPr="003343D9" w:rsidRDefault="00787D7D" w:rsidP="00F4628B">
            <w:pPr>
              <w:jc w:val="center"/>
              <w:rPr>
                <w:rFonts w:ascii="Times New Roman" w:hAnsi="Times New Roman" w:cs="Times New Roman"/>
              </w:rPr>
            </w:pPr>
            <w:r>
              <w:rPr>
                <w:rFonts w:ascii="Times New Roman" w:hAnsi="Times New Roman" w:cs="Times New Roman"/>
              </w:rPr>
              <w:t>21 024,00</w:t>
            </w:r>
          </w:p>
        </w:tc>
        <w:tc>
          <w:tcPr>
            <w:tcW w:w="409" w:type="pct"/>
            <w:vAlign w:val="center"/>
          </w:tcPr>
          <w:p w:rsidR="00F4628B" w:rsidRPr="003343D9" w:rsidRDefault="00787D7D" w:rsidP="00F4628B">
            <w:pPr>
              <w:jc w:val="center"/>
              <w:rPr>
                <w:rFonts w:ascii="Times New Roman" w:hAnsi="Times New Roman" w:cs="Times New Roman"/>
              </w:rPr>
            </w:pPr>
            <w:r>
              <w:rPr>
                <w:rFonts w:ascii="Times New Roman" w:hAnsi="Times New Roman" w:cs="Times New Roman"/>
              </w:rPr>
              <w:t>20</w:t>
            </w:r>
          </w:p>
        </w:tc>
        <w:tc>
          <w:tcPr>
            <w:tcW w:w="553" w:type="pct"/>
            <w:vAlign w:val="center"/>
          </w:tcPr>
          <w:p w:rsidR="00F4628B" w:rsidRPr="003343D9" w:rsidRDefault="00787D7D" w:rsidP="00F4628B">
            <w:pPr>
              <w:jc w:val="center"/>
              <w:rPr>
                <w:rFonts w:ascii="Times New Roman" w:hAnsi="Times New Roman" w:cs="Times New Roman"/>
              </w:rPr>
            </w:pPr>
            <w:r>
              <w:rPr>
                <w:rFonts w:ascii="Times New Roman" w:hAnsi="Times New Roman" w:cs="Times New Roman"/>
              </w:rPr>
              <w:t>25 228,80</w:t>
            </w:r>
          </w:p>
        </w:tc>
      </w:tr>
      <w:tr w:rsidR="00F4628B" w:rsidRPr="00FB6B7D" w:rsidTr="007D588D">
        <w:trPr>
          <w:gridAfter w:val="1"/>
          <w:wAfter w:w="18" w:type="pct"/>
          <w:trHeight w:val="811"/>
        </w:trPr>
        <w:tc>
          <w:tcPr>
            <w:tcW w:w="905" w:type="pct"/>
            <w:vAlign w:val="center"/>
          </w:tcPr>
          <w:p w:rsidR="00535B8D" w:rsidRPr="00F53DCD" w:rsidRDefault="00535B8D" w:rsidP="00535B8D">
            <w:pPr>
              <w:spacing w:after="0" w:line="240" w:lineRule="auto"/>
              <w:ind w:left="22"/>
              <w:jc w:val="center"/>
              <w:rPr>
                <w:rFonts w:ascii="Times New Roman" w:eastAsia="Times New Roman" w:hAnsi="Times New Roman" w:cs="Times New Roman"/>
                <w:b/>
                <w:lang w:eastAsia="ru-RU"/>
              </w:rPr>
            </w:pPr>
            <w:r w:rsidRPr="00F53DCD">
              <w:rPr>
                <w:rFonts w:ascii="Times New Roman" w:eastAsia="Times New Roman" w:hAnsi="Times New Roman" w:cs="Times New Roman"/>
                <w:b/>
                <w:lang w:eastAsia="ru-RU"/>
              </w:rPr>
              <w:t>ИТОГО начальная (максимальная) цена договора, руб.</w:t>
            </w:r>
          </w:p>
        </w:tc>
        <w:tc>
          <w:tcPr>
            <w:tcW w:w="272" w:type="pct"/>
          </w:tcPr>
          <w:p w:rsidR="00535B8D" w:rsidRPr="00535B8D" w:rsidRDefault="00F4628B" w:rsidP="00535B8D">
            <w:pPr>
              <w:jc w:val="center"/>
              <w:rPr>
                <w:b/>
              </w:rPr>
            </w:pPr>
            <w:r>
              <w:rPr>
                <w:rFonts w:ascii="Times New Roman" w:hAnsi="Times New Roman" w:cs="Times New Roman"/>
                <w:b/>
              </w:rPr>
              <w:t>кг;</w:t>
            </w:r>
            <w:r w:rsidR="00535B8D" w:rsidRPr="00535B8D">
              <w:rPr>
                <w:rFonts w:ascii="Times New Roman" w:hAnsi="Times New Roman" w:cs="Times New Roman"/>
                <w:b/>
              </w:rPr>
              <w:t>шт.</w:t>
            </w:r>
          </w:p>
        </w:tc>
        <w:tc>
          <w:tcPr>
            <w:tcW w:w="457" w:type="pct"/>
            <w:gridSpan w:val="3"/>
            <w:vAlign w:val="center"/>
          </w:tcPr>
          <w:p w:rsidR="00535B8D" w:rsidRPr="003343D9" w:rsidRDefault="00F4628B" w:rsidP="00535B8D">
            <w:pPr>
              <w:spacing w:after="0" w:line="240" w:lineRule="auto"/>
              <w:jc w:val="center"/>
              <w:rPr>
                <w:rFonts w:ascii="Times New Roman" w:eastAsia="Times New Roman" w:hAnsi="Times New Roman" w:cs="Times New Roman"/>
                <w:b/>
                <w:lang w:eastAsia="ru-RU"/>
              </w:rPr>
            </w:pPr>
            <w:r w:rsidRPr="00F4628B">
              <w:rPr>
                <w:rFonts w:ascii="Times New Roman" w:eastAsia="Times New Roman" w:hAnsi="Times New Roman" w:cs="Times New Roman"/>
                <w:b/>
                <w:bCs/>
                <w:lang w:eastAsia="ru-RU"/>
              </w:rPr>
              <w:t>38047</w:t>
            </w:r>
            <w:r>
              <w:rPr>
                <w:rFonts w:ascii="Times New Roman" w:eastAsia="Times New Roman" w:hAnsi="Times New Roman" w:cs="Times New Roman"/>
                <w:b/>
                <w:bCs/>
                <w:lang w:eastAsia="ru-RU"/>
              </w:rPr>
              <w:t>;</w:t>
            </w:r>
            <w:r w:rsidRPr="00F4628B">
              <w:rPr>
                <w:rFonts w:ascii="Times New Roman" w:eastAsia="Times New Roman" w:hAnsi="Times New Roman" w:cs="Times New Roman"/>
                <w:b/>
                <w:bCs/>
                <w:color w:val="000000"/>
                <w:sz w:val="18"/>
                <w:szCs w:val="18"/>
                <w:lang w:eastAsia="ru-RU"/>
              </w:rPr>
              <w:t xml:space="preserve"> </w:t>
            </w:r>
            <w:r w:rsidRPr="00F4628B">
              <w:rPr>
                <w:rFonts w:ascii="Times New Roman" w:eastAsia="Times New Roman" w:hAnsi="Times New Roman" w:cs="Times New Roman"/>
                <w:b/>
                <w:bCs/>
                <w:lang w:eastAsia="ru-RU"/>
              </w:rPr>
              <w:t>95676</w:t>
            </w:r>
          </w:p>
        </w:tc>
        <w:tc>
          <w:tcPr>
            <w:tcW w:w="449" w:type="pct"/>
            <w:gridSpan w:val="2"/>
          </w:tcPr>
          <w:p w:rsidR="00535B8D" w:rsidRPr="003343D9" w:rsidRDefault="00ED3A36" w:rsidP="00535B8D">
            <w:pPr>
              <w:spacing w:after="0" w:line="240" w:lineRule="auto"/>
              <w:jc w:val="center"/>
              <w:rPr>
                <w:rFonts w:ascii="Times New Roman" w:eastAsia="Times New Roman" w:hAnsi="Times New Roman" w:cs="Times New Roman"/>
                <w:b/>
                <w:lang w:eastAsia="ru-RU"/>
              </w:rPr>
            </w:pPr>
            <w:r w:rsidRPr="00ED3A36">
              <w:rPr>
                <w:rFonts w:ascii="Times New Roman" w:eastAsia="Times New Roman" w:hAnsi="Times New Roman" w:cs="Times New Roman"/>
                <w:b/>
                <w:bCs/>
                <w:lang w:eastAsia="ru-RU"/>
              </w:rPr>
              <w:t>10564</w:t>
            </w:r>
            <w:r>
              <w:rPr>
                <w:rFonts w:ascii="Times New Roman" w:eastAsia="Times New Roman" w:hAnsi="Times New Roman" w:cs="Times New Roman"/>
                <w:b/>
                <w:bCs/>
                <w:lang w:eastAsia="ru-RU"/>
              </w:rPr>
              <w:t>;</w:t>
            </w:r>
            <w:r w:rsidRPr="00ED3A36">
              <w:rPr>
                <w:rFonts w:ascii="Times New Roman" w:eastAsia="Times New Roman" w:hAnsi="Times New Roman" w:cs="Times New Roman"/>
                <w:b/>
                <w:bCs/>
                <w:color w:val="000000"/>
                <w:sz w:val="18"/>
                <w:szCs w:val="18"/>
                <w:lang w:eastAsia="ru-RU"/>
              </w:rPr>
              <w:t xml:space="preserve"> </w:t>
            </w:r>
            <w:r w:rsidRPr="00ED3A36">
              <w:rPr>
                <w:rFonts w:ascii="Times New Roman" w:eastAsia="Times New Roman" w:hAnsi="Times New Roman" w:cs="Times New Roman"/>
                <w:b/>
                <w:bCs/>
                <w:lang w:eastAsia="ru-RU"/>
              </w:rPr>
              <w:t>31815</w:t>
            </w:r>
          </w:p>
        </w:tc>
        <w:tc>
          <w:tcPr>
            <w:tcW w:w="435" w:type="pct"/>
          </w:tcPr>
          <w:p w:rsidR="00535B8D" w:rsidRPr="003343D9" w:rsidRDefault="00ED3A36" w:rsidP="00535B8D">
            <w:pPr>
              <w:spacing w:after="0" w:line="240" w:lineRule="auto"/>
              <w:jc w:val="center"/>
              <w:rPr>
                <w:rFonts w:ascii="Times New Roman" w:eastAsia="Times New Roman" w:hAnsi="Times New Roman" w:cs="Times New Roman"/>
                <w:b/>
                <w:lang w:eastAsia="ru-RU"/>
              </w:rPr>
            </w:pPr>
            <w:r w:rsidRPr="00ED3A36">
              <w:rPr>
                <w:rFonts w:ascii="Times New Roman" w:eastAsia="Times New Roman" w:hAnsi="Times New Roman" w:cs="Times New Roman"/>
                <w:b/>
                <w:bCs/>
                <w:lang w:eastAsia="ru-RU"/>
              </w:rPr>
              <w:t>48611</w:t>
            </w:r>
            <w:r>
              <w:rPr>
                <w:rFonts w:ascii="Times New Roman" w:eastAsia="Times New Roman" w:hAnsi="Times New Roman" w:cs="Times New Roman"/>
                <w:b/>
                <w:bCs/>
                <w:lang w:eastAsia="ru-RU"/>
              </w:rPr>
              <w:t>;</w:t>
            </w:r>
            <w:r w:rsidRPr="00ED3A36">
              <w:rPr>
                <w:rFonts w:ascii="Times New Roman" w:eastAsia="Times New Roman" w:hAnsi="Times New Roman" w:cs="Times New Roman"/>
                <w:b/>
                <w:bCs/>
                <w:color w:val="000000"/>
                <w:sz w:val="18"/>
                <w:szCs w:val="18"/>
                <w:lang w:eastAsia="ru-RU"/>
              </w:rPr>
              <w:t xml:space="preserve"> </w:t>
            </w:r>
            <w:r w:rsidRPr="00ED3A36">
              <w:rPr>
                <w:rFonts w:ascii="Times New Roman" w:eastAsia="Times New Roman" w:hAnsi="Times New Roman" w:cs="Times New Roman"/>
                <w:b/>
                <w:bCs/>
                <w:lang w:eastAsia="ru-RU"/>
              </w:rPr>
              <w:t>127491</w:t>
            </w:r>
          </w:p>
        </w:tc>
        <w:tc>
          <w:tcPr>
            <w:tcW w:w="422" w:type="pct"/>
            <w:vAlign w:val="center"/>
          </w:tcPr>
          <w:p w:rsidR="00535B8D" w:rsidRPr="003343D9" w:rsidRDefault="00535B8D" w:rsidP="00535B8D">
            <w:pPr>
              <w:spacing w:after="0" w:line="240" w:lineRule="auto"/>
              <w:jc w:val="center"/>
              <w:rPr>
                <w:rFonts w:ascii="Times New Roman" w:eastAsia="Times New Roman" w:hAnsi="Times New Roman" w:cs="Times New Roman"/>
                <w:b/>
                <w:lang w:eastAsia="ru-RU"/>
              </w:rPr>
            </w:pPr>
            <w:r w:rsidRPr="003343D9">
              <w:rPr>
                <w:rFonts w:ascii="Times New Roman" w:eastAsia="Times New Roman" w:hAnsi="Times New Roman" w:cs="Times New Roman"/>
                <w:b/>
                <w:lang w:eastAsia="ru-RU"/>
              </w:rPr>
              <w:t>-</w:t>
            </w:r>
          </w:p>
        </w:tc>
        <w:tc>
          <w:tcPr>
            <w:tcW w:w="449" w:type="pct"/>
            <w:vAlign w:val="center"/>
          </w:tcPr>
          <w:p w:rsidR="00535B8D" w:rsidRPr="003343D9" w:rsidRDefault="00535B8D" w:rsidP="00535B8D">
            <w:pPr>
              <w:spacing w:after="0" w:line="240" w:lineRule="auto"/>
              <w:jc w:val="center"/>
              <w:rPr>
                <w:rFonts w:ascii="Times New Roman" w:eastAsia="Times New Roman" w:hAnsi="Times New Roman" w:cs="Times New Roman"/>
                <w:b/>
                <w:lang w:eastAsia="ru-RU"/>
              </w:rPr>
            </w:pPr>
            <w:r w:rsidRPr="003343D9">
              <w:rPr>
                <w:rFonts w:ascii="Times New Roman" w:eastAsia="Times New Roman" w:hAnsi="Times New Roman" w:cs="Times New Roman"/>
                <w:b/>
                <w:lang w:eastAsia="ru-RU"/>
              </w:rPr>
              <w:t>-</w:t>
            </w:r>
          </w:p>
        </w:tc>
        <w:tc>
          <w:tcPr>
            <w:tcW w:w="631" w:type="pct"/>
            <w:vAlign w:val="center"/>
          </w:tcPr>
          <w:p w:rsidR="00535B8D" w:rsidRPr="003343D9" w:rsidRDefault="00787D7D" w:rsidP="00535B8D">
            <w:pPr>
              <w:spacing w:after="0" w:line="240" w:lineRule="auto"/>
              <w:ind w:left="-108"/>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2 015 633,62</w:t>
            </w:r>
          </w:p>
        </w:tc>
        <w:tc>
          <w:tcPr>
            <w:tcW w:w="409" w:type="pct"/>
            <w:vAlign w:val="center"/>
          </w:tcPr>
          <w:p w:rsidR="00535B8D" w:rsidRPr="003343D9" w:rsidRDefault="00535B8D" w:rsidP="00535B8D">
            <w:pPr>
              <w:spacing w:after="0" w:line="240" w:lineRule="auto"/>
              <w:jc w:val="center"/>
              <w:rPr>
                <w:rFonts w:ascii="Times New Roman" w:eastAsia="Times New Roman" w:hAnsi="Times New Roman" w:cs="Times New Roman"/>
                <w:b/>
                <w:lang w:eastAsia="ru-RU"/>
              </w:rPr>
            </w:pPr>
          </w:p>
        </w:tc>
        <w:tc>
          <w:tcPr>
            <w:tcW w:w="553" w:type="pct"/>
            <w:vAlign w:val="center"/>
          </w:tcPr>
          <w:p w:rsidR="00535B8D" w:rsidRPr="003343D9" w:rsidRDefault="00787D7D" w:rsidP="00E16FAA">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2 22</w:t>
            </w:r>
            <w:r w:rsidR="00E16FAA">
              <w:rPr>
                <w:rFonts w:ascii="Times New Roman" w:eastAsia="Times New Roman" w:hAnsi="Times New Roman" w:cs="Times New Roman"/>
                <w:b/>
                <w:lang w:eastAsia="ru-RU"/>
              </w:rPr>
              <w:t>5</w:t>
            </w:r>
            <w:r>
              <w:rPr>
                <w:rFonts w:ascii="Times New Roman" w:eastAsia="Times New Roman" w:hAnsi="Times New Roman" w:cs="Times New Roman"/>
                <w:b/>
                <w:lang w:eastAsia="ru-RU"/>
              </w:rPr>
              <w:t> 710,11</w:t>
            </w:r>
          </w:p>
        </w:tc>
      </w:tr>
      <w:tr w:rsidR="00033B28" w:rsidRPr="00FB6B7D" w:rsidTr="007D588D">
        <w:tc>
          <w:tcPr>
            <w:tcW w:w="1638" w:type="pct"/>
            <w:gridSpan w:val="6"/>
            <w:vAlign w:val="center"/>
          </w:tcPr>
          <w:p w:rsidR="00535B8D" w:rsidRPr="00FB6B7D" w:rsidRDefault="00535B8D" w:rsidP="00FB6B7D">
            <w:pPr>
              <w:spacing w:after="0" w:line="240" w:lineRule="auto"/>
              <w:jc w:val="both"/>
              <w:rPr>
                <w:rFonts w:ascii="Times New Roman" w:eastAsia="Times New Roman" w:hAnsi="Times New Roman" w:cs="Times New Roman"/>
                <w:bCs/>
                <w:lang w:eastAsia="ru-RU"/>
              </w:rPr>
            </w:pPr>
            <w:r w:rsidRPr="00FB6B7D">
              <w:rPr>
                <w:rFonts w:ascii="Times New Roman" w:eastAsia="Times New Roman" w:hAnsi="Times New Roman" w:cs="Times New Roman"/>
                <w:b/>
                <w:bCs/>
                <w:lang w:eastAsia="ru-RU"/>
              </w:rPr>
              <w:t>Порядок формирования начальной (максимальной) цены договора</w:t>
            </w:r>
          </w:p>
        </w:tc>
        <w:tc>
          <w:tcPr>
            <w:tcW w:w="3362" w:type="pct"/>
            <w:gridSpan w:val="8"/>
            <w:vAlign w:val="center"/>
          </w:tcPr>
          <w:p w:rsidR="00535B8D" w:rsidRPr="00FB6B7D" w:rsidRDefault="00535B8D" w:rsidP="00FB6B7D">
            <w:pPr>
              <w:spacing w:after="0" w:line="240" w:lineRule="auto"/>
              <w:jc w:val="both"/>
              <w:rPr>
                <w:rFonts w:ascii="Times New Roman" w:eastAsia="Times New Roman" w:hAnsi="Times New Roman" w:cs="Times New Roman"/>
                <w:bCs/>
                <w:lang w:eastAsia="ru-RU"/>
              </w:rPr>
            </w:pPr>
            <w:r w:rsidRPr="00FB6B7D">
              <w:rPr>
                <w:rFonts w:ascii="Times New Roman" w:eastAsia="Times New Roman" w:hAnsi="Times New Roman" w:cs="Times New Roman"/>
                <w:bCs/>
                <w:lang w:eastAsia="ru-RU"/>
              </w:rPr>
              <w:t>Начальная (максимальная) цена договора составляет:</w:t>
            </w:r>
          </w:p>
          <w:p w:rsidR="00787D7D" w:rsidRPr="00787D7D" w:rsidRDefault="00787D7D" w:rsidP="00787D7D">
            <w:pPr>
              <w:spacing w:after="0" w:line="240" w:lineRule="auto"/>
              <w:jc w:val="both"/>
              <w:rPr>
                <w:rFonts w:ascii="Times New Roman" w:eastAsia="Times New Roman" w:hAnsi="Times New Roman" w:cs="Times New Roman"/>
                <w:bCs/>
                <w:lang w:eastAsia="ru-RU"/>
              </w:rPr>
            </w:pPr>
            <w:r w:rsidRPr="00787D7D">
              <w:rPr>
                <w:rFonts w:ascii="Times New Roman" w:eastAsia="Times New Roman" w:hAnsi="Times New Roman" w:cs="Times New Roman"/>
                <w:bCs/>
                <w:lang w:eastAsia="ru-RU"/>
              </w:rPr>
              <w:t>- 2 015 633,62 (Два миллиона пятнадцать тысяч шестьсот тридцать три) рубля 62 копейки без учета НДС;</w:t>
            </w:r>
          </w:p>
          <w:p w:rsidR="00535B8D" w:rsidRPr="00FB6B7D" w:rsidRDefault="00787D7D" w:rsidP="00787D7D">
            <w:pPr>
              <w:spacing w:after="0" w:line="240" w:lineRule="auto"/>
              <w:jc w:val="both"/>
              <w:rPr>
                <w:rFonts w:ascii="Times New Roman" w:eastAsia="Times New Roman" w:hAnsi="Times New Roman" w:cs="Times New Roman"/>
                <w:lang w:eastAsia="ru-RU"/>
              </w:rPr>
            </w:pPr>
            <w:r w:rsidRPr="00787D7D">
              <w:rPr>
                <w:rFonts w:ascii="Times New Roman" w:eastAsia="Times New Roman" w:hAnsi="Times New Roman" w:cs="Times New Roman"/>
                <w:bCs/>
                <w:lang w:eastAsia="ru-RU"/>
              </w:rPr>
              <w:t>- 2 225 710,11 (Два миллиона двести двадцать пять тысяч семьсот десять) рублей 11 копеек с учетом НДС и включает в себя все виды налогов, стоимость упаковки, транспортные расходы, затраты, связанные с хранением и осуществлением погрузо-разгрузочных работ</w:t>
            </w:r>
          </w:p>
        </w:tc>
      </w:tr>
      <w:tr w:rsidR="00033B28" w:rsidRPr="00FB6B7D" w:rsidTr="007D588D">
        <w:tc>
          <w:tcPr>
            <w:tcW w:w="1638" w:type="pct"/>
            <w:gridSpan w:val="6"/>
            <w:vAlign w:val="center"/>
          </w:tcPr>
          <w:p w:rsidR="00535B8D" w:rsidRPr="00FB6B7D" w:rsidRDefault="00535B8D" w:rsidP="00F53DCD">
            <w:pPr>
              <w:spacing w:after="0" w:line="240" w:lineRule="auto"/>
              <w:rPr>
                <w:rFonts w:ascii="Times New Roman" w:eastAsia="Times New Roman" w:hAnsi="Times New Roman" w:cs="Times New Roman"/>
                <w:bCs/>
                <w:lang w:eastAsia="ru-RU"/>
              </w:rPr>
            </w:pPr>
            <w:r w:rsidRPr="00FB6B7D">
              <w:rPr>
                <w:rFonts w:ascii="Times New Roman" w:eastAsia="Times New Roman" w:hAnsi="Times New Roman" w:cs="Times New Roman"/>
                <w:b/>
                <w:bCs/>
                <w:lang w:eastAsia="ru-RU"/>
              </w:rPr>
              <w:t>Применяемая при расчете начальной (максимальной) цены ставка НДС</w:t>
            </w:r>
          </w:p>
        </w:tc>
        <w:tc>
          <w:tcPr>
            <w:tcW w:w="3362" w:type="pct"/>
            <w:gridSpan w:val="8"/>
            <w:vAlign w:val="center"/>
          </w:tcPr>
          <w:p w:rsidR="00535B8D" w:rsidRPr="00FB6B7D" w:rsidRDefault="00535B8D" w:rsidP="00033B28">
            <w:pPr>
              <w:spacing w:after="0" w:line="240" w:lineRule="auto"/>
              <w:rPr>
                <w:rFonts w:ascii="Times New Roman" w:eastAsia="Times New Roman" w:hAnsi="Times New Roman" w:cs="Times New Roman"/>
                <w:bCs/>
                <w:lang w:eastAsia="ru-RU"/>
              </w:rPr>
            </w:pPr>
            <w:r w:rsidRPr="00FB6B7D">
              <w:rPr>
                <w:rFonts w:ascii="Times New Roman" w:eastAsia="Times New Roman" w:hAnsi="Times New Roman" w:cs="Times New Roman"/>
                <w:bCs/>
                <w:lang w:eastAsia="ru-RU"/>
              </w:rPr>
              <w:t xml:space="preserve">Применяемая при расчете начальной (максимальной) цены договора ставка НДС составляет </w:t>
            </w:r>
            <w:r>
              <w:rPr>
                <w:rFonts w:ascii="Times New Roman" w:eastAsia="Times New Roman" w:hAnsi="Times New Roman" w:cs="Times New Roman"/>
                <w:bCs/>
                <w:lang w:eastAsia="ru-RU"/>
              </w:rPr>
              <w:t xml:space="preserve"> </w:t>
            </w:r>
            <w:r w:rsidR="00787D7D">
              <w:rPr>
                <w:rFonts w:ascii="Times New Roman" w:eastAsia="Times New Roman" w:hAnsi="Times New Roman" w:cs="Times New Roman"/>
                <w:bCs/>
                <w:lang w:eastAsia="ru-RU"/>
              </w:rPr>
              <w:t xml:space="preserve">10% и </w:t>
            </w:r>
            <w:r>
              <w:rPr>
                <w:rFonts w:ascii="Times New Roman" w:eastAsia="Times New Roman" w:hAnsi="Times New Roman" w:cs="Times New Roman"/>
                <w:bCs/>
                <w:lang w:eastAsia="ru-RU"/>
              </w:rPr>
              <w:t>2</w:t>
            </w:r>
            <w:r w:rsidRPr="00FB6B7D">
              <w:rPr>
                <w:rFonts w:ascii="Times New Roman" w:eastAsia="Times New Roman" w:hAnsi="Times New Roman" w:cs="Times New Roman"/>
                <w:bCs/>
                <w:lang w:eastAsia="ru-RU"/>
              </w:rPr>
              <w:t>0%</w:t>
            </w:r>
          </w:p>
        </w:tc>
      </w:tr>
      <w:tr w:rsidR="00033B28" w:rsidRPr="00FB6B7D" w:rsidTr="007D588D">
        <w:tc>
          <w:tcPr>
            <w:tcW w:w="5000" w:type="pct"/>
            <w:gridSpan w:val="14"/>
          </w:tcPr>
          <w:p w:rsidR="00033B28" w:rsidRPr="00FB6B7D" w:rsidRDefault="00033B28" w:rsidP="00DD1EC0">
            <w:pPr>
              <w:spacing w:after="0" w:line="240" w:lineRule="auto"/>
              <w:jc w:val="center"/>
              <w:rPr>
                <w:rFonts w:ascii="Times New Roman" w:eastAsia="Times New Roman" w:hAnsi="Times New Roman" w:cs="Times New Roman"/>
                <w:b/>
                <w:bCs/>
                <w:i/>
                <w:lang w:eastAsia="ru-RU"/>
              </w:rPr>
            </w:pPr>
            <w:r w:rsidRPr="00FB6B7D">
              <w:rPr>
                <w:rFonts w:ascii="Times New Roman" w:eastAsia="Times New Roman" w:hAnsi="Times New Roman" w:cs="Times New Roman"/>
                <w:b/>
                <w:lang w:eastAsia="ru-RU"/>
              </w:rPr>
              <w:t xml:space="preserve">2. Требования к </w:t>
            </w:r>
            <w:r w:rsidR="00DD1EC0">
              <w:rPr>
                <w:rFonts w:ascii="Times New Roman" w:eastAsia="Times New Roman" w:hAnsi="Times New Roman" w:cs="Times New Roman"/>
                <w:b/>
                <w:lang w:eastAsia="ru-RU"/>
              </w:rPr>
              <w:t>товарам</w:t>
            </w:r>
          </w:p>
        </w:tc>
      </w:tr>
      <w:tr w:rsidR="00033B28" w:rsidRPr="00FB6B7D" w:rsidTr="007D588D">
        <w:trPr>
          <w:trHeight w:val="39"/>
        </w:trPr>
        <w:tc>
          <w:tcPr>
            <w:tcW w:w="1250" w:type="pct"/>
            <w:gridSpan w:val="4"/>
            <w:tcBorders>
              <w:top w:val="nil"/>
              <w:left w:val="single" w:sz="4" w:space="0" w:color="auto"/>
              <w:bottom w:val="single" w:sz="4" w:space="0" w:color="auto"/>
              <w:right w:val="single" w:sz="4" w:space="0" w:color="auto"/>
            </w:tcBorders>
            <w:shd w:val="clear" w:color="auto" w:fill="auto"/>
          </w:tcPr>
          <w:p w:rsidR="00033B28" w:rsidRPr="00355487" w:rsidRDefault="00033B28" w:rsidP="003448D9">
            <w:pPr>
              <w:rPr>
                <w:rFonts w:ascii="Times New Roman" w:hAnsi="Times New Roman" w:cs="Times New Roman"/>
                <w:b/>
              </w:rPr>
            </w:pPr>
            <w:r>
              <w:rPr>
                <w:rFonts w:ascii="Times New Roman" w:hAnsi="Times New Roman" w:cs="Times New Roman"/>
                <w:b/>
              </w:rPr>
              <w:t>Наименование товара</w:t>
            </w:r>
          </w:p>
        </w:tc>
        <w:tc>
          <w:tcPr>
            <w:tcW w:w="3750" w:type="pct"/>
            <w:gridSpan w:val="10"/>
          </w:tcPr>
          <w:p w:rsidR="00033B28" w:rsidRPr="00355487" w:rsidRDefault="00033B28" w:rsidP="003448D9">
            <w:pPr>
              <w:jc w:val="both"/>
              <w:rPr>
                <w:rFonts w:ascii="Times New Roman" w:hAnsi="Times New Roman" w:cs="Times New Roman"/>
                <w:b/>
              </w:rPr>
            </w:pPr>
            <w:r w:rsidRPr="00355487">
              <w:rPr>
                <w:rFonts w:ascii="Times New Roman" w:hAnsi="Times New Roman" w:cs="Times New Roman"/>
                <w:b/>
              </w:rPr>
              <w:t>Технические и функциональные характеристики товара. Нормативные документы, согласно которым установлены требования (наименование и номер ГОСТ/ТУ</w:t>
            </w:r>
            <w:r>
              <w:rPr>
                <w:rFonts w:ascii="Times New Roman" w:hAnsi="Times New Roman" w:cs="Times New Roman"/>
                <w:b/>
              </w:rPr>
              <w:t>)</w:t>
            </w:r>
          </w:p>
        </w:tc>
      </w:tr>
      <w:tr w:rsidR="00787D7D" w:rsidRPr="00FB6B7D" w:rsidTr="007D588D">
        <w:trPr>
          <w:trHeight w:val="39"/>
        </w:trPr>
        <w:tc>
          <w:tcPr>
            <w:tcW w:w="1250" w:type="pct"/>
            <w:gridSpan w:val="4"/>
            <w:tcBorders>
              <w:top w:val="single" w:sz="4" w:space="0" w:color="auto"/>
              <w:left w:val="single" w:sz="4" w:space="0" w:color="auto"/>
              <w:bottom w:val="single" w:sz="4" w:space="0" w:color="auto"/>
              <w:right w:val="single" w:sz="4" w:space="0" w:color="auto"/>
            </w:tcBorders>
            <w:shd w:val="clear" w:color="auto" w:fill="auto"/>
          </w:tcPr>
          <w:p w:rsidR="00787D7D" w:rsidRPr="003448D9" w:rsidRDefault="00DD1EC0" w:rsidP="003448D9">
            <w:pPr>
              <w:rPr>
                <w:rFonts w:ascii="Times New Roman" w:hAnsi="Times New Roman" w:cs="Times New Roman"/>
              </w:rPr>
            </w:pPr>
            <w:r w:rsidRPr="00DD1EC0">
              <w:rPr>
                <w:rFonts w:ascii="Times New Roman" w:hAnsi="Times New Roman" w:cs="Times New Roman"/>
              </w:rPr>
              <w:t>Макаронные изделия высшего сорта в мешках из полипропилена по 5 кг</w:t>
            </w:r>
          </w:p>
        </w:tc>
        <w:tc>
          <w:tcPr>
            <w:tcW w:w="3750" w:type="pct"/>
            <w:gridSpan w:val="10"/>
          </w:tcPr>
          <w:p w:rsidR="00787D7D" w:rsidRPr="00F53DCD" w:rsidRDefault="00DD1EC0" w:rsidP="003448D9">
            <w:pPr>
              <w:jc w:val="both"/>
              <w:rPr>
                <w:rFonts w:ascii="Times New Roman" w:hAnsi="Times New Roman" w:cs="Times New Roman"/>
              </w:rPr>
            </w:pPr>
            <w:r w:rsidRPr="00DD1EC0">
              <w:rPr>
                <w:rFonts w:ascii="Times New Roman" w:hAnsi="Times New Roman" w:cs="Times New Roman"/>
              </w:rPr>
              <w:t>Макаронные изделия высшего сорта в ассортименте (рожки, ригатоны, ракушка, перья, вермишель), в мешках из полипропилена по 5 кг. Срок годности 24 месяца, при t не выше +30 С и относительной влажности не выше 70%</w:t>
            </w:r>
            <w:r>
              <w:rPr>
                <w:rFonts w:ascii="Times New Roman" w:hAnsi="Times New Roman" w:cs="Times New Roman"/>
              </w:rPr>
              <w:t xml:space="preserve">. </w:t>
            </w:r>
            <w:r w:rsidR="00EA74A4" w:rsidRPr="00EA74A4">
              <w:rPr>
                <w:rFonts w:ascii="Times New Roman" w:hAnsi="Times New Roman" w:cs="Times New Roman"/>
              </w:rPr>
              <w:t>ГОСТ 31743-2017 Изделия макаронные. Общие технические условия</w:t>
            </w:r>
            <w:r w:rsidR="00EA74A4">
              <w:rPr>
                <w:rFonts w:ascii="Times New Roman" w:hAnsi="Times New Roman" w:cs="Times New Roman"/>
              </w:rPr>
              <w:t>.</w:t>
            </w:r>
          </w:p>
        </w:tc>
      </w:tr>
      <w:tr w:rsidR="00787D7D" w:rsidRPr="00FB6B7D" w:rsidTr="007D588D">
        <w:trPr>
          <w:trHeight w:val="39"/>
        </w:trPr>
        <w:tc>
          <w:tcPr>
            <w:tcW w:w="1250" w:type="pct"/>
            <w:gridSpan w:val="4"/>
            <w:tcBorders>
              <w:top w:val="single" w:sz="4" w:space="0" w:color="auto"/>
              <w:left w:val="single" w:sz="4" w:space="0" w:color="auto"/>
              <w:bottom w:val="single" w:sz="4" w:space="0" w:color="auto"/>
              <w:right w:val="single" w:sz="4" w:space="0" w:color="auto"/>
            </w:tcBorders>
            <w:shd w:val="clear" w:color="auto" w:fill="auto"/>
          </w:tcPr>
          <w:p w:rsidR="00787D7D" w:rsidRPr="003448D9" w:rsidRDefault="00DD1EC0" w:rsidP="003448D9">
            <w:pPr>
              <w:rPr>
                <w:rFonts w:ascii="Times New Roman" w:hAnsi="Times New Roman" w:cs="Times New Roman"/>
              </w:rPr>
            </w:pPr>
            <w:r w:rsidRPr="00DD1EC0">
              <w:rPr>
                <w:rFonts w:ascii="Times New Roman" w:hAnsi="Times New Roman" w:cs="Times New Roman"/>
              </w:rPr>
              <w:t>Сахар в мешках из полипропилена по 50 кг</w:t>
            </w:r>
          </w:p>
        </w:tc>
        <w:tc>
          <w:tcPr>
            <w:tcW w:w="3750" w:type="pct"/>
            <w:gridSpan w:val="10"/>
          </w:tcPr>
          <w:p w:rsidR="00787D7D" w:rsidRPr="00F53DCD" w:rsidRDefault="00EA74A4" w:rsidP="003448D9">
            <w:pPr>
              <w:jc w:val="both"/>
              <w:rPr>
                <w:rFonts w:ascii="Times New Roman" w:hAnsi="Times New Roman" w:cs="Times New Roman"/>
              </w:rPr>
            </w:pPr>
            <w:r w:rsidRPr="00EA74A4">
              <w:rPr>
                <w:rFonts w:ascii="Times New Roman" w:hAnsi="Times New Roman" w:cs="Times New Roman"/>
              </w:rPr>
              <w:t>Сахар-песок в мешках из полипропилена по 50 кг. Срок годности от 1,5 года, при t не выше +40 С и относительной влажности не выше 70%</w:t>
            </w:r>
            <w:r>
              <w:rPr>
                <w:rFonts w:ascii="Times New Roman" w:hAnsi="Times New Roman" w:cs="Times New Roman"/>
              </w:rPr>
              <w:t xml:space="preserve">. </w:t>
            </w:r>
            <w:r w:rsidRPr="00EA74A4">
              <w:rPr>
                <w:rFonts w:ascii="Times New Roman" w:hAnsi="Times New Roman" w:cs="Times New Roman"/>
              </w:rPr>
              <w:t>ГОСТ 33222-2015 Сахар белый. Технические условия (с Поправкой)</w:t>
            </w:r>
            <w:r>
              <w:rPr>
                <w:rFonts w:ascii="Times New Roman" w:hAnsi="Times New Roman" w:cs="Times New Roman"/>
              </w:rPr>
              <w:t>.</w:t>
            </w:r>
          </w:p>
        </w:tc>
      </w:tr>
      <w:tr w:rsidR="00DD1EC0" w:rsidRPr="00FB6B7D" w:rsidTr="007D588D">
        <w:trPr>
          <w:trHeight w:val="39"/>
        </w:trPr>
        <w:tc>
          <w:tcPr>
            <w:tcW w:w="1250" w:type="pct"/>
            <w:gridSpan w:val="4"/>
            <w:tcBorders>
              <w:top w:val="single" w:sz="4" w:space="0" w:color="auto"/>
              <w:left w:val="single" w:sz="4" w:space="0" w:color="auto"/>
              <w:bottom w:val="single" w:sz="4" w:space="0" w:color="auto"/>
              <w:right w:val="single" w:sz="4" w:space="0" w:color="auto"/>
            </w:tcBorders>
            <w:shd w:val="clear" w:color="auto" w:fill="auto"/>
          </w:tcPr>
          <w:p w:rsidR="00DD1EC0" w:rsidRPr="003448D9" w:rsidRDefault="00DD1EC0" w:rsidP="003448D9">
            <w:pPr>
              <w:rPr>
                <w:rFonts w:ascii="Times New Roman" w:hAnsi="Times New Roman" w:cs="Times New Roman"/>
              </w:rPr>
            </w:pPr>
            <w:r w:rsidRPr="00DD1EC0">
              <w:rPr>
                <w:rFonts w:ascii="Times New Roman" w:hAnsi="Times New Roman" w:cs="Times New Roman"/>
              </w:rPr>
              <w:t>Мука пшеничная высшего сорта, в мешках из полипропилена по 50 кг</w:t>
            </w:r>
          </w:p>
        </w:tc>
        <w:tc>
          <w:tcPr>
            <w:tcW w:w="3750" w:type="pct"/>
            <w:gridSpan w:val="10"/>
          </w:tcPr>
          <w:p w:rsidR="00DD1EC0" w:rsidRPr="00F53DCD" w:rsidRDefault="00EA74A4" w:rsidP="003448D9">
            <w:pPr>
              <w:jc w:val="both"/>
              <w:rPr>
                <w:rFonts w:ascii="Times New Roman" w:hAnsi="Times New Roman" w:cs="Times New Roman"/>
              </w:rPr>
            </w:pPr>
            <w:r w:rsidRPr="00EA74A4">
              <w:rPr>
                <w:rFonts w:ascii="Times New Roman" w:hAnsi="Times New Roman" w:cs="Times New Roman"/>
              </w:rPr>
              <w:t>Мука пшеничная высшего сорта в мешках из полипропилена по 50 кг. Срок годности 18 месяцев, при t не выше +25 С и относительной влажности не выше 75%</w:t>
            </w:r>
            <w:r>
              <w:rPr>
                <w:rFonts w:ascii="Times New Roman" w:hAnsi="Times New Roman" w:cs="Times New Roman"/>
              </w:rPr>
              <w:t xml:space="preserve">. </w:t>
            </w:r>
            <w:r w:rsidRPr="00EA74A4">
              <w:rPr>
                <w:rFonts w:ascii="Times New Roman" w:hAnsi="Times New Roman" w:cs="Times New Roman"/>
              </w:rPr>
              <w:t>ГОСТ Р 52189-2003. Мука пшеничная. Общие технические условия</w:t>
            </w:r>
            <w:r>
              <w:rPr>
                <w:rFonts w:ascii="Times New Roman" w:hAnsi="Times New Roman" w:cs="Times New Roman"/>
              </w:rPr>
              <w:t>.</w:t>
            </w:r>
          </w:p>
        </w:tc>
      </w:tr>
      <w:tr w:rsidR="00DD1EC0" w:rsidRPr="00FB6B7D" w:rsidTr="007D588D">
        <w:trPr>
          <w:trHeight w:val="39"/>
        </w:trPr>
        <w:tc>
          <w:tcPr>
            <w:tcW w:w="1250" w:type="pct"/>
            <w:gridSpan w:val="4"/>
            <w:tcBorders>
              <w:top w:val="single" w:sz="4" w:space="0" w:color="auto"/>
              <w:left w:val="single" w:sz="4" w:space="0" w:color="auto"/>
              <w:bottom w:val="single" w:sz="4" w:space="0" w:color="auto"/>
              <w:right w:val="single" w:sz="4" w:space="0" w:color="auto"/>
            </w:tcBorders>
            <w:shd w:val="clear" w:color="auto" w:fill="auto"/>
          </w:tcPr>
          <w:p w:rsidR="00DD1EC0" w:rsidRPr="003448D9" w:rsidRDefault="00DD1EC0" w:rsidP="003448D9">
            <w:pPr>
              <w:rPr>
                <w:rFonts w:ascii="Times New Roman" w:hAnsi="Times New Roman" w:cs="Times New Roman"/>
              </w:rPr>
            </w:pPr>
            <w:r w:rsidRPr="00DD1EC0">
              <w:rPr>
                <w:rFonts w:ascii="Times New Roman" w:hAnsi="Times New Roman" w:cs="Times New Roman"/>
              </w:rPr>
              <w:t>Крупа горох в мешках из полипропилена по 5 кг</w:t>
            </w:r>
          </w:p>
        </w:tc>
        <w:tc>
          <w:tcPr>
            <w:tcW w:w="3750" w:type="pct"/>
            <w:gridSpan w:val="10"/>
          </w:tcPr>
          <w:p w:rsidR="00DD1EC0" w:rsidRPr="00F53DCD" w:rsidRDefault="00EA74A4" w:rsidP="003448D9">
            <w:pPr>
              <w:jc w:val="both"/>
              <w:rPr>
                <w:rFonts w:ascii="Times New Roman" w:hAnsi="Times New Roman" w:cs="Times New Roman"/>
              </w:rPr>
            </w:pPr>
            <w:r w:rsidRPr="00EA74A4">
              <w:rPr>
                <w:rFonts w:ascii="Times New Roman" w:hAnsi="Times New Roman" w:cs="Times New Roman"/>
              </w:rPr>
              <w:t>Горох колотый шлифованный должен быть желтого цвета с нормальным запахом, свойственный гороху, без затхлого, плесенного или иного постороннего. Расфасована в мешки из полипропилена по 5 кг. Срок годности 24 месяца, при t от +5 до +15 С и относительной влажности не выше 70%</w:t>
            </w:r>
            <w:r>
              <w:rPr>
                <w:rFonts w:ascii="Times New Roman" w:hAnsi="Times New Roman" w:cs="Times New Roman"/>
              </w:rPr>
              <w:t xml:space="preserve">. </w:t>
            </w:r>
            <w:r w:rsidRPr="00EA74A4">
              <w:rPr>
                <w:rFonts w:ascii="Times New Roman" w:hAnsi="Times New Roman" w:cs="Times New Roman"/>
              </w:rPr>
              <w:t>ГОСТ 28674-2019 Горох. Технические условия</w:t>
            </w:r>
            <w:r>
              <w:rPr>
                <w:rFonts w:ascii="Times New Roman" w:hAnsi="Times New Roman" w:cs="Times New Roman"/>
              </w:rPr>
              <w:t>.</w:t>
            </w:r>
          </w:p>
        </w:tc>
      </w:tr>
      <w:tr w:rsidR="00DD1EC0" w:rsidRPr="00FB6B7D" w:rsidTr="007D588D">
        <w:trPr>
          <w:trHeight w:val="39"/>
        </w:trPr>
        <w:tc>
          <w:tcPr>
            <w:tcW w:w="1250" w:type="pct"/>
            <w:gridSpan w:val="4"/>
            <w:tcBorders>
              <w:top w:val="single" w:sz="4" w:space="0" w:color="auto"/>
              <w:left w:val="single" w:sz="4" w:space="0" w:color="auto"/>
              <w:bottom w:val="single" w:sz="4" w:space="0" w:color="auto"/>
              <w:right w:val="single" w:sz="4" w:space="0" w:color="auto"/>
            </w:tcBorders>
            <w:shd w:val="clear" w:color="auto" w:fill="auto"/>
          </w:tcPr>
          <w:p w:rsidR="00DD1EC0" w:rsidRPr="003448D9" w:rsidRDefault="00DD1EC0" w:rsidP="003448D9">
            <w:pPr>
              <w:rPr>
                <w:rFonts w:ascii="Times New Roman" w:hAnsi="Times New Roman" w:cs="Times New Roman"/>
              </w:rPr>
            </w:pPr>
            <w:r w:rsidRPr="00DD1EC0">
              <w:rPr>
                <w:rFonts w:ascii="Times New Roman" w:hAnsi="Times New Roman" w:cs="Times New Roman"/>
              </w:rPr>
              <w:lastRenderedPageBreak/>
              <w:t>Крупа гречневая в мешках из полипропилена по 25 кг</w:t>
            </w:r>
          </w:p>
        </w:tc>
        <w:tc>
          <w:tcPr>
            <w:tcW w:w="3750" w:type="pct"/>
            <w:gridSpan w:val="10"/>
          </w:tcPr>
          <w:p w:rsidR="00DD1EC0" w:rsidRPr="00F53DCD" w:rsidRDefault="00EA74A4" w:rsidP="003448D9">
            <w:pPr>
              <w:jc w:val="both"/>
              <w:rPr>
                <w:rFonts w:ascii="Times New Roman" w:hAnsi="Times New Roman" w:cs="Times New Roman"/>
              </w:rPr>
            </w:pPr>
            <w:r w:rsidRPr="00EA74A4">
              <w:rPr>
                <w:rFonts w:ascii="Times New Roman" w:hAnsi="Times New Roman" w:cs="Times New Roman"/>
              </w:rPr>
              <w:t>Крупа гречневая должна быть коричневого цвета разных оттенков. Запах свойственный гречневой крупе, без посторонних запахов. Расфасована в мешки из полипропилена по 25 кг. Срок годности 20 месяцев, при t от +5 до +15 С и относительной влажности не выше 70%</w:t>
            </w:r>
            <w:r>
              <w:rPr>
                <w:rFonts w:ascii="Times New Roman" w:hAnsi="Times New Roman" w:cs="Times New Roman"/>
              </w:rPr>
              <w:t xml:space="preserve">. </w:t>
            </w:r>
            <w:r w:rsidRPr="00EA74A4">
              <w:rPr>
                <w:rFonts w:ascii="Times New Roman" w:hAnsi="Times New Roman" w:cs="Times New Roman"/>
              </w:rPr>
              <w:t>ГОСТ Р 55290-2012 Крупа гречневая. Общие технические условия (с Поправкой)</w:t>
            </w:r>
            <w:r>
              <w:rPr>
                <w:rFonts w:ascii="Times New Roman" w:hAnsi="Times New Roman" w:cs="Times New Roman"/>
              </w:rPr>
              <w:t>.</w:t>
            </w:r>
          </w:p>
        </w:tc>
      </w:tr>
      <w:tr w:rsidR="00787D7D" w:rsidRPr="00FB6B7D" w:rsidTr="007D588D">
        <w:trPr>
          <w:trHeight w:val="39"/>
        </w:trPr>
        <w:tc>
          <w:tcPr>
            <w:tcW w:w="1250" w:type="pct"/>
            <w:gridSpan w:val="4"/>
            <w:tcBorders>
              <w:top w:val="single" w:sz="4" w:space="0" w:color="auto"/>
              <w:left w:val="single" w:sz="4" w:space="0" w:color="auto"/>
              <w:bottom w:val="single" w:sz="4" w:space="0" w:color="auto"/>
              <w:right w:val="single" w:sz="4" w:space="0" w:color="auto"/>
            </w:tcBorders>
            <w:shd w:val="clear" w:color="auto" w:fill="auto"/>
          </w:tcPr>
          <w:p w:rsidR="00787D7D" w:rsidRPr="003448D9" w:rsidRDefault="00DD1EC0" w:rsidP="003448D9">
            <w:pPr>
              <w:rPr>
                <w:rFonts w:ascii="Times New Roman" w:hAnsi="Times New Roman" w:cs="Times New Roman"/>
              </w:rPr>
            </w:pPr>
            <w:r w:rsidRPr="00DD1EC0">
              <w:rPr>
                <w:rFonts w:ascii="Times New Roman" w:hAnsi="Times New Roman" w:cs="Times New Roman"/>
              </w:rPr>
              <w:t>Крупа перловая в мешках из полипропилена по 5 кг</w:t>
            </w:r>
          </w:p>
        </w:tc>
        <w:tc>
          <w:tcPr>
            <w:tcW w:w="3750" w:type="pct"/>
            <w:gridSpan w:val="10"/>
          </w:tcPr>
          <w:p w:rsidR="00787D7D" w:rsidRPr="00F53DCD" w:rsidRDefault="00EA74A4" w:rsidP="003448D9">
            <w:pPr>
              <w:jc w:val="both"/>
              <w:rPr>
                <w:rFonts w:ascii="Times New Roman" w:hAnsi="Times New Roman" w:cs="Times New Roman"/>
              </w:rPr>
            </w:pPr>
            <w:r w:rsidRPr="00EA74A4">
              <w:rPr>
                <w:rFonts w:ascii="Times New Roman" w:hAnsi="Times New Roman" w:cs="Times New Roman"/>
              </w:rPr>
              <w:t>Крупа перловая должна быть белого цвета с серым оттенком.  Запах свойственный перловой крупе, без посторонних запахов. Расфасована в мешки из полипропилена по 5 кг. Срок годности 18 месяцев, при t от +5 до +15 С и относительной влажности не выше 70%</w:t>
            </w:r>
            <w:r>
              <w:rPr>
                <w:rFonts w:ascii="Times New Roman" w:hAnsi="Times New Roman" w:cs="Times New Roman"/>
              </w:rPr>
              <w:t xml:space="preserve">. </w:t>
            </w:r>
            <w:r w:rsidRPr="00EA74A4">
              <w:rPr>
                <w:rFonts w:ascii="Times New Roman" w:hAnsi="Times New Roman" w:cs="Times New Roman"/>
              </w:rPr>
              <w:t>ГОСТ 5784-60 Крупа ячменная. Технические условия (с Изменениями N 1-4)</w:t>
            </w:r>
            <w:r>
              <w:rPr>
                <w:rFonts w:ascii="Times New Roman" w:hAnsi="Times New Roman" w:cs="Times New Roman"/>
              </w:rPr>
              <w:t>.</w:t>
            </w:r>
          </w:p>
        </w:tc>
      </w:tr>
      <w:tr w:rsidR="00787D7D" w:rsidRPr="00FB6B7D" w:rsidTr="007D588D">
        <w:trPr>
          <w:trHeight w:val="39"/>
        </w:trPr>
        <w:tc>
          <w:tcPr>
            <w:tcW w:w="1250" w:type="pct"/>
            <w:gridSpan w:val="4"/>
            <w:tcBorders>
              <w:top w:val="single" w:sz="4" w:space="0" w:color="auto"/>
              <w:left w:val="single" w:sz="4" w:space="0" w:color="auto"/>
              <w:bottom w:val="single" w:sz="4" w:space="0" w:color="auto"/>
              <w:right w:val="single" w:sz="4" w:space="0" w:color="auto"/>
            </w:tcBorders>
            <w:shd w:val="clear" w:color="auto" w:fill="auto"/>
          </w:tcPr>
          <w:p w:rsidR="00787D7D" w:rsidRPr="003448D9" w:rsidRDefault="00DD1EC0" w:rsidP="003448D9">
            <w:pPr>
              <w:rPr>
                <w:rFonts w:ascii="Times New Roman" w:hAnsi="Times New Roman" w:cs="Times New Roman"/>
              </w:rPr>
            </w:pPr>
            <w:r w:rsidRPr="00DD1EC0">
              <w:rPr>
                <w:rFonts w:ascii="Times New Roman" w:hAnsi="Times New Roman" w:cs="Times New Roman"/>
              </w:rPr>
              <w:t>Крупа рис круглый в мешках из полипропилена по 25 кг</w:t>
            </w:r>
          </w:p>
        </w:tc>
        <w:tc>
          <w:tcPr>
            <w:tcW w:w="3750" w:type="pct"/>
            <w:gridSpan w:val="10"/>
          </w:tcPr>
          <w:p w:rsidR="00787D7D" w:rsidRPr="00F53DCD" w:rsidRDefault="00EA74A4" w:rsidP="003448D9">
            <w:pPr>
              <w:jc w:val="both"/>
              <w:rPr>
                <w:rFonts w:ascii="Times New Roman" w:hAnsi="Times New Roman" w:cs="Times New Roman"/>
              </w:rPr>
            </w:pPr>
            <w:r w:rsidRPr="00EA74A4">
              <w:rPr>
                <w:rFonts w:ascii="Times New Roman" w:hAnsi="Times New Roman" w:cs="Times New Roman"/>
              </w:rPr>
              <w:t>Крупа рис должна быть белого цвета. Запах свойственный рисовой крупе, без посторонних запахов. Расфасована в мешки из полипропилена по 25 кг. Срок годности 18 месяцев, при t от +5 до +15 С и относительной влажности не выше 70%</w:t>
            </w:r>
            <w:r>
              <w:rPr>
                <w:rFonts w:ascii="Times New Roman" w:hAnsi="Times New Roman" w:cs="Times New Roman"/>
              </w:rPr>
              <w:t xml:space="preserve">. </w:t>
            </w:r>
            <w:r w:rsidRPr="00EA74A4">
              <w:rPr>
                <w:rFonts w:ascii="Times New Roman" w:hAnsi="Times New Roman" w:cs="Times New Roman"/>
              </w:rPr>
              <w:t>ГОСТ 6292-93 Крупа рисовая Технические условия</w:t>
            </w:r>
            <w:r>
              <w:rPr>
                <w:rFonts w:ascii="Times New Roman" w:hAnsi="Times New Roman" w:cs="Times New Roman"/>
              </w:rPr>
              <w:t>.</w:t>
            </w:r>
          </w:p>
        </w:tc>
      </w:tr>
      <w:tr w:rsidR="00033B28" w:rsidRPr="00FB6B7D" w:rsidTr="007D588D">
        <w:trPr>
          <w:trHeight w:val="39"/>
        </w:trPr>
        <w:tc>
          <w:tcPr>
            <w:tcW w:w="1250" w:type="pct"/>
            <w:gridSpan w:val="4"/>
            <w:tcBorders>
              <w:top w:val="single" w:sz="4" w:space="0" w:color="auto"/>
              <w:left w:val="single" w:sz="4" w:space="0" w:color="auto"/>
              <w:bottom w:val="single" w:sz="4" w:space="0" w:color="auto"/>
              <w:right w:val="single" w:sz="4" w:space="0" w:color="auto"/>
            </w:tcBorders>
            <w:shd w:val="clear" w:color="auto" w:fill="auto"/>
          </w:tcPr>
          <w:p w:rsidR="00033B28" w:rsidRPr="003448D9" w:rsidRDefault="00DD1EC0" w:rsidP="003448D9">
            <w:pPr>
              <w:rPr>
                <w:rFonts w:ascii="Times New Roman" w:hAnsi="Times New Roman" w:cs="Times New Roman"/>
              </w:rPr>
            </w:pPr>
            <w:r w:rsidRPr="00DD1EC0">
              <w:rPr>
                <w:rFonts w:ascii="Times New Roman" w:hAnsi="Times New Roman" w:cs="Times New Roman"/>
              </w:rPr>
              <w:t>Крупа ячневая в мешках из полипропилена по 5 кг</w:t>
            </w:r>
          </w:p>
        </w:tc>
        <w:tc>
          <w:tcPr>
            <w:tcW w:w="3750" w:type="pct"/>
            <w:gridSpan w:val="10"/>
          </w:tcPr>
          <w:p w:rsidR="00033B28" w:rsidRPr="00F53DCD" w:rsidRDefault="00EA74A4" w:rsidP="003448D9">
            <w:pPr>
              <w:jc w:val="both"/>
              <w:rPr>
                <w:rFonts w:ascii="Times New Roman" w:hAnsi="Times New Roman" w:cs="Times New Roman"/>
              </w:rPr>
            </w:pPr>
            <w:r w:rsidRPr="00EA74A4">
              <w:rPr>
                <w:rFonts w:ascii="Times New Roman" w:hAnsi="Times New Roman" w:cs="Times New Roman"/>
              </w:rPr>
              <w:t>Крупа ячневая должна быть белого цвета с кремовым оттенком.  Запах свойственный ячневой крупе, без посторонних запахов. Расфасована в мешки из полипропилена по 5 кг. Срок годности 18 месяцев, при t от +5 до +15 С и относительной влажности не выше 70%</w:t>
            </w:r>
            <w:r>
              <w:rPr>
                <w:rFonts w:ascii="Times New Roman" w:hAnsi="Times New Roman" w:cs="Times New Roman"/>
              </w:rPr>
              <w:t xml:space="preserve">. </w:t>
            </w:r>
            <w:r w:rsidRPr="00EA74A4">
              <w:rPr>
                <w:rFonts w:ascii="Times New Roman" w:hAnsi="Times New Roman" w:cs="Times New Roman"/>
              </w:rPr>
              <w:t>ГОСТ 5784-60 Крупа ячменная. Технические условия (с Изменениями N 1-4)</w:t>
            </w:r>
            <w:r>
              <w:rPr>
                <w:rFonts w:ascii="Times New Roman" w:hAnsi="Times New Roman" w:cs="Times New Roman"/>
              </w:rPr>
              <w:t>.</w:t>
            </w:r>
          </w:p>
        </w:tc>
      </w:tr>
      <w:tr w:rsidR="00033B28" w:rsidRPr="00FB6B7D" w:rsidTr="007D588D">
        <w:trPr>
          <w:trHeight w:val="20"/>
        </w:trPr>
        <w:tc>
          <w:tcPr>
            <w:tcW w:w="1250" w:type="pct"/>
            <w:gridSpan w:val="4"/>
            <w:tcBorders>
              <w:top w:val="nil"/>
              <w:left w:val="single" w:sz="4" w:space="0" w:color="auto"/>
              <w:bottom w:val="single" w:sz="4" w:space="0" w:color="auto"/>
              <w:right w:val="single" w:sz="4" w:space="0" w:color="auto"/>
            </w:tcBorders>
            <w:shd w:val="clear" w:color="auto" w:fill="auto"/>
          </w:tcPr>
          <w:p w:rsidR="00033B28" w:rsidRPr="003448D9" w:rsidRDefault="00DD1EC0" w:rsidP="003448D9">
            <w:pPr>
              <w:rPr>
                <w:rFonts w:ascii="Times New Roman" w:hAnsi="Times New Roman" w:cs="Times New Roman"/>
              </w:rPr>
            </w:pPr>
            <w:r w:rsidRPr="00DD1EC0">
              <w:rPr>
                <w:rFonts w:ascii="Times New Roman" w:hAnsi="Times New Roman" w:cs="Times New Roman"/>
              </w:rPr>
              <w:t>Крупа пшено 1 сорт в мешках из полипропилена по 5 кг</w:t>
            </w:r>
          </w:p>
        </w:tc>
        <w:tc>
          <w:tcPr>
            <w:tcW w:w="3750" w:type="pct"/>
            <w:gridSpan w:val="10"/>
          </w:tcPr>
          <w:p w:rsidR="00033B28" w:rsidRPr="00F53DCD" w:rsidRDefault="004630A3" w:rsidP="004630A3">
            <w:pPr>
              <w:rPr>
                <w:rFonts w:ascii="Times New Roman" w:hAnsi="Times New Roman" w:cs="Times New Roman"/>
              </w:rPr>
            </w:pPr>
            <w:r w:rsidRPr="004630A3">
              <w:rPr>
                <w:rFonts w:ascii="Times New Roman" w:hAnsi="Times New Roman" w:cs="Times New Roman"/>
              </w:rPr>
              <w:t>Крупа пшено должна быть желтого цвета разных оттенков. Запах свойственный крупе пшено, без посторонних запахов. Расфасована в мешки из полипропилена по 5 кг. Срок годности 9 месяцев, при t от +5 до +15 С и относительной влажности не выше 70%</w:t>
            </w:r>
            <w:r>
              <w:rPr>
                <w:rFonts w:ascii="Times New Roman" w:hAnsi="Times New Roman" w:cs="Times New Roman"/>
              </w:rPr>
              <w:t xml:space="preserve">. </w:t>
            </w:r>
            <w:r w:rsidRPr="004630A3">
              <w:rPr>
                <w:rFonts w:ascii="Times New Roman" w:hAnsi="Times New Roman" w:cs="Times New Roman"/>
              </w:rPr>
              <w:t>ГОСТ 572-2016</w:t>
            </w:r>
            <w:r>
              <w:rPr>
                <w:rFonts w:ascii="Times New Roman" w:hAnsi="Times New Roman" w:cs="Times New Roman"/>
              </w:rPr>
              <w:t xml:space="preserve"> </w:t>
            </w:r>
            <w:r w:rsidRPr="004630A3">
              <w:rPr>
                <w:rFonts w:ascii="Times New Roman" w:hAnsi="Times New Roman" w:cs="Times New Roman"/>
              </w:rPr>
              <w:t>Крупа пшено шлифованное. Технические условия</w:t>
            </w:r>
            <w:r>
              <w:rPr>
                <w:rFonts w:ascii="Times New Roman" w:hAnsi="Times New Roman" w:cs="Times New Roman"/>
              </w:rPr>
              <w:t xml:space="preserve">. </w:t>
            </w:r>
          </w:p>
        </w:tc>
      </w:tr>
      <w:tr w:rsidR="00033B28" w:rsidRPr="00FB6B7D" w:rsidTr="007D588D">
        <w:trPr>
          <w:trHeight w:val="20"/>
        </w:trPr>
        <w:tc>
          <w:tcPr>
            <w:tcW w:w="1250" w:type="pct"/>
            <w:gridSpan w:val="4"/>
            <w:tcBorders>
              <w:top w:val="single" w:sz="4" w:space="0" w:color="auto"/>
              <w:left w:val="single" w:sz="4" w:space="0" w:color="auto"/>
              <w:bottom w:val="single" w:sz="4" w:space="0" w:color="auto"/>
              <w:right w:val="single" w:sz="4" w:space="0" w:color="auto"/>
            </w:tcBorders>
            <w:shd w:val="clear" w:color="auto" w:fill="auto"/>
          </w:tcPr>
          <w:p w:rsidR="00033B28" w:rsidRPr="003448D9" w:rsidRDefault="00DD1EC0" w:rsidP="003448D9">
            <w:pPr>
              <w:rPr>
                <w:rFonts w:ascii="Times New Roman" w:hAnsi="Times New Roman" w:cs="Times New Roman"/>
              </w:rPr>
            </w:pPr>
            <w:r w:rsidRPr="00DD1EC0">
              <w:rPr>
                <w:rFonts w:ascii="Times New Roman" w:hAnsi="Times New Roman" w:cs="Times New Roman"/>
              </w:rPr>
              <w:t>Крупа пшеничная в мешках из полипропилена по 5 кг</w:t>
            </w:r>
          </w:p>
        </w:tc>
        <w:tc>
          <w:tcPr>
            <w:tcW w:w="3750" w:type="pct"/>
            <w:gridSpan w:val="10"/>
          </w:tcPr>
          <w:p w:rsidR="00033B28" w:rsidRPr="00F53DCD" w:rsidRDefault="004630A3" w:rsidP="003448D9">
            <w:pPr>
              <w:jc w:val="both"/>
              <w:rPr>
                <w:rFonts w:ascii="Times New Roman" w:hAnsi="Times New Roman" w:cs="Times New Roman"/>
              </w:rPr>
            </w:pPr>
            <w:r w:rsidRPr="004630A3">
              <w:rPr>
                <w:rFonts w:ascii="Times New Roman" w:hAnsi="Times New Roman" w:cs="Times New Roman"/>
              </w:rPr>
              <w:t>Крупа должна быть белого с оттенками от кремового до желтоватого цвета</w:t>
            </w:r>
            <w:r>
              <w:rPr>
                <w:rFonts w:ascii="Times New Roman" w:hAnsi="Times New Roman" w:cs="Times New Roman"/>
              </w:rPr>
              <w:t>.</w:t>
            </w:r>
            <w:r w:rsidRPr="004630A3">
              <w:rPr>
                <w:rFonts w:ascii="Times New Roman" w:hAnsi="Times New Roman" w:cs="Times New Roman"/>
              </w:rPr>
              <w:t xml:space="preserve"> Запах нормальный, без запахов плесени, затхлости и других посторонних запахов. Расфасована в мешки из полипропилена по 4 кг. Срок годности 4 месяца, при t от +5 до +15 С и относительной влажности не выше 70%</w:t>
            </w:r>
            <w:r>
              <w:rPr>
                <w:rFonts w:ascii="Times New Roman" w:hAnsi="Times New Roman" w:cs="Times New Roman"/>
              </w:rPr>
              <w:t xml:space="preserve">. </w:t>
            </w:r>
            <w:r w:rsidRPr="004630A3">
              <w:rPr>
                <w:rFonts w:ascii="Times New Roman" w:hAnsi="Times New Roman" w:cs="Times New Roman"/>
              </w:rPr>
              <w:t>ГОСТ 276-60 Крупа пшеничная (Полтавская, "Артек") Технические условия (с Изменениями №1-4)</w:t>
            </w:r>
            <w:r>
              <w:rPr>
                <w:rFonts w:ascii="Times New Roman" w:hAnsi="Times New Roman" w:cs="Times New Roman"/>
              </w:rPr>
              <w:t>.</w:t>
            </w:r>
          </w:p>
        </w:tc>
      </w:tr>
      <w:tr w:rsidR="00033B28" w:rsidRPr="00FB6B7D" w:rsidTr="007D588D">
        <w:trPr>
          <w:trHeight w:val="20"/>
        </w:trPr>
        <w:tc>
          <w:tcPr>
            <w:tcW w:w="1250" w:type="pct"/>
            <w:gridSpan w:val="4"/>
            <w:tcBorders>
              <w:top w:val="nil"/>
              <w:left w:val="single" w:sz="4" w:space="0" w:color="auto"/>
              <w:bottom w:val="single" w:sz="4" w:space="0" w:color="auto"/>
              <w:right w:val="single" w:sz="4" w:space="0" w:color="auto"/>
            </w:tcBorders>
            <w:shd w:val="clear" w:color="auto" w:fill="auto"/>
          </w:tcPr>
          <w:p w:rsidR="00033B28" w:rsidRPr="003448D9" w:rsidRDefault="00DD1EC0" w:rsidP="003448D9">
            <w:pPr>
              <w:rPr>
                <w:rFonts w:ascii="Times New Roman" w:hAnsi="Times New Roman" w:cs="Times New Roman"/>
              </w:rPr>
            </w:pPr>
            <w:r w:rsidRPr="00DD1EC0">
              <w:rPr>
                <w:rFonts w:ascii="Times New Roman" w:hAnsi="Times New Roman" w:cs="Times New Roman"/>
              </w:rPr>
              <w:t>Крупа манная в мешках из полипропилена по 5 кг</w:t>
            </w:r>
          </w:p>
        </w:tc>
        <w:tc>
          <w:tcPr>
            <w:tcW w:w="3750" w:type="pct"/>
            <w:gridSpan w:val="10"/>
          </w:tcPr>
          <w:p w:rsidR="00033B28" w:rsidRPr="00F53DCD" w:rsidRDefault="004630A3" w:rsidP="003448D9">
            <w:pPr>
              <w:jc w:val="both"/>
              <w:rPr>
                <w:rFonts w:ascii="Times New Roman" w:hAnsi="Times New Roman" w:cs="Times New Roman"/>
              </w:rPr>
            </w:pPr>
            <w:r w:rsidRPr="004630A3">
              <w:rPr>
                <w:rFonts w:ascii="Times New Roman" w:hAnsi="Times New Roman" w:cs="Times New Roman"/>
              </w:rPr>
              <w:t>Крупа должна быть ровного белого или кремового цвета. Запах нормальный, без запахов плесени, затхлости и других посторонних запахов. Расфасована в мешках из полипропилена по 5 кг. Срок годности 10 месяцев, при t от +5 до +15 С и относительной влажности не выше 70%</w:t>
            </w:r>
            <w:r>
              <w:rPr>
                <w:rFonts w:ascii="Times New Roman" w:hAnsi="Times New Roman" w:cs="Times New Roman"/>
              </w:rPr>
              <w:t xml:space="preserve">. </w:t>
            </w:r>
            <w:r w:rsidRPr="004630A3">
              <w:rPr>
                <w:rFonts w:ascii="Times New Roman" w:hAnsi="Times New Roman" w:cs="Times New Roman"/>
              </w:rPr>
              <w:t>ГОСТ 7022-97 Крупа манная. Технические условия</w:t>
            </w:r>
            <w:r>
              <w:rPr>
                <w:rFonts w:ascii="Times New Roman" w:hAnsi="Times New Roman" w:cs="Times New Roman"/>
              </w:rPr>
              <w:t>.</w:t>
            </w:r>
          </w:p>
        </w:tc>
      </w:tr>
      <w:tr w:rsidR="00DD1EC0" w:rsidRPr="00FB6B7D" w:rsidTr="007D588D">
        <w:trPr>
          <w:trHeight w:val="20"/>
        </w:trPr>
        <w:tc>
          <w:tcPr>
            <w:tcW w:w="1250" w:type="pct"/>
            <w:gridSpan w:val="4"/>
            <w:tcBorders>
              <w:top w:val="nil"/>
              <w:left w:val="single" w:sz="4" w:space="0" w:color="auto"/>
              <w:bottom w:val="single" w:sz="4" w:space="0" w:color="auto"/>
              <w:right w:val="single" w:sz="4" w:space="0" w:color="auto"/>
            </w:tcBorders>
            <w:shd w:val="clear" w:color="auto" w:fill="auto"/>
          </w:tcPr>
          <w:p w:rsidR="00DD1EC0" w:rsidRPr="003448D9" w:rsidRDefault="00DD1EC0" w:rsidP="003448D9">
            <w:pPr>
              <w:rPr>
                <w:rFonts w:ascii="Times New Roman" w:hAnsi="Times New Roman" w:cs="Times New Roman"/>
              </w:rPr>
            </w:pPr>
            <w:r w:rsidRPr="00DD1EC0">
              <w:rPr>
                <w:rFonts w:ascii="Times New Roman" w:hAnsi="Times New Roman" w:cs="Times New Roman"/>
              </w:rPr>
              <w:t>Крупа геркулес в мешках из полипропилена по 4-16 кг</w:t>
            </w:r>
          </w:p>
        </w:tc>
        <w:tc>
          <w:tcPr>
            <w:tcW w:w="3750" w:type="pct"/>
            <w:gridSpan w:val="10"/>
          </w:tcPr>
          <w:p w:rsidR="00DD1EC0" w:rsidRPr="00F53DCD" w:rsidRDefault="004630A3" w:rsidP="003448D9">
            <w:pPr>
              <w:rPr>
                <w:rFonts w:ascii="Times New Roman" w:hAnsi="Times New Roman" w:cs="Times New Roman"/>
              </w:rPr>
            </w:pPr>
            <w:r w:rsidRPr="004630A3">
              <w:rPr>
                <w:rFonts w:ascii="Times New Roman" w:hAnsi="Times New Roman" w:cs="Times New Roman"/>
              </w:rPr>
              <w:t>Крупа должна быть белого с оттенками от кремового до желтоватого цвета Запах нормальный, без запахов плесени, затхлости и других посторонних запахов. Расфасована в мешки из полипропилена по 4 кг. Срок годности 4 месяца, при t от +5 до +15 С и относительной влажности не выше 70%</w:t>
            </w:r>
            <w:r>
              <w:rPr>
                <w:rFonts w:ascii="Times New Roman" w:hAnsi="Times New Roman" w:cs="Times New Roman"/>
              </w:rPr>
              <w:t xml:space="preserve">. </w:t>
            </w:r>
            <w:r w:rsidRPr="004630A3">
              <w:rPr>
                <w:rFonts w:ascii="Times New Roman" w:hAnsi="Times New Roman" w:cs="Times New Roman"/>
              </w:rPr>
              <w:t>ГОСТ 21149-93 Хлопья овсяные. Технические условия</w:t>
            </w:r>
            <w:r>
              <w:rPr>
                <w:rFonts w:ascii="Times New Roman" w:hAnsi="Times New Roman" w:cs="Times New Roman"/>
              </w:rPr>
              <w:t>.</w:t>
            </w:r>
          </w:p>
        </w:tc>
      </w:tr>
      <w:tr w:rsidR="00DD1EC0" w:rsidRPr="00FB6B7D" w:rsidTr="004630A3">
        <w:trPr>
          <w:trHeight w:val="20"/>
        </w:trPr>
        <w:tc>
          <w:tcPr>
            <w:tcW w:w="1250" w:type="pct"/>
            <w:gridSpan w:val="4"/>
            <w:tcBorders>
              <w:top w:val="nil"/>
              <w:left w:val="single" w:sz="4" w:space="0" w:color="auto"/>
              <w:bottom w:val="single" w:sz="4" w:space="0" w:color="auto"/>
              <w:right w:val="single" w:sz="4" w:space="0" w:color="auto"/>
            </w:tcBorders>
            <w:shd w:val="clear" w:color="auto" w:fill="auto"/>
          </w:tcPr>
          <w:p w:rsidR="00DD1EC0" w:rsidRPr="003448D9" w:rsidRDefault="00DD1EC0" w:rsidP="003448D9">
            <w:pPr>
              <w:rPr>
                <w:rFonts w:ascii="Times New Roman" w:hAnsi="Times New Roman" w:cs="Times New Roman"/>
              </w:rPr>
            </w:pPr>
            <w:r w:rsidRPr="00DD1EC0">
              <w:rPr>
                <w:rFonts w:ascii="Times New Roman" w:hAnsi="Times New Roman" w:cs="Times New Roman"/>
              </w:rPr>
              <w:t>Лапша "Доширак" по 0,09 кг</w:t>
            </w:r>
          </w:p>
        </w:tc>
        <w:tc>
          <w:tcPr>
            <w:tcW w:w="3750" w:type="pct"/>
            <w:gridSpan w:val="10"/>
          </w:tcPr>
          <w:p w:rsidR="00DD1EC0" w:rsidRPr="00F53DCD" w:rsidRDefault="004630A3" w:rsidP="003448D9">
            <w:pPr>
              <w:rPr>
                <w:rFonts w:ascii="Times New Roman" w:hAnsi="Times New Roman" w:cs="Times New Roman"/>
              </w:rPr>
            </w:pPr>
            <w:r w:rsidRPr="004630A3">
              <w:rPr>
                <w:rFonts w:ascii="Times New Roman" w:hAnsi="Times New Roman" w:cs="Times New Roman"/>
              </w:rPr>
              <w:t>Лапша быстрого приготовления в ассортименте со вкусом «Курица», "Говядина" в полипропиленовом контейнере по 0,09 кг. Срок годности 12 месяцев, при t не выше 10 С и относительной влажности не выше 75 %.</w:t>
            </w:r>
            <w:r>
              <w:rPr>
                <w:rFonts w:ascii="Times New Roman" w:hAnsi="Times New Roman" w:cs="Times New Roman"/>
              </w:rPr>
              <w:t xml:space="preserve"> </w:t>
            </w:r>
            <w:r w:rsidRPr="004630A3">
              <w:rPr>
                <w:rFonts w:ascii="Times New Roman" w:hAnsi="Times New Roman" w:cs="Times New Roman"/>
              </w:rPr>
              <w:t>ГОСТ 31749-2012 Изделия макаронные быстрого приготовления. Общие технические условия</w:t>
            </w:r>
            <w:r>
              <w:rPr>
                <w:rFonts w:ascii="Times New Roman" w:hAnsi="Times New Roman" w:cs="Times New Roman"/>
              </w:rPr>
              <w:t>.</w:t>
            </w:r>
          </w:p>
        </w:tc>
      </w:tr>
      <w:tr w:rsidR="00DD1EC0" w:rsidRPr="00FB6B7D" w:rsidTr="004630A3">
        <w:trPr>
          <w:trHeight w:val="20"/>
        </w:trPr>
        <w:tc>
          <w:tcPr>
            <w:tcW w:w="1250" w:type="pct"/>
            <w:gridSpan w:val="4"/>
            <w:tcBorders>
              <w:top w:val="single" w:sz="4" w:space="0" w:color="auto"/>
              <w:left w:val="single" w:sz="4" w:space="0" w:color="auto"/>
              <w:bottom w:val="single" w:sz="4" w:space="0" w:color="auto"/>
              <w:right w:val="single" w:sz="4" w:space="0" w:color="auto"/>
            </w:tcBorders>
            <w:shd w:val="clear" w:color="auto" w:fill="auto"/>
          </w:tcPr>
          <w:p w:rsidR="00DD1EC0" w:rsidRPr="003448D9" w:rsidRDefault="00DD1EC0" w:rsidP="003448D9">
            <w:pPr>
              <w:rPr>
                <w:rFonts w:ascii="Times New Roman" w:hAnsi="Times New Roman" w:cs="Times New Roman"/>
              </w:rPr>
            </w:pPr>
            <w:r w:rsidRPr="00DD1EC0">
              <w:rPr>
                <w:rFonts w:ascii="Times New Roman" w:hAnsi="Times New Roman" w:cs="Times New Roman"/>
              </w:rPr>
              <w:lastRenderedPageBreak/>
              <w:t>Начинка кондитерская «Вареная сгущенка» в банках по 3,7 кг</w:t>
            </w:r>
          </w:p>
        </w:tc>
        <w:tc>
          <w:tcPr>
            <w:tcW w:w="3750" w:type="pct"/>
            <w:gridSpan w:val="10"/>
          </w:tcPr>
          <w:p w:rsidR="00DD1EC0" w:rsidRPr="00F53DCD" w:rsidRDefault="004630A3" w:rsidP="003448D9">
            <w:pPr>
              <w:rPr>
                <w:rFonts w:ascii="Times New Roman" w:hAnsi="Times New Roman" w:cs="Times New Roman"/>
              </w:rPr>
            </w:pPr>
            <w:r w:rsidRPr="004630A3">
              <w:rPr>
                <w:rFonts w:ascii="Times New Roman" w:hAnsi="Times New Roman" w:cs="Times New Roman"/>
              </w:rPr>
              <w:t>Начинка кондитерская в жестяных или полипропиленовых банках по 3,7 кг. Срок годности 12 месяцев, при t от 0 до 10 С и относительной влажности не выше 75 %.</w:t>
            </w:r>
            <w:r>
              <w:rPr>
                <w:rFonts w:ascii="Times New Roman" w:hAnsi="Times New Roman" w:cs="Times New Roman"/>
              </w:rPr>
              <w:t xml:space="preserve"> </w:t>
            </w:r>
            <w:r w:rsidRPr="004630A3">
              <w:rPr>
                <w:rFonts w:ascii="Times New Roman" w:hAnsi="Times New Roman" w:cs="Times New Roman"/>
              </w:rPr>
              <w:t>СТО 51764615-006-2014 Кремы кондитерские</w:t>
            </w:r>
            <w:r>
              <w:rPr>
                <w:rFonts w:ascii="Times New Roman" w:hAnsi="Times New Roman" w:cs="Times New Roman"/>
              </w:rPr>
              <w:t>.</w:t>
            </w:r>
          </w:p>
        </w:tc>
      </w:tr>
      <w:tr w:rsidR="00DD1EC0" w:rsidRPr="00FB6B7D" w:rsidTr="007D588D">
        <w:trPr>
          <w:trHeight w:val="20"/>
        </w:trPr>
        <w:tc>
          <w:tcPr>
            <w:tcW w:w="1250" w:type="pct"/>
            <w:gridSpan w:val="4"/>
            <w:tcBorders>
              <w:top w:val="nil"/>
              <w:left w:val="single" w:sz="4" w:space="0" w:color="auto"/>
              <w:bottom w:val="single" w:sz="4" w:space="0" w:color="auto"/>
              <w:right w:val="single" w:sz="4" w:space="0" w:color="auto"/>
            </w:tcBorders>
            <w:shd w:val="clear" w:color="auto" w:fill="auto"/>
          </w:tcPr>
          <w:p w:rsidR="00DD1EC0" w:rsidRPr="003448D9" w:rsidRDefault="00DD1EC0" w:rsidP="003448D9">
            <w:pPr>
              <w:rPr>
                <w:rFonts w:ascii="Times New Roman" w:hAnsi="Times New Roman" w:cs="Times New Roman"/>
              </w:rPr>
            </w:pPr>
            <w:r w:rsidRPr="00DD1EC0">
              <w:rPr>
                <w:rFonts w:ascii="Times New Roman" w:hAnsi="Times New Roman" w:cs="Times New Roman"/>
              </w:rPr>
              <w:t>Кисель "Плодово-ягодный" в фольгированной упаковке по 0,2 кг</w:t>
            </w:r>
          </w:p>
        </w:tc>
        <w:tc>
          <w:tcPr>
            <w:tcW w:w="3750" w:type="pct"/>
            <w:gridSpan w:val="10"/>
          </w:tcPr>
          <w:p w:rsidR="00DD1EC0" w:rsidRPr="00F53DCD" w:rsidRDefault="004630A3" w:rsidP="003448D9">
            <w:pPr>
              <w:rPr>
                <w:rFonts w:ascii="Times New Roman" w:hAnsi="Times New Roman" w:cs="Times New Roman"/>
              </w:rPr>
            </w:pPr>
            <w:r w:rsidRPr="004630A3">
              <w:rPr>
                <w:rFonts w:ascii="Times New Roman" w:hAnsi="Times New Roman" w:cs="Times New Roman"/>
              </w:rPr>
              <w:t>Кисель в фольгированной упаковке по 0,200 кг. Срок годности 12 месяцев, при t не выше 25 С и относительной влажности воздуха 75 %</w:t>
            </w:r>
            <w:r>
              <w:rPr>
                <w:rFonts w:ascii="Times New Roman" w:hAnsi="Times New Roman" w:cs="Times New Roman"/>
              </w:rPr>
              <w:t xml:space="preserve">. </w:t>
            </w:r>
            <w:r w:rsidRPr="004630A3">
              <w:rPr>
                <w:rFonts w:ascii="Times New Roman" w:hAnsi="Times New Roman" w:cs="Times New Roman"/>
              </w:rPr>
              <w:t>ГОСТ 18488-2000 Концентраты пищевые сладких блюд. Общие технические условия</w:t>
            </w:r>
            <w:r>
              <w:rPr>
                <w:rFonts w:ascii="Times New Roman" w:hAnsi="Times New Roman" w:cs="Times New Roman"/>
              </w:rPr>
              <w:t>.</w:t>
            </w:r>
          </w:p>
        </w:tc>
      </w:tr>
      <w:tr w:rsidR="00DD1EC0" w:rsidRPr="00FB6B7D" w:rsidTr="007D588D">
        <w:trPr>
          <w:trHeight w:val="20"/>
        </w:trPr>
        <w:tc>
          <w:tcPr>
            <w:tcW w:w="1250" w:type="pct"/>
            <w:gridSpan w:val="4"/>
            <w:tcBorders>
              <w:top w:val="nil"/>
              <w:left w:val="single" w:sz="4" w:space="0" w:color="auto"/>
              <w:bottom w:val="single" w:sz="4" w:space="0" w:color="auto"/>
              <w:right w:val="single" w:sz="4" w:space="0" w:color="auto"/>
            </w:tcBorders>
            <w:shd w:val="clear" w:color="auto" w:fill="auto"/>
          </w:tcPr>
          <w:p w:rsidR="00DD1EC0" w:rsidRPr="003448D9" w:rsidRDefault="00DD1EC0" w:rsidP="003448D9">
            <w:pPr>
              <w:rPr>
                <w:rFonts w:ascii="Times New Roman" w:hAnsi="Times New Roman" w:cs="Times New Roman"/>
              </w:rPr>
            </w:pPr>
            <w:r w:rsidRPr="00DD1EC0">
              <w:rPr>
                <w:rFonts w:ascii="Times New Roman" w:hAnsi="Times New Roman" w:cs="Times New Roman"/>
              </w:rPr>
              <w:t>Бульон «Роллтон»  в фольгированной упаковке по 0,1 кг</w:t>
            </w:r>
          </w:p>
        </w:tc>
        <w:tc>
          <w:tcPr>
            <w:tcW w:w="3750" w:type="pct"/>
            <w:gridSpan w:val="10"/>
          </w:tcPr>
          <w:p w:rsidR="00DD1EC0" w:rsidRPr="00F53DCD" w:rsidRDefault="004630A3" w:rsidP="003448D9">
            <w:pPr>
              <w:rPr>
                <w:rFonts w:ascii="Times New Roman" w:hAnsi="Times New Roman" w:cs="Times New Roman"/>
              </w:rPr>
            </w:pPr>
            <w:r w:rsidRPr="004630A3">
              <w:rPr>
                <w:rFonts w:ascii="Times New Roman" w:hAnsi="Times New Roman" w:cs="Times New Roman"/>
              </w:rPr>
              <w:t>Бульон в ассортименте (мясной, куриный) в фольгированной упаковке по 0,1 кг. Срок годности 12 месяцев, при t не выше 10 С и относительной влажности не выше 75 %.</w:t>
            </w:r>
            <w:r>
              <w:rPr>
                <w:rFonts w:ascii="Times New Roman" w:hAnsi="Times New Roman" w:cs="Times New Roman"/>
              </w:rPr>
              <w:t xml:space="preserve"> </w:t>
            </w:r>
            <w:r w:rsidRPr="004630A3">
              <w:rPr>
                <w:rFonts w:ascii="Times New Roman" w:hAnsi="Times New Roman" w:cs="Times New Roman"/>
              </w:rPr>
              <w:t>ГОСТ 20730-75 Питательные среды. Бульон мясо-пептонный (для ветеринарных целей). Технические условия (с Изменением N 1)</w:t>
            </w:r>
            <w:r>
              <w:rPr>
                <w:rFonts w:ascii="Times New Roman" w:hAnsi="Times New Roman" w:cs="Times New Roman"/>
              </w:rPr>
              <w:t>.</w:t>
            </w:r>
          </w:p>
        </w:tc>
      </w:tr>
      <w:tr w:rsidR="00DD1EC0" w:rsidRPr="00FB6B7D" w:rsidTr="007D588D">
        <w:trPr>
          <w:trHeight w:val="20"/>
        </w:trPr>
        <w:tc>
          <w:tcPr>
            <w:tcW w:w="1250" w:type="pct"/>
            <w:gridSpan w:val="4"/>
            <w:tcBorders>
              <w:top w:val="nil"/>
              <w:left w:val="single" w:sz="4" w:space="0" w:color="auto"/>
              <w:bottom w:val="single" w:sz="4" w:space="0" w:color="auto"/>
              <w:right w:val="single" w:sz="4" w:space="0" w:color="auto"/>
            </w:tcBorders>
            <w:shd w:val="clear" w:color="auto" w:fill="auto"/>
          </w:tcPr>
          <w:p w:rsidR="00DD1EC0" w:rsidRPr="003448D9" w:rsidRDefault="00DD1EC0" w:rsidP="003448D9">
            <w:pPr>
              <w:rPr>
                <w:rFonts w:ascii="Times New Roman" w:hAnsi="Times New Roman" w:cs="Times New Roman"/>
              </w:rPr>
            </w:pPr>
            <w:r w:rsidRPr="00DD1EC0">
              <w:rPr>
                <w:rFonts w:ascii="Times New Roman" w:hAnsi="Times New Roman" w:cs="Times New Roman"/>
              </w:rPr>
              <w:t>Сахарная пудра  в фольгированной упаковке по 0,2 кг</w:t>
            </w:r>
          </w:p>
        </w:tc>
        <w:tc>
          <w:tcPr>
            <w:tcW w:w="3750" w:type="pct"/>
            <w:gridSpan w:val="10"/>
          </w:tcPr>
          <w:p w:rsidR="00DD1EC0" w:rsidRPr="00F53DCD" w:rsidRDefault="004630A3" w:rsidP="003448D9">
            <w:pPr>
              <w:rPr>
                <w:rFonts w:ascii="Times New Roman" w:hAnsi="Times New Roman" w:cs="Times New Roman"/>
              </w:rPr>
            </w:pPr>
            <w:r w:rsidRPr="004630A3">
              <w:rPr>
                <w:rFonts w:ascii="Times New Roman" w:hAnsi="Times New Roman" w:cs="Times New Roman"/>
              </w:rPr>
              <w:t>Сахарная пудра в фольгированной упаковке по 0,200 кг. Срок годности 12 месяцев, при t не выше 25 С и относительной влажности воздуха 75 %</w:t>
            </w:r>
            <w:r>
              <w:rPr>
                <w:rFonts w:ascii="Times New Roman" w:hAnsi="Times New Roman" w:cs="Times New Roman"/>
              </w:rPr>
              <w:t xml:space="preserve">. </w:t>
            </w:r>
            <w:r w:rsidRPr="004630A3">
              <w:rPr>
                <w:rFonts w:ascii="Times New Roman" w:hAnsi="Times New Roman" w:cs="Times New Roman"/>
              </w:rPr>
              <w:t>ГОСТ 33222-2015 Сахар белый. Технические условия (с Поправкой)</w:t>
            </w:r>
            <w:r>
              <w:rPr>
                <w:rFonts w:ascii="Times New Roman" w:hAnsi="Times New Roman" w:cs="Times New Roman"/>
              </w:rPr>
              <w:t>.</w:t>
            </w:r>
          </w:p>
        </w:tc>
      </w:tr>
      <w:tr w:rsidR="00DD1EC0" w:rsidRPr="00FB6B7D" w:rsidTr="00DD1EC0">
        <w:trPr>
          <w:trHeight w:val="20"/>
        </w:trPr>
        <w:tc>
          <w:tcPr>
            <w:tcW w:w="1250" w:type="pct"/>
            <w:gridSpan w:val="4"/>
            <w:tcBorders>
              <w:top w:val="nil"/>
              <w:left w:val="single" w:sz="4" w:space="0" w:color="auto"/>
              <w:bottom w:val="single" w:sz="4" w:space="0" w:color="auto"/>
              <w:right w:val="single" w:sz="4" w:space="0" w:color="auto"/>
            </w:tcBorders>
            <w:shd w:val="clear" w:color="auto" w:fill="auto"/>
          </w:tcPr>
          <w:p w:rsidR="00DD1EC0" w:rsidRPr="003448D9" w:rsidRDefault="00DD1EC0" w:rsidP="003448D9">
            <w:pPr>
              <w:rPr>
                <w:rFonts w:ascii="Times New Roman" w:hAnsi="Times New Roman" w:cs="Times New Roman"/>
              </w:rPr>
            </w:pPr>
            <w:r w:rsidRPr="00DD1EC0">
              <w:rPr>
                <w:rFonts w:ascii="Times New Roman" w:hAnsi="Times New Roman" w:cs="Times New Roman"/>
              </w:rPr>
              <w:t>Сахар фольгированной упаковке 0,005 кг</w:t>
            </w:r>
          </w:p>
        </w:tc>
        <w:tc>
          <w:tcPr>
            <w:tcW w:w="3750" w:type="pct"/>
            <w:gridSpan w:val="10"/>
          </w:tcPr>
          <w:p w:rsidR="00DD1EC0" w:rsidRPr="00F53DCD" w:rsidRDefault="004630A3" w:rsidP="003448D9">
            <w:pPr>
              <w:rPr>
                <w:rFonts w:ascii="Times New Roman" w:hAnsi="Times New Roman" w:cs="Times New Roman"/>
              </w:rPr>
            </w:pPr>
            <w:r w:rsidRPr="004630A3">
              <w:rPr>
                <w:rFonts w:ascii="Times New Roman" w:hAnsi="Times New Roman" w:cs="Times New Roman"/>
              </w:rPr>
              <w:t>Сахар порционный в индивидуальной фольгированной упаковке по 0,005 кг. Срок годности 12 месяцев, при t не выше 25 С и относительной влажности воздуха 75 %</w:t>
            </w:r>
            <w:r>
              <w:rPr>
                <w:rFonts w:ascii="Times New Roman" w:hAnsi="Times New Roman" w:cs="Times New Roman"/>
              </w:rPr>
              <w:t xml:space="preserve">. </w:t>
            </w:r>
            <w:r w:rsidRPr="004630A3">
              <w:rPr>
                <w:rFonts w:ascii="Times New Roman" w:hAnsi="Times New Roman" w:cs="Times New Roman"/>
              </w:rPr>
              <w:t>ГОСТ 33222-2015 Сахар белый. Технические условия (с Поправкой)</w:t>
            </w:r>
            <w:r>
              <w:rPr>
                <w:rFonts w:ascii="Times New Roman" w:hAnsi="Times New Roman" w:cs="Times New Roman"/>
              </w:rPr>
              <w:t>.</w:t>
            </w:r>
          </w:p>
        </w:tc>
      </w:tr>
      <w:tr w:rsidR="00DD1EC0" w:rsidRPr="00FB6B7D" w:rsidTr="00DD1EC0">
        <w:trPr>
          <w:trHeight w:val="20"/>
        </w:trPr>
        <w:tc>
          <w:tcPr>
            <w:tcW w:w="1250" w:type="pct"/>
            <w:gridSpan w:val="4"/>
            <w:tcBorders>
              <w:top w:val="single" w:sz="4" w:space="0" w:color="auto"/>
              <w:left w:val="single" w:sz="4" w:space="0" w:color="auto"/>
              <w:bottom w:val="single" w:sz="4" w:space="0" w:color="auto"/>
              <w:right w:val="single" w:sz="4" w:space="0" w:color="auto"/>
            </w:tcBorders>
            <w:shd w:val="clear" w:color="auto" w:fill="auto"/>
          </w:tcPr>
          <w:p w:rsidR="00DD1EC0" w:rsidRPr="003448D9" w:rsidRDefault="00DD1EC0" w:rsidP="003448D9">
            <w:pPr>
              <w:rPr>
                <w:rFonts w:ascii="Times New Roman" w:hAnsi="Times New Roman" w:cs="Times New Roman"/>
              </w:rPr>
            </w:pPr>
            <w:r w:rsidRPr="00DD1EC0">
              <w:rPr>
                <w:rFonts w:ascii="Times New Roman" w:hAnsi="Times New Roman" w:cs="Times New Roman"/>
              </w:rPr>
              <w:t>Перец в фольгированной упаковке по 0,025 кг</w:t>
            </w:r>
          </w:p>
        </w:tc>
        <w:tc>
          <w:tcPr>
            <w:tcW w:w="3750" w:type="pct"/>
            <w:gridSpan w:val="10"/>
          </w:tcPr>
          <w:p w:rsidR="00DD1EC0" w:rsidRPr="00F53DCD" w:rsidRDefault="004630A3" w:rsidP="003448D9">
            <w:pPr>
              <w:rPr>
                <w:rFonts w:ascii="Times New Roman" w:hAnsi="Times New Roman" w:cs="Times New Roman"/>
              </w:rPr>
            </w:pPr>
            <w:r w:rsidRPr="004630A3">
              <w:rPr>
                <w:rFonts w:ascii="Times New Roman" w:hAnsi="Times New Roman" w:cs="Times New Roman"/>
              </w:rPr>
              <w:t>Перец порционный в индивидуальной фольгированной упаковке по 0,025 кг. Срок годности 12 месяцев, при t не выше 25 С и относительной влажности воздуха 75 %</w:t>
            </w:r>
            <w:r>
              <w:rPr>
                <w:rFonts w:ascii="Times New Roman" w:hAnsi="Times New Roman" w:cs="Times New Roman"/>
              </w:rPr>
              <w:t xml:space="preserve">. </w:t>
            </w:r>
            <w:r w:rsidRPr="004630A3">
              <w:rPr>
                <w:rFonts w:ascii="Times New Roman" w:hAnsi="Times New Roman" w:cs="Times New Roman"/>
              </w:rPr>
              <w:t>ГОСТ 29050-91 Пряности. Перец черный и белый. Технические условия</w:t>
            </w:r>
            <w:r>
              <w:rPr>
                <w:rFonts w:ascii="Times New Roman" w:hAnsi="Times New Roman" w:cs="Times New Roman"/>
              </w:rPr>
              <w:t>.</w:t>
            </w:r>
          </w:p>
        </w:tc>
      </w:tr>
      <w:tr w:rsidR="00DD1EC0" w:rsidRPr="00FB6B7D" w:rsidTr="007D588D">
        <w:trPr>
          <w:trHeight w:val="20"/>
        </w:trPr>
        <w:tc>
          <w:tcPr>
            <w:tcW w:w="1250" w:type="pct"/>
            <w:gridSpan w:val="4"/>
            <w:tcBorders>
              <w:top w:val="nil"/>
              <w:left w:val="single" w:sz="4" w:space="0" w:color="auto"/>
              <w:bottom w:val="single" w:sz="4" w:space="0" w:color="auto"/>
              <w:right w:val="single" w:sz="4" w:space="0" w:color="auto"/>
            </w:tcBorders>
            <w:shd w:val="clear" w:color="auto" w:fill="auto"/>
          </w:tcPr>
          <w:p w:rsidR="00DD1EC0" w:rsidRPr="003448D9" w:rsidRDefault="00DD1EC0" w:rsidP="003448D9">
            <w:pPr>
              <w:rPr>
                <w:rFonts w:ascii="Times New Roman" w:hAnsi="Times New Roman" w:cs="Times New Roman"/>
              </w:rPr>
            </w:pPr>
            <w:r w:rsidRPr="00DD1EC0">
              <w:rPr>
                <w:rFonts w:ascii="Times New Roman" w:hAnsi="Times New Roman" w:cs="Times New Roman"/>
              </w:rPr>
              <w:t>Майонез в фольгированной упаковке 0,010 кг</w:t>
            </w:r>
          </w:p>
        </w:tc>
        <w:tc>
          <w:tcPr>
            <w:tcW w:w="3750" w:type="pct"/>
            <w:gridSpan w:val="10"/>
          </w:tcPr>
          <w:p w:rsidR="00DD1EC0" w:rsidRPr="00F53DCD" w:rsidRDefault="004630A3" w:rsidP="003448D9">
            <w:pPr>
              <w:rPr>
                <w:rFonts w:ascii="Times New Roman" w:hAnsi="Times New Roman" w:cs="Times New Roman"/>
              </w:rPr>
            </w:pPr>
            <w:r w:rsidRPr="004630A3">
              <w:rPr>
                <w:rFonts w:ascii="Times New Roman" w:hAnsi="Times New Roman" w:cs="Times New Roman"/>
              </w:rPr>
              <w:t>Майонез порционный в индивидуальной фольгированной упаковке по 0,010 кг. Срок годности 6 месяцев, при t не выше 18 С и относительной влажности воздуха 75 %</w:t>
            </w:r>
            <w:r>
              <w:rPr>
                <w:rFonts w:ascii="Times New Roman" w:hAnsi="Times New Roman" w:cs="Times New Roman"/>
              </w:rPr>
              <w:t xml:space="preserve">. </w:t>
            </w:r>
            <w:r w:rsidRPr="004630A3">
              <w:rPr>
                <w:rFonts w:ascii="Times New Roman" w:hAnsi="Times New Roman" w:cs="Times New Roman"/>
              </w:rPr>
              <w:t>ГОСТ 31761-2012 Майонезы и соусы майонезные. Общие технические условия (с Поправкой)</w:t>
            </w:r>
            <w:r>
              <w:rPr>
                <w:rFonts w:ascii="Times New Roman" w:hAnsi="Times New Roman" w:cs="Times New Roman"/>
              </w:rPr>
              <w:t>.</w:t>
            </w:r>
          </w:p>
        </w:tc>
      </w:tr>
      <w:tr w:rsidR="00033B28" w:rsidRPr="00FB6B7D" w:rsidTr="007D588D">
        <w:trPr>
          <w:trHeight w:val="20"/>
        </w:trPr>
        <w:tc>
          <w:tcPr>
            <w:tcW w:w="1250" w:type="pct"/>
            <w:gridSpan w:val="4"/>
            <w:tcBorders>
              <w:top w:val="nil"/>
              <w:left w:val="single" w:sz="4" w:space="0" w:color="auto"/>
              <w:bottom w:val="single" w:sz="4" w:space="0" w:color="auto"/>
              <w:right w:val="single" w:sz="4" w:space="0" w:color="auto"/>
            </w:tcBorders>
            <w:shd w:val="clear" w:color="auto" w:fill="auto"/>
          </w:tcPr>
          <w:p w:rsidR="00033B28" w:rsidRPr="003448D9" w:rsidRDefault="00DD1EC0" w:rsidP="003448D9">
            <w:pPr>
              <w:rPr>
                <w:rFonts w:ascii="Times New Roman" w:hAnsi="Times New Roman" w:cs="Times New Roman"/>
              </w:rPr>
            </w:pPr>
            <w:r w:rsidRPr="00DD1EC0">
              <w:rPr>
                <w:rFonts w:ascii="Times New Roman" w:hAnsi="Times New Roman" w:cs="Times New Roman"/>
              </w:rPr>
              <w:t>Кетчуп в фольгированной упаковке 0,010 кг</w:t>
            </w:r>
          </w:p>
        </w:tc>
        <w:tc>
          <w:tcPr>
            <w:tcW w:w="3750" w:type="pct"/>
            <w:gridSpan w:val="10"/>
          </w:tcPr>
          <w:p w:rsidR="00033B28" w:rsidRPr="00F53DCD" w:rsidRDefault="004630A3" w:rsidP="003448D9">
            <w:pPr>
              <w:rPr>
                <w:rFonts w:ascii="Times New Roman" w:hAnsi="Times New Roman" w:cs="Times New Roman"/>
              </w:rPr>
            </w:pPr>
            <w:r w:rsidRPr="004630A3">
              <w:rPr>
                <w:rFonts w:ascii="Times New Roman" w:hAnsi="Times New Roman" w:cs="Times New Roman"/>
              </w:rPr>
              <w:t>Кетчуп порционный в индивидуальной фольгированной упаковке по 0,010 кг. Срок годности 6 месяцев, при t не выше 18 С и относительной влажности воздуха 75 %</w:t>
            </w:r>
            <w:r>
              <w:rPr>
                <w:rFonts w:ascii="Times New Roman" w:hAnsi="Times New Roman" w:cs="Times New Roman"/>
              </w:rPr>
              <w:t xml:space="preserve">. </w:t>
            </w:r>
            <w:r w:rsidRPr="004630A3">
              <w:rPr>
                <w:rFonts w:ascii="Times New Roman" w:hAnsi="Times New Roman" w:cs="Times New Roman"/>
              </w:rPr>
              <w:t>ГОСТ 32063-2013 Кетчупы. Общие технические условия (с Изменением N 1)</w:t>
            </w:r>
          </w:p>
        </w:tc>
      </w:tr>
      <w:tr w:rsidR="00033B28" w:rsidRPr="00FB6B7D" w:rsidTr="007D588D">
        <w:trPr>
          <w:trHeight w:val="711"/>
        </w:trPr>
        <w:tc>
          <w:tcPr>
            <w:tcW w:w="1250" w:type="pct"/>
            <w:gridSpan w:val="4"/>
            <w:vAlign w:val="center"/>
          </w:tcPr>
          <w:p w:rsidR="00033B28" w:rsidRPr="00FB6B7D" w:rsidRDefault="00033B28" w:rsidP="00355487">
            <w:pPr>
              <w:spacing w:after="0" w:line="240" w:lineRule="auto"/>
              <w:jc w:val="center"/>
              <w:rPr>
                <w:rFonts w:ascii="Times New Roman" w:eastAsia="Times New Roman" w:hAnsi="Times New Roman" w:cs="Times New Roman"/>
                <w:i/>
                <w:lang w:eastAsia="ru-RU"/>
              </w:rPr>
            </w:pPr>
            <w:r w:rsidRPr="00A86291">
              <w:rPr>
                <w:rFonts w:ascii="Times New Roman" w:eastAsia="Times New Roman" w:hAnsi="Times New Roman" w:cs="Times New Roman"/>
                <w:bCs/>
                <w:lang w:eastAsia="ru-RU"/>
              </w:rPr>
              <w:t xml:space="preserve">Требования к безопасности  </w:t>
            </w:r>
            <w:r>
              <w:rPr>
                <w:rFonts w:ascii="Times New Roman" w:eastAsia="Times New Roman" w:hAnsi="Times New Roman" w:cs="Times New Roman"/>
                <w:bCs/>
                <w:lang w:eastAsia="ru-RU"/>
              </w:rPr>
              <w:t>товара</w:t>
            </w:r>
          </w:p>
        </w:tc>
        <w:tc>
          <w:tcPr>
            <w:tcW w:w="3750" w:type="pct"/>
            <w:gridSpan w:val="10"/>
          </w:tcPr>
          <w:p w:rsidR="00033B28" w:rsidRPr="00033B28" w:rsidRDefault="004630A3" w:rsidP="00033B28">
            <w:pPr>
              <w:rPr>
                <w:rFonts w:ascii="Times New Roman" w:eastAsia="Calibri" w:hAnsi="Times New Roman" w:cs="Times New Roman"/>
              </w:rPr>
            </w:pPr>
            <w:r w:rsidRPr="004630A3">
              <w:rPr>
                <w:rFonts w:ascii="Times New Roman" w:eastAsia="Calibri" w:hAnsi="Times New Roman" w:cs="Times New Roman"/>
              </w:rPr>
              <w:t>Товар должен соответствовать требованиям Федерального закона «О качестве и безопасности пищевых продуктов" от 02.01.2000 N 29-ФЗ»</w:t>
            </w:r>
          </w:p>
        </w:tc>
      </w:tr>
      <w:tr w:rsidR="00033B28" w:rsidRPr="00FB6B7D" w:rsidTr="007D588D">
        <w:trPr>
          <w:trHeight w:val="711"/>
        </w:trPr>
        <w:tc>
          <w:tcPr>
            <w:tcW w:w="1250" w:type="pct"/>
            <w:gridSpan w:val="4"/>
            <w:vAlign w:val="center"/>
          </w:tcPr>
          <w:p w:rsidR="00033B28" w:rsidRPr="00A86291" w:rsidRDefault="00033B28" w:rsidP="00355487">
            <w:pPr>
              <w:spacing w:after="0" w:line="240" w:lineRule="auto"/>
              <w:jc w:val="center"/>
              <w:rPr>
                <w:rFonts w:ascii="Times New Roman" w:eastAsia="Times New Roman" w:hAnsi="Times New Roman" w:cs="Times New Roman"/>
                <w:bCs/>
                <w:lang w:eastAsia="ru-RU"/>
              </w:rPr>
            </w:pPr>
            <w:r w:rsidRPr="00355487">
              <w:rPr>
                <w:rFonts w:ascii="Times New Roman" w:eastAsia="Times New Roman" w:hAnsi="Times New Roman" w:cs="Times New Roman"/>
                <w:bCs/>
                <w:lang w:eastAsia="ru-RU"/>
              </w:rPr>
              <w:t>Требования к качеству товара</w:t>
            </w:r>
          </w:p>
        </w:tc>
        <w:tc>
          <w:tcPr>
            <w:tcW w:w="3750" w:type="pct"/>
            <w:gridSpan w:val="10"/>
          </w:tcPr>
          <w:p w:rsidR="00033B28" w:rsidRPr="00355487" w:rsidRDefault="004630A3" w:rsidP="00A86291">
            <w:pPr>
              <w:spacing w:after="0" w:line="240" w:lineRule="auto"/>
              <w:jc w:val="both"/>
              <w:rPr>
                <w:rFonts w:ascii="Times New Roman" w:eastAsia="Calibri" w:hAnsi="Times New Roman" w:cs="Times New Roman"/>
              </w:rPr>
            </w:pPr>
            <w:r w:rsidRPr="004630A3">
              <w:rPr>
                <w:rFonts w:ascii="Times New Roman" w:eastAsia="Calibri" w:hAnsi="Times New Roman" w:cs="Times New Roman"/>
              </w:rPr>
              <w:t>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r w:rsidR="00033B28">
              <w:rPr>
                <w:rFonts w:ascii="Times New Roman" w:eastAsia="Calibri" w:hAnsi="Times New Roman" w:cs="Times New Roman"/>
              </w:rPr>
              <w:t>.</w:t>
            </w:r>
          </w:p>
        </w:tc>
      </w:tr>
      <w:tr w:rsidR="00033B28" w:rsidRPr="00FB6B7D" w:rsidTr="007D588D">
        <w:trPr>
          <w:trHeight w:val="711"/>
        </w:trPr>
        <w:tc>
          <w:tcPr>
            <w:tcW w:w="1250" w:type="pct"/>
            <w:gridSpan w:val="4"/>
            <w:vAlign w:val="center"/>
          </w:tcPr>
          <w:p w:rsidR="00033B28" w:rsidRPr="00355487" w:rsidRDefault="00033B28" w:rsidP="00355487">
            <w:pPr>
              <w:spacing w:after="0" w:line="240" w:lineRule="auto"/>
              <w:jc w:val="center"/>
              <w:rPr>
                <w:rFonts w:ascii="Times New Roman" w:eastAsia="Times New Roman" w:hAnsi="Times New Roman" w:cs="Times New Roman"/>
                <w:bCs/>
                <w:lang w:eastAsia="ru-RU"/>
              </w:rPr>
            </w:pPr>
            <w:r w:rsidRPr="00355487">
              <w:rPr>
                <w:rFonts w:ascii="Times New Roman" w:eastAsia="Times New Roman" w:hAnsi="Times New Roman" w:cs="Times New Roman"/>
                <w:bCs/>
                <w:lang w:eastAsia="ru-RU"/>
              </w:rPr>
              <w:t>Требования к упаковке, отгрузке товара</w:t>
            </w:r>
          </w:p>
        </w:tc>
        <w:tc>
          <w:tcPr>
            <w:tcW w:w="3750" w:type="pct"/>
            <w:gridSpan w:val="10"/>
          </w:tcPr>
          <w:p w:rsidR="00033B28" w:rsidRPr="00355487" w:rsidRDefault="004630A3" w:rsidP="004630A3">
            <w:pPr>
              <w:spacing w:after="0" w:line="240" w:lineRule="auto"/>
              <w:jc w:val="both"/>
              <w:rPr>
                <w:rFonts w:ascii="Times New Roman" w:eastAsia="Calibri" w:hAnsi="Times New Roman" w:cs="Times New Roman"/>
              </w:rPr>
            </w:pPr>
            <w:r w:rsidRPr="004630A3">
              <w:rPr>
                <w:rFonts w:ascii="Times New Roman" w:eastAsia="Calibri" w:hAnsi="Times New Roman" w:cs="Times New Roman"/>
              </w:rPr>
              <w:t>Упаковка и маркировка Товара, а также хранение должны быть осуществлены Участником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 Маркировка должна быть четкой, средства для маркировки не должны влиять на показатели качества Товара. Дата изготовления Товара должна быть отчетливо видна на упаковке Товара, либо быть отражена в товаросопроводительных документах.</w:t>
            </w:r>
            <w:r>
              <w:rPr>
                <w:rFonts w:ascii="Times New Roman" w:eastAsia="Calibri" w:hAnsi="Times New Roman" w:cs="Times New Roman"/>
              </w:rPr>
              <w:t xml:space="preserve"> </w:t>
            </w:r>
            <w:r w:rsidRPr="004630A3">
              <w:rPr>
                <w:rFonts w:ascii="Times New Roman" w:eastAsia="Calibri" w:hAnsi="Times New Roman" w:cs="Times New Roman"/>
              </w:rPr>
              <w:t>Покупатель вправе заявлять претензии Поставщику (в письменной форме) в отношении качества товара, возникшие до передачи товара Покупателю, в течение всего гарантийного срока товара</w:t>
            </w:r>
            <w:r w:rsidR="00033B28" w:rsidRPr="00033B28">
              <w:rPr>
                <w:rFonts w:ascii="Times New Roman" w:eastAsia="Calibri" w:hAnsi="Times New Roman" w:cs="Times New Roman"/>
              </w:rPr>
              <w:t>.</w:t>
            </w:r>
          </w:p>
        </w:tc>
      </w:tr>
      <w:tr w:rsidR="00033B28" w:rsidRPr="00FB6B7D" w:rsidTr="007D588D">
        <w:tc>
          <w:tcPr>
            <w:tcW w:w="1250" w:type="pct"/>
            <w:gridSpan w:val="4"/>
            <w:vAlign w:val="center"/>
          </w:tcPr>
          <w:p w:rsidR="00033B28" w:rsidRPr="00FB6B7D" w:rsidRDefault="00033B28" w:rsidP="00902531">
            <w:pPr>
              <w:jc w:val="both"/>
              <w:rPr>
                <w:rFonts w:ascii="Times New Roman" w:hAnsi="Times New Roman" w:cs="Times New Roman"/>
                <w:bCs/>
              </w:rPr>
            </w:pPr>
            <w:r w:rsidRPr="00355487">
              <w:rPr>
                <w:rFonts w:ascii="Times New Roman" w:hAnsi="Times New Roman" w:cs="Times New Roman"/>
                <w:bCs/>
              </w:rPr>
              <w:lastRenderedPageBreak/>
              <w:t>Иные требования связанные с определением соответствия поставляемого товара, потребностям заказчика</w:t>
            </w:r>
          </w:p>
        </w:tc>
        <w:tc>
          <w:tcPr>
            <w:tcW w:w="3750" w:type="pct"/>
            <w:gridSpan w:val="10"/>
          </w:tcPr>
          <w:p w:rsidR="00033B28" w:rsidRPr="00FB6B7D" w:rsidRDefault="00473261" w:rsidP="00A86291">
            <w:pPr>
              <w:spacing w:after="0"/>
              <w:jc w:val="both"/>
              <w:rPr>
                <w:rFonts w:ascii="Times New Roman" w:hAnsi="Times New Roman" w:cs="Times New Roman"/>
              </w:rPr>
            </w:pPr>
            <w:r w:rsidRPr="00473261">
              <w:rPr>
                <w:rFonts w:ascii="Times New Roman" w:eastAsia="Times New Roman" w:hAnsi="Times New Roman" w:cs="Times New Roman"/>
                <w:bCs/>
                <w:kern w:val="32"/>
                <w:lang w:eastAsia="ru-RU"/>
              </w:rPr>
              <w:t>Срок годности передаваемого Поставщиком Покупателю Товара должен быть не менее 70 % (семьдесят процентов) от срока хранения, указанного на упаковке или в сопроводительных документах. Поставляемый товар должен соответствовать стандартам РФ, так же должна содержаться информация о стране производства, производителе, марке (применительно к позициям, для которых употребляется), артикуле (применительно к позициям, для которых употребляется), наименовании товара в соответствии с параметрами, заявленными производителем конкретных моделей товара</w:t>
            </w:r>
            <w:r>
              <w:rPr>
                <w:rFonts w:ascii="Times New Roman" w:eastAsia="Times New Roman" w:hAnsi="Times New Roman" w:cs="Times New Roman"/>
                <w:bCs/>
                <w:kern w:val="32"/>
                <w:lang w:eastAsia="ru-RU"/>
              </w:rPr>
              <w:t>.</w:t>
            </w:r>
          </w:p>
        </w:tc>
      </w:tr>
      <w:tr w:rsidR="00033B28" w:rsidRPr="00FB6B7D" w:rsidTr="007D588D">
        <w:trPr>
          <w:trHeight w:val="421"/>
        </w:trPr>
        <w:tc>
          <w:tcPr>
            <w:tcW w:w="5000" w:type="pct"/>
            <w:gridSpan w:val="14"/>
          </w:tcPr>
          <w:p w:rsidR="00033B28" w:rsidRPr="00FB6B7D" w:rsidRDefault="00033B28" w:rsidP="00FB6B7D">
            <w:pPr>
              <w:spacing w:after="0" w:line="240" w:lineRule="auto"/>
              <w:jc w:val="center"/>
              <w:rPr>
                <w:rFonts w:ascii="Times New Roman" w:eastAsia="Times New Roman" w:hAnsi="Times New Roman" w:cs="Times New Roman"/>
                <w:b/>
                <w:i/>
                <w:lang w:eastAsia="ru-RU"/>
              </w:rPr>
            </w:pPr>
            <w:r w:rsidRPr="00FB6B7D">
              <w:rPr>
                <w:rFonts w:ascii="Times New Roman" w:eastAsia="Times New Roman" w:hAnsi="Times New Roman" w:cs="Times New Roman"/>
                <w:b/>
                <w:lang w:eastAsia="ru-RU"/>
              </w:rPr>
              <w:t>3. Требования к результатам</w:t>
            </w:r>
          </w:p>
        </w:tc>
      </w:tr>
      <w:tr w:rsidR="00033B28" w:rsidRPr="00FB6B7D" w:rsidTr="007D588D">
        <w:tc>
          <w:tcPr>
            <w:tcW w:w="5000" w:type="pct"/>
            <w:gridSpan w:val="14"/>
          </w:tcPr>
          <w:p w:rsidR="00033B28" w:rsidRPr="00A86291" w:rsidRDefault="00033B28" w:rsidP="00473261">
            <w:pPr>
              <w:spacing w:after="0" w:line="240" w:lineRule="auto"/>
              <w:jc w:val="both"/>
              <w:rPr>
                <w:rFonts w:ascii="Times New Roman" w:eastAsia="Times New Roman" w:hAnsi="Times New Roman" w:cs="Times New Roman"/>
                <w:color w:val="000000"/>
                <w:lang w:eastAsia="ru-RU"/>
              </w:rPr>
            </w:pPr>
            <w:r w:rsidRPr="00252DEA">
              <w:rPr>
                <w:rFonts w:ascii="Times New Roman" w:eastAsia="Times New Roman" w:hAnsi="Times New Roman" w:cs="Times New Roman"/>
                <w:color w:val="000000"/>
                <w:lang w:eastAsia="ru-RU"/>
              </w:rPr>
              <w:t>Товары должны быть поставлены в полном объеме, в установленный срок и соответствовать предъявляемым в соответствии с документацией и договором требованиям.</w:t>
            </w:r>
            <w:r w:rsidR="00473261">
              <w:rPr>
                <w:rFonts w:ascii="Times New Roman" w:eastAsia="Times New Roman" w:hAnsi="Times New Roman" w:cs="Times New Roman"/>
                <w:color w:val="000000"/>
                <w:lang w:eastAsia="ru-RU"/>
              </w:rPr>
              <w:t xml:space="preserve"> </w:t>
            </w:r>
            <w:r w:rsidRPr="00252DEA">
              <w:rPr>
                <w:rFonts w:ascii="Times New Roman" w:eastAsia="Times New Roman" w:hAnsi="Times New Roman" w:cs="Times New Roman"/>
                <w:color w:val="000000"/>
                <w:lang w:eastAsia="ru-RU"/>
              </w:rPr>
              <w:t>Одновременно с передачей Товара передать Покупателю подписанные со своей стороны товаросопроводительные документы на Товар (товарную накладную формы ТОРГ-12, счет, счет-фактуру, унифицированный передаточный документ (далее УПД),  заполненные в соответствии с требованиями законодательства Российской Федерации, содержащие номер и дату настоящего договора), а также все относящиеся к данному Товару принадлежности и документы</w:t>
            </w:r>
          </w:p>
        </w:tc>
      </w:tr>
      <w:tr w:rsidR="00033B28" w:rsidRPr="00FB6B7D" w:rsidTr="007D588D">
        <w:trPr>
          <w:trHeight w:val="585"/>
        </w:trPr>
        <w:tc>
          <w:tcPr>
            <w:tcW w:w="5000" w:type="pct"/>
            <w:gridSpan w:val="14"/>
          </w:tcPr>
          <w:p w:rsidR="00033B28" w:rsidRPr="00FB6B7D" w:rsidRDefault="00033B28" w:rsidP="00546DD6">
            <w:pPr>
              <w:spacing w:after="0" w:line="240" w:lineRule="auto"/>
              <w:jc w:val="center"/>
              <w:rPr>
                <w:rFonts w:ascii="Times New Roman" w:eastAsia="Times New Roman" w:hAnsi="Times New Roman" w:cs="Times New Roman"/>
                <w:i/>
                <w:lang w:eastAsia="ru-RU"/>
              </w:rPr>
            </w:pPr>
            <w:r w:rsidRPr="00FB6B7D">
              <w:rPr>
                <w:rFonts w:ascii="Times New Roman" w:eastAsia="Times New Roman" w:hAnsi="Times New Roman" w:cs="Times New Roman"/>
                <w:b/>
                <w:lang w:eastAsia="ru-RU"/>
              </w:rPr>
              <w:t>4.</w:t>
            </w:r>
            <w:r w:rsidRPr="00FB6B7D">
              <w:rPr>
                <w:rFonts w:ascii="Times New Roman" w:eastAsia="Times New Roman" w:hAnsi="Times New Roman" w:cs="Times New Roman"/>
                <w:i/>
                <w:lang w:eastAsia="ru-RU"/>
              </w:rPr>
              <w:t xml:space="preserve"> </w:t>
            </w:r>
            <w:r w:rsidRPr="00FB6B7D">
              <w:rPr>
                <w:rFonts w:ascii="Times New Roman" w:eastAsia="Times New Roman" w:hAnsi="Times New Roman" w:cs="Times New Roman"/>
                <w:b/>
                <w:bCs/>
                <w:lang w:eastAsia="ru-RU"/>
              </w:rPr>
              <w:t>Место, условия и порядок поставки товаров, выполнения работ, оказания услуг</w:t>
            </w:r>
          </w:p>
        </w:tc>
      </w:tr>
      <w:tr w:rsidR="00033B28" w:rsidRPr="00FB6B7D" w:rsidTr="007D588D">
        <w:tc>
          <w:tcPr>
            <w:tcW w:w="1229" w:type="pct"/>
            <w:gridSpan w:val="3"/>
            <w:vAlign w:val="center"/>
          </w:tcPr>
          <w:p w:rsidR="00033B28" w:rsidRPr="00FB6B7D" w:rsidRDefault="00033B28" w:rsidP="00252DEA">
            <w:pPr>
              <w:spacing w:after="0" w:line="240" w:lineRule="auto"/>
              <w:jc w:val="both"/>
              <w:rPr>
                <w:rFonts w:ascii="Times New Roman" w:eastAsia="Times New Roman" w:hAnsi="Times New Roman" w:cs="Times New Roman"/>
                <w:lang w:eastAsia="ru-RU"/>
              </w:rPr>
            </w:pPr>
            <w:r w:rsidRPr="00FB6B7D">
              <w:rPr>
                <w:rFonts w:ascii="Times New Roman" w:eastAsia="Times New Roman" w:hAnsi="Times New Roman" w:cs="Times New Roman"/>
                <w:lang w:eastAsia="ru-RU"/>
              </w:rPr>
              <w:t>Мест</w:t>
            </w:r>
            <w:r>
              <w:rPr>
                <w:rFonts w:ascii="Times New Roman" w:eastAsia="Times New Roman" w:hAnsi="Times New Roman" w:cs="Times New Roman"/>
                <w:lang w:eastAsia="ru-RU"/>
              </w:rPr>
              <w:t>о поставки товара</w:t>
            </w:r>
          </w:p>
        </w:tc>
        <w:tc>
          <w:tcPr>
            <w:tcW w:w="3771" w:type="pct"/>
            <w:gridSpan w:val="11"/>
          </w:tcPr>
          <w:p w:rsidR="00473261" w:rsidRPr="00473261" w:rsidRDefault="00473261" w:rsidP="00473261">
            <w:pPr>
              <w:pStyle w:val="a3"/>
              <w:numPr>
                <w:ilvl w:val="0"/>
                <w:numId w:val="11"/>
              </w:numPr>
              <w:rPr>
                <w:rFonts w:eastAsiaTheme="minorHAnsi"/>
                <w:sz w:val="22"/>
                <w:szCs w:val="22"/>
                <w:lang w:eastAsia="en-US"/>
              </w:rPr>
            </w:pPr>
            <w:r w:rsidRPr="00473261">
              <w:rPr>
                <w:rFonts w:eastAsiaTheme="minorHAnsi"/>
                <w:sz w:val="22"/>
                <w:szCs w:val="22"/>
                <w:lang w:eastAsia="en-US"/>
              </w:rPr>
              <w:t>Екатеринбургский филиал АО «ЖТК», г. Челябинск, ул. Свободы, д.</w:t>
            </w:r>
            <w:r>
              <w:rPr>
                <w:rFonts w:eastAsiaTheme="minorHAnsi"/>
                <w:sz w:val="22"/>
                <w:szCs w:val="22"/>
                <w:lang w:eastAsia="en-US"/>
              </w:rPr>
              <w:t xml:space="preserve"> </w:t>
            </w:r>
            <w:r w:rsidRPr="00473261">
              <w:rPr>
                <w:rFonts w:eastAsiaTheme="minorHAnsi"/>
                <w:sz w:val="22"/>
                <w:szCs w:val="22"/>
                <w:lang w:eastAsia="en-US"/>
              </w:rPr>
              <w:t>173</w:t>
            </w:r>
          </w:p>
          <w:p w:rsidR="00473261" w:rsidRPr="00473261" w:rsidRDefault="00473261" w:rsidP="00473261">
            <w:pPr>
              <w:pStyle w:val="a3"/>
              <w:numPr>
                <w:ilvl w:val="0"/>
                <w:numId w:val="11"/>
              </w:numPr>
              <w:rPr>
                <w:rFonts w:eastAsiaTheme="minorHAnsi"/>
                <w:sz w:val="22"/>
                <w:szCs w:val="22"/>
                <w:lang w:eastAsia="en-US"/>
              </w:rPr>
            </w:pPr>
            <w:r w:rsidRPr="00473261">
              <w:rPr>
                <w:rFonts w:eastAsiaTheme="minorHAnsi"/>
                <w:sz w:val="22"/>
                <w:szCs w:val="22"/>
                <w:lang w:eastAsia="en-US"/>
              </w:rPr>
              <w:t>Столовая ДОЛБ ст. Челябинск-Главный, Челябинская обл</w:t>
            </w:r>
            <w:r>
              <w:rPr>
                <w:rFonts w:eastAsiaTheme="minorHAnsi"/>
                <w:sz w:val="22"/>
                <w:szCs w:val="22"/>
                <w:lang w:eastAsia="en-US"/>
              </w:rPr>
              <w:t>асть</w:t>
            </w:r>
            <w:r w:rsidRPr="00473261">
              <w:rPr>
                <w:rFonts w:eastAsiaTheme="minorHAnsi"/>
                <w:sz w:val="22"/>
                <w:szCs w:val="22"/>
                <w:lang w:eastAsia="en-US"/>
              </w:rPr>
              <w:t>, г. Челябинск, ул.</w:t>
            </w:r>
            <w:r>
              <w:rPr>
                <w:rFonts w:eastAsiaTheme="minorHAnsi"/>
                <w:sz w:val="22"/>
                <w:szCs w:val="22"/>
                <w:lang w:eastAsia="en-US"/>
              </w:rPr>
              <w:t xml:space="preserve"> </w:t>
            </w:r>
            <w:r w:rsidRPr="00473261">
              <w:rPr>
                <w:rFonts w:eastAsiaTheme="minorHAnsi"/>
                <w:sz w:val="22"/>
                <w:szCs w:val="22"/>
                <w:lang w:eastAsia="en-US"/>
              </w:rPr>
              <w:t>Красноармейская,</w:t>
            </w:r>
            <w:r>
              <w:rPr>
                <w:rFonts w:eastAsiaTheme="minorHAnsi"/>
                <w:sz w:val="22"/>
                <w:szCs w:val="22"/>
                <w:lang w:eastAsia="en-US"/>
              </w:rPr>
              <w:t xml:space="preserve"> </w:t>
            </w:r>
            <w:r w:rsidRPr="00473261">
              <w:rPr>
                <w:rFonts w:eastAsiaTheme="minorHAnsi"/>
                <w:sz w:val="22"/>
                <w:szCs w:val="22"/>
                <w:lang w:eastAsia="en-US"/>
              </w:rPr>
              <w:t>101</w:t>
            </w:r>
          </w:p>
          <w:p w:rsidR="00473261" w:rsidRPr="00473261" w:rsidRDefault="00473261" w:rsidP="00473261">
            <w:pPr>
              <w:pStyle w:val="a3"/>
              <w:numPr>
                <w:ilvl w:val="0"/>
                <w:numId w:val="11"/>
              </w:numPr>
              <w:rPr>
                <w:rFonts w:eastAsiaTheme="minorHAnsi"/>
                <w:sz w:val="22"/>
                <w:szCs w:val="22"/>
                <w:lang w:eastAsia="en-US"/>
              </w:rPr>
            </w:pPr>
            <w:r w:rsidRPr="00473261">
              <w:rPr>
                <w:rFonts w:eastAsiaTheme="minorHAnsi"/>
                <w:sz w:val="22"/>
                <w:szCs w:val="22"/>
                <w:lang w:eastAsia="en-US"/>
              </w:rPr>
              <w:t>Столовая ДОЛБ ст.</w:t>
            </w:r>
            <w:r>
              <w:rPr>
                <w:rFonts w:eastAsiaTheme="minorHAnsi"/>
                <w:sz w:val="22"/>
                <w:szCs w:val="22"/>
                <w:lang w:eastAsia="en-US"/>
              </w:rPr>
              <w:t xml:space="preserve"> </w:t>
            </w:r>
            <w:r w:rsidRPr="00473261">
              <w:rPr>
                <w:rFonts w:eastAsiaTheme="minorHAnsi"/>
                <w:sz w:val="22"/>
                <w:szCs w:val="22"/>
                <w:lang w:eastAsia="en-US"/>
              </w:rPr>
              <w:t>Челябинск-Южный, Челябинская обл</w:t>
            </w:r>
            <w:r>
              <w:rPr>
                <w:rFonts w:eastAsiaTheme="minorHAnsi"/>
                <w:sz w:val="22"/>
                <w:szCs w:val="22"/>
                <w:lang w:eastAsia="en-US"/>
              </w:rPr>
              <w:t>асть</w:t>
            </w:r>
            <w:r w:rsidRPr="00473261">
              <w:rPr>
                <w:rFonts w:eastAsiaTheme="minorHAnsi"/>
                <w:sz w:val="22"/>
                <w:szCs w:val="22"/>
                <w:lang w:eastAsia="en-US"/>
              </w:rPr>
              <w:t>, п.</w:t>
            </w:r>
            <w:r>
              <w:rPr>
                <w:rFonts w:eastAsiaTheme="minorHAnsi"/>
                <w:sz w:val="22"/>
                <w:szCs w:val="22"/>
                <w:lang w:eastAsia="en-US"/>
              </w:rPr>
              <w:t xml:space="preserve"> </w:t>
            </w:r>
            <w:r w:rsidRPr="00473261">
              <w:rPr>
                <w:rFonts w:eastAsiaTheme="minorHAnsi"/>
                <w:sz w:val="22"/>
                <w:szCs w:val="22"/>
                <w:lang w:eastAsia="en-US"/>
              </w:rPr>
              <w:t>Южный,</w:t>
            </w:r>
            <w:r>
              <w:rPr>
                <w:rFonts w:eastAsiaTheme="minorHAnsi"/>
                <w:sz w:val="22"/>
                <w:szCs w:val="22"/>
                <w:lang w:eastAsia="en-US"/>
              </w:rPr>
              <w:t xml:space="preserve"> </w:t>
            </w:r>
            <w:r w:rsidRPr="00473261">
              <w:rPr>
                <w:rFonts w:eastAsiaTheme="minorHAnsi"/>
                <w:sz w:val="22"/>
                <w:szCs w:val="22"/>
                <w:lang w:eastAsia="en-US"/>
              </w:rPr>
              <w:t>ул.</w:t>
            </w:r>
            <w:r>
              <w:rPr>
                <w:rFonts w:eastAsiaTheme="minorHAnsi"/>
                <w:sz w:val="22"/>
                <w:szCs w:val="22"/>
                <w:lang w:eastAsia="en-US"/>
              </w:rPr>
              <w:t xml:space="preserve"> </w:t>
            </w:r>
            <w:r w:rsidRPr="00473261">
              <w:rPr>
                <w:rFonts w:eastAsiaTheme="minorHAnsi"/>
                <w:sz w:val="22"/>
                <w:szCs w:val="22"/>
                <w:lang w:eastAsia="en-US"/>
              </w:rPr>
              <w:t>Деповская</w:t>
            </w:r>
          </w:p>
          <w:p w:rsidR="00473261" w:rsidRPr="00473261" w:rsidRDefault="00473261" w:rsidP="00473261">
            <w:pPr>
              <w:pStyle w:val="a3"/>
              <w:numPr>
                <w:ilvl w:val="0"/>
                <w:numId w:val="11"/>
              </w:numPr>
              <w:rPr>
                <w:rFonts w:eastAsiaTheme="minorHAnsi"/>
                <w:sz w:val="22"/>
                <w:szCs w:val="22"/>
                <w:lang w:eastAsia="en-US"/>
              </w:rPr>
            </w:pPr>
            <w:r w:rsidRPr="00473261">
              <w:rPr>
                <w:rFonts w:eastAsiaTheme="minorHAnsi"/>
                <w:sz w:val="22"/>
                <w:szCs w:val="22"/>
                <w:lang w:eastAsia="en-US"/>
              </w:rPr>
              <w:t>Буфет-раздатка ДОЛБ четной системы, Челябинская обл</w:t>
            </w:r>
            <w:r>
              <w:rPr>
                <w:rFonts w:eastAsiaTheme="minorHAnsi"/>
                <w:sz w:val="22"/>
                <w:szCs w:val="22"/>
                <w:lang w:eastAsia="en-US"/>
              </w:rPr>
              <w:t>асть</w:t>
            </w:r>
            <w:r w:rsidRPr="00473261">
              <w:rPr>
                <w:rFonts w:eastAsiaTheme="minorHAnsi"/>
                <w:sz w:val="22"/>
                <w:szCs w:val="22"/>
                <w:lang w:eastAsia="en-US"/>
              </w:rPr>
              <w:t>, г.</w:t>
            </w:r>
            <w:r>
              <w:rPr>
                <w:rFonts w:eastAsiaTheme="minorHAnsi"/>
                <w:sz w:val="22"/>
                <w:szCs w:val="22"/>
                <w:lang w:eastAsia="en-US"/>
              </w:rPr>
              <w:t xml:space="preserve"> </w:t>
            </w:r>
            <w:r w:rsidRPr="00473261">
              <w:rPr>
                <w:rFonts w:eastAsiaTheme="minorHAnsi"/>
                <w:sz w:val="22"/>
                <w:szCs w:val="22"/>
                <w:lang w:eastAsia="en-US"/>
              </w:rPr>
              <w:t>Челябинск, ул.</w:t>
            </w:r>
            <w:r>
              <w:rPr>
                <w:rFonts w:eastAsiaTheme="minorHAnsi"/>
                <w:sz w:val="22"/>
                <w:szCs w:val="22"/>
                <w:lang w:eastAsia="en-US"/>
              </w:rPr>
              <w:t xml:space="preserve"> </w:t>
            </w:r>
            <w:r w:rsidRPr="00473261">
              <w:rPr>
                <w:rFonts w:eastAsiaTheme="minorHAnsi"/>
                <w:sz w:val="22"/>
                <w:szCs w:val="22"/>
                <w:lang w:eastAsia="en-US"/>
              </w:rPr>
              <w:t>Стрелковая,</w:t>
            </w:r>
            <w:r>
              <w:rPr>
                <w:rFonts w:eastAsiaTheme="minorHAnsi"/>
                <w:sz w:val="22"/>
                <w:szCs w:val="22"/>
                <w:lang w:eastAsia="en-US"/>
              </w:rPr>
              <w:t xml:space="preserve"> </w:t>
            </w:r>
            <w:r w:rsidRPr="00473261">
              <w:rPr>
                <w:rFonts w:eastAsiaTheme="minorHAnsi"/>
                <w:sz w:val="22"/>
                <w:szCs w:val="22"/>
                <w:lang w:eastAsia="en-US"/>
              </w:rPr>
              <w:t>37</w:t>
            </w:r>
          </w:p>
          <w:p w:rsidR="00473261" w:rsidRPr="00473261" w:rsidRDefault="00473261" w:rsidP="00473261">
            <w:pPr>
              <w:pStyle w:val="a3"/>
              <w:numPr>
                <w:ilvl w:val="0"/>
                <w:numId w:val="11"/>
              </w:numPr>
              <w:rPr>
                <w:rFonts w:eastAsiaTheme="minorHAnsi"/>
                <w:sz w:val="22"/>
                <w:szCs w:val="22"/>
                <w:lang w:eastAsia="en-US"/>
              </w:rPr>
            </w:pPr>
            <w:r w:rsidRPr="00473261">
              <w:rPr>
                <w:rFonts w:eastAsiaTheme="minorHAnsi"/>
                <w:sz w:val="22"/>
                <w:szCs w:val="22"/>
                <w:lang w:eastAsia="en-US"/>
              </w:rPr>
              <w:t>Столовая ЮУрЦПК Челябинское подразделение, Челябинская обл</w:t>
            </w:r>
            <w:r>
              <w:rPr>
                <w:rFonts w:eastAsiaTheme="minorHAnsi"/>
                <w:sz w:val="22"/>
                <w:szCs w:val="22"/>
                <w:lang w:eastAsia="en-US"/>
              </w:rPr>
              <w:t>асть</w:t>
            </w:r>
            <w:r w:rsidRPr="00473261">
              <w:rPr>
                <w:rFonts w:eastAsiaTheme="minorHAnsi"/>
                <w:sz w:val="22"/>
                <w:szCs w:val="22"/>
                <w:lang w:eastAsia="en-US"/>
              </w:rPr>
              <w:t>, г.</w:t>
            </w:r>
            <w:r>
              <w:rPr>
                <w:rFonts w:eastAsiaTheme="minorHAnsi"/>
                <w:sz w:val="22"/>
                <w:szCs w:val="22"/>
                <w:lang w:eastAsia="en-US"/>
              </w:rPr>
              <w:t xml:space="preserve"> </w:t>
            </w:r>
            <w:r w:rsidRPr="00473261">
              <w:rPr>
                <w:rFonts w:eastAsiaTheme="minorHAnsi"/>
                <w:sz w:val="22"/>
                <w:szCs w:val="22"/>
                <w:lang w:eastAsia="en-US"/>
              </w:rPr>
              <w:t>Челябинск, ул.</w:t>
            </w:r>
            <w:r>
              <w:rPr>
                <w:rFonts w:eastAsiaTheme="minorHAnsi"/>
                <w:sz w:val="22"/>
                <w:szCs w:val="22"/>
                <w:lang w:eastAsia="en-US"/>
              </w:rPr>
              <w:t xml:space="preserve"> </w:t>
            </w:r>
            <w:r w:rsidRPr="00473261">
              <w:rPr>
                <w:rFonts w:eastAsiaTheme="minorHAnsi"/>
                <w:sz w:val="22"/>
                <w:szCs w:val="22"/>
                <w:lang w:eastAsia="en-US"/>
              </w:rPr>
              <w:t>Российская,</w:t>
            </w:r>
            <w:r>
              <w:rPr>
                <w:rFonts w:eastAsiaTheme="minorHAnsi"/>
                <w:sz w:val="22"/>
                <w:szCs w:val="22"/>
                <w:lang w:eastAsia="en-US"/>
              </w:rPr>
              <w:t xml:space="preserve"> </w:t>
            </w:r>
            <w:r w:rsidRPr="00473261">
              <w:rPr>
                <w:rFonts w:eastAsiaTheme="minorHAnsi"/>
                <w:sz w:val="22"/>
                <w:szCs w:val="22"/>
                <w:lang w:eastAsia="en-US"/>
              </w:rPr>
              <w:t>268</w:t>
            </w:r>
          </w:p>
          <w:p w:rsidR="00473261" w:rsidRPr="00473261" w:rsidRDefault="00473261" w:rsidP="00473261">
            <w:pPr>
              <w:pStyle w:val="a3"/>
              <w:numPr>
                <w:ilvl w:val="0"/>
                <w:numId w:val="11"/>
              </w:numPr>
              <w:rPr>
                <w:rFonts w:eastAsiaTheme="minorHAnsi"/>
                <w:sz w:val="22"/>
                <w:szCs w:val="22"/>
                <w:lang w:eastAsia="en-US"/>
              </w:rPr>
            </w:pPr>
            <w:r w:rsidRPr="00473261">
              <w:rPr>
                <w:rFonts w:eastAsiaTheme="minorHAnsi"/>
                <w:sz w:val="22"/>
                <w:szCs w:val="22"/>
                <w:lang w:eastAsia="en-US"/>
              </w:rPr>
              <w:t>Столовая административного здания, Челябинская обл</w:t>
            </w:r>
            <w:r>
              <w:rPr>
                <w:rFonts w:eastAsiaTheme="minorHAnsi"/>
                <w:sz w:val="22"/>
                <w:szCs w:val="22"/>
                <w:lang w:eastAsia="en-US"/>
              </w:rPr>
              <w:t>асть</w:t>
            </w:r>
            <w:r w:rsidRPr="00473261">
              <w:rPr>
                <w:rFonts w:eastAsiaTheme="minorHAnsi"/>
                <w:sz w:val="22"/>
                <w:szCs w:val="22"/>
                <w:lang w:eastAsia="en-US"/>
              </w:rPr>
              <w:t>, г.</w:t>
            </w:r>
            <w:r>
              <w:rPr>
                <w:rFonts w:eastAsiaTheme="minorHAnsi"/>
                <w:sz w:val="22"/>
                <w:szCs w:val="22"/>
                <w:lang w:eastAsia="en-US"/>
              </w:rPr>
              <w:t xml:space="preserve"> </w:t>
            </w:r>
            <w:r w:rsidRPr="00473261">
              <w:rPr>
                <w:rFonts w:eastAsiaTheme="minorHAnsi"/>
                <w:sz w:val="22"/>
                <w:szCs w:val="22"/>
                <w:lang w:eastAsia="en-US"/>
              </w:rPr>
              <w:t>Златоуст, ул.</w:t>
            </w:r>
            <w:r>
              <w:rPr>
                <w:rFonts w:eastAsiaTheme="minorHAnsi"/>
                <w:sz w:val="22"/>
                <w:szCs w:val="22"/>
                <w:lang w:eastAsia="en-US"/>
              </w:rPr>
              <w:t xml:space="preserve"> </w:t>
            </w:r>
            <w:r w:rsidRPr="00473261">
              <w:rPr>
                <w:rFonts w:eastAsiaTheme="minorHAnsi"/>
                <w:sz w:val="22"/>
                <w:szCs w:val="22"/>
                <w:lang w:eastAsia="en-US"/>
              </w:rPr>
              <w:t>Шоссейная,</w:t>
            </w:r>
            <w:r>
              <w:rPr>
                <w:rFonts w:eastAsiaTheme="minorHAnsi"/>
                <w:sz w:val="22"/>
                <w:szCs w:val="22"/>
                <w:lang w:eastAsia="en-US"/>
              </w:rPr>
              <w:t xml:space="preserve"> </w:t>
            </w:r>
            <w:r w:rsidRPr="00473261">
              <w:rPr>
                <w:rFonts w:eastAsiaTheme="minorHAnsi"/>
                <w:sz w:val="22"/>
                <w:szCs w:val="22"/>
                <w:lang w:eastAsia="en-US"/>
              </w:rPr>
              <w:t>55</w:t>
            </w:r>
          </w:p>
          <w:p w:rsidR="00473261" w:rsidRPr="00473261" w:rsidRDefault="00473261" w:rsidP="00473261">
            <w:pPr>
              <w:pStyle w:val="a3"/>
              <w:numPr>
                <w:ilvl w:val="0"/>
                <w:numId w:val="11"/>
              </w:numPr>
              <w:rPr>
                <w:rFonts w:eastAsiaTheme="minorHAnsi"/>
                <w:sz w:val="22"/>
                <w:szCs w:val="22"/>
                <w:lang w:eastAsia="en-US"/>
              </w:rPr>
            </w:pPr>
            <w:r w:rsidRPr="00473261">
              <w:rPr>
                <w:rFonts w:eastAsiaTheme="minorHAnsi"/>
                <w:sz w:val="22"/>
                <w:szCs w:val="22"/>
                <w:lang w:eastAsia="en-US"/>
              </w:rPr>
              <w:t>Столовая №9 ДОЛБ ст.</w:t>
            </w:r>
            <w:r>
              <w:rPr>
                <w:rFonts w:eastAsiaTheme="minorHAnsi"/>
                <w:sz w:val="22"/>
                <w:szCs w:val="22"/>
                <w:lang w:eastAsia="en-US"/>
              </w:rPr>
              <w:t xml:space="preserve"> </w:t>
            </w:r>
            <w:r w:rsidRPr="00473261">
              <w:rPr>
                <w:rFonts w:eastAsiaTheme="minorHAnsi"/>
                <w:sz w:val="22"/>
                <w:szCs w:val="22"/>
                <w:lang w:eastAsia="en-US"/>
              </w:rPr>
              <w:t>Кропачево, Челябинская обл</w:t>
            </w:r>
            <w:r>
              <w:rPr>
                <w:rFonts w:eastAsiaTheme="minorHAnsi"/>
                <w:sz w:val="22"/>
                <w:szCs w:val="22"/>
                <w:lang w:eastAsia="en-US"/>
              </w:rPr>
              <w:t>асть</w:t>
            </w:r>
            <w:r w:rsidRPr="00473261">
              <w:rPr>
                <w:rFonts w:eastAsiaTheme="minorHAnsi"/>
                <w:sz w:val="22"/>
                <w:szCs w:val="22"/>
                <w:lang w:eastAsia="en-US"/>
              </w:rPr>
              <w:t>, пгт. Кропачево, ул.</w:t>
            </w:r>
            <w:r>
              <w:rPr>
                <w:rFonts w:eastAsiaTheme="minorHAnsi"/>
                <w:sz w:val="22"/>
                <w:szCs w:val="22"/>
                <w:lang w:eastAsia="en-US"/>
              </w:rPr>
              <w:t xml:space="preserve"> </w:t>
            </w:r>
            <w:r w:rsidRPr="00473261">
              <w:rPr>
                <w:rFonts w:eastAsiaTheme="minorHAnsi"/>
                <w:sz w:val="22"/>
                <w:szCs w:val="22"/>
                <w:lang w:eastAsia="en-US"/>
              </w:rPr>
              <w:t>Вокзальная,</w:t>
            </w:r>
            <w:r>
              <w:rPr>
                <w:rFonts w:eastAsiaTheme="minorHAnsi"/>
                <w:sz w:val="22"/>
                <w:szCs w:val="22"/>
                <w:lang w:eastAsia="en-US"/>
              </w:rPr>
              <w:t xml:space="preserve"> </w:t>
            </w:r>
            <w:r w:rsidRPr="00473261">
              <w:rPr>
                <w:rFonts w:eastAsiaTheme="minorHAnsi"/>
                <w:sz w:val="22"/>
                <w:szCs w:val="22"/>
                <w:lang w:eastAsia="en-US"/>
              </w:rPr>
              <w:t>1</w:t>
            </w:r>
          </w:p>
          <w:p w:rsidR="00473261" w:rsidRPr="00473261" w:rsidRDefault="00473261" w:rsidP="00473261">
            <w:pPr>
              <w:pStyle w:val="a3"/>
              <w:numPr>
                <w:ilvl w:val="0"/>
                <w:numId w:val="11"/>
              </w:numPr>
              <w:rPr>
                <w:rFonts w:eastAsiaTheme="minorHAnsi"/>
                <w:sz w:val="22"/>
                <w:szCs w:val="22"/>
                <w:lang w:eastAsia="en-US"/>
              </w:rPr>
            </w:pPr>
            <w:r w:rsidRPr="00473261">
              <w:rPr>
                <w:rFonts w:eastAsiaTheme="minorHAnsi"/>
                <w:sz w:val="22"/>
                <w:szCs w:val="22"/>
                <w:lang w:eastAsia="en-US"/>
              </w:rPr>
              <w:t>Столовая профилактория «Косотур», Челябинская область, г. Златоуст, ул.3-я Тесьминская, д.</w:t>
            </w:r>
            <w:r>
              <w:rPr>
                <w:rFonts w:eastAsiaTheme="minorHAnsi"/>
                <w:sz w:val="22"/>
                <w:szCs w:val="22"/>
                <w:lang w:eastAsia="en-US"/>
              </w:rPr>
              <w:t xml:space="preserve"> </w:t>
            </w:r>
            <w:r w:rsidRPr="00473261">
              <w:rPr>
                <w:rFonts w:eastAsiaTheme="minorHAnsi"/>
                <w:sz w:val="22"/>
                <w:szCs w:val="22"/>
                <w:lang w:eastAsia="en-US"/>
              </w:rPr>
              <w:t>143</w:t>
            </w:r>
          </w:p>
          <w:p w:rsidR="00473261" w:rsidRPr="00473261" w:rsidRDefault="00473261" w:rsidP="00473261">
            <w:pPr>
              <w:pStyle w:val="a3"/>
              <w:numPr>
                <w:ilvl w:val="0"/>
                <w:numId w:val="11"/>
              </w:numPr>
              <w:rPr>
                <w:rFonts w:eastAsiaTheme="minorHAnsi"/>
                <w:sz w:val="22"/>
                <w:szCs w:val="22"/>
                <w:lang w:eastAsia="en-US"/>
              </w:rPr>
            </w:pPr>
            <w:r w:rsidRPr="00473261">
              <w:rPr>
                <w:rFonts w:eastAsiaTheme="minorHAnsi"/>
                <w:sz w:val="22"/>
                <w:szCs w:val="22"/>
                <w:lang w:eastAsia="en-US"/>
              </w:rPr>
              <w:t>Столовая № 4, Челябинская область г. Карталы, ул. Зои Космодемьянской, д.2</w:t>
            </w:r>
          </w:p>
          <w:p w:rsidR="00473261" w:rsidRPr="00473261" w:rsidRDefault="00473261" w:rsidP="00473261">
            <w:pPr>
              <w:pStyle w:val="a3"/>
              <w:numPr>
                <w:ilvl w:val="0"/>
                <w:numId w:val="11"/>
              </w:numPr>
              <w:rPr>
                <w:rFonts w:eastAsiaTheme="minorHAnsi"/>
                <w:sz w:val="22"/>
                <w:szCs w:val="22"/>
                <w:lang w:eastAsia="en-US"/>
              </w:rPr>
            </w:pPr>
            <w:r w:rsidRPr="00473261">
              <w:rPr>
                <w:rFonts w:eastAsiaTheme="minorHAnsi"/>
                <w:sz w:val="22"/>
                <w:szCs w:val="22"/>
                <w:lang w:eastAsia="en-US"/>
              </w:rPr>
              <w:t>Буфет ДОЛБ, ст.</w:t>
            </w:r>
            <w:r>
              <w:rPr>
                <w:rFonts w:eastAsiaTheme="minorHAnsi"/>
                <w:sz w:val="22"/>
                <w:szCs w:val="22"/>
                <w:lang w:eastAsia="en-US"/>
              </w:rPr>
              <w:t xml:space="preserve"> </w:t>
            </w:r>
            <w:r w:rsidRPr="00473261">
              <w:rPr>
                <w:rFonts w:eastAsiaTheme="minorHAnsi"/>
                <w:sz w:val="22"/>
                <w:szCs w:val="22"/>
                <w:lang w:eastAsia="en-US"/>
              </w:rPr>
              <w:t>Карталы, Челябинская обл</w:t>
            </w:r>
            <w:r>
              <w:rPr>
                <w:rFonts w:eastAsiaTheme="minorHAnsi"/>
                <w:sz w:val="22"/>
                <w:szCs w:val="22"/>
                <w:lang w:eastAsia="en-US"/>
              </w:rPr>
              <w:t>асть</w:t>
            </w:r>
            <w:r w:rsidRPr="00473261">
              <w:rPr>
                <w:rFonts w:eastAsiaTheme="minorHAnsi"/>
                <w:sz w:val="22"/>
                <w:szCs w:val="22"/>
                <w:lang w:eastAsia="en-US"/>
              </w:rPr>
              <w:t>, г. Карталы, ул.</w:t>
            </w:r>
            <w:r>
              <w:rPr>
                <w:rFonts w:eastAsiaTheme="minorHAnsi"/>
                <w:sz w:val="22"/>
                <w:szCs w:val="22"/>
                <w:lang w:eastAsia="en-US"/>
              </w:rPr>
              <w:t xml:space="preserve"> </w:t>
            </w:r>
            <w:r w:rsidRPr="00473261">
              <w:rPr>
                <w:rFonts w:eastAsiaTheme="minorHAnsi"/>
                <w:sz w:val="22"/>
                <w:szCs w:val="22"/>
                <w:lang w:eastAsia="en-US"/>
              </w:rPr>
              <w:t>Станционная,</w:t>
            </w:r>
            <w:r>
              <w:rPr>
                <w:rFonts w:eastAsiaTheme="minorHAnsi"/>
                <w:sz w:val="22"/>
                <w:szCs w:val="22"/>
                <w:lang w:eastAsia="en-US"/>
              </w:rPr>
              <w:t xml:space="preserve"> </w:t>
            </w:r>
            <w:r w:rsidRPr="00473261">
              <w:rPr>
                <w:rFonts w:eastAsiaTheme="minorHAnsi"/>
                <w:sz w:val="22"/>
                <w:szCs w:val="22"/>
                <w:lang w:eastAsia="en-US"/>
              </w:rPr>
              <w:t>2</w:t>
            </w:r>
          </w:p>
          <w:p w:rsidR="00473261" w:rsidRPr="00473261" w:rsidRDefault="00473261" w:rsidP="00473261">
            <w:pPr>
              <w:pStyle w:val="a3"/>
              <w:numPr>
                <w:ilvl w:val="0"/>
                <w:numId w:val="11"/>
              </w:numPr>
              <w:rPr>
                <w:rFonts w:eastAsiaTheme="minorHAnsi"/>
                <w:sz w:val="22"/>
                <w:szCs w:val="22"/>
                <w:lang w:eastAsia="en-US"/>
              </w:rPr>
            </w:pPr>
            <w:r w:rsidRPr="00473261">
              <w:rPr>
                <w:rFonts w:eastAsiaTheme="minorHAnsi"/>
                <w:sz w:val="22"/>
                <w:szCs w:val="22"/>
                <w:lang w:eastAsia="en-US"/>
              </w:rPr>
              <w:t>Столовая № 9, Курганская обл</w:t>
            </w:r>
            <w:r>
              <w:rPr>
                <w:rFonts w:eastAsiaTheme="minorHAnsi"/>
                <w:sz w:val="22"/>
                <w:szCs w:val="22"/>
                <w:lang w:eastAsia="en-US"/>
              </w:rPr>
              <w:t>асть</w:t>
            </w:r>
            <w:r w:rsidRPr="00473261">
              <w:rPr>
                <w:rFonts w:eastAsiaTheme="minorHAnsi"/>
                <w:sz w:val="22"/>
                <w:szCs w:val="22"/>
                <w:lang w:eastAsia="en-US"/>
              </w:rPr>
              <w:t>, г.</w:t>
            </w:r>
            <w:r>
              <w:rPr>
                <w:rFonts w:eastAsiaTheme="minorHAnsi"/>
                <w:sz w:val="22"/>
                <w:szCs w:val="22"/>
                <w:lang w:eastAsia="en-US"/>
              </w:rPr>
              <w:t xml:space="preserve"> </w:t>
            </w:r>
            <w:r w:rsidRPr="00473261">
              <w:rPr>
                <w:rFonts w:eastAsiaTheme="minorHAnsi"/>
                <w:sz w:val="22"/>
                <w:szCs w:val="22"/>
                <w:lang w:eastAsia="en-US"/>
              </w:rPr>
              <w:t>Шумиха, ул.</w:t>
            </w:r>
            <w:r>
              <w:rPr>
                <w:rFonts w:eastAsiaTheme="minorHAnsi"/>
                <w:sz w:val="22"/>
                <w:szCs w:val="22"/>
                <w:lang w:eastAsia="en-US"/>
              </w:rPr>
              <w:t xml:space="preserve"> </w:t>
            </w:r>
            <w:r w:rsidRPr="00473261">
              <w:rPr>
                <w:rFonts w:eastAsiaTheme="minorHAnsi"/>
                <w:sz w:val="22"/>
                <w:szCs w:val="22"/>
                <w:lang w:eastAsia="en-US"/>
              </w:rPr>
              <w:t>Ленина,</w:t>
            </w:r>
            <w:r>
              <w:rPr>
                <w:rFonts w:eastAsiaTheme="minorHAnsi"/>
                <w:sz w:val="22"/>
                <w:szCs w:val="22"/>
                <w:lang w:eastAsia="en-US"/>
              </w:rPr>
              <w:t xml:space="preserve"> </w:t>
            </w:r>
            <w:r w:rsidRPr="00473261">
              <w:rPr>
                <w:rFonts w:eastAsiaTheme="minorHAnsi"/>
                <w:sz w:val="22"/>
                <w:szCs w:val="22"/>
                <w:lang w:eastAsia="en-US"/>
              </w:rPr>
              <w:t>57</w:t>
            </w:r>
          </w:p>
          <w:p w:rsidR="00033B28" w:rsidRPr="00473261" w:rsidRDefault="00473261" w:rsidP="00473261">
            <w:pPr>
              <w:numPr>
                <w:ilvl w:val="0"/>
                <w:numId w:val="11"/>
              </w:numPr>
              <w:tabs>
                <w:tab w:val="left" w:pos="346"/>
              </w:tabs>
              <w:spacing w:after="0" w:line="240" w:lineRule="auto"/>
              <w:rPr>
                <w:rFonts w:ascii="Times New Roman" w:eastAsia="Times New Roman" w:hAnsi="Times New Roman" w:cs="Times New Roman"/>
                <w:lang w:eastAsia="ru-RU"/>
              </w:rPr>
            </w:pPr>
            <w:r w:rsidRPr="00473261">
              <w:rPr>
                <w:rFonts w:ascii="Times New Roman" w:hAnsi="Times New Roman" w:cs="Times New Roman"/>
              </w:rPr>
              <w:t>Столовая № 14, г. Курган, ул. Омская</w:t>
            </w:r>
            <w:r>
              <w:rPr>
                <w:rFonts w:ascii="Times New Roman" w:hAnsi="Times New Roman" w:cs="Times New Roman"/>
              </w:rPr>
              <w:t>,</w:t>
            </w:r>
            <w:r w:rsidRPr="00473261">
              <w:rPr>
                <w:rFonts w:ascii="Times New Roman" w:hAnsi="Times New Roman" w:cs="Times New Roman"/>
              </w:rPr>
              <w:t xml:space="preserve"> 30 а</w:t>
            </w:r>
          </w:p>
        </w:tc>
      </w:tr>
      <w:tr w:rsidR="00033B28" w:rsidRPr="00FB6B7D" w:rsidTr="007D588D">
        <w:tc>
          <w:tcPr>
            <w:tcW w:w="1229" w:type="pct"/>
            <w:gridSpan w:val="3"/>
            <w:vAlign w:val="center"/>
          </w:tcPr>
          <w:p w:rsidR="00033B28" w:rsidRPr="00FB6B7D" w:rsidRDefault="00033B28" w:rsidP="00252DEA">
            <w:pPr>
              <w:spacing w:after="0" w:line="240" w:lineRule="auto"/>
              <w:jc w:val="both"/>
              <w:rPr>
                <w:rFonts w:ascii="Times New Roman" w:eastAsia="Times New Roman" w:hAnsi="Times New Roman" w:cs="Times New Roman"/>
                <w:i/>
                <w:lang w:eastAsia="ru-RU"/>
              </w:rPr>
            </w:pPr>
            <w:r w:rsidRPr="00FB6B7D">
              <w:rPr>
                <w:rFonts w:ascii="Times New Roman" w:eastAsia="Times New Roman" w:hAnsi="Times New Roman" w:cs="Times New Roman"/>
                <w:lang w:eastAsia="ru-RU"/>
              </w:rPr>
              <w:t xml:space="preserve">Условия </w:t>
            </w:r>
            <w:r>
              <w:rPr>
                <w:rFonts w:ascii="Times New Roman" w:eastAsia="Times New Roman" w:hAnsi="Times New Roman" w:cs="Times New Roman"/>
                <w:bCs/>
                <w:lang w:eastAsia="ru-RU"/>
              </w:rPr>
              <w:t>поставки товара</w:t>
            </w:r>
          </w:p>
        </w:tc>
        <w:tc>
          <w:tcPr>
            <w:tcW w:w="3771" w:type="pct"/>
            <w:gridSpan w:val="11"/>
          </w:tcPr>
          <w:p w:rsidR="00033B28" w:rsidRPr="00FB6B7D" w:rsidRDefault="00AD6D43" w:rsidP="00AD6D43">
            <w:pPr>
              <w:spacing w:after="0" w:line="240" w:lineRule="auto"/>
              <w:jc w:val="both"/>
              <w:rPr>
                <w:rFonts w:ascii="Times New Roman" w:eastAsia="Times New Roman" w:hAnsi="Times New Roman" w:cs="Times New Roman"/>
                <w:lang w:eastAsia="ru-RU"/>
              </w:rPr>
            </w:pPr>
            <w:r w:rsidRPr="00AD6D43">
              <w:rPr>
                <w:rFonts w:ascii="Times New Roman" w:eastAsia="Times New Roman" w:hAnsi="Times New Roman" w:cs="Times New Roman"/>
                <w:lang w:eastAsia="ru-RU"/>
              </w:rPr>
              <w:t>Товар поставляется Покупателю партиями на основании письменных заявок Покупателя. Заявки подаются Покупателем Поставщику путем направления по адресу или факсу, или по электронной почте, либо путем вручения уполномоченному представителю Поставщика.</w:t>
            </w:r>
            <w:r>
              <w:rPr>
                <w:rFonts w:ascii="Times New Roman" w:eastAsia="Times New Roman" w:hAnsi="Times New Roman" w:cs="Times New Roman"/>
                <w:lang w:eastAsia="ru-RU"/>
              </w:rPr>
              <w:t xml:space="preserve"> </w:t>
            </w:r>
            <w:r w:rsidRPr="00AD6D43">
              <w:rPr>
                <w:rFonts w:ascii="Times New Roman" w:eastAsia="Times New Roman" w:hAnsi="Times New Roman" w:cs="Times New Roman"/>
                <w:lang w:eastAsia="ru-RU"/>
              </w:rPr>
              <w:t>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Договора.</w:t>
            </w:r>
            <w:r>
              <w:rPr>
                <w:rFonts w:ascii="Times New Roman" w:eastAsia="Times New Roman" w:hAnsi="Times New Roman" w:cs="Times New Roman"/>
                <w:lang w:eastAsia="ru-RU"/>
              </w:rPr>
              <w:t xml:space="preserve"> </w:t>
            </w:r>
            <w:r w:rsidRPr="00AD6D43">
              <w:rPr>
                <w:rFonts w:ascii="Times New Roman" w:eastAsia="Times New Roman" w:hAnsi="Times New Roman" w:cs="Times New Roman"/>
                <w:lang w:eastAsia="ru-RU"/>
              </w:rPr>
              <w:t>Заявки формируются на основании Спецификации.</w:t>
            </w:r>
            <w:r>
              <w:rPr>
                <w:rFonts w:ascii="Times New Roman" w:eastAsia="Times New Roman" w:hAnsi="Times New Roman" w:cs="Times New Roman"/>
                <w:lang w:eastAsia="ru-RU"/>
              </w:rPr>
              <w:t xml:space="preserve"> </w:t>
            </w:r>
            <w:r w:rsidRPr="00AD6D43">
              <w:rPr>
                <w:rFonts w:ascii="Times New Roman" w:eastAsia="Times New Roman" w:hAnsi="Times New Roman" w:cs="Times New Roman"/>
                <w:lang w:eastAsia="ru-RU"/>
              </w:rPr>
              <w:t>Срок поставки каждой партии Товара составляет не более 5 (пяти) календарных дней с даты получения Поставщиком заявки от Покупателя.</w:t>
            </w:r>
            <w:r>
              <w:rPr>
                <w:rFonts w:ascii="Times New Roman" w:eastAsia="Times New Roman" w:hAnsi="Times New Roman" w:cs="Times New Roman"/>
                <w:lang w:eastAsia="ru-RU"/>
              </w:rPr>
              <w:t xml:space="preserve"> </w:t>
            </w:r>
            <w:r w:rsidRPr="00AD6D43">
              <w:rPr>
                <w:rFonts w:ascii="Times New Roman" w:eastAsia="Times New Roman" w:hAnsi="Times New Roman" w:cs="Times New Roman"/>
                <w:lang w:eastAsia="ru-RU"/>
              </w:rPr>
              <w:t>Поставщик заблаговременно за 3 (три) календарных дня до предполагаемой даты поставки Товара) уведомляет Покупателя о дате осуществления приемки Товара. В любом случае определение даты направления уведомления и даты приемки Товара Поставщик должен произвести с учетом времени, необходимого на прохождение уведомления, не менее 2 (двух) календарных дней на оформление документов.</w:t>
            </w:r>
            <w:r w:rsidRPr="00AD6D43">
              <w:rPr>
                <w:rFonts w:ascii="Times New Roman" w:eastAsia="Times New Roman" w:hAnsi="Times New Roman" w:cs="Times New Roman"/>
                <w:lang w:eastAsia="ru-RU"/>
              </w:rPr>
              <w:br/>
              <w:t>Уведомление может быть направлено почтой, курьером, факсимильным сообщением или любым</w:t>
            </w:r>
            <w:r>
              <w:rPr>
                <w:rFonts w:ascii="Times New Roman" w:eastAsia="Times New Roman" w:hAnsi="Times New Roman" w:cs="Times New Roman"/>
                <w:lang w:eastAsia="ru-RU"/>
              </w:rPr>
              <w:t xml:space="preserve"> </w:t>
            </w:r>
            <w:r w:rsidRPr="00AD6D43">
              <w:rPr>
                <w:rFonts w:ascii="Times New Roman" w:eastAsia="Times New Roman" w:hAnsi="Times New Roman" w:cs="Times New Roman"/>
                <w:lang w:eastAsia="ru-RU"/>
              </w:rPr>
              <w:t xml:space="preserve">другим способом, позволяющим достоверно установить, что соответствующее уведомление получено уполномоченным представителем </w:t>
            </w:r>
            <w:r w:rsidRPr="00AD6D43">
              <w:rPr>
                <w:rFonts w:ascii="Times New Roman" w:eastAsia="Times New Roman" w:hAnsi="Times New Roman" w:cs="Times New Roman"/>
                <w:lang w:eastAsia="ru-RU"/>
              </w:rPr>
              <w:lastRenderedPageBreak/>
              <w:t>Покупателя.</w:t>
            </w:r>
            <w:r>
              <w:rPr>
                <w:rFonts w:ascii="Times New Roman" w:eastAsia="Times New Roman" w:hAnsi="Times New Roman" w:cs="Times New Roman"/>
                <w:lang w:eastAsia="ru-RU"/>
              </w:rPr>
              <w:t xml:space="preserve"> </w:t>
            </w:r>
            <w:r w:rsidRPr="00AD6D43">
              <w:rPr>
                <w:rFonts w:ascii="Times New Roman" w:eastAsia="Times New Roman" w:hAnsi="Times New Roman" w:cs="Times New Roman"/>
                <w:lang w:eastAsia="ru-RU"/>
              </w:rPr>
              <w:t>Приемка Товара осуществляется представителями Сторон с подписанием товарной накладной ф</w:t>
            </w:r>
            <w:r>
              <w:rPr>
                <w:rFonts w:ascii="Times New Roman" w:eastAsia="Times New Roman" w:hAnsi="Times New Roman" w:cs="Times New Roman"/>
                <w:lang w:eastAsia="ru-RU"/>
              </w:rPr>
              <w:t>ормы ТОРГ-12</w:t>
            </w:r>
            <w:r w:rsidRPr="00AD6D43">
              <w:rPr>
                <w:rFonts w:ascii="Times New Roman" w:eastAsia="Times New Roman" w:hAnsi="Times New Roman" w:cs="Times New Roman"/>
                <w:lang w:eastAsia="ru-RU"/>
              </w:rPr>
              <w:t>.</w:t>
            </w:r>
          </w:p>
        </w:tc>
      </w:tr>
      <w:tr w:rsidR="00033B28" w:rsidRPr="00FB6B7D" w:rsidTr="007D588D">
        <w:tc>
          <w:tcPr>
            <w:tcW w:w="1229" w:type="pct"/>
            <w:gridSpan w:val="3"/>
            <w:vAlign w:val="center"/>
          </w:tcPr>
          <w:p w:rsidR="00033B28" w:rsidRPr="00FB6B7D" w:rsidRDefault="00033B28" w:rsidP="00252DEA">
            <w:pPr>
              <w:spacing w:after="0" w:line="240" w:lineRule="auto"/>
              <w:jc w:val="center"/>
              <w:rPr>
                <w:rFonts w:ascii="Times New Roman" w:eastAsia="Times New Roman" w:hAnsi="Times New Roman" w:cs="Times New Roman"/>
                <w:i/>
                <w:lang w:eastAsia="ru-RU"/>
              </w:rPr>
            </w:pPr>
            <w:r w:rsidRPr="00FB6B7D">
              <w:rPr>
                <w:rFonts w:ascii="Times New Roman" w:eastAsia="Times New Roman" w:hAnsi="Times New Roman" w:cs="Times New Roman"/>
                <w:lang w:eastAsia="ru-RU"/>
              </w:rPr>
              <w:lastRenderedPageBreak/>
              <w:t xml:space="preserve">Сроки </w:t>
            </w:r>
            <w:r>
              <w:rPr>
                <w:rFonts w:ascii="Times New Roman" w:eastAsia="Times New Roman" w:hAnsi="Times New Roman" w:cs="Times New Roman"/>
                <w:bCs/>
                <w:lang w:eastAsia="ru-RU"/>
              </w:rPr>
              <w:t>поставки товара</w:t>
            </w:r>
          </w:p>
        </w:tc>
        <w:tc>
          <w:tcPr>
            <w:tcW w:w="3771" w:type="pct"/>
            <w:gridSpan w:val="11"/>
          </w:tcPr>
          <w:p w:rsidR="00033B28" w:rsidRPr="00FB6B7D" w:rsidRDefault="00033B28" w:rsidP="00FE76E9">
            <w:pPr>
              <w:spacing w:after="0" w:line="240" w:lineRule="auto"/>
              <w:jc w:val="both"/>
              <w:rPr>
                <w:rFonts w:ascii="Times New Roman" w:eastAsia="Times New Roman" w:hAnsi="Times New Roman" w:cs="Times New Roman"/>
                <w:lang w:eastAsia="ru-RU"/>
              </w:rPr>
            </w:pPr>
            <w:r w:rsidRPr="00FB6B7D">
              <w:rPr>
                <w:rFonts w:ascii="Times New Roman" w:eastAsia="Times New Roman" w:hAnsi="Times New Roman" w:cs="Times New Roman"/>
                <w:lang w:eastAsia="ru-RU"/>
              </w:rPr>
              <w:t xml:space="preserve">С </w:t>
            </w:r>
            <w:r w:rsidR="00AD6D43">
              <w:rPr>
                <w:rFonts w:ascii="Times New Roman" w:eastAsia="Times New Roman" w:hAnsi="Times New Roman" w:cs="Times New Roman"/>
                <w:lang w:eastAsia="ru-RU"/>
              </w:rPr>
              <w:t xml:space="preserve">момента подписания договора по </w:t>
            </w:r>
            <w:r w:rsidRPr="00FB6B7D">
              <w:rPr>
                <w:rFonts w:ascii="Times New Roman" w:eastAsia="Times New Roman" w:hAnsi="Times New Roman" w:cs="Times New Roman"/>
                <w:lang w:eastAsia="ru-RU"/>
              </w:rPr>
              <w:t>«</w:t>
            </w:r>
            <w:r w:rsidR="00FE76E9">
              <w:rPr>
                <w:rFonts w:ascii="Times New Roman" w:eastAsia="Times New Roman" w:hAnsi="Times New Roman" w:cs="Times New Roman"/>
                <w:lang w:eastAsia="ru-RU"/>
              </w:rPr>
              <w:t>30</w:t>
            </w:r>
            <w:r w:rsidRPr="00FB6B7D">
              <w:rPr>
                <w:rFonts w:ascii="Times New Roman" w:eastAsia="Times New Roman" w:hAnsi="Times New Roman" w:cs="Times New Roman"/>
                <w:lang w:eastAsia="ru-RU"/>
              </w:rPr>
              <w:t xml:space="preserve">» </w:t>
            </w:r>
            <w:r w:rsidR="00FE76E9">
              <w:rPr>
                <w:rFonts w:ascii="Times New Roman" w:eastAsia="Times New Roman" w:hAnsi="Times New Roman" w:cs="Times New Roman"/>
                <w:lang w:eastAsia="ru-RU"/>
              </w:rPr>
              <w:t>апреля</w:t>
            </w:r>
            <w:r w:rsidRPr="00FB6B7D">
              <w:rPr>
                <w:rFonts w:ascii="Times New Roman" w:eastAsia="Times New Roman" w:hAnsi="Times New Roman" w:cs="Times New Roman"/>
                <w:lang w:eastAsia="ru-RU"/>
              </w:rPr>
              <w:t>202</w:t>
            </w:r>
            <w:r w:rsidR="00AD6D43">
              <w:rPr>
                <w:rFonts w:ascii="Times New Roman" w:eastAsia="Times New Roman" w:hAnsi="Times New Roman" w:cs="Times New Roman"/>
                <w:lang w:eastAsia="ru-RU"/>
              </w:rPr>
              <w:t>1</w:t>
            </w:r>
            <w:r w:rsidRPr="00FB6B7D">
              <w:rPr>
                <w:rFonts w:ascii="Times New Roman" w:eastAsia="Times New Roman" w:hAnsi="Times New Roman" w:cs="Times New Roman"/>
                <w:lang w:eastAsia="ru-RU"/>
              </w:rPr>
              <w:t xml:space="preserve"> года (включительно).</w:t>
            </w:r>
          </w:p>
        </w:tc>
      </w:tr>
      <w:tr w:rsidR="00AD6D43" w:rsidRPr="00FB6B7D" w:rsidTr="007D588D">
        <w:tc>
          <w:tcPr>
            <w:tcW w:w="5000" w:type="pct"/>
            <w:gridSpan w:val="14"/>
          </w:tcPr>
          <w:p w:rsidR="00AD6D43" w:rsidRPr="00FB6B7D" w:rsidRDefault="00AD6D43" w:rsidP="00FB6B7D">
            <w:pPr>
              <w:spacing w:after="0" w:line="240" w:lineRule="auto"/>
              <w:jc w:val="center"/>
              <w:rPr>
                <w:rFonts w:ascii="Times New Roman" w:eastAsia="Times New Roman" w:hAnsi="Times New Roman" w:cs="Times New Roman"/>
                <w:i/>
                <w:lang w:eastAsia="ru-RU"/>
              </w:rPr>
            </w:pPr>
            <w:r w:rsidRPr="00FB6B7D">
              <w:rPr>
                <w:rFonts w:ascii="Times New Roman" w:eastAsia="Times New Roman" w:hAnsi="Times New Roman" w:cs="Times New Roman"/>
                <w:b/>
                <w:bCs/>
                <w:lang w:eastAsia="ru-RU"/>
              </w:rPr>
              <w:t>5. Форма, сроки и порядок оплаты</w:t>
            </w:r>
          </w:p>
        </w:tc>
      </w:tr>
      <w:tr w:rsidR="00AD6D43" w:rsidRPr="00FB6B7D" w:rsidTr="007D588D">
        <w:tc>
          <w:tcPr>
            <w:tcW w:w="905" w:type="pct"/>
            <w:vAlign w:val="center"/>
          </w:tcPr>
          <w:p w:rsidR="00AD6D43" w:rsidRPr="00FB6B7D" w:rsidRDefault="00AD6D43" w:rsidP="00FB6B7D">
            <w:pPr>
              <w:spacing w:after="0" w:line="240" w:lineRule="auto"/>
              <w:jc w:val="center"/>
              <w:rPr>
                <w:rFonts w:ascii="Times New Roman" w:eastAsia="Times New Roman" w:hAnsi="Times New Roman" w:cs="Times New Roman"/>
                <w:i/>
                <w:lang w:eastAsia="ru-RU"/>
              </w:rPr>
            </w:pPr>
            <w:r w:rsidRPr="00FB6B7D">
              <w:rPr>
                <w:rFonts w:ascii="Times New Roman" w:eastAsia="Times New Roman" w:hAnsi="Times New Roman" w:cs="Times New Roman"/>
                <w:bCs/>
                <w:lang w:eastAsia="ru-RU"/>
              </w:rPr>
              <w:t>Форма оплаты</w:t>
            </w:r>
          </w:p>
        </w:tc>
        <w:tc>
          <w:tcPr>
            <w:tcW w:w="4095" w:type="pct"/>
            <w:gridSpan w:val="13"/>
          </w:tcPr>
          <w:p w:rsidR="00AD6D43" w:rsidRPr="00FB6B7D" w:rsidRDefault="00AD6D43" w:rsidP="00546DD6">
            <w:pPr>
              <w:spacing w:after="0" w:line="240" w:lineRule="auto"/>
              <w:jc w:val="both"/>
              <w:rPr>
                <w:rFonts w:ascii="Times New Roman" w:eastAsia="Times New Roman" w:hAnsi="Times New Roman" w:cs="Times New Roman"/>
                <w:lang w:eastAsia="ru-RU"/>
              </w:rPr>
            </w:pPr>
            <w:r w:rsidRPr="00FB6B7D">
              <w:rPr>
                <w:rFonts w:ascii="Times New Roman" w:eastAsia="Times New Roman" w:hAnsi="Times New Roman" w:cs="Times New Roman"/>
                <w:bCs/>
                <w:lang w:eastAsia="ru-RU"/>
              </w:rPr>
              <w:t>Оплата осуществляется в безналичной форме путем перечисления средств на счет контрагента.</w:t>
            </w:r>
          </w:p>
        </w:tc>
      </w:tr>
      <w:tr w:rsidR="00AD6D43" w:rsidRPr="00FB6B7D" w:rsidTr="007D588D">
        <w:tc>
          <w:tcPr>
            <w:tcW w:w="905" w:type="pct"/>
            <w:vAlign w:val="center"/>
          </w:tcPr>
          <w:p w:rsidR="00AD6D43" w:rsidRPr="00FB6B7D" w:rsidRDefault="00AD6D43" w:rsidP="00FB6B7D">
            <w:pPr>
              <w:spacing w:after="0" w:line="240" w:lineRule="auto"/>
              <w:jc w:val="center"/>
              <w:rPr>
                <w:rFonts w:ascii="Times New Roman" w:eastAsia="Times New Roman" w:hAnsi="Times New Roman" w:cs="Times New Roman"/>
                <w:i/>
                <w:lang w:eastAsia="ru-RU"/>
              </w:rPr>
            </w:pPr>
            <w:r w:rsidRPr="00FB6B7D">
              <w:rPr>
                <w:rFonts w:ascii="Times New Roman" w:eastAsia="Times New Roman" w:hAnsi="Times New Roman" w:cs="Times New Roman"/>
                <w:bCs/>
                <w:lang w:eastAsia="ru-RU"/>
              </w:rPr>
              <w:t>Авансирование</w:t>
            </w:r>
          </w:p>
        </w:tc>
        <w:tc>
          <w:tcPr>
            <w:tcW w:w="4095" w:type="pct"/>
            <w:gridSpan w:val="13"/>
          </w:tcPr>
          <w:p w:rsidR="00AD6D43" w:rsidRPr="00FB6B7D" w:rsidRDefault="00AD6D43" w:rsidP="00546DD6">
            <w:pPr>
              <w:spacing w:after="0" w:line="240" w:lineRule="auto"/>
              <w:jc w:val="both"/>
              <w:rPr>
                <w:rFonts w:ascii="Times New Roman" w:eastAsia="Times New Roman" w:hAnsi="Times New Roman" w:cs="Times New Roman"/>
                <w:lang w:eastAsia="ru-RU"/>
              </w:rPr>
            </w:pPr>
            <w:r w:rsidRPr="00FB6B7D">
              <w:rPr>
                <w:rFonts w:ascii="Times New Roman" w:eastAsia="Times New Roman" w:hAnsi="Times New Roman" w:cs="Times New Roman"/>
                <w:bCs/>
                <w:lang w:eastAsia="ru-RU"/>
              </w:rPr>
              <w:t>Авансирование не предусмотрено.</w:t>
            </w:r>
          </w:p>
        </w:tc>
      </w:tr>
      <w:tr w:rsidR="00AD6D43" w:rsidRPr="00FB6B7D" w:rsidTr="007D588D">
        <w:tc>
          <w:tcPr>
            <w:tcW w:w="905" w:type="pct"/>
            <w:vAlign w:val="center"/>
          </w:tcPr>
          <w:p w:rsidR="00AD6D43" w:rsidRPr="00FB6B7D" w:rsidRDefault="00AD6D43" w:rsidP="00FB6B7D">
            <w:pPr>
              <w:spacing w:after="0" w:line="240" w:lineRule="auto"/>
              <w:jc w:val="center"/>
              <w:rPr>
                <w:rFonts w:ascii="Times New Roman" w:eastAsia="Times New Roman" w:hAnsi="Times New Roman" w:cs="Times New Roman"/>
                <w:i/>
                <w:lang w:eastAsia="ru-RU"/>
              </w:rPr>
            </w:pPr>
            <w:r w:rsidRPr="00FB6B7D">
              <w:rPr>
                <w:rFonts w:ascii="Times New Roman" w:eastAsia="Times New Roman" w:hAnsi="Times New Roman" w:cs="Times New Roman"/>
                <w:bCs/>
                <w:lang w:eastAsia="ru-RU"/>
              </w:rPr>
              <w:t>Срок и порядок оплаты</w:t>
            </w:r>
          </w:p>
        </w:tc>
        <w:tc>
          <w:tcPr>
            <w:tcW w:w="4095" w:type="pct"/>
            <w:gridSpan w:val="13"/>
          </w:tcPr>
          <w:p w:rsidR="00AD6D43" w:rsidRPr="00FB6B7D" w:rsidRDefault="00AD6D43" w:rsidP="00AD6D43">
            <w:pPr>
              <w:spacing w:after="0" w:line="240" w:lineRule="auto"/>
              <w:jc w:val="both"/>
              <w:rPr>
                <w:rFonts w:ascii="Times New Roman" w:eastAsia="Times New Roman" w:hAnsi="Times New Roman" w:cs="Times New Roman"/>
                <w:i/>
                <w:lang w:eastAsia="ru-RU"/>
              </w:rPr>
            </w:pPr>
            <w:r w:rsidRPr="00252DEA">
              <w:rPr>
                <w:rFonts w:ascii="Times New Roman" w:eastAsia="Times New Roman" w:hAnsi="Times New Roman" w:cs="Times New Roman"/>
                <w:bCs/>
                <w:lang w:eastAsia="ru-RU"/>
              </w:rPr>
              <w:t xml:space="preserve">Расчеты за поставленные Товары производятся в </w:t>
            </w:r>
            <w:r>
              <w:rPr>
                <w:rFonts w:ascii="Times New Roman" w:eastAsia="Times New Roman" w:hAnsi="Times New Roman" w:cs="Times New Roman"/>
                <w:bCs/>
                <w:lang w:eastAsia="ru-RU"/>
              </w:rPr>
              <w:t>течении 30</w:t>
            </w:r>
            <w:r w:rsidRPr="00252DEA">
              <w:rPr>
                <w:rFonts w:ascii="Times New Roman" w:eastAsia="Times New Roman" w:hAnsi="Times New Roman" w:cs="Times New Roman"/>
                <w:bCs/>
                <w:lang w:eastAsia="ru-RU"/>
              </w:rPr>
              <w:t xml:space="preserve"> (</w:t>
            </w:r>
            <w:r>
              <w:rPr>
                <w:rFonts w:ascii="Times New Roman" w:eastAsia="Times New Roman" w:hAnsi="Times New Roman" w:cs="Times New Roman"/>
                <w:bCs/>
                <w:lang w:eastAsia="ru-RU"/>
              </w:rPr>
              <w:t>тридцати</w:t>
            </w:r>
            <w:r w:rsidRPr="00252DEA">
              <w:rPr>
                <w:rFonts w:ascii="Times New Roman" w:eastAsia="Times New Roman" w:hAnsi="Times New Roman" w:cs="Times New Roman"/>
                <w:bCs/>
                <w:lang w:eastAsia="ru-RU"/>
              </w:rPr>
              <w:t>) календарных дней с момента поставки товара. При поставке товара поставщик предоставляет комплект документов (в т. ч. унифицированный передаточный документ (далее УПД), счет, счет-фактура, товарная накладная унифицированной формы, копии сертификатов качества и качественных удостоверений производителя). Расчеты за поставленные Товары осуществляются в безналичной форме, путем перечисления денежных средств на расчетный счет Поставщика. Все расчеты по настоящему договору завершаются оформлением акта сверки взаимных расчетов сторон</w:t>
            </w:r>
            <w:r>
              <w:rPr>
                <w:rFonts w:ascii="Times New Roman" w:eastAsia="Times New Roman" w:hAnsi="Times New Roman" w:cs="Times New Roman"/>
                <w:bCs/>
                <w:lang w:eastAsia="ru-RU"/>
              </w:rPr>
              <w:t>.</w:t>
            </w:r>
            <w:r w:rsidRPr="00AD6D43">
              <w:rPr>
                <w:rFonts w:ascii="Times New Roman" w:eastAsia="Times New Roman" w:hAnsi="Times New Roman" w:cs="Times New Roman"/>
                <w:bCs/>
                <w:sz w:val="24"/>
                <w:szCs w:val="24"/>
                <w:lang w:eastAsia="ru-RU"/>
              </w:rPr>
              <w:t xml:space="preserve"> </w:t>
            </w:r>
            <w:r w:rsidRPr="00AD6D43">
              <w:rPr>
                <w:rFonts w:ascii="Times New Roman" w:eastAsia="Times New Roman" w:hAnsi="Times New Roman" w:cs="Times New Roman"/>
                <w:bCs/>
                <w:lang w:eastAsia="ru-RU"/>
              </w:rPr>
              <w:t xml:space="preserve">В случае, если победитель запроса котировок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w:t>
            </w:r>
            <w:r>
              <w:rPr>
                <w:rFonts w:ascii="Times New Roman" w:eastAsia="Times New Roman" w:hAnsi="Times New Roman" w:cs="Times New Roman"/>
                <w:bCs/>
                <w:lang w:eastAsia="ru-RU"/>
              </w:rPr>
              <w:t xml:space="preserve">поставленных товаров по договору, </w:t>
            </w:r>
            <w:r w:rsidRPr="00AD6D43">
              <w:rPr>
                <w:rFonts w:ascii="Times New Roman" w:eastAsia="Times New Roman" w:hAnsi="Times New Roman" w:cs="Times New Roman"/>
                <w:bCs/>
                <w:lang w:eastAsia="ru-RU"/>
              </w:rPr>
              <w:t xml:space="preserve">заключенному по результатам закупки с субъектом малого и среднего предпринимательства, должен составлять не более </w:t>
            </w:r>
            <w:r>
              <w:rPr>
                <w:rFonts w:ascii="Times New Roman" w:eastAsia="Times New Roman" w:hAnsi="Times New Roman" w:cs="Times New Roman"/>
                <w:bCs/>
                <w:lang w:eastAsia="ru-RU"/>
              </w:rPr>
              <w:t>15 (пятнадцати)</w:t>
            </w:r>
            <w:r w:rsidRPr="00AD6D43">
              <w:rPr>
                <w:rFonts w:ascii="Times New Roman" w:eastAsia="Times New Roman" w:hAnsi="Times New Roman" w:cs="Times New Roman"/>
                <w:bCs/>
                <w:lang w:eastAsia="ru-RU"/>
              </w:rPr>
              <w:t xml:space="preserve"> </w:t>
            </w:r>
            <w:r>
              <w:rPr>
                <w:rFonts w:ascii="Times New Roman" w:eastAsia="Times New Roman" w:hAnsi="Times New Roman" w:cs="Times New Roman"/>
                <w:bCs/>
                <w:lang w:eastAsia="ru-RU"/>
              </w:rPr>
              <w:t>рабочих</w:t>
            </w:r>
            <w:r w:rsidRPr="00AD6D43">
              <w:rPr>
                <w:rFonts w:ascii="Times New Roman" w:eastAsia="Times New Roman" w:hAnsi="Times New Roman" w:cs="Times New Roman"/>
                <w:bCs/>
                <w:lang w:eastAsia="ru-RU"/>
              </w:rPr>
              <w:t xml:space="preserve"> дней со дня подписания </w:t>
            </w:r>
            <w:r>
              <w:rPr>
                <w:rFonts w:ascii="Times New Roman" w:eastAsia="Times New Roman" w:hAnsi="Times New Roman" w:cs="Times New Roman"/>
                <w:bCs/>
                <w:lang w:eastAsia="ru-RU"/>
              </w:rPr>
              <w:t>товарной накладной.</w:t>
            </w:r>
          </w:p>
        </w:tc>
      </w:tr>
      <w:tr w:rsidR="00AD6D43" w:rsidRPr="00FB6B7D" w:rsidTr="007D588D">
        <w:trPr>
          <w:trHeight w:val="327"/>
        </w:trPr>
        <w:tc>
          <w:tcPr>
            <w:tcW w:w="5000" w:type="pct"/>
            <w:gridSpan w:val="14"/>
          </w:tcPr>
          <w:p w:rsidR="00AD6D43" w:rsidRPr="00FB6B7D" w:rsidRDefault="00AD6D43" w:rsidP="00FB6B7D">
            <w:pPr>
              <w:spacing w:after="0" w:line="240" w:lineRule="auto"/>
              <w:jc w:val="center"/>
              <w:rPr>
                <w:rFonts w:ascii="Times New Roman" w:eastAsia="Times New Roman" w:hAnsi="Times New Roman" w:cs="Times New Roman"/>
                <w:i/>
                <w:lang w:eastAsia="ru-RU"/>
              </w:rPr>
            </w:pPr>
            <w:r w:rsidRPr="00FB6B7D">
              <w:rPr>
                <w:rFonts w:ascii="Times New Roman" w:eastAsia="Times New Roman" w:hAnsi="Times New Roman" w:cs="Times New Roman"/>
                <w:b/>
                <w:bCs/>
                <w:lang w:eastAsia="ru-RU"/>
              </w:rPr>
              <w:t>6. Иные требования</w:t>
            </w:r>
          </w:p>
        </w:tc>
      </w:tr>
      <w:tr w:rsidR="00AD6D43" w:rsidRPr="00FB6B7D" w:rsidTr="007D588D">
        <w:tc>
          <w:tcPr>
            <w:tcW w:w="5000" w:type="pct"/>
            <w:gridSpan w:val="14"/>
          </w:tcPr>
          <w:p w:rsidR="00AD6D43" w:rsidRPr="00FB6B7D" w:rsidRDefault="00AD6D43" w:rsidP="001B05D9">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Не предусмотрено.</w:t>
            </w:r>
          </w:p>
        </w:tc>
      </w:tr>
      <w:tr w:rsidR="00AD6D43" w:rsidRPr="00FB6B7D" w:rsidTr="007D588D">
        <w:tc>
          <w:tcPr>
            <w:tcW w:w="5000" w:type="pct"/>
            <w:gridSpan w:val="14"/>
          </w:tcPr>
          <w:p w:rsidR="00AD6D43" w:rsidRPr="00FB6B7D" w:rsidRDefault="00AD6D43" w:rsidP="00FB6B7D">
            <w:pPr>
              <w:spacing w:after="0" w:line="240" w:lineRule="auto"/>
              <w:jc w:val="center"/>
              <w:rPr>
                <w:rFonts w:ascii="Times New Roman" w:eastAsia="Times New Roman" w:hAnsi="Times New Roman" w:cs="Times New Roman"/>
                <w:b/>
                <w:lang w:eastAsia="ru-RU"/>
              </w:rPr>
            </w:pPr>
            <w:r w:rsidRPr="00FB6B7D">
              <w:rPr>
                <w:rFonts w:ascii="Times New Roman" w:eastAsia="Times New Roman" w:hAnsi="Times New Roman" w:cs="Times New Roman"/>
                <w:b/>
                <w:lang w:eastAsia="ru-RU"/>
              </w:rPr>
              <w:t>7. Расчет стоимости товаров, работ, услуг за единицу</w:t>
            </w:r>
          </w:p>
        </w:tc>
      </w:tr>
      <w:tr w:rsidR="00AD6D43" w:rsidRPr="00FB6B7D" w:rsidTr="007D588D">
        <w:tc>
          <w:tcPr>
            <w:tcW w:w="5000" w:type="pct"/>
            <w:gridSpan w:val="14"/>
          </w:tcPr>
          <w:p w:rsidR="00AD6D43" w:rsidRPr="00FB6B7D" w:rsidRDefault="00AD6D43" w:rsidP="00546DD6">
            <w:pPr>
              <w:spacing w:after="0" w:line="240" w:lineRule="auto"/>
              <w:jc w:val="both"/>
              <w:rPr>
                <w:rFonts w:ascii="Times New Roman" w:eastAsia="Times New Roman" w:hAnsi="Times New Roman" w:cs="Times New Roman"/>
                <w:bCs/>
                <w:lang w:eastAsia="ru-RU"/>
              </w:rPr>
            </w:pPr>
            <w:r w:rsidRPr="00FB6B7D">
              <w:rPr>
                <w:rFonts w:ascii="Times New Roman" w:eastAsia="Times New Roman" w:hAnsi="Times New Roman" w:cs="Times New Roman"/>
                <w:bCs/>
                <w:lang w:eastAsia="ru-RU"/>
              </w:rPr>
              <w:t>Цена за единицу каждого наименования товаров, работ, услуг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запроса котировок;</w:t>
            </w:r>
          </w:p>
        </w:tc>
      </w:tr>
    </w:tbl>
    <w:p w:rsidR="005E7965" w:rsidRPr="005E7965" w:rsidRDefault="005E7965" w:rsidP="005E7965">
      <w:pPr>
        <w:spacing w:after="0" w:line="240" w:lineRule="auto"/>
        <w:rPr>
          <w:rFonts w:ascii="Times New Roman" w:eastAsia="Times New Roman" w:hAnsi="Times New Roman" w:cs="Times New Roman"/>
          <w:bCs/>
          <w:i/>
          <w:sz w:val="28"/>
          <w:szCs w:val="28"/>
          <w:lang w:eastAsia="ru-RU"/>
        </w:rPr>
        <w:sectPr w:rsidR="005E7965" w:rsidRPr="005E7965" w:rsidSect="00355487">
          <w:pgSz w:w="16838" w:h="11906" w:orient="landscape" w:code="9"/>
          <w:pgMar w:top="426" w:right="992" w:bottom="851" w:left="1134" w:header="794" w:footer="794" w:gutter="0"/>
          <w:pgNumType w:start="1"/>
          <w:cols w:space="708"/>
          <w:titlePg/>
          <w:docGrid w:linePitch="360"/>
        </w:sectPr>
      </w:pPr>
    </w:p>
    <w:p w:rsidR="005E7965" w:rsidRPr="005E7965" w:rsidRDefault="005E7965" w:rsidP="005E7965">
      <w:pPr>
        <w:keepNext/>
        <w:spacing w:after="0" w:line="240" w:lineRule="auto"/>
        <w:ind w:left="709"/>
        <w:jc w:val="right"/>
        <w:outlineLvl w:val="1"/>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lastRenderedPageBreak/>
        <w:t xml:space="preserve">Приложение № 1.2 к извещению </w:t>
      </w:r>
    </w:p>
    <w:p w:rsidR="005E7965" w:rsidRPr="005E7965" w:rsidRDefault="005E7965" w:rsidP="005E7965">
      <w:pPr>
        <w:keepNext/>
        <w:spacing w:after="0" w:line="240" w:lineRule="auto"/>
        <w:ind w:left="709"/>
        <w:jc w:val="right"/>
        <w:outlineLvl w:val="1"/>
        <w:rPr>
          <w:rFonts w:ascii="Times New Roman" w:eastAsia="Times New Roman" w:hAnsi="Times New Roman" w:cs="Cambria"/>
          <w:b/>
          <w:bCs/>
          <w:iCs/>
          <w:sz w:val="28"/>
          <w:szCs w:val="28"/>
          <w:lang w:eastAsia="ru-RU"/>
        </w:rPr>
      </w:pPr>
      <w:r w:rsidRPr="005E7965">
        <w:rPr>
          <w:rFonts w:ascii="Times New Roman" w:eastAsia="Times New Roman" w:hAnsi="Times New Roman" w:cs="Times New Roman"/>
          <w:sz w:val="28"/>
          <w:szCs w:val="28"/>
          <w:lang w:eastAsia="ru-RU"/>
        </w:rPr>
        <w:t>о проведении запроса котировок</w:t>
      </w:r>
    </w:p>
    <w:p w:rsidR="005E7965" w:rsidRPr="005C6A43" w:rsidRDefault="005C6A43" w:rsidP="005C6A43">
      <w:pPr>
        <w:spacing w:after="0" w:line="240" w:lineRule="auto"/>
        <w:ind w:firstLine="709"/>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t>ПРОЕКТ</w:t>
      </w:r>
    </w:p>
    <w:p w:rsidR="00BC3F1F" w:rsidRPr="00BC3F1F" w:rsidRDefault="00BC3F1F" w:rsidP="00BC3F1F">
      <w:pPr>
        <w:spacing w:after="0" w:line="240" w:lineRule="auto"/>
        <w:ind w:firstLine="709"/>
        <w:jc w:val="center"/>
        <w:rPr>
          <w:rFonts w:ascii="Times New Roman" w:eastAsia="Calibri" w:hAnsi="Times New Roman" w:cs="Times New Roman"/>
          <w:b/>
          <w:sz w:val="24"/>
          <w:szCs w:val="24"/>
        </w:rPr>
      </w:pPr>
      <w:r w:rsidRPr="00BC3F1F">
        <w:rPr>
          <w:rFonts w:ascii="Times New Roman" w:eastAsia="Calibri" w:hAnsi="Times New Roman" w:cs="Times New Roman"/>
          <w:b/>
          <w:sz w:val="24"/>
          <w:szCs w:val="24"/>
        </w:rPr>
        <w:t>Договор поставки № _____</w:t>
      </w:r>
    </w:p>
    <w:p w:rsidR="001B05D9" w:rsidRPr="001B05D9" w:rsidRDefault="001B05D9" w:rsidP="001B05D9">
      <w:pPr>
        <w:spacing w:after="0" w:line="240" w:lineRule="auto"/>
        <w:jc w:val="center"/>
        <w:rPr>
          <w:rFonts w:ascii="Times New Roman" w:eastAsia="Times New Roman" w:hAnsi="Times New Roman" w:cs="Times New Roman"/>
          <w:b/>
          <w:sz w:val="23"/>
          <w:szCs w:val="23"/>
          <w:lang w:eastAsia="ru-RU"/>
        </w:rPr>
      </w:pPr>
    </w:p>
    <w:p w:rsidR="001B05D9" w:rsidRPr="001B05D9" w:rsidRDefault="001B05D9" w:rsidP="001B05D9">
      <w:pPr>
        <w:spacing w:after="0" w:line="240" w:lineRule="auto"/>
        <w:jc w:val="center"/>
        <w:rPr>
          <w:rFonts w:ascii="Times New Roman" w:eastAsia="Times New Roman" w:hAnsi="Times New Roman" w:cs="Times New Roman"/>
          <w:lang w:eastAsia="ru-RU"/>
        </w:rPr>
      </w:pPr>
    </w:p>
    <w:p w:rsidR="00BC3F1F" w:rsidRPr="00BC3F1F" w:rsidRDefault="00AD6D43" w:rsidP="00BC3F1F">
      <w:pPr>
        <w:tabs>
          <w:tab w:val="center" w:pos="5219"/>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г. Челябинск</w:t>
      </w:r>
      <w:r w:rsidR="00BC3F1F" w:rsidRPr="00BC3F1F">
        <w:rPr>
          <w:rFonts w:ascii="Times New Roman" w:eastAsia="Calibri" w:hAnsi="Times New Roman" w:cs="Times New Roman"/>
          <w:sz w:val="24"/>
          <w:szCs w:val="24"/>
        </w:rPr>
        <w:tab/>
      </w:r>
      <w:r w:rsidR="00BC3F1F" w:rsidRPr="00BC3F1F">
        <w:rPr>
          <w:rFonts w:ascii="Times New Roman" w:eastAsia="Calibri" w:hAnsi="Times New Roman" w:cs="Times New Roman"/>
          <w:sz w:val="24"/>
          <w:szCs w:val="24"/>
        </w:rPr>
        <w:tab/>
      </w:r>
      <w:r w:rsidR="00BC3F1F" w:rsidRPr="00BC3F1F">
        <w:rPr>
          <w:rFonts w:ascii="Times New Roman" w:eastAsia="Calibri" w:hAnsi="Times New Roman" w:cs="Times New Roman"/>
          <w:sz w:val="24"/>
          <w:szCs w:val="24"/>
        </w:rPr>
        <w:tab/>
      </w:r>
      <w:r>
        <w:rPr>
          <w:rFonts w:ascii="Times New Roman" w:eastAsia="Calibri" w:hAnsi="Times New Roman" w:cs="Times New Roman"/>
          <w:sz w:val="24"/>
          <w:szCs w:val="24"/>
        </w:rPr>
        <w:t xml:space="preserve">      </w:t>
      </w:r>
      <w:r w:rsidR="00BC3F1F" w:rsidRPr="00BC3F1F">
        <w:rPr>
          <w:rFonts w:ascii="Times New Roman" w:eastAsia="Calibri" w:hAnsi="Times New Roman" w:cs="Times New Roman"/>
          <w:sz w:val="24"/>
          <w:szCs w:val="24"/>
        </w:rPr>
        <w:t>«___» _________  20</w:t>
      </w:r>
      <w:r>
        <w:rPr>
          <w:rFonts w:ascii="Times New Roman" w:eastAsia="Calibri" w:hAnsi="Times New Roman" w:cs="Times New Roman"/>
          <w:sz w:val="24"/>
          <w:szCs w:val="24"/>
        </w:rPr>
        <w:t>20</w:t>
      </w:r>
      <w:r w:rsidR="00BC3F1F" w:rsidRPr="00BC3F1F">
        <w:rPr>
          <w:rFonts w:ascii="Times New Roman" w:eastAsia="Calibri" w:hAnsi="Times New Roman" w:cs="Times New Roman"/>
          <w:sz w:val="24"/>
          <w:szCs w:val="24"/>
        </w:rPr>
        <w:t>г.</w:t>
      </w:r>
    </w:p>
    <w:p w:rsidR="00BC3F1F" w:rsidRPr="00BC3F1F" w:rsidRDefault="00AD6D43" w:rsidP="00BC3F1F">
      <w:pPr>
        <w:tabs>
          <w:tab w:val="center" w:pos="5219"/>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AD6D43" w:rsidRPr="00AD6D43" w:rsidRDefault="00AD6D43" w:rsidP="00AD6D43">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AD6D43">
        <w:rPr>
          <w:rFonts w:ascii="Times New Roman" w:eastAsia="Calibri" w:hAnsi="Times New Roman" w:cs="Times New Roman"/>
          <w:sz w:val="24"/>
          <w:szCs w:val="24"/>
          <w:lang w:eastAsia="ru-RU"/>
        </w:rPr>
        <w:t>Акционерное общество «Железнодорожная торговая компания», именуемое в дальнейшем «Покупатель», в лице директора Екатеринбургского филиала АО «ЖТК» Гервика Олега Владимировича, действующего на основании доверенности № 122-Д от 13.11.2019 г. с одной стороны, и________________________ «_______________________»,</w:t>
      </w:r>
    </w:p>
    <w:p w:rsidR="00AD6D43" w:rsidRPr="00AD6D43" w:rsidRDefault="00AD6D43" w:rsidP="00AD6D43">
      <w:pPr>
        <w:autoSpaceDE w:val="0"/>
        <w:autoSpaceDN w:val="0"/>
        <w:adjustRightInd w:val="0"/>
        <w:spacing w:after="0" w:line="240" w:lineRule="auto"/>
        <w:rPr>
          <w:rFonts w:ascii="Times New Roman" w:eastAsia="Calibri" w:hAnsi="Times New Roman" w:cs="Times New Roman"/>
          <w:sz w:val="16"/>
          <w:szCs w:val="16"/>
          <w:lang w:eastAsia="ru-RU"/>
        </w:rPr>
      </w:pPr>
      <w:r w:rsidRPr="00AD6D43">
        <w:rPr>
          <w:rFonts w:ascii="Times New Roman" w:eastAsia="Calibri" w:hAnsi="Times New Roman" w:cs="Times New Roman"/>
          <w:sz w:val="16"/>
          <w:szCs w:val="16"/>
          <w:lang w:eastAsia="ru-RU"/>
        </w:rPr>
        <w:t>(указывается полностью организационно-правовая форма юридического лица и наименование юридического лица, соответствующие его уставу)</w:t>
      </w:r>
    </w:p>
    <w:p w:rsidR="00AD6D43" w:rsidRPr="00AD6D43" w:rsidRDefault="00AD6D43" w:rsidP="00AD6D4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D6D43">
        <w:rPr>
          <w:rFonts w:ascii="Times New Roman" w:eastAsia="Calibri" w:hAnsi="Times New Roman" w:cs="Times New Roman"/>
          <w:sz w:val="24"/>
          <w:szCs w:val="24"/>
          <w:lang w:eastAsia="ru-RU"/>
        </w:rPr>
        <w:t xml:space="preserve">именуемое в дальнейшем «Поставщик», в лице ________________________________________, </w:t>
      </w:r>
    </w:p>
    <w:p w:rsidR="00AD6D43" w:rsidRPr="00AD6D43" w:rsidRDefault="00AD6D43" w:rsidP="00AD6D43">
      <w:pPr>
        <w:autoSpaceDE w:val="0"/>
        <w:autoSpaceDN w:val="0"/>
        <w:adjustRightInd w:val="0"/>
        <w:spacing w:after="0" w:line="240" w:lineRule="auto"/>
        <w:rPr>
          <w:rFonts w:ascii="Times New Roman" w:eastAsia="Calibri" w:hAnsi="Times New Roman" w:cs="Times New Roman"/>
          <w:sz w:val="16"/>
          <w:szCs w:val="16"/>
          <w:lang w:eastAsia="ru-RU"/>
        </w:rPr>
      </w:pPr>
      <w:r w:rsidRPr="00AD6D43">
        <w:rPr>
          <w:rFonts w:ascii="Times New Roman" w:eastAsia="Calibri" w:hAnsi="Times New Roman" w:cs="Times New Roman"/>
          <w:sz w:val="16"/>
          <w:szCs w:val="16"/>
          <w:lang w:eastAsia="ru-RU"/>
        </w:rPr>
        <w:t xml:space="preserve">                                                            (должность, Ф.И.О. - полностью) </w:t>
      </w:r>
    </w:p>
    <w:p w:rsidR="00AD6D43" w:rsidRPr="00AD6D43" w:rsidRDefault="00AD6D43" w:rsidP="00AD6D43">
      <w:pPr>
        <w:autoSpaceDE w:val="0"/>
        <w:autoSpaceDN w:val="0"/>
        <w:adjustRightInd w:val="0"/>
        <w:spacing w:after="0" w:line="240" w:lineRule="auto"/>
        <w:rPr>
          <w:rFonts w:ascii="Times New Roman" w:eastAsia="Calibri" w:hAnsi="Times New Roman" w:cs="Times New Roman"/>
          <w:sz w:val="24"/>
          <w:szCs w:val="24"/>
          <w:lang w:eastAsia="ru-RU"/>
        </w:rPr>
      </w:pPr>
      <w:r w:rsidRPr="00AD6D43">
        <w:rPr>
          <w:rFonts w:ascii="Times New Roman" w:eastAsia="Calibri" w:hAnsi="Times New Roman" w:cs="Times New Roman"/>
          <w:sz w:val="24"/>
          <w:szCs w:val="24"/>
          <w:lang w:eastAsia="ru-RU"/>
        </w:rPr>
        <w:t>действующего на основании _________________________________________,</w:t>
      </w:r>
    </w:p>
    <w:p w:rsidR="00AD6D43" w:rsidRPr="00AD6D43" w:rsidRDefault="00AD6D43" w:rsidP="00AD6D43">
      <w:pPr>
        <w:autoSpaceDE w:val="0"/>
        <w:autoSpaceDN w:val="0"/>
        <w:adjustRightInd w:val="0"/>
        <w:spacing w:after="0" w:line="240" w:lineRule="auto"/>
        <w:rPr>
          <w:rFonts w:ascii="Times New Roman" w:eastAsia="Calibri" w:hAnsi="Times New Roman" w:cs="Times New Roman"/>
          <w:sz w:val="16"/>
          <w:szCs w:val="16"/>
          <w:lang w:eastAsia="ru-RU"/>
        </w:rPr>
      </w:pPr>
      <w:r w:rsidRPr="00AD6D43">
        <w:rPr>
          <w:rFonts w:ascii="Times New Roman" w:eastAsia="Calibri" w:hAnsi="Times New Roman" w:cs="Times New Roman"/>
          <w:sz w:val="16"/>
          <w:szCs w:val="16"/>
          <w:lang w:eastAsia="ru-RU"/>
        </w:rPr>
        <w:t>(указывается документ, уполномочивающий лицо на</w:t>
      </w:r>
      <w:r w:rsidRPr="00AD6D43">
        <w:rPr>
          <w:rFonts w:ascii="Times New Roman" w:eastAsia="Calibri" w:hAnsi="Times New Roman" w:cs="Times New Roman"/>
          <w:sz w:val="24"/>
          <w:szCs w:val="24"/>
          <w:lang w:eastAsia="ru-RU"/>
        </w:rPr>
        <w:t xml:space="preserve"> </w:t>
      </w:r>
      <w:r w:rsidRPr="00AD6D43">
        <w:rPr>
          <w:rFonts w:ascii="Times New Roman" w:eastAsia="Calibri" w:hAnsi="Times New Roman" w:cs="Times New Roman"/>
          <w:sz w:val="16"/>
          <w:szCs w:val="16"/>
          <w:lang w:eastAsia="ru-RU"/>
        </w:rPr>
        <w:t>заключение настоящего Договора, например: устав, доверенность от __ ______ __ № ___)</w:t>
      </w:r>
    </w:p>
    <w:p w:rsidR="00AD6D43" w:rsidRPr="00AD6D43" w:rsidRDefault="00AD6D43" w:rsidP="00AD6D43">
      <w:pPr>
        <w:autoSpaceDE w:val="0"/>
        <w:autoSpaceDN w:val="0"/>
        <w:adjustRightInd w:val="0"/>
        <w:spacing w:after="0" w:line="240" w:lineRule="auto"/>
        <w:jc w:val="both"/>
        <w:rPr>
          <w:rFonts w:ascii="Times New Roman" w:eastAsia="Calibri" w:hAnsi="Times New Roman" w:cs="Times New Roman"/>
          <w:sz w:val="24"/>
          <w:szCs w:val="24"/>
          <w:lang w:eastAsia="ru-RU"/>
        </w:rPr>
      </w:pPr>
      <w:r w:rsidRPr="00AD6D43">
        <w:rPr>
          <w:rFonts w:ascii="Times New Roman" w:eastAsia="Calibri" w:hAnsi="Times New Roman" w:cs="Times New Roman"/>
          <w:sz w:val="24"/>
          <w:szCs w:val="24"/>
          <w:lang w:eastAsia="ru-RU"/>
        </w:rPr>
        <w:t>с другой стороны, далее вместе именуемые «Стороны», а по отдельности «Сторона», заключили настоящий Договор о нижеследующем:</w:t>
      </w:r>
    </w:p>
    <w:p w:rsidR="00AD6D43" w:rsidRPr="00AD6D43" w:rsidRDefault="00AD6D43" w:rsidP="00AD6D43">
      <w:pPr>
        <w:spacing w:after="0" w:line="240" w:lineRule="auto"/>
        <w:ind w:firstLine="737"/>
        <w:jc w:val="both"/>
        <w:rPr>
          <w:rFonts w:ascii="Times New Roman" w:eastAsia="Calibri" w:hAnsi="Times New Roman" w:cs="Times New Roman"/>
          <w:sz w:val="24"/>
          <w:szCs w:val="24"/>
          <w:lang w:eastAsia="ru-RU"/>
        </w:rPr>
      </w:pPr>
    </w:p>
    <w:p w:rsidR="00AD6D43" w:rsidRPr="00AD6D43" w:rsidRDefault="00AD6D43" w:rsidP="00AD6D43">
      <w:pPr>
        <w:numPr>
          <w:ilvl w:val="0"/>
          <w:numId w:val="16"/>
        </w:numPr>
        <w:spacing w:after="200" w:line="276" w:lineRule="auto"/>
        <w:contextualSpacing/>
        <w:jc w:val="center"/>
        <w:rPr>
          <w:rFonts w:ascii="Times New Roman" w:eastAsia="Calibri" w:hAnsi="Times New Roman" w:cs="Times New Roman"/>
          <w:b/>
          <w:sz w:val="24"/>
          <w:szCs w:val="24"/>
          <w:lang w:eastAsia="ru-RU"/>
        </w:rPr>
      </w:pPr>
      <w:r w:rsidRPr="00AD6D43">
        <w:rPr>
          <w:rFonts w:ascii="Times New Roman" w:eastAsia="Calibri" w:hAnsi="Times New Roman" w:cs="Times New Roman"/>
          <w:b/>
          <w:sz w:val="24"/>
          <w:szCs w:val="24"/>
          <w:lang w:eastAsia="ru-RU"/>
        </w:rPr>
        <w:t>Предмет Договора</w:t>
      </w:r>
    </w:p>
    <w:p w:rsidR="00AD6D43" w:rsidRPr="00AD6D43" w:rsidRDefault="00AD6D43" w:rsidP="00AD6D43">
      <w:pPr>
        <w:spacing w:after="0" w:line="240" w:lineRule="auto"/>
        <w:ind w:left="1068"/>
        <w:contextualSpacing/>
        <w:rPr>
          <w:rFonts w:ascii="Times New Roman" w:eastAsia="Calibri" w:hAnsi="Times New Roman" w:cs="Times New Roman"/>
          <w:b/>
          <w:sz w:val="24"/>
          <w:szCs w:val="24"/>
          <w:lang w:eastAsia="ru-RU"/>
        </w:rPr>
      </w:pPr>
    </w:p>
    <w:p w:rsidR="00473261" w:rsidRPr="00473261" w:rsidRDefault="00473261" w:rsidP="00473261">
      <w:pPr>
        <w:spacing w:after="0" w:line="240" w:lineRule="auto"/>
        <w:ind w:firstLine="708"/>
        <w:jc w:val="both"/>
        <w:rPr>
          <w:rFonts w:ascii="Times New Roman" w:eastAsia="Calibri" w:hAnsi="Times New Roman" w:cs="Times New Roman"/>
          <w:sz w:val="24"/>
          <w:szCs w:val="24"/>
          <w:lang w:eastAsia="ru-RU"/>
        </w:rPr>
      </w:pPr>
      <w:r w:rsidRPr="00473261">
        <w:rPr>
          <w:rFonts w:ascii="Times New Roman" w:eastAsia="Calibri" w:hAnsi="Times New Roman" w:cs="Times New Roman"/>
          <w:sz w:val="24"/>
          <w:szCs w:val="24"/>
          <w:lang w:eastAsia="ru-RU"/>
        </w:rPr>
        <w:t>1.1. Поставщик обязуется поставить, а Покупатель принять и оплатить принадлежащий Поставщику на праве собственности товар: бакалейные</w:t>
      </w:r>
      <w:r w:rsidRPr="00473261">
        <w:rPr>
          <w:rFonts w:ascii="Times New Roman" w:eastAsia="Calibri" w:hAnsi="Times New Roman" w:cs="Times New Roman"/>
          <w:bCs/>
          <w:sz w:val="24"/>
          <w:szCs w:val="24"/>
          <w:lang w:eastAsia="ru-RU"/>
        </w:rPr>
        <w:t xml:space="preserve"> товары.</w:t>
      </w:r>
    </w:p>
    <w:p w:rsidR="00473261" w:rsidRPr="00473261" w:rsidRDefault="00473261" w:rsidP="00473261">
      <w:pPr>
        <w:spacing w:after="0" w:line="240" w:lineRule="auto"/>
        <w:ind w:firstLine="709"/>
        <w:jc w:val="both"/>
        <w:rPr>
          <w:rFonts w:ascii="Times New Roman" w:eastAsia="Calibri" w:hAnsi="Times New Roman" w:cs="Times New Roman"/>
          <w:sz w:val="24"/>
          <w:szCs w:val="24"/>
          <w:lang w:eastAsia="ru-RU"/>
        </w:rPr>
      </w:pPr>
      <w:r w:rsidRPr="00473261">
        <w:rPr>
          <w:rFonts w:ascii="Times New Roman" w:eastAsia="Calibri" w:hAnsi="Times New Roman" w:cs="Times New Roman"/>
          <w:sz w:val="24"/>
          <w:szCs w:val="24"/>
          <w:lang w:eastAsia="ru-RU"/>
        </w:rPr>
        <w:t>1.2. Наименование, ассортимент, количество поставляемого Товара указаны в Спецификации (Приложение № 1 к настоящему Договору).</w:t>
      </w:r>
    </w:p>
    <w:p w:rsidR="00473261" w:rsidRPr="00473261" w:rsidRDefault="00473261" w:rsidP="00473261">
      <w:pPr>
        <w:spacing w:after="0" w:line="240" w:lineRule="auto"/>
        <w:ind w:firstLine="709"/>
        <w:jc w:val="both"/>
        <w:rPr>
          <w:rFonts w:ascii="Times New Roman" w:eastAsia="Times New Roman" w:hAnsi="Times New Roman" w:cs="Times New Roman"/>
          <w:sz w:val="24"/>
          <w:szCs w:val="26"/>
          <w:lang w:eastAsia="ru-RU"/>
        </w:rPr>
      </w:pPr>
      <w:r w:rsidRPr="00473261">
        <w:rPr>
          <w:rFonts w:ascii="Times New Roman" w:eastAsia="Calibri" w:hAnsi="Times New Roman" w:cs="Times New Roman"/>
          <w:sz w:val="24"/>
          <w:szCs w:val="24"/>
          <w:lang w:eastAsia="ru-RU"/>
        </w:rPr>
        <w:t xml:space="preserve">1.3. </w:t>
      </w:r>
      <w:r w:rsidRPr="00473261">
        <w:rPr>
          <w:rFonts w:ascii="Times New Roman" w:eastAsia="Calibri" w:hAnsi="Times New Roman" w:cs="Times New Roman"/>
          <w:sz w:val="24"/>
          <w:szCs w:val="26"/>
          <w:lang w:eastAsia="ru-RU"/>
        </w:rPr>
        <w:t xml:space="preserve">Поставка Товара осуществляется </w:t>
      </w:r>
      <w:r w:rsidRPr="00473261">
        <w:rPr>
          <w:rFonts w:ascii="Times New Roman" w:eastAsia="Times New Roman" w:hAnsi="Times New Roman" w:cs="Times New Roman"/>
          <w:sz w:val="24"/>
          <w:szCs w:val="26"/>
          <w:lang w:eastAsia="ru-RU"/>
        </w:rPr>
        <w:t>Поставщиком за собственный счет по адресу: в соответствии с Перечнем мест поставки для предприятий общественного питания Челябинского ТПО Екатеринбургского филиала АО «ЖТК» (Приложение №2)</w:t>
      </w:r>
    </w:p>
    <w:p w:rsidR="00473261" w:rsidRPr="00473261" w:rsidRDefault="00473261" w:rsidP="00473261">
      <w:pPr>
        <w:spacing w:after="0" w:line="240" w:lineRule="auto"/>
        <w:ind w:firstLine="709"/>
        <w:jc w:val="both"/>
        <w:rPr>
          <w:rFonts w:ascii="Times New Roman" w:eastAsia="Calibri" w:hAnsi="Times New Roman" w:cs="Times New Roman"/>
          <w:sz w:val="24"/>
          <w:szCs w:val="24"/>
          <w:lang w:eastAsia="ru-RU"/>
        </w:rPr>
      </w:pPr>
      <w:r w:rsidRPr="00473261">
        <w:rPr>
          <w:rFonts w:ascii="Times New Roman" w:eastAsia="Calibri" w:hAnsi="Times New Roman" w:cs="Times New Roman"/>
          <w:sz w:val="24"/>
          <w:szCs w:val="24"/>
          <w:lang w:eastAsia="ru-RU"/>
        </w:rPr>
        <w:t>1.4. Товар поставляется Покупателю партиями на основании письменных заявок Покупателя в сроки, установленные настоящим Договором.</w:t>
      </w:r>
    </w:p>
    <w:p w:rsidR="00473261" w:rsidRPr="00473261" w:rsidRDefault="00473261" w:rsidP="00473261">
      <w:pPr>
        <w:spacing w:after="0" w:line="240" w:lineRule="auto"/>
        <w:jc w:val="both"/>
        <w:rPr>
          <w:rFonts w:ascii="Times New Roman" w:eastAsia="Calibri" w:hAnsi="Times New Roman" w:cs="Times New Roman"/>
          <w:sz w:val="24"/>
          <w:szCs w:val="24"/>
          <w:lang w:eastAsia="ru-RU"/>
        </w:rPr>
      </w:pPr>
    </w:p>
    <w:p w:rsidR="00473261" w:rsidRPr="00473261" w:rsidRDefault="00473261" w:rsidP="00473261">
      <w:pPr>
        <w:numPr>
          <w:ilvl w:val="0"/>
          <w:numId w:val="16"/>
        </w:numPr>
        <w:spacing w:after="200" w:line="276" w:lineRule="auto"/>
        <w:contextualSpacing/>
        <w:jc w:val="center"/>
        <w:rPr>
          <w:rFonts w:ascii="Times New Roman" w:eastAsia="Calibri" w:hAnsi="Times New Roman" w:cs="Times New Roman"/>
          <w:b/>
          <w:sz w:val="24"/>
          <w:szCs w:val="24"/>
          <w:lang w:eastAsia="ru-RU"/>
        </w:rPr>
      </w:pPr>
      <w:r w:rsidRPr="00473261">
        <w:rPr>
          <w:rFonts w:ascii="Times New Roman" w:eastAsia="Calibri" w:hAnsi="Times New Roman" w:cs="Times New Roman"/>
          <w:b/>
          <w:sz w:val="24"/>
          <w:szCs w:val="24"/>
          <w:lang w:eastAsia="ru-RU"/>
        </w:rPr>
        <w:t>Цена Договора и порядок оплаты</w:t>
      </w:r>
    </w:p>
    <w:p w:rsidR="00473261" w:rsidRPr="00473261" w:rsidRDefault="00473261" w:rsidP="00473261">
      <w:pPr>
        <w:spacing w:after="0" w:line="240" w:lineRule="auto"/>
        <w:ind w:firstLine="709"/>
        <w:jc w:val="both"/>
        <w:rPr>
          <w:rFonts w:ascii="Times New Roman" w:eastAsia="Times New Roman" w:hAnsi="Times New Roman" w:cs="Times New Roman"/>
          <w:sz w:val="24"/>
          <w:szCs w:val="24"/>
          <w:lang w:eastAsia="ru-RU"/>
        </w:rPr>
      </w:pPr>
    </w:p>
    <w:p w:rsidR="00473261" w:rsidRPr="00473261" w:rsidRDefault="00473261" w:rsidP="00473261">
      <w:pPr>
        <w:spacing w:after="0" w:line="240" w:lineRule="auto"/>
        <w:ind w:firstLine="709"/>
        <w:jc w:val="both"/>
        <w:rPr>
          <w:rFonts w:ascii="Times New Roman" w:eastAsia="Times New Roman" w:hAnsi="Times New Roman" w:cs="Times New Roman"/>
          <w:sz w:val="24"/>
          <w:szCs w:val="24"/>
          <w:lang w:eastAsia="ru-RU"/>
        </w:rPr>
      </w:pPr>
      <w:r w:rsidRPr="00473261">
        <w:rPr>
          <w:rFonts w:ascii="Times New Roman" w:eastAsia="Times New Roman" w:hAnsi="Times New Roman" w:cs="Times New Roman"/>
          <w:sz w:val="24"/>
          <w:szCs w:val="24"/>
          <w:lang w:eastAsia="ru-RU"/>
        </w:rPr>
        <w:t>2.1. Цена настоящего Договора определена по итогам запроса котировок № (Протокол _______ от «____» ______ 2020 г. № ______) и указана в Спецификации (Приложение № 1 к настоящему Договору) и включает в себя все возможные расходы Поставщика, в том числе, стоимость тары и упаковки, стоимость погрузо-разгрузочных работ, транспортные расходы, затраты, связанные с хранением Товара.</w:t>
      </w:r>
    </w:p>
    <w:p w:rsidR="00473261" w:rsidRPr="00473261" w:rsidRDefault="00473261" w:rsidP="00473261">
      <w:pPr>
        <w:autoSpaceDE w:val="0"/>
        <w:autoSpaceDN w:val="0"/>
        <w:adjustRightInd w:val="0"/>
        <w:spacing w:after="0" w:line="240" w:lineRule="auto"/>
        <w:ind w:firstLine="708"/>
        <w:jc w:val="both"/>
        <w:rPr>
          <w:rFonts w:ascii="Courier New" w:eastAsia="Times New Roman" w:hAnsi="Courier New" w:cs="Courier New"/>
          <w:sz w:val="24"/>
          <w:szCs w:val="24"/>
          <w:lang w:eastAsia="ru-RU"/>
        </w:rPr>
      </w:pPr>
      <w:r w:rsidRPr="00473261">
        <w:rPr>
          <w:rFonts w:ascii="Times New Roman" w:eastAsia="Times New Roman" w:hAnsi="Times New Roman" w:cs="Times New Roman"/>
          <w:sz w:val="24"/>
          <w:szCs w:val="24"/>
          <w:lang w:eastAsia="ru-RU"/>
        </w:rPr>
        <w:t xml:space="preserve">2.2. </w:t>
      </w:r>
      <w:r w:rsidRPr="00473261">
        <w:rPr>
          <w:rFonts w:ascii="Times New Roman" w:eastAsia="Calibri" w:hAnsi="Times New Roman" w:cs="Times New Roman"/>
          <w:sz w:val="24"/>
          <w:szCs w:val="24"/>
          <w:lang w:eastAsia="ru-RU"/>
        </w:rPr>
        <w:t>Общая цена настоящего Договора составляет - ____________________ (________) рублей ___ копеек без НДС.</w:t>
      </w:r>
    </w:p>
    <w:p w:rsidR="00473261" w:rsidRPr="00473261" w:rsidRDefault="00473261" w:rsidP="00473261">
      <w:pPr>
        <w:autoSpaceDE w:val="0"/>
        <w:autoSpaceDN w:val="0"/>
        <w:adjustRightInd w:val="0"/>
        <w:spacing w:after="0" w:line="240" w:lineRule="auto"/>
        <w:rPr>
          <w:rFonts w:ascii="Times New Roman" w:eastAsia="Calibri" w:hAnsi="Times New Roman" w:cs="Times New Roman"/>
          <w:sz w:val="24"/>
          <w:szCs w:val="24"/>
          <w:lang w:eastAsia="ru-RU"/>
        </w:rPr>
      </w:pPr>
      <w:r w:rsidRPr="00473261">
        <w:rPr>
          <w:rFonts w:ascii="Times New Roman" w:eastAsia="Calibri" w:hAnsi="Times New Roman" w:cs="Times New Roman"/>
          <w:sz w:val="24"/>
          <w:szCs w:val="24"/>
          <w:lang w:eastAsia="ru-RU"/>
        </w:rPr>
        <w:t>(цена указывается цифрами и в скобках; здесь и далее по тексту Договора)</w:t>
      </w:r>
    </w:p>
    <w:p w:rsidR="00473261" w:rsidRPr="00473261" w:rsidRDefault="00473261" w:rsidP="00473261">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473261">
        <w:rPr>
          <w:rFonts w:ascii="Times New Roman" w:eastAsia="Calibri" w:hAnsi="Times New Roman" w:cs="Times New Roman"/>
          <w:sz w:val="24"/>
          <w:szCs w:val="24"/>
          <w:lang w:eastAsia="ru-RU"/>
        </w:rPr>
        <w:t>Цена настоящего Договора увеличивается на НДС (___%) - ______ (_______) рублей __ копеек, и составляет всего с НДС - _______ (_______) рублей __ копеек.</w:t>
      </w:r>
    </w:p>
    <w:p w:rsidR="00473261" w:rsidRPr="00473261" w:rsidRDefault="00473261" w:rsidP="0047326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473261">
        <w:rPr>
          <w:rFonts w:ascii="Times New Roman" w:eastAsia="Calibri" w:hAnsi="Times New Roman" w:cs="Times New Roman"/>
          <w:sz w:val="24"/>
          <w:szCs w:val="24"/>
          <w:lang w:eastAsia="ru-RU"/>
        </w:rPr>
        <w:t>[</w:t>
      </w:r>
      <w:r w:rsidRPr="00473261">
        <w:rPr>
          <w:rFonts w:ascii="Times New Roman" w:eastAsia="Calibri" w:hAnsi="Times New Roman" w:cs="Times New Roman"/>
          <w:sz w:val="24"/>
          <w:szCs w:val="24"/>
          <w:u w:val="single"/>
          <w:lang w:eastAsia="ru-RU"/>
        </w:rPr>
        <w:t>вариант</w:t>
      </w:r>
      <w:r w:rsidRPr="00473261">
        <w:rPr>
          <w:rFonts w:ascii="Times New Roman" w:eastAsia="Calibri" w:hAnsi="Times New Roman" w:cs="Times New Roman"/>
          <w:sz w:val="24"/>
          <w:szCs w:val="24"/>
          <w:lang w:eastAsia="ru-RU"/>
        </w:rPr>
        <w:t>:</w:t>
      </w:r>
      <w:r w:rsidRPr="00473261">
        <w:rPr>
          <w:rFonts w:ascii="Times New Roman" w:eastAsia="Calibri" w:hAnsi="Times New Roman" w:cs="Times New Roman"/>
          <w:i/>
          <w:sz w:val="24"/>
          <w:szCs w:val="24"/>
          <w:lang w:eastAsia="ru-RU"/>
        </w:rPr>
        <w:t xml:space="preserve"> 2.2.Общая </w:t>
      </w:r>
      <w:r w:rsidRPr="00473261">
        <w:rPr>
          <w:rFonts w:ascii="Times New Roman" w:eastAsia="Times New Roman" w:hAnsi="Times New Roman" w:cs="Times New Roman"/>
          <w:i/>
          <w:sz w:val="24"/>
          <w:szCs w:val="24"/>
          <w:lang w:eastAsia="ru-RU"/>
        </w:rPr>
        <w:t>цена настоящего Договора составляет - ________(_______), НДС не облагается, в связи с применением Поставщиком упрощенной системы налогообложения в соответствии с главой 26.2 Налогового Кодекса Российской Федерации на основании уведомления</w:t>
      </w:r>
      <w:r w:rsidRPr="00473261">
        <w:rPr>
          <w:rFonts w:ascii="Calibri" w:eastAsia="Calibri" w:hAnsi="Calibri" w:cs="Times New Roman"/>
          <w:sz w:val="24"/>
          <w:szCs w:val="24"/>
          <w:lang w:eastAsia="ru-RU"/>
        </w:rPr>
        <w:t>_______________________________________________________________</w:t>
      </w:r>
      <w:r w:rsidRPr="00473261">
        <w:rPr>
          <w:rFonts w:ascii="Times New Roman" w:eastAsia="Calibri" w:hAnsi="Times New Roman" w:cs="Times New Roman"/>
          <w:sz w:val="24"/>
          <w:szCs w:val="24"/>
          <w:lang w:eastAsia="ru-RU"/>
        </w:rPr>
        <w:t>]</w:t>
      </w:r>
      <w:r w:rsidRPr="00473261">
        <w:rPr>
          <w:rFonts w:ascii="Times New Roman" w:eastAsia="Calibri" w:hAnsi="Times New Roman" w:cs="Times New Roman"/>
          <w:sz w:val="24"/>
          <w:szCs w:val="24"/>
          <w:vertAlign w:val="superscript"/>
          <w:lang w:eastAsia="ru-RU"/>
        </w:rPr>
        <w:footnoteReference w:id="1"/>
      </w:r>
    </w:p>
    <w:p w:rsidR="00473261" w:rsidRPr="00473261" w:rsidRDefault="00473261" w:rsidP="00473261">
      <w:pPr>
        <w:autoSpaceDE w:val="0"/>
        <w:autoSpaceDN w:val="0"/>
        <w:adjustRightInd w:val="0"/>
        <w:spacing w:after="0" w:line="240" w:lineRule="auto"/>
        <w:rPr>
          <w:rFonts w:ascii="Times New Roman" w:eastAsia="Calibri" w:hAnsi="Times New Roman" w:cs="Times New Roman"/>
          <w:sz w:val="24"/>
          <w:szCs w:val="24"/>
          <w:lang w:eastAsia="ru-RU"/>
        </w:rPr>
      </w:pPr>
      <w:r w:rsidRPr="00473261">
        <w:rPr>
          <w:rFonts w:ascii="Times New Roman" w:eastAsia="Calibri" w:hAnsi="Times New Roman" w:cs="Times New Roman"/>
          <w:sz w:val="24"/>
          <w:szCs w:val="24"/>
          <w:lang w:eastAsia="ru-RU"/>
        </w:rPr>
        <w:t xml:space="preserve">                                 (наименование органа, выдавшего уведомление и реквизиты уведомления) </w:t>
      </w:r>
    </w:p>
    <w:p w:rsidR="00473261" w:rsidRPr="00473261" w:rsidRDefault="00473261" w:rsidP="00473261">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473261">
        <w:rPr>
          <w:rFonts w:ascii="Times New Roman" w:eastAsia="Calibri" w:hAnsi="Times New Roman" w:cs="Times New Roman"/>
          <w:sz w:val="24"/>
          <w:szCs w:val="24"/>
          <w:lang w:eastAsia="ru-RU"/>
        </w:rPr>
        <w:t>2.3. 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увеличение цены настоящего Договора.</w:t>
      </w:r>
    </w:p>
    <w:p w:rsidR="00473261" w:rsidRPr="00473261" w:rsidRDefault="00473261" w:rsidP="00473261">
      <w:pPr>
        <w:widowControl w:val="0"/>
        <w:autoSpaceDE w:val="0"/>
        <w:autoSpaceDN w:val="0"/>
        <w:spacing w:after="0" w:line="240" w:lineRule="auto"/>
        <w:jc w:val="both"/>
        <w:rPr>
          <w:rFonts w:ascii="Times New Roman" w:eastAsia="Calibri" w:hAnsi="Times New Roman" w:cs="Times New Roman"/>
          <w:sz w:val="24"/>
          <w:szCs w:val="24"/>
          <w:lang w:eastAsia="ru-RU"/>
        </w:rPr>
      </w:pPr>
      <w:r w:rsidRPr="00473261">
        <w:rPr>
          <w:rFonts w:ascii="Times New Roman" w:eastAsia="Times New Roman" w:hAnsi="Times New Roman" w:cs="Times New Roman"/>
          <w:sz w:val="24"/>
          <w:szCs w:val="24"/>
          <w:lang w:eastAsia="ru-RU"/>
        </w:rPr>
        <w:tab/>
      </w:r>
      <w:r w:rsidRPr="00473261">
        <w:rPr>
          <w:rFonts w:ascii="Times New Roman" w:eastAsia="Calibri" w:hAnsi="Times New Roman" w:cs="Times New Roman"/>
          <w:sz w:val="24"/>
          <w:szCs w:val="24"/>
          <w:lang w:eastAsia="ru-RU"/>
        </w:rPr>
        <w:t xml:space="preserve">2.4. Оплата партии Товара производится Покупателем на основании счета Поставщика </w:t>
      </w:r>
      <w:r w:rsidRPr="00473261">
        <w:rPr>
          <w:rFonts w:ascii="Times New Roman" w:eastAsia="Calibri" w:hAnsi="Times New Roman" w:cs="Times New Roman"/>
          <w:sz w:val="24"/>
          <w:szCs w:val="24"/>
          <w:lang w:eastAsia="ru-RU"/>
        </w:rPr>
        <w:lastRenderedPageBreak/>
        <w:t xml:space="preserve">путем перечисления денежных средств на расчетный счет Поставщика, указанный в разделе 17 настоящего Договора, в течение 30 (тридцати) календарных дней после подписания Сторонами товарной накладной формы </w:t>
      </w:r>
      <w:r w:rsidRPr="00473261">
        <w:rPr>
          <w:rFonts w:ascii="Times New Roman" w:eastAsia="Times New Roman" w:hAnsi="Times New Roman" w:cs="Times New Roman"/>
          <w:sz w:val="24"/>
          <w:szCs w:val="24"/>
          <w:lang w:eastAsia="ru-RU"/>
        </w:rPr>
        <w:t>ТОРГ-12</w:t>
      </w:r>
      <w:r w:rsidRPr="00473261">
        <w:rPr>
          <w:rFonts w:ascii="Times New Roman" w:eastAsia="Calibri" w:hAnsi="Times New Roman" w:cs="Times New Roman"/>
          <w:sz w:val="24"/>
          <w:szCs w:val="24"/>
          <w:lang w:eastAsia="ru-RU"/>
        </w:rPr>
        <w:t xml:space="preserve"> и предоставления Поставщиком Покупателю счета, счета-фактур</w:t>
      </w:r>
      <w:r w:rsidRPr="00473261">
        <w:rPr>
          <w:rFonts w:ascii="Times New Roman" w:eastAsia="Times New Roman" w:hAnsi="Times New Roman" w:cs="Times New Roman"/>
          <w:sz w:val="24"/>
          <w:szCs w:val="24"/>
          <w:lang w:eastAsia="ru-RU"/>
        </w:rPr>
        <w:t xml:space="preserve">, </w:t>
      </w:r>
      <w:r w:rsidRPr="00473261">
        <w:rPr>
          <w:rFonts w:ascii="Times New Roman" w:eastAsia="Calibri" w:hAnsi="Times New Roman" w:cs="Times New Roman"/>
          <w:sz w:val="24"/>
          <w:szCs w:val="24"/>
          <w:lang w:eastAsia="ru-RU"/>
        </w:rPr>
        <w:t>документов, предусмотренных подпунктом 3.1.2 настоящего Договора.</w:t>
      </w:r>
    </w:p>
    <w:p w:rsidR="00473261" w:rsidRPr="00473261" w:rsidRDefault="00473261" w:rsidP="00473261">
      <w:pPr>
        <w:widowControl w:val="0"/>
        <w:autoSpaceDE w:val="0"/>
        <w:autoSpaceDN w:val="0"/>
        <w:spacing w:after="0" w:line="240" w:lineRule="auto"/>
        <w:ind w:firstLine="708"/>
        <w:jc w:val="both"/>
        <w:rPr>
          <w:rFonts w:ascii="Times New Roman" w:eastAsia="Calibri" w:hAnsi="Times New Roman" w:cs="Times New Roman"/>
          <w:sz w:val="24"/>
          <w:szCs w:val="24"/>
          <w:lang w:eastAsia="ru-RU"/>
        </w:rPr>
      </w:pPr>
      <w:r w:rsidRPr="00473261">
        <w:rPr>
          <w:rFonts w:ascii="Times New Roman" w:eastAsia="Calibri" w:hAnsi="Times New Roman" w:cs="Times New Roman"/>
          <w:sz w:val="24"/>
          <w:szCs w:val="24"/>
          <w:lang w:eastAsia="ru-RU"/>
        </w:rPr>
        <w:t>2.5. Поставщик предоставляет Покупателю счета-фактуры, оформленные в сроки и в соответствии с требованиями Налогового кодекса Российской Федерации.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w:t>
      </w:r>
    </w:p>
    <w:p w:rsidR="00473261" w:rsidRPr="00473261" w:rsidRDefault="00473261" w:rsidP="00473261">
      <w:pPr>
        <w:widowControl w:val="0"/>
        <w:autoSpaceDE w:val="0"/>
        <w:autoSpaceDN w:val="0"/>
        <w:spacing w:after="0" w:line="240" w:lineRule="auto"/>
        <w:ind w:firstLine="708"/>
        <w:jc w:val="both"/>
        <w:rPr>
          <w:rFonts w:ascii="Times New Roman" w:eastAsia="Calibri" w:hAnsi="Times New Roman" w:cs="Times New Roman"/>
          <w:sz w:val="24"/>
          <w:szCs w:val="24"/>
          <w:lang w:eastAsia="ru-RU"/>
        </w:rPr>
      </w:pPr>
      <w:r w:rsidRPr="00473261">
        <w:rPr>
          <w:rFonts w:ascii="Times New Roman" w:eastAsia="Calibri" w:hAnsi="Times New Roman" w:cs="Times New Roman"/>
          <w:sz w:val="24"/>
          <w:szCs w:val="24"/>
          <w:lang w:eastAsia="ru-RU"/>
        </w:rPr>
        <w:t>2.6. Датой оплаты по настоящему Договору является дата списания денежных средств с расчетного счета Покупателя.</w:t>
      </w:r>
    </w:p>
    <w:p w:rsidR="00473261" w:rsidRPr="00473261" w:rsidRDefault="00473261" w:rsidP="00473261">
      <w:pPr>
        <w:widowControl w:val="0"/>
        <w:autoSpaceDE w:val="0"/>
        <w:autoSpaceDN w:val="0"/>
        <w:spacing w:after="0" w:line="240" w:lineRule="auto"/>
        <w:ind w:firstLine="708"/>
        <w:jc w:val="both"/>
        <w:rPr>
          <w:rFonts w:ascii="Times New Roman" w:eastAsia="Calibri" w:hAnsi="Times New Roman" w:cs="Times New Roman"/>
          <w:sz w:val="24"/>
          <w:szCs w:val="24"/>
          <w:lang w:eastAsia="ru-RU"/>
        </w:rPr>
      </w:pPr>
      <w:r w:rsidRPr="00473261">
        <w:rPr>
          <w:rFonts w:ascii="Times New Roman" w:eastAsia="Calibri" w:hAnsi="Times New Roman" w:cs="Times New Roman"/>
          <w:sz w:val="24"/>
          <w:szCs w:val="24"/>
          <w:lang w:eastAsia="ru-RU"/>
        </w:rPr>
        <w:t>2.7.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473261" w:rsidRPr="00473261" w:rsidRDefault="00473261" w:rsidP="00473261">
      <w:pPr>
        <w:widowControl w:val="0"/>
        <w:autoSpaceDE w:val="0"/>
        <w:autoSpaceDN w:val="0"/>
        <w:spacing w:after="0" w:line="240" w:lineRule="auto"/>
        <w:ind w:firstLine="708"/>
        <w:jc w:val="both"/>
        <w:rPr>
          <w:rFonts w:ascii="Times New Roman" w:eastAsia="Calibri" w:hAnsi="Times New Roman" w:cs="Times New Roman"/>
          <w:sz w:val="24"/>
          <w:szCs w:val="24"/>
          <w:lang w:eastAsia="ru-RU"/>
        </w:rPr>
      </w:pPr>
      <w:r w:rsidRPr="00473261">
        <w:rPr>
          <w:rFonts w:ascii="Times New Roman" w:eastAsia="Calibri" w:hAnsi="Times New Roman" w:cs="Times New Roman"/>
          <w:sz w:val="24"/>
          <w:szCs w:val="24"/>
          <w:lang w:eastAsia="ru-RU"/>
        </w:rPr>
        <w:t>2.8. Изменение цены Товара допускается на основании Дополнительного соглашения Сторон, при этом о предстоящем изменении цены на Товар Поставщик уведомляет Покупателя не менее чем за 10 (десять) дней до предполагаемой даты введения новых цен. Измененные цены вступают в силу с даты подписания Сторонами соответствующего Дополнительного соглашения.</w:t>
      </w:r>
    </w:p>
    <w:p w:rsidR="00473261" w:rsidRPr="00473261" w:rsidRDefault="00473261" w:rsidP="00473261">
      <w:pPr>
        <w:widowControl w:val="0"/>
        <w:autoSpaceDE w:val="0"/>
        <w:autoSpaceDN w:val="0"/>
        <w:spacing w:after="0" w:line="240" w:lineRule="auto"/>
        <w:ind w:firstLine="708"/>
        <w:jc w:val="both"/>
        <w:rPr>
          <w:rFonts w:ascii="Times New Roman" w:eastAsia="Calibri" w:hAnsi="Times New Roman" w:cs="Times New Roman"/>
          <w:sz w:val="24"/>
          <w:szCs w:val="24"/>
          <w:lang w:eastAsia="ru-RU"/>
        </w:rPr>
      </w:pPr>
      <w:r w:rsidRPr="00473261">
        <w:rPr>
          <w:rFonts w:ascii="Times New Roman" w:eastAsia="Calibri" w:hAnsi="Times New Roman" w:cs="Times New Roman"/>
          <w:sz w:val="24"/>
          <w:szCs w:val="24"/>
          <w:lang w:eastAsia="ru-RU"/>
        </w:rPr>
        <w:t>2.9.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Покупателем.</w:t>
      </w:r>
    </w:p>
    <w:p w:rsidR="00473261" w:rsidRPr="00473261" w:rsidRDefault="00473261" w:rsidP="00473261">
      <w:pPr>
        <w:widowControl w:val="0"/>
        <w:autoSpaceDE w:val="0"/>
        <w:autoSpaceDN w:val="0"/>
        <w:spacing w:after="0" w:line="240" w:lineRule="auto"/>
        <w:jc w:val="center"/>
        <w:rPr>
          <w:rFonts w:ascii="Calibri" w:eastAsia="Times New Roman" w:hAnsi="Calibri" w:cs="Calibri"/>
          <w:sz w:val="24"/>
          <w:szCs w:val="24"/>
          <w:lang w:eastAsia="ru-RU"/>
        </w:rPr>
      </w:pPr>
    </w:p>
    <w:p w:rsidR="00473261" w:rsidRPr="00473261" w:rsidRDefault="00473261" w:rsidP="00473261">
      <w:pPr>
        <w:numPr>
          <w:ilvl w:val="0"/>
          <w:numId w:val="16"/>
        </w:numPr>
        <w:spacing w:after="200" w:line="276" w:lineRule="auto"/>
        <w:contextualSpacing/>
        <w:jc w:val="center"/>
        <w:rPr>
          <w:rFonts w:ascii="Times New Roman" w:eastAsia="Calibri" w:hAnsi="Times New Roman" w:cs="Times New Roman"/>
          <w:b/>
          <w:sz w:val="24"/>
          <w:szCs w:val="24"/>
          <w:lang w:eastAsia="ru-RU"/>
        </w:rPr>
      </w:pPr>
      <w:r w:rsidRPr="00473261">
        <w:rPr>
          <w:rFonts w:ascii="Times New Roman" w:eastAsia="Calibri" w:hAnsi="Times New Roman" w:cs="Times New Roman"/>
          <w:b/>
          <w:sz w:val="24"/>
          <w:szCs w:val="24"/>
          <w:lang w:eastAsia="ru-RU"/>
        </w:rPr>
        <w:t>Права и обязанности Сторон</w:t>
      </w:r>
    </w:p>
    <w:p w:rsidR="00473261" w:rsidRPr="00473261" w:rsidRDefault="00473261" w:rsidP="00473261">
      <w:pPr>
        <w:spacing w:after="0" w:line="240" w:lineRule="auto"/>
        <w:ind w:firstLine="709"/>
        <w:jc w:val="both"/>
        <w:rPr>
          <w:rFonts w:ascii="Times New Roman" w:eastAsia="Calibri" w:hAnsi="Times New Roman" w:cs="Times New Roman"/>
          <w:sz w:val="24"/>
          <w:szCs w:val="24"/>
          <w:lang w:eastAsia="ru-RU"/>
        </w:rPr>
      </w:pPr>
    </w:p>
    <w:p w:rsidR="00473261" w:rsidRPr="00473261" w:rsidRDefault="00473261" w:rsidP="00473261">
      <w:pPr>
        <w:spacing w:after="0" w:line="240" w:lineRule="auto"/>
        <w:ind w:firstLine="737"/>
        <w:jc w:val="both"/>
        <w:rPr>
          <w:rFonts w:ascii="Times New Roman" w:eastAsia="Calibri" w:hAnsi="Times New Roman" w:cs="Times New Roman"/>
          <w:sz w:val="24"/>
          <w:szCs w:val="24"/>
          <w:lang w:eastAsia="ru-RU"/>
        </w:rPr>
      </w:pPr>
      <w:r w:rsidRPr="00473261">
        <w:rPr>
          <w:rFonts w:ascii="Times New Roman" w:eastAsia="Calibri" w:hAnsi="Times New Roman" w:cs="Times New Roman"/>
          <w:sz w:val="24"/>
          <w:szCs w:val="24"/>
          <w:lang w:eastAsia="ru-RU"/>
        </w:rPr>
        <w:t>3.1. Поставщик обязан:</w:t>
      </w:r>
    </w:p>
    <w:p w:rsidR="00473261" w:rsidRPr="00473261" w:rsidRDefault="00473261" w:rsidP="00473261">
      <w:pPr>
        <w:spacing w:after="0" w:line="240" w:lineRule="auto"/>
        <w:ind w:firstLine="737"/>
        <w:jc w:val="both"/>
        <w:rPr>
          <w:rFonts w:ascii="Times New Roman" w:eastAsia="Calibri" w:hAnsi="Times New Roman" w:cs="Times New Roman"/>
          <w:sz w:val="24"/>
          <w:szCs w:val="24"/>
          <w:lang w:eastAsia="ru-RU"/>
        </w:rPr>
      </w:pPr>
      <w:r w:rsidRPr="00473261">
        <w:rPr>
          <w:rFonts w:ascii="Times New Roman" w:eastAsia="Calibri" w:hAnsi="Times New Roman" w:cs="Times New Roman"/>
          <w:sz w:val="24"/>
          <w:szCs w:val="24"/>
          <w:lang w:eastAsia="ru-RU"/>
        </w:rPr>
        <w:t>3.1.1. Осуществить поставку Товара в соответствии с условиями настоящего Договора.</w:t>
      </w:r>
    </w:p>
    <w:p w:rsidR="00473261" w:rsidRPr="00473261" w:rsidRDefault="00473261" w:rsidP="00473261">
      <w:pPr>
        <w:spacing w:after="0" w:line="240" w:lineRule="auto"/>
        <w:ind w:firstLine="737"/>
        <w:jc w:val="both"/>
        <w:rPr>
          <w:rFonts w:ascii="Times New Roman" w:eastAsia="Calibri" w:hAnsi="Times New Roman" w:cs="Times New Roman"/>
          <w:sz w:val="24"/>
          <w:szCs w:val="24"/>
          <w:lang w:eastAsia="ru-RU"/>
        </w:rPr>
      </w:pPr>
      <w:r w:rsidRPr="00473261">
        <w:rPr>
          <w:rFonts w:ascii="Times New Roman" w:eastAsia="Calibri" w:hAnsi="Times New Roman" w:cs="Times New Roman"/>
          <w:sz w:val="24"/>
          <w:szCs w:val="24"/>
          <w:lang w:eastAsia="ru-RU"/>
        </w:rPr>
        <w:t>3.1.2. Одновременно с передачей Товара передать Покупателю подписанные со своей стороны товаросопроводительные документы на Товар (товарную накладную формы ТОРГ-12, счет, счет-фактуру, заполненные в соответствии с требованиями законодательства Российской Федерации, содержащие номер и дату настоящего договора), а также все относящиеся к данному Товару принадлежности и документы.</w:t>
      </w:r>
    </w:p>
    <w:p w:rsidR="00473261" w:rsidRPr="00473261" w:rsidRDefault="00473261" w:rsidP="00473261">
      <w:pPr>
        <w:spacing w:after="0" w:line="240" w:lineRule="auto"/>
        <w:ind w:firstLine="737"/>
        <w:jc w:val="both"/>
        <w:rPr>
          <w:rFonts w:ascii="Times New Roman" w:eastAsia="Calibri" w:hAnsi="Times New Roman" w:cs="Times New Roman"/>
          <w:sz w:val="24"/>
          <w:szCs w:val="24"/>
          <w:lang w:eastAsia="ru-RU"/>
        </w:rPr>
      </w:pPr>
      <w:r w:rsidRPr="00473261">
        <w:rPr>
          <w:rFonts w:ascii="Times New Roman" w:eastAsia="Calibri" w:hAnsi="Times New Roman" w:cs="Times New Roman"/>
          <w:sz w:val="24"/>
          <w:szCs w:val="24"/>
          <w:lang w:eastAsia="ru-RU"/>
        </w:rPr>
        <w:t>3.1.3. При обнаружении недостатков устранять за свой счет недостатки Товара, которые не позволяют продолжить нормальную эксплуатацию Товара либо заменять Товар по выбору Покупателя.</w:t>
      </w:r>
    </w:p>
    <w:p w:rsidR="00473261" w:rsidRPr="00473261" w:rsidRDefault="00473261" w:rsidP="00473261">
      <w:pPr>
        <w:spacing w:after="0" w:line="240" w:lineRule="auto"/>
        <w:ind w:firstLine="737"/>
        <w:jc w:val="both"/>
        <w:rPr>
          <w:rFonts w:ascii="Times New Roman" w:eastAsia="Calibri" w:hAnsi="Times New Roman" w:cs="Times New Roman"/>
          <w:sz w:val="24"/>
          <w:szCs w:val="24"/>
          <w:lang w:eastAsia="ru-RU"/>
        </w:rPr>
      </w:pPr>
      <w:r w:rsidRPr="00473261">
        <w:rPr>
          <w:rFonts w:ascii="Times New Roman" w:eastAsia="Calibri" w:hAnsi="Times New Roman" w:cs="Times New Roman"/>
          <w:sz w:val="24"/>
          <w:szCs w:val="24"/>
          <w:lang w:eastAsia="ru-RU"/>
        </w:rPr>
        <w:t>3.1.4.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473261" w:rsidRPr="00473261" w:rsidRDefault="00473261" w:rsidP="00473261">
      <w:pPr>
        <w:spacing w:after="0" w:line="240" w:lineRule="auto"/>
        <w:jc w:val="both"/>
        <w:rPr>
          <w:rFonts w:ascii="Times New Roman" w:eastAsia="Calibri" w:hAnsi="Times New Roman" w:cs="Times New Roman"/>
          <w:sz w:val="24"/>
          <w:szCs w:val="24"/>
          <w:lang w:eastAsia="ru-RU"/>
        </w:rPr>
      </w:pPr>
      <w:r w:rsidRPr="00473261">
        <w:rPr>
          <w:rFonts w:ascii="Times New Roman" w:eastAsia="Calibri" w:hAnsi="Times New Roman" w:cs="Times New Roman"/>
          <w:sz w:val="24"/>
          <w:szCs w:val="24"/>
          <w:lang w:eastAsia="ru-RU"/>
        </w:rPr>
        <w:t xml:space="preserve">             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с даты таких изменений с предоставлением подтверждающих документов.</w:t>
      </w:r>
    </w:p>
    <w:p w:rsidR="00473261" w:rsidRPr="00473261" w:rsidRDefault="00473261" w:rsidP="00473261">
      <w:pPr>
        <w:spacing w:after="0" w:line="240" w:lineRule="auto"/>
        <w:ind w:firstLine="708"/>
        <w:jc w:val="both"/>
        <w:rPr>
          <w:rFonts w:ascii="Times New Roman" w:eastAsia="Calibri" w:hAnsi="Times New Roman" w:cs="Times New Roman"/>
          <w:sz w:val="24"/>
          <w:szCs w:val="24"/>
          <w:lang w:eastAsia="ru-RU"/>
        </w:rPr>
      </w:pPr>
      <w:r w:rsidRPr="00473261">
        <w:rPr>
          <w:rFonts w:ascii="Times New Roman" w:eastAsia="Calibri" w:hAnsi="Times New Roman" w:cs="Times New Roman"/>
          <w:sz w:val="24"/>
          <w:szCs w:val="24"/>
          <w:lang w:eastAsia="ru-RU"/>
        </w:rPr>
        <w:t>3.1.6.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по настоящему Договору и возместить расходы Покупателя в связи с такими требованиями.</w:t>
      </w:r>
    </w:p>
    <w:p w:rsidR="00473261" w:rsidRPr="00473261" w:rsidRDefault="00473261" w:rsidP="00473261">
      <w:pPr>
        <w:spacing w:after="0" w:line="240" w:lineRule="auto"/>
        <w:ind w:firstLine="737"/>
        <w:jc w:val="both"/>
        <w:rPr>
          <w:rFonts w:ascii="Times New Roman" w:eastAsia="Calibri" w:hAnsi="Times New Roman" w:cs="Times New Roman"/>
          <w:sz w:val="24"/>
          <w:szCs w:val="24"/>
          <w:lang w:eastAsia="ru-RU"/>
        </w:rPr>
      </w:pPr>
      <w:r w:rsidRPr="00473261">
        <w:rPr>
          <w:rFonts w:ascii="Times New Roman" w:eastAsia="Calibri" w:hAnsi="Times New Roman" w:cs="Times New Roman"/>
          <w:sz w:val="24"/>
          <w:szCs w:val="24"/>
          <w:lang w:eastAsia="ru-RU"/>
        </w:rPr>
        <w:t xml:space="preserve">3.1.7. Ежегодно не позднее 1 декабря представлять Покупателю подтверждение на текущий год своего статуса субъекта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содержащих информацию о контрагенте, или декларации о соответствии контрагента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Российской Федерации», по форме, утвержденной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 </w:t>
      </w:r>
      <w:r w:rsidRPr="00473261">
        <w:rPr>
          <w:rFonts w:ascii="Times New Roman" w:eastAsia="Calibri" w:hAnsi="Times New Roman" w:cs="Times New Roman"/>
          <w:sz w:val="24"/>
          <w:szCs w:val="24"/>
          <w:lang w:eastAsia="ru-RU"/>
        </w:rPr>
        <w:lastRenderedPageBreak/>
        <w:t>контрагенте,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473261" w:rsidRPr="00473261" w:rsidRDefault="00473261" w:rsidP="00473261">
      <w:pPr>
        <w:spacing w:after="0" w:line="240" w:lineRule="auto"/>
        <w:ind w:firstLine="737"/>
        <w:jc w:val="both"/>
        <w:rPr>
          <w:rFonts w:ascii="Times New Roman" w:eastAsia="Calibri" w:hAnsi="Times New Roman" w:cs="Times New Roman"/>
          <w:sz w:val="24"/>
          <w:szCs w:val="24"/>
          <w:lang w:eastAsia="ru-RU"/>
        </w:rPr>
      </w:pPr>
      <w:r w:rsidRPr="00473261">
        <w:rPr>
          <w:rFonts w:ascii="Times New Roman" w:eastAsia="Calibri" w:hAnsi="Times New Roman" w:cs="Times New Roman"/>
          <w:sz w:val="24"/>
          <w:szCs w:val="24"/>
          <w:lang w:eastAsia="ru-RU"/>
        </w:rPr>
        <w:t>В случае нарушения Поставщиком условий настоящего пункта Покупатель вправе расторгнуть настоящий Договор в порядке, предусмотренном пунктом 14.3 настоящего Договора.</w:t>
      </w:r>
    </w:p>
    <w:p w:rsidR="00473261" w:rsidRPr="00473261" w:rsidRDefault="00473261" w:rsidP="00473261">
      <w:pPr>
        <w:spacing w:after="0" w:line="240" w:lineRule="auto"/>
        <w:ind w:firstLine="737"/>
        <w:jc w:val="both"/>
        <w:rPr>
          <w:rFonts w:ascii="Times New Roman" w:eastAsia="Calibri" w:hAnsi="Times New Roman" w:cs="Times New Roman"/>
          <w:sz w:val="24"/>
          <w:szCs w:val="24"/>
          <w:lang w:eastAsia="ru-RU"/>
        </w:rPr>
      </w:pPr>
      <w:r w:rsidRPr="00473261">
        <w:rPr>
          <w:rFonts w:ascii="Times New Roman" w:eastAsia="Calibri" w:hAnsi="Times New Roman" w:cs="Times New Roman"/>
          <w:sz w:val="24"/>
          <w:szCs w:val="24"/>
          <w:lang w:eastAsia="ru-RU"/>
        </w:rPr>
        <w:t>3.1.8. Поставщик не вправе привлекать к выполнению обязанностей, предусмотренных настоящим Договором, третьих лиц без письменного согласования с Покупателем.</w:t>
      </w:r>
    </w:p>
    <w:p w:rsidR="00473261" w:rsidRPr="00473261" w:rsidRDefault="00473261" w:rsidP="00473261">
      <w:pPr>
        <w:spacing w:after="0" w:line="240" w:lineRule="auto"/>
        <w:ind w:firstLine="737"/>
        <w:jc w:val="both"/>
        <w:rPr>
          <w:rFonts w:ascii="Times New Roman" w:eastAsia="Calibri" w:hAnsi="Times New Roman" w:cs="Times New Roman"/>
          <w:sz w:val="24"/>
          <w:szCs w:val="24"/>
          <w:lang w:eastAsia="ru-RU"/>
        </w:rPr>
      </w:pPr>
      <w:r w:rsidRPr="00473261">
        <w:rPr>
          <w:rFonts w:ascii="Times New Roman" w:eastAsia="Calibri" w:hAnsi="Times New Roman" w:cs="Times New Roman"/>
          <w:sz w:val="24"/>
          <w:szCs w:val="24"/>
          <w:lang w:eastAsia="ru-RU"/>
        </w:rPr>
        <w:t>3.1.9. При намерении осуществить уступку обязанностей Поставщик направляет соответствующее уведомление Покупателю. В течение 10 рабочих дней с момента получения уведомления Покупатель представляет Поставщику перечень документов и информацию, необходимые на уступку обязанностей. Уступка Поставщика обязанностей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Покупателя по письменному согласию Покупателя.</w:t>
      </w:r>
    </w:p>
    <w:p w:rsidR="00473261" w:rsidRPr="00473261" w:rsidRDefault="00473261" w:rsidP="00473261">
      <w:pPr>
        <w:spacing w:after="0" w:line="240" w:lineRule="auto"/>
        <w:jc w:val="both"/>
        <w:rPr>
          <w:rFonts w:ascii="Times New Roman" w:eastAsia="Calibri" w:hAnsi="Times New Roman" w:cs="Times New Roman"/>
          <w:sz w:val="24"/>
          <w:szCs w:val="24"/>
          <w:lang w:eastAsia="ru-RU"/>
        </w:rPr>
      </w:pPr>
      <w:r w:rsidRPr="00473261">
        <w:rPr>
          <w:rFonts w:ascii="Times New Roman" w:eastAsia="Calibri" w:hAnsi="Times New Roman" w:cs="Times New Roman"/>
          <w:sz w:val="24"/>
          <w:szCs w:val="24"/>
          <w:lang w:eastAsia="ru-RU"/>
        </w:rPr>
        <w:t xml:space="preserve">            3.1.10. Иметь лицензии и разрешения, необходимые для выполнения настоящего Договора.</w:t>
      </w:r>
    </w:p>
    <w:p w:rsidR="00473261" w:rsidRPr="00473261" w:rsidRDefault="00473261" w:rsidP="00473261">
      <w:pPr>
        <w:spacing w:after="0" w:line="240" w:lineRule="auto"/>
        <w:ind w:firstLine="737"/>
        <w:jc w:val="both"/>
        <w:rPr>
          <w:rFonts w:ascii="Times New Roman" w:eastAsia="Calibri" w:hAnsi="Times New Roman" w:cs="Times New Roman"/>
          <w:sz w:val="24"/>
          <w:szCs w:val="24"/>
          <w:lang w:eastAsia="ru-RU"/>
        </w:rPr>
      </w:pPr>
      <w:r w:rsidRPr="00473261">
        <w:rPr>
          <w:rFonts w:ascii="Times New Roman" w:eastAsia="Calibri" w:hAnsi="Times New Roman" w:cs="Times New Roman"/>
          <w:sz w:val="24"/>
          <w:szCs w:val="24"/>
          <w:lang w:eastAsia="ru-RU"/>
        </w:rPr>
        <w:t>3.2. Поставщик имеет право по согласованию с Покупателем осуществлять досрочную поставку Товара.</w:t>
      </w:r>
    </w:p>
    <w:p w:rsidR="00473261" w:rsidRPr="00473261" w:rsidRDefault="00473261" w:rsidP="00473261">
      <w:pPr>
        <w:spacing w:after="0" w:line="240" w:lineRule="auto"/>
        <w:ind w:firstLine="737"/>
        <w:jc w:val="both"/>
        <w:rPr>
          <w:rFonts w:ascii="Times New Roman" w:eastAsia="Calibri" w:hAnsi="Times New Roman" w:cs="Times New Roman"/>
          <w:sz w:val="24"/>
          <w:szCs w:val="24"/>
          <w:lang w:eastAsia="ru-RU"/>
        </w:rPr>
      </w:pPr>
      <w:r w:rsidRPr="00473261">
        <w:rPr>
          <w:rFonts w:ascii="Times New Roman" w:eastAsia="Calibri" w:hAnsi="Times New Roman" w:cs="Times New Roman"/>
          <w:sz w:val="24"/>
          <w:szCs w:val="24"/>
          <w:lang w:eastAsia="ru-RU"/>
        </w:rPr>
        <w:t>3.3. Покупатель обязан:</w:t>
      </w:r>
    </w:p>
    <w:p w:rsidR="00473261" w:rsidRPr="00473261" w:rsidRDefault="00473261" w:rsidP="00473261">
      <w:pPr>
        <w:spacing w:after="0" w:line="240" w:lineRule="auto"/>
        <w:ind w:firstLine="737"/>
        <w:jc w:val="both"/>
        <w:rPr>
          <w:rFonts w:ascii="Times New Roman" w:eastAsia="Calibri" w:hAnsi="Times New Roman" w:cs="Times New Roman"/>
          <w:sz w:val="24"/>
          <w:szCs w:val="24"/>
          <w:lang w:eastAsia="ru-RU"/>
        </w:rPr>
      </w:pPr>
      <w:r w:rsidRPr="00473261">
        <w:rPr>
          <w:rFonts w:ascii="Times New Roman" w:eastAsia="Calibri" w:hAnsi="Times New Roman" w:cs="Times New Roman"/>
          <w:sz w:val="24"/>
          <w:szCs w:val="24"/>
          <w:lang w:eastAsia="ru-RU"/>
        </w:rPr>
        <w:t>3.3.1. Принять и оплатить поставленный Товар в порядке и сроки, установленные в настоящем Договоре.</w:t>
      </w:r>
    </w:p>
    <w:p w:rsidR="00473261" w:rsidRPr="00473261" w:rsidRDefault="00473261" w:rsidP="00473261">
      <w:pPr>
        <w:spacing w:after="0" w:line="240" w:lineRule="auto"/>
        <w:ind w:firstLine="737"/>
        <w:jc w:val="both"/>
        <w:rPr>
          <w:rFonts w:ascii="Times New Roman" w:eastAsia="Calibri" w:hAnsi="Times New Roman" w:cs="Times New Roman"/>
          <w:sz w:val="24"/>
          <w:szCs w:val="24"/>
          <w:lang w:eastAsia="ru-RU"/>
        </w:rPr>
      </w:pPr>
      <w:r w:rsidRPr="00473261">
        <w:rPr>
          <w:rFonts w:ascii="Times New Roman" w:eastAsia="Calibri" w:hAnsi="Times New Roman" w:cs="Times New Roman"/>
          <w:sz w:val="24"/>
          <w:szCs w:val="24"/>
          <w:lang w:eastAsia="ru-RU"/>
        </w:rPr>
        <w:t>3.3.2. Предоставлять по запросу Поставщика информацию, необходимую для выполнения обязательств по настоящему Договору.</w:t>
      </w:r>
    </w:p>
    <w:p w:rsidR="00473261" w:rsidRPr="00473261" w:rsidRDefault="00473261" w:rsidP="00473261">
      <w:pPr>
        <w:spacing w:after="0" w:line="240" w:lineRule="auto"/>
        <w:ind w:firstLine="737"/>
        <w:jc w:val="both"/>
        <w:rPr>
          <w:rFonts w:ascii="Times New Roman" w:eastAsia="Calibri" w:hAnsi="Times New Roman" w:cs="Times New Roman"/>
          <w:sz w:val="24"/>
          <w:szCs w:val="24"/>
          <w:lang w:eastAsia="ru-RU"/>
        </w:rPr>
      </w:pPr>
      <w:r w:rsidRPr="00473261">
        <w:rPr>
          <w:rFonts w:ascii="Times New Roman" w:eastAsia="Calibri" w:hAnsi="Times New Roman" w:cs="Times New Roman"/>
          <w:sz w:val="24"/>
          <w:szCs w:val="24"/>
          <w:lang w:eastAsia="ru-RU"/>
        </w:rPr>
        <w:t>3.4. Покупатель имеет право досрочно принять и оплатить поставленный Поставщиком Товар.</w:t>
      </w:r>
    </w:p>
    <w:p w:rsidR="00473261" w:rsidRPr="00473261" w:rsidRDefault="00473261" w:rsidP="00473261">
      <w:pPr>
        <w:numPr>
          <w:ilvl w:val="0"/>
          <w:numId w:val="16"/>
        </w:numPr>
        <w:spacing w:after="200" w:line="276" w:lineRule="auto"/>
        <w:contextualSpacing/>
        <w:jc w:val="center"/>
        <w:rPr>
          <w:rFonts w:ascii="Times New Roman" w:eastAsia="Calibri" w:hAnsi="Times New Roman" w:cs="Times New Roman"/>
          <w:b/>
          <w:sz w:val="24"/>
          <w:szCs w:val="24"/>
          <w:lang w:eastAsia="ru-RU"/>
        </w:rPr>
      </w:pPr>
      <w:r w:rsidRPr="00473261">
        <w:rPr>
          <w:rFonts w:ascii="Times New Roman" w:eastAsia="Calibri" w:hAnsi="Times New Roman" w:cs="Times New Roman"/>
          <w:b/>
          <w:sz w:val="24"/>
          <w:szCs w:val="24"/>
          <w:lang w:eastAsia="ru-RU"/>
        </w:rPr>
        <w:t>Условия поставки</w:t>
      </w:r>
    </w:p>
    <w:p w:rsidR="00473261" w:rsidRPr="00473261" w:rsidRDefault="00473261" w:rsidP="00473261">
      <w:pPr>
        <w:spacing w:after="0" w:line="240" w:lineRule="auto"/>
        <w:ind w:firstLine="737"/>
        <w:jc w:val="both"/>
        <w:rPr>
          <w:rFonts w:ascii="Times New Roman" w:eastAsia="Calibri" w:hAnsi="Times New Roman" w:cs="Times New Roman"/>
          <w:sz w:val="24"/>
          <w:szCs w:val="24"/>
          <w:lang w:eastAsia="ru-RU"/>
        </w:rPr>
      </w:pPr>
    </w:p>
    <w:p w:rsidR="00473261" w:rsidRPr="00473261" w:rsidRDefault="00473261" w:rsidP="00473261">
      <w:pPr>
        <w:spacing w:after="0" w:line="240" w:lineRule="auto"/>
        <w:ind w:firstLine="737"/>
        <w:jc w:val="both"/>
        <w:rPr>
          <w:rFonts w:ascii="Times New Roman" w:eastAsia="Calibri" w:hAnsi="Times New Roman" w:cs="Times New Roman"/>
          <w:sz w:val="24"/>
          <w:szCs w:val="24"/>
          <w:lang w:eastAsia="ru-RU"/>
        </w:rPr>
      </w:pPr>
      <w:r w:rsidRPr="00473261">
        <w:rPr>
          <w:rFonts w:ascii="Times New Roman" w:eastAsia="Calibri" w:hAnsi="Times New Roman" w:cs="Times New Roman"/>
          <w:sz w:val="24"/>
          <w:szCs w:val="24"/>
          <w:lang w:eastAsia="ru-RU"/>
        </w:rPr>
        <w:t xml:space="preserve">4.1. Товар поставляется Покупателю партиями на основании письменных </w:t>
      </w:r>
      <w:hyperlink r:id="rId10" w:history="1">
        <w:r w:rsidRPr="00473261">
          <w:rPr>
            <w:rFonts w:ascii="Times New Roman" w:eastAsia="Calibri" w:hAnsi="Times New Roman" w:cs="Times New Roman"/>
            <w:sz w:val="24"/>
            <w:szCs w:val="24"/>
            <w:lang w:eastAsia="ru-RU"/>
          </w:rPr>
          <w:t>заявок</w:t>
        </w:r>
      </w:hyperlink>
      <w:r w:rsidRPr="00473261">
        <w:rPr>
          <w:rFonts w:ascii="Times New Roman" w:eastAsia="Calibri" w:hAnsi="Times New Roman" w:cs="Times New Roman"/>
          <w:sz w:val="24"/>
          <w:szCs w:val="24"/>
          <w:lang w:eastAsia="ru-RU"/>
        </w:rPr>
        <w:t xml:space="preserve"> Покупателя.</w:t>
      </w:r>
    </w:p>
    <w:p w:rsidR="00473261" w:rsidRPr="00473261" w:rsidRDefault="00473261" w:rsidP="00473261">
      <w:pPr>
        <w:suppressAutoHyphens/>
        <w:spacing w:after="0" w:line="240" w:lineRule="auto"/>
        <w:ind w:firstLine="708"/>
        <w:jc w:val="both"/>
        <w:rPr>
          <w:rFonts w:ascii="Times New Roman" w:eastAsia="Calibri" w:hAnsi="Times New Roman" w:cs="Times New Roman"/>
          <w:sz w:val="24"/>
          <w:szCs w:val="24"/>
          <w:lang w:eastAsia="ru-RU"/>
        </w:rPr>
      </w:pPr>
      <w:r w:rsidRPr="00473261">
        <w:rPr>
          <w:rFonts w:ascii="Times New Roman" w:eastAsia="Calibri" w:hAnsi="Times New Roman" w:cs="Times New Roman"/>
          <w:sz w:val="24"/>
          <w:szCs w:val="24"/>
          <w:lang w:eastAsia="ru-RU"/>
        </w:rPr>
        <w:t>Заявки подаются Покупателем Поставщику путем направления по адресу или факсу, или по электронной почте, указанным в разделе 17 настоящего Договора, либо путем вручения уполномоченному представителю Поставщика.</w:t>
      </w:r>
    </w:p>
    <w:p w:rsidR="00473261" w:rsidRPr="00473261" w:rsidRDefault="00473261" w:rsidP="00473261">
      <w:pPr>
        <w:suppressAutoHyphens/>
        <w:spacing w:after="0" w:line="240" w:lineRule="auto"/>
        <w:ind w:firstLine="708"/>
        <w:jc w:val="both"/>
        <w:rPr>
          <w:rFonts w:ascii="Times New Roman" w:eastAsia="Calibri" w:hAnsi="Times New Roman" w:cs="Times New Roman"/>
          <w:sz w:val="24"/>
          <w:szCs w:val="24"/>
          <w:lang w:eastAsia="ru-RU"/>
        </w:rPr>
      </w:pPr>
      <w:r w:rsidRPr="00473261">
        <w:rPr>
          <w:rFonts w:ascii="Times New Roman" w:eastAsia="Calibri" w:hAnsi="Times New Roman" w:cs="Times New Roman"/>
          <w:sz w:val="24"/>
          <w:szCs w:val="24"/>
          <w:lang w:eastAsia="ru-RU"/>
        </w:rPr>
        <w:t>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rsidR="00473261" w:rsidRPr="00473261" w:rsidRDefault="00473261" w:rsidP="00473261">
      <w:pPr>
        <w:suppressAutoHyphens/>
        <w:spacing w:after="0" w:line="240" w:lineRule="auto"/>
        <w:ind w:firstLine="708"/>
        <w:jc w:val="both"/>
        <w:rPr>
          <w:rFonts w:ascii="Times New Roman" w:eastAsia="Calibri" w:hAnsi="Times New Roman" w:cs="Times New Roman"/>
          <w:sz w:val="24"/>
          <w:szCs w:val="24"/>
          <w:lang w:eastAsia="ru-RU"/>
        </w:rPr>
      </w:pPr>
      <w:r w:rsidRPr="00473261">
        <w:rPr>
          <w:rFonts w:ascii="Times New Roman" w:eastAsia="Calibri" w:hAnsi="Times New Roman" w:cs="Times New Roman"/>
          <w:sz w:val="24"/>
          <w:szCs w:val="24"/>
          <w:lang w:eastAsia="ru-RU"/>
        </w:rPr>
        <w:t xml:space="preserve">Заявки формируются на основании </w:t>
      </w:r>
      <w:hyperlink r:id="rId11" w:history="1">
        <w:r w:rsidRPr="00473261">
          <w:rPr>
            <w:rFonts w:ascii="Times New Roman" w:eastAsia="Calibri" w:hAnsi="Times New Roman" w:cs="Times New Roman"/>
            <w:sz w:val="24"/>
            <w:szCs w:val="24"/>
            <w:lang w:eastAsia="ru-RU"/>
          </w:rPr>
          <w:t>Спецификации</w:t>
        </w:r>
      </w:hyperlink>
      <w:r w:rsidRPr="00473261">
        <w:rPr>
          <w:rFonts w:ascii="Times New Roman" w:eastAsia="Calibri" w:hAnsi="Times New Roman" w:cs="Times New Roman"/>
          <w:sz w:val="24"/>
          <w:szCs w:val="24"/>
          <w:lang w:eastAsia="ru-RU"/>
        </w:rPr>
        <w:t xml:space="preserve"> (Приложение №1 к настоящему Договору).</w:t>
      </w:r>
    </w:p>
    <w:p w:rsidR="00473261" w:rsidRPr="00473261" w:rsidRDefault="00473261" w:rsidP="00473261">
      <w:pPr>
        <w:suppressAutoHyphens/>
        <w:spacing w:after="0" w:line="240" w:lineRule="auto"/>
        <w:ind w:firstLine="708"/>
        <w:jc w:val="both"/>
        <w:rPr>
          <w:rFonts w:ascii="Times New Roman" w:eastAsia="Calibri" w:hAnsi="Times New Roman" w:cs="Times New Roman"/>
          <w:sz w:val="24"/>
          <w:szCs w:val="24"/>
          <w:lang w:eastAsia="ru-RU"/>
        </w:rPr>
      </w:pPr>
      <w:r w:rsidRPr="00473261">
        <w:rPr>
          <w:rFonts w:ascii="Times New Roman" w:eastAsia="Calibri" w:hAnsi="Times New Roman" w:cs="Times New Roman"/>
          <w:sz w:val="24"/>
          <w:szCs w:val="24"/>
          <w:lang w:eastAsia="ru-RU"/>
        </w:rPr>
        <w:t>Срок поставки каждой партии Товара составляет не более 5 (пяти) календарных дней с даты получения Поставщиком заявки от Покупателя.</w:t>
      </w:r>
    </w:p>
    <w:p w:rsidR="00473261" w:rsidRPr="00473261" w:rsidRDefault="00473261" w:rsidP="00473261">
      <w:pPr>
        <w:spacing w:after="0" w:line="240" w:lineRule="auto"/>
        <w:ind w:firstLine="737"/>
        <w:jc w:val="both"/>
        <w:rPr>
          <w:rFonts w:ascii="Times New Roman" w:eastAsia="Calibri" w:hAnsi="Times New Roman" w:cs="Times New Roman"/>
          <w:sz w:val="24"/>
          <w:szCs w:val="24"/>
          <w:lang w:eastAsia="ru-RU"/>
        </w:rPr>
      </w:pPr>
      <w:r w:rsidRPr="00473261">
        <w:rPr>
          <w:rFonts w:ascii="Times New Roman" w:eastAsia="Calibri" w:hAnsi="Times New Roman" w:cs="Times New Roman"/>
          <w:sz w:val="24"/>
          <w:szCs w:val="24"/>
          <w:lang w:eastAsia="ru-RU"/>
        </w:rPr>
        <w:t>Поставщик заблаговременно (за 3 (три) календарных дня до предполагаемой даты поставки Товара) уведомляет Покупателя о дате осуществления приемки Товара. В любом случае определение даты направления уведомления и даты приемки Товара Поставщик должен произвести с учетом времени, необходимого на прохождение уведомления, не менее 2 (двух) календарных дней на оформление документов.</w:t>
      </w:r>
    </w:p>
    <w:p w:rsidR="00473261" w:rsidRPr="00473261" w:rsidRDefault="00473261" w:rsidP="00473261">
      <w:pPr>
        <w:spacing w:after="0" w:line="240" w:lineRule="auto"/>
        <w:ind w:firstLine="737"/>
        <w:jc w:val="both"/>
        <w:rPr>
          <w:rFonts w:ascii="Times New Roman" w:eastAsia="Calibri" w:hAnsi="Times New Roman" w:cs="Times New Roman"/>
          <w:sz w:val="24"/>
          <w:szCs w:val="24"/>
          <w:lang w:eastAsia="ru-RU"/>
        </w:rPr>
      </w:pPr>
      <w:r w:rsidRPr="00473261">
        <w:rPr>
          <w:rFonts w:ascii="Times New Roman" w:eastAsia="Calibri" w:hAnsi="Times New Roman" w:cs="Times New Roman"/>
          <w:sz w:val="24"/>
          <w:szCs w:val="24"/>
          <w:lang w:eastAsia="ru-RU"/>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473261" w:rsidRPr="00473261" w:rsidRDefault="00473261" w:rsidP="00473261">
      <w:pPr>
        <w:spacing w:after="0" w:line="240" w:lineRule="auto"/>
        <w:ind w:firstLine="737"/>
        <w:jc w:val="both"/>
        <w:rPr>
          <w:rFonts w:ascii="Times New Roman" w:eastAsia="Calibri" w:hAnsi="Times New Roman" w:cs="Times New Roman"/>
          <w:sz w:val="24"/>
          <w:szCs w:val="24"/>
          <w:lang w:eastAsia="ru-RU"/>
        </w:rPr>
      </w:pPr>
      <w:r w:rsidRPr="00473261">
        <w:rPr>
          <w:rFonts w:ascii="Times New Roman" w:eastAsia="Calibri" w:hAnsi="Times New Roman" w:cs="Times New Roman"/>
          <w:sz w:val="24"/>
          <w:szCs w:val="24"/>
          <w:lang w:eastAsia="ru-RU"/>
        </w:rPr>
        <w:t>4.2. Приемка Товара осуществляется представителями Сторон с подписанием товарной накладной формы ТОРГ-12 на территории, указанной в приложении № 2 настоящего Договора.</w:t>
      </w:r>
    </w:p>
    <w:p w:rsidR="00473261" w:rsidRPr="00473261" w:rsidRDefault="00473261" w:rsidP="00473261">
      <w:pPr>
        <w:spacing w:after="0" w:line="240" w:lineRule="auto"/>
        <w:ind w:firstLine="737"/>
        <w:jc w:val="both"/>
        <w:rPr>
          <w:rFonts w:ascii="Times New Roman" w:eastAsia="Calibri" w:hAnsi="Times New Roman" w:cs="Times New Roman"/>
          <w:sz w:val="24"/>
          <w:szCs w:val="24"/>
          <w:lang w:eastAsia="ru-RU"/>
        </w:rPr>
      </w:pPr>
      <w:r w:rsidRPr="00473261">
        <w:rPr>
          <w:rFonts w:ascii="Times New Roman" w:eastAsia="Calibri" w:hAnsi="Times New Roman" w:cs="Times New Roman"/>
          <w:sz w:val="24"/>
          <w:szCs w:val="24"/>
          <w:lang w:eastAsia="ru-RU"/>
        </w:rPr>
        <w:t>4.3. Поставщик несет ответственность за просрочку доставки Товара, а также за возможные повреждения Товара при его доставке.</w:t>
      </w:r>
    </w:p>
    <w:p w:rsidR="00473261" w:rsidRPr="00473261" w:rsidRDefault="00473261" w:rsidP="00473261">
      <w:pPr>
        <w:spacing w:after="0" w:line="240" w:lineRule="auto"/>
        <w:ind w:firstLine="737"/>
        <w:jc w:val="both"/>
        <w:rPr>
          <w:rFonts w:ascii="Times New Roman" w:eastAsia="Calibri" w:hAnsi="Times New Roman" w:cs="Times New Roman"/>
          <w:sz w:val="24"/>
          <w:szCs w:val="24"/>
          <w:lang w:eastAsia="ru-RU"/>
        </w:rPr>
      </w:pPr>
      <w:r w:rsidRPr="00473261">
        <w:rPr>
          <w:rFonts w:ascii="Times New Roman" w:eastAsia="Calibri" w:hAnsi="Times New Roman" w:cs="Times New Roman"/>
          <w:sz w:val="24"/>
          <w:szCs w:val="24"/>
          <w:lang w:eastAsia="ru-RU"/>
        </w:rPr>
        <w:t>4.4. При приемке Покупатель обязуется произвести проверку Товара по количеству, качеству и комплектности.</w:t>
      </w:r>
    </w:p>
    <w:p w:rsidR="00473261" w:rsidRPr="00473261" w:rsidRDefault="00473261" w:rsidP="00473261">
      <w:pPr>
        <w:spacing w:after="0" w:line="240" w:lineRule="auto"/>
        <w:ind w:firstLine="737"/>
        <w:jc w:val="both"/>
        <w:rPr>
          <w:rFonts w:ascii="Times New Roman" w:eastAsia="Calibri" w:hAnsi="Times New Roman" w:cs="Times New Roman"/>
          <w:sz w:val="24"/>
          <w:szCs w:val="24"/>
          <w:lang w:eastAsia="ru-RU"/>
        </w:rPr>
      </w:pPr>
      <w:r w:rsidRPr="00473261">
        <w:rPr>
          <w:rFonts w:ascii="Times New Roman" w:eastAsia="Calibri" w:hAnsi="Times New Roman" w:cs="Times New Roman"/>
          <w:sz w:val="24"/>
          <w:szCs w:val="24"/>
          <w:lang w:eastAsia="ru-RU"/>
        </w:rPr>
        <w:lastRenderedPageBreak/>
        <w:t>4.5. В случае выявления в ходе осуществления приемки Товара несоответствия Товара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w:t>
      </w:r>
    </w:p>
    <w:p w:rsidR="00473261" w:rsidRPr="00473261" w:rsidRDefault="00473261" w:rsidP="00473261">
      <w:pPr>
        <w:spacing w:after="0" w:line="240" w:lineRule="auto"/>
        <w:jc w:val="both"/>
        <w:rPr>
          <w:rFonts w:ascii="Times New Roman" w:eastAsia="Calibri" w:hAnsi="Times New Roman" w:cs="Times New Roman"/>
          <w:sz w:val="24"/>
          <w:szCs w:val="24"/>
          <w:lang w:eastAsia="ru-RU"/>
        </w:rPr>
      </w:pPr>
      <w:r w:rsidRPr="00473261">
        <w:rPr>
          <w:rFonts w:ascii="Times New Roman" w:eastAsia="Calibri" w:hAnsi="Times New Roman" w:cs="Times New Roman"/>
          <w:sz w:val="24"/>
          <w:szCs w:val="24"/>
          <w:lang w:eastAsia="ru-RU"/>
        </w:rPr>
        <w:tab/>
        <w:t>4.6.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473261" w:rsidRPr="00473261" w:rsidRDefault="00473261" w:rsidP="00473261">
      <w:pPr>
        <w:spacing w:after="0" w:line="240" w:lineRule="auto"/>
        <w:ind w:firstLine="737"/>
        <w:jc w:val="both"/>
        <w:rPr>
          <w:rFonts w:ascii="Times New Roman" w:eastAsia="Calibri" w:hAnsi="Times New Roman" w:cs="Times New Roman"/>
          <w:sz w:val="24"/>
          <w:szCs w:val="24"/>
          <w:lang w:eastAsia="ru-RU"/>
        </w:rPr>
      </w:pPr>
      <w:r w:rsidRPr="00473261">
        <w:rPr>
          <w:rFonts w:ascii="Times New Roman" w:eastAsia="Calibri" w:hAnsi="Times New Roman" w:cs="Times New Roman"/>
          <w:sz w:val="24"/>
          <w:szCs w:val="24"/>
          <w:lang w:eastAsia="ru-RU"/>
        </w:rPr>
        <w:t>4.7. Датой поставки Товара считается дата подписанной Сторонами товарной накладной формы ТОРГ-12.</w:t>
      </w:r>
    </w:p>
    <w:p w:rsidR="00473261" w:rsidRPr="00473261" w:rsidRDefault="00473261" w:rsidP="00473261">
      <w:pPr>
        <w:spacing w:after="0" w:line="240" w:lineRule="auto"/>
        <w:ind w:firstLine="737"/>
        <w:jc w:val="both"/>
        <w:rPr>
          <w:rFonts w:ascii="Times New Roman" w:eastAsia="Calibri" w:hAnsi="Times New Roman" w:cs="Times New Roman"/>
          <w:sz w:val="24"/>
          <w:szCs w:val="24"/>
          <w:lang w:eastAsia="ru-RU"/>
        </w:rPr>
      </w:pPr>
      <w:r w:rsidRPr="00473261">
        <w:rPr>
          <w:rFonts w:ascii="Times New Roman" w:eastAsia="Calibri" w:hAnsi="Times New Roman" w:cs="Times New Roman"/>
          <w:sz w:val="24"/>
          <w:szCs w:val="24"/>
          <w:lang w:eastAsia="ru-RU"/>
        </w:rPr>
        <w:t>4.8. Поставщик гарантирует соблюдение надлежащих условий хранения Товара до его передачи Покупателю.</w:t>
      </w:r>
    </w:p>
    <w:p w:rsidR="00473261" w:rsidRPr="00473261" w:rsidRDefault="00473261" w:rsidP="00473261">
      <w:pPr>
        <w:spacing w:after="0" w:line="240" w:lineRule="auto"/>
        <w:ind w:firstLine="737"/>
        <w:jc w:val="both"/>
        <w:rPr>
          <w:rFonts w:ascii="Times New Roman" w:eastAsia="Calibri" w:hAnsi="Times New Roman" w:cs="Times New Roman"/>
          <w:sz w:val="24"/>
          <w:szCs w:val="24"/>
          <w:lang w:eastAsia="ru-RU"/>
        </w:rPr>
      </w:pPr>
      <w:r w:rsidRPr="00473261">
        <w:rPr>
          <w:rFonts w:ascii="Times New Roman" w:eastAsia="Calibri" w:hAnsi="Times New Roman" w:cs="Times New Roman"/>
          <w:sz w:val="24"/>
          <w:szCs w:val="24"/>
          <w:lang w:eastAsia="ru-RU"/>
        </w:rPr>
        <w:t>4.9.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11.2 настоящего Договора.</w:t>
      </w:r>
    </w:p>
    <w:p w:rsidR="00473261" w:rsidRPr="00473261" w:rsidRDefault="00473261" w:rsidP="00473261">
      <w:pPr>
        <w:spacing w:after="0" w:line="240" w:lineRule="auto"/>
        <w:rPr>
          <w:rFonts w:ascii="Times New Roman" w:eastAsia="Calibri" w:hAnsi="Times New Roman" w:cs="Times New Roman"/>
          <w:b/>
          <w:sz w:val="24"/>
          <w:szCs w:val="24"/>
          <w:lang w:eastAsia="ru-RU"/>
        </w:rPr>
      </w:pPr>
    </w:p>
    <w:p w:rsidR="00473261" w:rsidRPr="00473261" w:rsidRDefault="00473261" w:rsidP="00473261">
      <w:pPr>
        <w:numPr>
          <w:ilvl w:val="0"/>
          <w:numId w:val="16"/>
        </w:numPr>
        <w:spacing w:after="200" w:line="276" w:lineRule="auto"/>
        <w:contextualSpacing/>
        <w:jc w:val="center"/>
        <w:rPr>
          <w:rFonts w:ascii="Times New Roman" w:eastAsia="Calibri" w:hAnsi="Times New Roman" w:cs="Times New Roman"/>
          <w:b/>
          <w:sz w:val="24"/>
          <w:szCs w:val="24"/>
          <w:lang w:eastAsia="ru-RU"/>
        </w:rPr>
      </w:pPr>
      <w:r w:rsidRPr="00473261">
        <w:rPr>
          <w:rFonts w:ascii="Times New Roman" w:eastAsia="Calibri" w:hAnsi="Times New Roman" w:cs="Times New Roman"/>
          <w:b/>
          <w:sz w:val="24"/>
          <w:szCs w:val="24"/>
          <w:lang w:eastAsia="ru-RU"/>
        </w:rPr>
        <w:t>Комплектность, качество и гарантии</w:t>
      </w:r>
    </w:p>
    <w:p w:rsidR="00473261" w:rsidRPr="00473261" w:rsidRDefault="00473261" w:rsidP="00473261">
      <w:pPr>
        <w:spacing w:after="200" w:line="276" w:lineRule="auto"/>
        <w:ind w:left="1068"/>
        <w:contextualSpacing/>
        <w:rPr>
          <w:rFonts w:ascii="Times New Roman" w:eastAsia="Calibri" w:hAnsi="Times New Roman" w:cs="Times New Roman"/>
          <w:b/>
          <w:sz w:val="24"/>
          <w:szCs w:val="24"/>
          <w:lang w:eastAsia="ru-RU"/>
        </w:rPr>
      </w:pPr>
    </w:p>
    <w:p w:rsidR="00473261" w:rsidRPr="00473261" w:rsidRDefault="00473261" w:rsidP="00473261">
      <w:pPr>
        <w:spacing w:after="0" w:line="240" w:lineRule="auto"/>
        <w:ind w:firstLine="709"/>
        <w:jc w:val="both"/>
        <w:rPr>
          <w:rFonts w:ascii="Times New Roman" w:eastAsia="Calibri" w:hAnsi="Times New Roman" w:cs="Times New Roman"/>
          <w:sz w:val="24"/>
          <w:szCs w:val="24"/>
          <w:lang w:eastAsia="ru-RU"/>
        </w:rPr>
      </w:pPr>
      <w:r w:rsidRPr="00473261">
        <w:rPr>
          <w:rFonts w:ascii="Times New Roman" w:eastAsia="Calibri" w:hAnsi="Times New Roman" w:cs="Times New Roman"/>
          <w:sz w:val="24"/>
          <w:szCs w:val="24"/>
          <w:lang w:eastAsia="ru-RU"/>
        </w:rPr>
        <w:t>5.1. 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p w:rsidR="00473261" w:rsidRPr="00473261" w:rsidRDefault="00473261" w:rsidP="00473261">
      <w:pPr>
        <w:spacing w:after="0" w:line="240" w:lineRule="auto"/>
        <w:ind w:firstLine="709"/>
        <w:jc w:val="both"/>
        <w:rPr>
          <w:rFonts w:ascii="Times New Roman" w:eastAsia="Calibri" w:hAnsi="Times New Roman" w:cs="Times New Roman"/>
          <w:sz w:val="24"/>
          <w:szCs w:val="24"/>
          <w:lang w:eastAsia="ru-RU"/>
        </w:rPr>
      </w:pPr>
      <w:r w:rsidRPr="00473261">
        <w:rPr>
          <w:rFonts w:ascii="Times New Roman" w:eastAsia="Calibri" w:hAnsi="Times New Roman" w:cs="Times New Roman"/>
          <w:sz w:val="24"/>
          <w:szCs w:val="24"/>
          <w:lang w:eastAsia="ru-RU"/>
        </w:rPr>
        <w:t>5.2. Поставщик гарантирует, что:</w:t>
      </w:r>
    </w:p>
    <w:p w:rsidR="00473261" w:rsidRPr="00473261" w:rsidRDefault="00473261" w:rsidP="00473261">
      <w:pPr>
        <w:spacing w:after="0" w:line="240" w:lineRule="auto"/>
        <w:ind w:firstLine="709"/>
        <w:jc w:val="both"/>
        <w:rPr>
          <w:rFonts w:ascii="Times New Roman" w:eastAsia="Calibri" w:hAnsi="Times New Roman" w:cs="Times New Roman"/>
          <w:sz w:val="24"/>
          <w:szCs w:val="24"/>
          <w:lang w:eastAsia="ru-RU"/>
        </w:rPr>
      </w:pPr>
      <w:r w:rsidRPr="00473261">
        <w:rPr>
          <w:rFonts w:ascii="Times New Roman" w:eastAsia="Calibri" w:hAnsi="Times New Roman" w:cs="Times New Roman"/>
          <w:sz w:val="24"/>
          <w:szCs w:val="24"/>
          <w:lang w:eastAsia="ru-RU"/>
        </w:rPr>
        <w:t>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473261" w:rsidRPr="00473261" w:rsidRDefault="00473261" w:rsidP="00473261">
      <w:pPr>
        <w:spacing w:after="0" w:line="240" w:lineRule="auto"/>
        <w:ind w:firstLine="709"/>
        <w:jc w:val="both"/>
        <w:rPr>
          <w:rFonts w:ascii="Times New Roman" w:eastAsia="Calibri" w:hAnsi="Times New Roman" w:cs="Times New Roman"/>
          <w:sz w:val="24"/>
          <w:szCs w:val="24"/>
          <w:lang w:eastAsia="ru-RU"/>
        </w:rPr>
      </w:pPr>
      <w:r w:rsidRPr="00473261">
        <w:rPr>
          <w:rFonts w:ascii="Times New Roman" w:eastAsia="Calibri" w:hAnsi="Times New Roman" w:cs="Times New Roman"/>
          <w:sz w:val="24"/>
          <w:szCs w:val="24"/>
          <w:lang w:eastAsia="ru-RU"/>
        </w:rPr>
        <w:t>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473261" w:rsidRPr="00473261" w:rsidRDefault="00473261" w:rsidP="00473261">
      <w:pPr>
        <w:spacing w:after="0" w:line="240" w:lineRule="auto"/>
        <w:ind w:firstLine="709"/>
        <w:jc w:val="both"/>
        <w:rPr>
          <w:rFonts w:ascii="Times New Roman" w:eastAsia="Calibri" w:hAnsi="Times New Roman" w:cs="Times New Roman"/>
          <w:sz w:val="24"/>
          <w:szCs w:val="24"/>
          <w:lang w:eastAsia="ru-RU"/>
        </w:rPr>
      </w:pPr>
      <w:r w:rsidRPr="00473261">
        <w:rPr>
          <w:rFonts w:ascii="Times New Roman" w:eastAsia="Calibri" w:hAnsi="Times New Roman" w:cs="Times New Roman"/>
          <w:sz w:val="24"/>
          <w:szCs w:val="24"/>
          <w:lang w:eastAsia="ru-RU"/>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473261" w:rsidRPr="00473261" w:rsidRDefault="00473261" w:rsidP="00473261">
      <w:pPr>
        <w:spacing w:after="0" w:line="240" w:lineRule="auto"/>
        <w:ind w:firstLine="709"/>
        <w:jc w:val="both"/>
        <w:rPr>
          <w:rFonts w:ascii="Times New Roman" w:eastAsia="Calibri" w:hAnsi="Times New Roman" w:cs="Times New Roman"/>
          <w:sz w:val="24"/>
          <w:szCs w:val="24"/>
          <w:lang w:eastAsia="ru-RU"/>
        </w:rPr>
      </w:pPr>
      <w:r w:rsidRPr="00473261">
        <w:rPr>
          <w:rFonts w:ascii="Times New Roman" w:eastAsia="Calibri" w:hAnsi="Times New Roman" w:cs="Times New Roman"/>
          <w:sz w:val="24"/>
          <w:szCs w:val="24"/>
          <w:lang w:eastAsia="ru-RU"/>
        </w:rPr>
        <w:t>5.3. В случае обязательной сертификации Товар должен поставляться с декларацией о соответствии или с сертификатом соответствия</w:t>
      </w:r>
    </w:p>
    <w:p w:rsidR="00473261" w:rsidRPr="00473261" w:rsidRDefault="00473261" w:rsidP="00473261">
      <w:pPr>
        <w:spacing w:after="0" w:line="240" w:lineRule="auto"/>
        <w:ind w:firstLine="709"/>
        <w:jc w:val="both"/>
        <w:rPr>
          <w:rFonts w:ascii="Times New Roman" w:eastAsia="Calibri" w:hAnsi="Times New Roman" w:cs="Times New Roman"/>
          <w:sz w:val="24"/>
          <w:szCs w:val="24"/>
          <w:lang w:eastAsia="ru-RU"/>
        </w:rPr>
      </w:pPr>
      <w:r w:rsidRPr="00473261">
        <w:rPr>
          <w:rFonts w:ascii="Times New Roman" w:eastAsia="Calibri" w:hAnsi="Times New Roman" w:cs="Times New Roman"/>
          <w:sz w:val="24"/>
          <w:szCs w:val="24"/>
          <w:lang w:eastAsia="ru-RU"/>
        </w:rPr>
        <w:t xml:space="preserve">5.4. Покупатель вправе </w:t>
      </w:r>
      <w:r w:rsidRPr="00473261">
        <w:rPr>
          <w:rFonts w:ascii="Times New Roman" w:eastAsia="Times New Roman" w:hAnsi="Times New Roman" w:cs="Times New Roman"/>
          <w:sz w:val="24"/>
          <w:szCs w:val="24"/>
          <w:lang w:eastAsia="ru-RU"/>
        </w:rPr>
        <w:t>заявлять претензии Поставщику (в письменной форме) в отношении качества Товара, возникшие до передачи Товара Покупателю, в течение всего срока годности Товара. Срок годности передаваемого Поставщиком Покупателю Товара должен быть не менее 70 % (семидесяти процентов) от срока хранения, указанного на упаковке</w:t>
      </w:r>
    </w:p>
    <w:p w:rsidR="00473261" w:rsidRPr="00473261" w:rsidRDefault="00473261" w:rsidP="00473261">
      <w:pPr>
        <w:spacing w:after="0" w:line="240" w:lineRule="auto"/>
        <w:ind w:firstLine="709"/>
        <w:jc w:val="both"/>
        <w:rPr>
          <w:rFonts w:ascii="Times New Roman" w:eastAsia="Calibri" w:hAnsi="Times New Roman" w:cs="Times New Roman"/>
          <w:sz w:val="24"/>
          <w:szCs w:val="24"/>
          <w:lang w:eastAsia="ru-RU"/>
        </w:rPr>
      </w:pPr>
      <w:r w:rsidRPr="00473261">
        <w:rPr>
          <w:rFonts w:ascii="Times New Roman" w:eastAsia="Calibri" w:hAnsi="Times New Roman" w:cs="Times New Roman"/>
          <w:sz w:val="24"/>
          <w:szCs w:val="24"/>
          <w:lang w:eastAsia="ru-RU"/>
        </w:rPr>
        <w:t>.</w:t>
      </w:r>
    </w:p>
    <w:p w:rsidR="00473261" w:rsidRPr="00473261" w:rsidRDefault="00473261" w:rsidP="00473261">
      <w:pPr>
        <w:numPr>
          <w:ilvl w:val="0"/>
          <w:numId w:val="16"/>
        </w:numPr>
        <w:spacing w:after="200" w:line="276" w:lineRule="auto"/>
        <w:contextualSpacing/>
        <w:jc w:val="center"/>
        <w:rPr>
          <w:rFonts w:ascii="Times New Roman" w:eastAsia="Calibri" w:hAnsi="Times New Roman" w:cs="Times New Roman"/>
          <w:b/>
          <w:sz w:val="24"/>
          <w:szCs w:val="24"/>
          <w:lang w:eastAsia="ru-RU"/>
        </w:rPr>
      </w:pPr>
      <w:r w:rsidRPr="00473261">
        <w:rPr>
          <w:rFonts w:ascii="Times New Roman" w:eastAsia="Calibri" w:hAnsi="Times New Roman" w:cs="Times New Roman"/>
          <w:b/>
          <w:sz w:val="24"/>
          <w:szCs w:val="24"/>
          <w:lang w:eastAsia="ru-RU"/>
        </w:rPr>
        <w:t>Упаковка и маркировка</w:t>
      </w:r>
    </w:p>
    <w:p w:rsidR="00473261" w:rsidRPr="00473261" w:rsidRDefault="00473261" w:rsidP="00473261">
      <w:pPr>
        <w:spacing w:after="0" w:line="240" w:lineRule="auto"/>
        <w:ind w:firstLine="737"/>
        <w:jc w:val="both"/>
        <w:rPr>
          <w:rFonts w:ascii="Times New Roman" w:eastAsia="Calibri" w:hAnsi="Times New Roman" w:cs="Times New Roman"/>
          <w:sz w:val="24"/>
          <w:szCs w:val="24"/>
          <w:lang w:eastAsia="ru-RU"/>
        </w:rPr>
      </w:pPr>
    </w:p>
    <w:p w:rsidR="00473261" w:rsidRPr="00473261" w:rsidRDefault="00473261" w:rsidP="00473261">
      <w:pPr>
        <w:spacing w:after="0" w:line="240" w:lineRule="auto"/>
        <w:ind w:firstLine="737"/>
        <w:jc w:val="both"/>
        <w:rPr>
          <w:rFonts w:ascii="Times New Roman" w:eastAsia="Calibri" w:hAnsi="Times New Roman" w:cs="Times New Roman"/>
          <w:sz w:val="24"/>
          <w:szCs w:val="24"/>
          <w:lang w:eastAsia="ru-RU"/>
        </w:rPr>
      </w:pPr>
      <w:r w:rsidRPr="00473261">
        <w:rPr>
          <w:rFonts w:ascii="Times New Roman" w:eastAsia="Calibri" w:hAnsi="Times New Roman" w:cs="Times New Roman"/>
          <w:sz w:val="24"/>
          <w:szCs w:val="24"/>
          <w:lang w:eastAsia="ru-RU"/>
        </w:rPr>
        <w:t xml:space="preserve">6.1.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rsidR="00473261" w:rsidRPr="00473261" w:rsidRDefault="00473261" w:rsidP="00473261">
      <w:pPr>
        <w:spacing w:after="0" w:line="240" w:lineRule="auto"/>
        <w:ind w:firstLine="737"/>
        <w:jc w:val="both"/>
        <w:rPr>
          <w:rFonts w:ascii="Times New Roman" w:eastAsia="Calibri" w:hAnsi="Times New Roman" w:cs="Times New Roman"/>
          <w:sz w:val="24"/>
          <w:szCs w:val="24"/>
          <w:lang w:eastAsia="ru-RU"/>
        </w:rPr>
      </w:pPr>
      <w:r w:rsidRPr="00473261">
        <w:rPr>
          <w:rFonts w:ascii="Times New Roman" w:eastAsia="Calibri" w:hAnsi="Times New Roman" w:cs="Times New Roman"/>
          <w:sz w:val="24"/>
          <w:szCs w:val="24"/>
          <w:lang w:eastAsia="ru-RU"/>
        </w:rPr>
        <w:t>6.2. В случае, если в соответствии с действующим законодательством Российской Федерации Товар, передаваемый Поставщиком Покупателю, подлежит обязательной маркировке знаками соответствия или иными знаками и марками, Поставщик обязуется передать Товар, маркированный всеми необходимыми знаками и марками.</w:t>
      </w:r>
    </w:p>
    <w:p w:rsidR="00473261" w:rsidRPr="00473261" w:rsidRDefault="00473261" w:rsidP="00473261">
      <w:pPr>
        <w:widowControl w:val="0"/>
        <w:autoSpaceDE w:val="0"/>
        <w:autoSpaceDN w:val="0"/>
        <w:spacing w:after="0" w:line="240" w:lineRule="auto"/>
        <w:jc w:val="both"/>
        <w:rPr>
          <w:rFonts w:ascii="Calibri" w:eastAsia="Times New Roman" w:hAnsi="Calibri" w:cs="Calibri"/>
          <w:sz w:val="24"/>
          <w:szCs w:val="24"/>
          <w:lang w:eastAsia="ru-RU"/>
        </w:rPr>
      </w:pPr>
    </w:p>
    <w:p w:rsidR="00473261" w:rsidRPr="00473261" w:rsidRDefault="00473261" w:rsidP="00473261">
      <w:pPr>
        <w:numPr>
          <w:ilvl w:val="0"/>
          <w:numId w:val="16"/>
        </w:numPr>
        <w:spacing w:after="200" w:line="276" w:lineRule="auto"/>
        <w:contextualSpacing/>
        <w:jc w:val="center"/>
        <w:rPr>
          <w:rFonts w:ascii="Times New Roman" w:eastAsia="Calibri" w:hAnsi="Times New Roman" w:cs="Times New Roman"/>
          <w:b/>
          <w:sz w:val="24"/>
          <w:szCs w:val="24"/>
          <w:lang w:eastAsia="ru-RU"/>
        </w:rPr>
      </w:pPr>
      <w:r w:rsidRPr="00473261">
        <w:rPr>
          <w:rFonts w:ascii="Times New Roman" w:eastAsia="Calibri" w:hAnsi="Times New Roman" w:cs="Times New Roman"/>
          <w:b/>
          <w:sz w:val="24"/>
          <w:szCs w:val="24"/>
          <w:lang w:eastAsia="ru-RU"/>
        </w:rPr>
        <w:t>Переход права собственности и рисков</w:t>
      </w:r>
    </w:p>
    <w:p w:rsidR="00473261" w:rsidRPr="00473261" w:rsidRDefault="00473261" w:rsidP="00473261">
      <w:pPr>
        <w:spacing w:after="0" w:line="240" w:lineRule="auto"/>
        <w:ind w:firstLine="737"/>
        <w:jc w:val="both"/>
        <w:rPr>
          <w:rFonts w:ascii="Times New Roman" w:eastAsia="Calibri" w:hAnsi="Times New Roman" w:cs="Times New Roman"/>
          <w:sz w:val="24"/>
          <w:szCs w:val="24"/>
          <w:lang w:eastAsia="ru-RU"/>
        </w:rPr>
      </w:pPr>
    </w:p>
    <w:p w:rsidR="00473261" w:rsidRPr="00473261" w:rsidRDefault="00473261" w:rsidP="00473261">
      <w:pPr>
        <w:spacing w:after="0" w:line="240" w:lineRule="auto"/>
        <w:ind w:firstLine="737"/>
        <w:jc w:val="both"/>
        <w:rPr>
          <w:rFonts w:ascii="Times New Roman" w:eastAsia="Calibri" w:hAnsi="Times New Roman" w:cs="Times New Roman"/>
          <w:sz w:val="24"/>
          <w:szCs w:val="24"/>
          <w:lang w:eastAsia="ru-RU"/>
        </w:rPr>
      </w:pPr>
      <w:r w:rsidRPr="00473261">
        <w:rPr>
          <w:rFonts w:ascii="Times New Roman" w:eastAsia="Calibri" w:hAnsi="Times New Roman" w:cs="Times New Roman"/>
          <w:sz w:val="24"/>
          <w:szCs w:val="24"/>
          <w:lang w:eastAsia="ru-RU"/>
        </w:rPr>
        <w:t>7.1. Право собственности на Товар и риск случайной гибели или случайного повреждения Товара переходят от Поставщика к Покупателю с даты подписанной Сторонами товарной накладной формы ТОРГ-12.</w:t>
      </w:r>
    </w:p>
    <w:p w:rsidR="00473261" w:rsidRPr="00473261" w:rsidRDefault="00473261" w:rsidP="00473261">
      <w:pPr>
        <w:spacing w:after="0" w:line="240" w:lineRule="auto"/>
        <w:ind w:firstLine="737"/>
        <w:jc w:val="both"/>
        <w:rPr>
          <w:rFonts w:ascii="Times New Roman" w:eastAsia="Calibri" w:hAnsi="Times New Roman" w:cs="Times New Roman"/>
          <w:b/>
          <w:sz w:val="24"/>
          <w:szCs w:val="24"/>
          <w:lang w:eastAsia="ru-RU"/>
        </w:rPr>
      </w:pPr>
    </w:p>
    <w:p w:rsidR="00473261" w:rsidRPr="00473261" w:rsidRDefault="00473261" w:rsidP="00473261">
      <w:pPr>
        <w:numPr>
          <w:ilvl w:val="0"/>
          <w:numId w:val="16"/>
        </w:numPr>
        <w:spacing w:after="200" w:line="276" w:lineRule="auto"/>
        <w:contextualSpacing/>
        <w:jc w:val="center"/>
        <w:rPr>
          <w:rFonts w:ascii="Times New Roman" w:eastAsia="Calibri" w:hAnsi="Times New Roman" w:cs="Times New Roman"/>
          <w:b/>
          <w:sz w:val="24"/>
          <w:szCs w:val="24"/>
          <w:lang w:eastAsia="ru-RU"/>
        </w:rPr>
      </w:pPr>
      <w:r w:rsidRPr="00473261">
        <w:rPr>
          <w:rFonts w:ascii="Times New Roman" w:eastAsia="Calibri" w:hAnsi="Times New Roman" w:cs="Times New Roman"/>
          <w:b/>
          <w:sz w:val="24"/>
          <w:szCs w:val="24"/>
          <w:lang w:eastAsia="ru-RU"/>
        </w:rPr>
        <w:t>Конфиденциальность</w:t>
      </w:r>
    </w:p>
    <w:p w:rsidR="00473261" w:rsidRPr="00473261" w:rsidRDefault="00473261" w:rsidP="00473261">
      <w:pPr>
        <w:spacing w:after="0" w:line="240" w:lineRule="auto"/>
        <w:ind w:firstLine="737"/>
        <w:jc w:val="both"/>
        <w:rPr>
          <w:rFonts w:ascii="Times New Roman" w:eastAsia="Calibri" w:hAnsi="Times New Roman" w:cs="Times New Roman"/>
          <w:sz w:val="24"/>
          <w:szCs w:val="24"/>
          <w:lang w:eastAsia="ru-RU"/>
        </w:rPr>
      </w:pPr>
    </w:p>
    <w:p w:rsidR="00473261" w:rsidRPr="00473261" w:rsidRDefault="00473261" w:rsidP="00473261">
      <w:pPr>
        <w:spacing w:after="0" w:line="240" w:lineRule="auto"/>
        <w:ind w:firstLine="737"/>
        <w:jc w:val="both"/>
        <w:rPr>
          <w:rFonts w:ascii="Times New Roman" w:eastAsia="Calibri" w:hAnsi="Times New Roman" w:cs="Times New Roman"/>
          <w:sz w:val="24"/>
          <w:szCs w:val="24"/>
          <w:lang w:eastAsia="ru-RU"/>
        </w:rPr>
      </w:pPr>
      <w:r w:rsidRPr="00473261">
        <w:rPr>
          <w:rFonts w:ascii="Times New Roman" w:eastAsia="Calibri" w:hAnsi="Times New Roman" w:cs="Times New Roman"/>
          <w:sz w:val="24"/>
          <w:szCs w:val="24"/>
          <w:lang w:eastAsia="ru-RU"/>
        </w:rPr>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473261" w:rsidRPr="00473261" w:rsidRDefault="00473261" w:rsidP="00473261">
      <w:pPr>
        <w:spacing w:after="0" w:line="240" w:lineRule="auto"/>
        <w:ind w:firstLine="737"/>
        <w:jc w:val="both"/>
        <w:rPr>
          <w:rFonts w:ascii="Times New Roman" w:eastAsia="Calibri" w:hAnsi="Times New Roman" w:cs="Times New Roman"/>
          <w:sz w:val="24"/>
          <w:szCs w:val="24"/>
          <w:lang w:eastAsia="ru-RU"/>
        </w:rPr>
      </w:pPr>
      <w:r w:rsidRPr="00473261">
        <w:rPr>
          <w:rFonts w:ascii="Times New Roman" w:eastAsia="Calibri" w:hAnsi="Times New Roman" w:cs="Times New Roman"/>
          <w:sz w:val="24"/>
          <w:szCs w:val="24"/>
          <w:lang w:eastAsia="ru-RU"/>
        </w:rPr>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473261" w:rsidRPr="00473261" w:rsidRDefault="00473261" w:rsidP="00473261">
      <w:pPr>
        <w:spacing w:after="0" w:line="240" w:lineRule="auto"/>
        <w:ind w:firstLine="737"/>
        <w:jc w:val="both"/>
        <w:rPr>
          <w:rFonts w:ascii="Times New Roman" w:eastAsia="Calibri" w:hAnsi="Times New Roman" w:cs="Times New Roman"/>
          <w:sz w:val="24"/>
          <w:szCs w:val="24"/>
          <w:lang w:eastAsia="ru-RU"/>
        </w:rPr>
      </w:pPr>
      <w:r w:rsidRPr="00473261">
        <w:rPr>
          <w:rFonts w:ascii="Times New Roman" w:eastAsia="Calibri" w:hAnsi="Times New Roman" w:cs="Times New Roman"/>
          <w:sz w:val="24"/>
          <w:szCs w:val="24"/>
          <w:lang w:eastAsia="ru-RU"/>
        </w:rPr>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473261" w:rsidRPr="00473261" w:rsidRDefault="00473261" w:rsidP="00473261">
      <w:pPr>
        <w:spacing w:after="0" w:line="240" w:lineRule="auto"/>
        <w:ind w:firstLine="737"/>
        <w:jc w:val="both"/>
        <w:rPr>
          <w:rFonts w:ascii="Times New Roman" w:eastAsia="Calibri" w:hAnsi="Times New Roman" w:cs="Times New Roman"/>
          <w:sz w:val="24"/>
          <w:szCs w:val="24"/>
          <w:lang w:eastAsia="ru-RU"/>
        </w:rPr>
      </w:pPr>
    </w:p>
    <w:p w:rsidR="00473261" w:rsidRPr="00473261" w:rsidRDefault="00473261" w:rsidP="00473261">
      <w:pPr>
        <w:numPr>
          <w:ilvl w:val="0"/>
          <w:numId w:val="16"/>
        </w:numPr>
        <w:spacing w:after="200" w:line="276" w:lineRule="auto"/>
        <w:contextualSpacing/>
        <w:jc w:val="center"/>
        <w:rPr>
          <w:rFonts w:ascii="Times New Roman" w:eastAsia="Calibri" w:hAnsi="Times New Roman" w:cs="Times New Roman"/>
          <w:b/>
          <w:sz w:val="24"/>
          <w:szCs w:val="24"/>
          <w:lang w:eastAsia="ru-RU"/>
        </w:rPr>
      </w:pPr>
      <w:r w:rsidRPr="00473261">
        <w:rPr>
          <w:rFonts w:ascii="Times New Roman" w:eastAsia="Calibri" w:hAnsi="Times New Roman" w:cs="Times New Roman"/>
          <w:b/>
          <w:sz w:val="24"/>
          <w:szCs w:val="24"/>
          <w:lang w:eastAsia="ru-RU"/>
        </w:rPr>
        <w:t>Антикоррупционная оговорка</w:t>
      </w:r>
    </w:p>
    <w:p w:rsidR="00473261" w:rsidRPr="00473261" w:rsidRDefault="00473261" w:rsidP="00473261">
      <w:pPr>
        <w:spacing w:after="0" w:line="240" w:lineRule="auto"/>
        <w:ind w:firstLine="737"/>
        <w:jc w:val="both"/>
        <w:rPr>
          <w:rFonts w:ascii="Times New Roman" w:eastAsia="Calibri" w:hAnsi="Times New Roman" w:cs="Times New Roman"/>
          <w:sz w:val="24"/>
          <w:szCs w:val="24"/>
          <w:lang w:eastAsia="ru-RU"/>
        </w:rPr>
      </w:pPr>
    </w:p>
    <w:p w:rsidR="00473261" w:rsidRPr="00473261" w:rsidRDefault="00473261" w:rsidP="00473261">
      <w:pPr>
        <w:spacing w:after="0" w:line="240" w:lineRule="auto"/>
        <w:ind w:firstLine="737"/>
        <w:jc w:val="both"/>
        <w:rPr>
          <w:rFonts w:ascii="Times New Roman" w:eastAsia="Calibri" w:hAnsi="Times New Roman" w:cs="Times New Roman"/>
          <w:sz w:val="24"/>
          <w:szCs w:val="24"/>
          <w:lang w:eastAsia="ru-RU"/>
        </w:rPr>
      </w:pPr>
      <w:r w:rsidRPr="00473261">
        <w:rPr>
          <w:rFonts w:ascii="Times New Roman" w:eastAsia="Calibri" w:hAnsi="Times New Roman" w:cs="Times New Roman"/>
          <w:sz w:val="24"/>
          <w:szCs w:val="24"/>
          <w:lang w:eastAsia="ru-RU"/>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473261" w:rsidRPr="00473261" w:rsidRDefault="00473261" w:rsidP="00473261">
      <w:pPr>
        <w:spacing w:after="0" w:line="240" w:lineRule="auto"/>
        <w:ind w:firstLine="737"/>
        <w:jc w:val="both"/>
        <w:rPr>
          <w:rFonts w:ascii="Times New Roman" w:eastAsia="Calibri" w:hAnsi="Times New Roman" w:cs="Times New Roman"/>
          <w:sz w:val="24"/>
          <w:szCs w:val="24"/>
          <w:lang w:eastAsia="ru-RU"/>
        </w:rPr>
      </w:pPr>
      <w:r w:rsidRPr="00473261">
        <w:rPr>
          <w:rFonts w:ascii="Times New Roman" w:eastAsia="Calibri" w:hAnsi="Times New Roman" w:cs="Times New Roman"/>
          <w:sz w:val="24"/>
          <w:szCs w:val="24"/>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73261" w:rsidRPr="00473261" w:rsidRDefault="00473261" w:rsidP="00473261">
      <w:pPr>
        <w:spacing w:after="0" w:line="240" w:lineRule="auto"/>
        <w:ind w:firstLine="737"/>
        <w:jc w:val="both"/>
        <w:rPr>
          <w:rFonts w:ascii="Times New Roman" w:eastAsia="Calibri" w:hAnsi="Times New Roman" w:cs="Times New Roman"/>
          <w:sz w:val="24"/>
          <w:szCs w:val="24"/>
          <w:lang w:eastAsia="ru-RU"/>
        </w:rPr>
      </w:pPr>
      <w:r w:rsidRPr="00473261">
        <w:rPr>
          <w:rFonts w:ascii="Times New Roman" w:eastAsia="Calibri" w:hAnsi="Times New Roman" w:cs="Times New Roman"/>
          <w:sz w:val="24"/>
          <w:szCs w:val="24"/>
          <w:lang w:eastAsia="ru-RU"/>
        </w:rPr>
        <w:t>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rsidR="00473261" w:rsidRPr="00473261" w:rsidRDefault="00473261" w:rsidP="00473261">
      <w:pPr>
        <w:spacing w:after="0" w:line="240" w:lineRule="auto"/>
        <w:ind w:firstLine="737"/>
        <w:jc w:val="both"/>
        <w:rPr>
          <w:rFonts w:ascii="Times New Roman" w:eastAsia="Calibri" w:hAnsi="Times New Roman" w:cs="Times New Roman"/>
          <w:sz w:val="24"/>
          <w:szCs w:val="24"/>
          <w:lang w:eastAsia="ru-RU"/>
        </w:rPr>
      </w:pPr>
      <w:r w:rsidRPr="00473261">
        <w:rPr>
          <w:rFonts w:ascii="Times New Roman" w:eastAsia="Calibri" w:hAnsi="Times New Roman" w:cs="Times New Roman"/>
          <w:sz w:val="24"/>
          <w:szCs w:val="24"/>
          <w:lang w:eastAsia="ru-RU"/>
        </w:rPr>
        <w:t xml:space="preserve">Каналы уведомления Покупателя о нарушениях каких-либо положений пункта 9.1 настоящего раздела: </w:t>
      </w:r>
    </w:p>
    <w:p w:rsidR="00473261" w:rsidRPr="00473261" w:rsidRDefault="00473261" w:rsidP="00473261">
      <w:pPr>
        <w:spacing w:after="0" w:line="240" w:lineRule="auto"/>
        <w:jc w:val="both"/>
        <w:rPr>
          <w:rFonts w:ascii="Times New Roman" w:eastAsia="Calibri" w:hAnsi="Times New Roman" w:cs="Times New Roman"/>
          <w:sz w:val="24"/>
          <w:szCs w:val="24"/>
          <w:lang w:eastAsia="ru-RU"/>
        </w:rPr>
      </w:pPr>
      <w:r w:rsidRPr="00473261">
        <w:rPr>
          <w:rFonts w:ascii="Times New Roman" w:eastAsia="Calibri" w:hAnsi="Times New Roman" w:cs="Times New Roman"/>
          <w:sz w:val="24"/>
          <w:szCs w:val="24"/>
          <w:lang w:eastAsia="ru-RU"/>
        </w:rPr>
        <w:t>- почтовый адрес: 454028, Челябинская область, г. Челябинск, ул. Свободы 173</w:t>
      </w:r>
    </w:p>
    <w:p w:rsidR="00473261" w:rsidRPr="00473261" w:rsidRDefault="00473261" w:rsidP="00473261">
      <w:pPr>
        <w:spacing w:after="0" w:line="240" w:lineRule="auto"/>
        <w:rPr>
          <w:rFonts w:ascii="Times New Roman" w:eastAsia="Times New Roman" w:hAnsi="Times New Roman" w:cs="Times New Roman"/>
          <w:sz w:val="24"/>
          <w:szCs w:val="24"/>
          <w:lang w:eastAsia="ru-RU"/>
        </w:rPr>
      </w:pPr>
      <w:r w:rsidRPr="00473261">
        <w:rPr>
          <w:rFonts w:ascii="Times New Roman" w:eastAsia="Calibri" w:hAnsi="Times New Roman" w:cs="Times New Roman"/>
          <w:sz w:val="24"/>
          <w:szCs w:val="24"/>
          <w:lang w:eastAsia="ru-RU"/>
        </w:rPr>
        <w:t xml:space="preserve">- электронный адрес: </w:t>
      </w:r>
      <w:hyperlink r:id="rId12" w:tgtFrame="_blank" w:history="1">
        <w:r w:rsidRPr="00473261">
          <w:rPr>
            <w:rFonts w:ascii="Times New Roman" w:eastAsia="Times New Roman" w:hAnsi="Times New Roman" w:cs="Times New Roman"/>
            <w:color w:val="0077CC"/>
            <w:sz w:val="24"/>
            <w:szCs w:val="24"/>
            <w:shd w:val="clear" w:color="auto" w:fill="FFFFFF"/>
            <w:lang w:val="en-US" w:eastAsia="ru-RU"/>
          </w:rPr>
          <w:t>anticorr</w:t>
        </w:r>
        <w:r w:rsidRPr="00473261">
          <w:rPr>
            <w:rFonts w:ascii="Times New Roman" w:eastAsia="Times New Roman" w:hAnsi="Times New Roman" w:cs="Times New Roman"/>
            <w:color w:val="0077CC"/>
            <w:sz w:val="24"/>
            <w:szCs w:val="24"/>
            <w:shd w:val="clear" w:color="auto" w:fill="FFFFFF"/>
            <w:lang w:eastAsia="ru-RU"/>
          </w:rPr>
          <w:t>@ekt.rwtk.ru</w:t>
        </w:r>
      </w:hyperlink>
      <w:r w:rsidRPr="00473261">
        <w:rPr>
          <w:rFonts w:ascii="Times New Roman" w:eastAsia="Times New Roman" w:hAnsi="Times New Roman" w:cs="Times New Roman"/>
          <w:sz w:val="24"/>
          <w:szCs w:val="24"/>
          <w:lang w:eastAsia="ru-RU"/>
        </w:rPr>
        <w:t xml:space="preserve">  </w:t>
      </w:r>
    </w:p>
    <w:p w:rsidR="00473261" w:rsidRPr="00473261" w:rsidRDefault="00473261" w:rsidP="00473261">
      <w:pPr>
        <w:spacing w:after="0" w:line="240" w:lineRule="auto"/>
        <w:ind w:firstLine="737"/>
        <w:jc w:val="both"/>
        <w:rPr>
          <w:rFonts w:ascii="Times New Roman" w:eastAsia="Calibri" w:hAnsi="Times New Roman" w:cs="Times New Roman"/>
          <w:sz w:val="24"/>
          <w:szCs w:val="24"/>
          <w:lang w:eastAsia="ru-RU"/>
        </w:rPr>
      </w:pPr>
      <w:r w:rsidRPr="00473261">
        <w:rPr>
          <w:rFonts w:ascii="Times New Roman" w:eastAsia="Calibri" w:hAnsi="Times New Roman" w:cs="Times New Roman"/>
          <w:sz w:val="24"/>
          <w:szCs w:val="24"/>
          <w:lang w:eastAsia="ru-RU"/>
        </w:rPr>
        <w:t>Каналы уведомления Поставщика о нарушениях каких-либо положений пункта 9.1. настоящего раздела: ______________________________________.</w:t>
      </w:r>
    </w:p>
    <w:p w:rsidR="00473261" w:rsidRPr="00473261" w:rsidRDefault="00473261" w:rsidP="00473261">
      <w:pPr>
        <w:spacing w:after="0" w:line="240" w:lineRule="auto"/>
        <w:rPr>
          <w:rFonts w:ascii="Times New Roman" w:eastAsia="Calibri" w:hAnsi="Times New Roman" w:cs="Times New Roman"/>
          <w:sz w:val="24"/>
          <w:szCs w:val="24"/>
          <w:lang w:eastAsia="ru-RU"/>
        </w:rPr>
      </w:pPr>
      <w:r w:rsidRPr="00473261">
        <w:rPr>
          <w:rFonts w:ascii="Times New Roman" w:eastAsia="Calibri" w:hAnsi="Times New Roman" w:cs="Times New Roman"/>
          <w:sz w:val="24"/>
          <w:szCs w:val="24"/>
          <w:lang w:eastAsia="ru-RU"/>
        </w:rPr>
        <w:t xml:space="preserve">(указываются каналы связи Поставщика, предусмотренные для такого рода уведомлений) </w:t>
      </w:r>
    </w:p>
    <w:p w:rsidR="00473261" w:rsidRPr="00473261" w:rsidRDefault="00473261" w:rsidP="00473261">
      <w:pPr>
        <w:spacing w:after="0" w:line="240" w:lineRule="auto"/>
        <w:jc w:val="both"/>
        <w:rPr>
          <w:rFonts w:ascii="Times New Roman" w:eastAsia="Calibri" w:hAnsi="Times New Roman" w:cs="Times New Roman"/>
          <w:sz w:val="24"/>
          <w:szCs w:val="24"/>
          <w:lang w:eastAsia="ru-RU"/>
        </w:rPr>
      </w:pPr>
      <w:r w:rsidRPr="00473261">
        <w:rPr>
          <w:rFonts w:ascii="Times New Roman" w:eastAsia="Calibri" w:hAnsi="Times New Roman" w:cs="Times New Roman"/>
          <w:sz w:val="24"/>
          <w:szCs w:val="24"/>
          <w:lang w:eastAsia="ru-RU"/>
        </w:rPr>
        <w:t>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473261" w:rsidRPr="00473261" w:rsidRDefault="00473261" w:rsidP="00473261">
      <w:pPr>
        <w:spacing w:after="0" w:line="240" w:lineRule="auto"/>
        <w:ind w:firstLine="737"/>
        <w:jc w:val="both"/>
        <w:rPr>
          <w:rFonts w:ascii="Times New Roman" w:eastAsia="Calibri" w:hAnsi="Times New Roman" w:cs="Times New Roman"/>
          <w:sz w:val="24"/>
          <w:szCs w:val="24"/>
          <w:lang w:eastAsia="ru-RU"/>
        </w:rPr>
      </w:pPr>
      <w:r w:rsidRPr="00473261">
        <w:rPr>
          <w:rFonts w:ascii="Times New Roman" w:eastAsia="Calibri" w:hAnsi="Times New Roman" w:cs="Times New Roman"/>
          <w:sz w:val="24"/>
          <w:szCs w:val="24"/>
          <w:lang w:eastAsia="ru-RU"/>
        </w:rPr>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473261" w:rsidRPr="00473261" w:rsidRDefault="00473261" w:rsidP="00473261">
      <w:pPr>
        <w:spacing w:after="0" w:line="240" w:lineRule="auto"/>
        <w:ind w:firstLine="737"/>
        <w:jc w:val="both"/>
        <w:rPr>
          <w:rFonts w:ascii="Times New Roman" w:eastAsia="Calibri" w:hAnsi="Times New Roman" w:cs="Times New Roman"/>
          <w:sz w:val="24"/>
          <w:szCs w:val="24"/>
          <w:lang w:eastAsia="ru-RU"/>
        </w:rPr>
      </w:pPr>
      <w:r w:rsidRPr="00473261">
        <w:rPr>
          <w:rFonts w:ascii="Times New Roman" w:eastAsia="Calibri" w:hAnsi="Times New Roman" w:cs="Times New Roman"/>
          <w:sz w:val="24"/>
          <w:szCs w:val="24"/>
          <w:lang w:eastAsia="ru-RU"/>
        </w:rPr>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в порядке, предусмотренном пунктом 14.3 настоящего Договора.</w:t>
      </w:r>
    </w:p>
    <w:p w:rsidR="00473261" w:rsidRPr="00473261" w:rsidRDefault="00473261" w:rsidP="00473261">
      <w:pPr>
        <w:spacing w:after="0" w:line="240" w:lineRule="auto"/>
        <w:ind w:firstLine="737"/>
        <w:jc w:val="both"/>
        <w:rPr>
          <w:rFonts w:ascii="Times New Roman" w:eastAsia="Calibri" w:hAnsi="Times New Roman" w:cs="Times New Roman"/>
          <w:sz w:val="24"/>
          <w:szCs w:val="24"/>
          <w:lang w:eastAsia="ru-RU"/>
        </w:rPr>
      </w:pPr>
    </w:p>
    <w:p w:rsidR="00473261" w:rsidRPr="00473261" w:rsidRDefault="00473261" w:rsidP="00473261">
      <w:pPr>
        <w:numPr>
          <w:ilvl w:val="0"/>
          <w:numId w:val="16"/>
        </w:numPr>
        <w:spacing w:after="0" w:line="240" w:lineRule="auto"/>
        <w:jc w:val="center"/>
        <w:rPr>
          <w:rFonts w:ascii="Times New Roman" w:eastAsia="Times New Roman" w:hAnsi="Times New Roman" w:cs="Times New Roman"/>
          <w:b/>
          <w:sz w:val="24"/>
          <w:szCs w:val="24"/>
          <w:lang w:eastAsia="ru-RU"/>
        </w:rPr>
      </w:pPr>
      <w:r w:rsidRPr="00473261">
        <w:rPr>
          <w:rFonts w:ascii="Times New Roman" w:eastAsia="Times New Roman" w:hAnsi="Times New Roman" w:cs="Times New Roman"/>
          <w:b/>
          <w:sz w:val="24"/>
          <w:szCs w:val="24"/>
          <w:lang w:eastAsia="ru-RU"/>
        </w:rPr>
        <w:lastRenderedPageBreak/>
        <w:t>Налоговая оговорка</w:t>
      </w:r>
    </w:p>
    <w:p w:rsidR="00473261" w:rsidRPr="00473261" w:rsidRDefault="00473261" w:rsidP="00473261">
      <w:pPr>
        <w:spacing w:after="0" w:line="240" w:lineRule="auto"/>
        <w:ind w:left="1068"/>
        <w:rPr>
          <w:rFonts w:ascii="Times New Roman" w:eastAsia="Times New Roman" w:hAnsi="Times New Roman" w:cs="Times New Roman"/>
          <w:b/>
          <w:sz w:val="24"/>
          <w:szCs w:val="24"/>
          <w:lang w:eastAsia="ru-RU"/>
        </w:rPr>
      </w:pPr>
    </w:p>
    <w:p w:rsidR="00473261" w:rsidRPr="00473261" w:rsidRDefault="00473261" w:rsidP="00473261">
      <w:pPr>
        <w:spacing w:after="0" w:line="240" w:lineRule="auto"/>
        <w:jc w:val="both"/>
        <w:rPr>
          <w:rFonts w:ascii="Times New Roman" w:eastAsia="Times New Roman" w:hAnsi="Times New Roman" w:cs="Times New Roman"/>
          <w:sz w:val="24"/>
          <w:szCs w:val="24"/>
          <w:lang w:eastAsia="ru-RU"/>
        </w:rPr>
      </w:pPr>
      <w:r w:rsidRPr="00473261">
        <w:rPr>
          <w:rFonts w:ascii="Times New Roman" w:eastAsia="Times New Roman" w:hAnsi="Times New Roman" w:cs="Times New Roman"/>
          <w:sz w:val="24"/>
          <w:szCs w:val="24"/>
          <w:lang w:eastAsia="ru-RU"/>
        </w:rPr>
        <w:t xml:space="preserve">           10.1. Поставщик гарантирует, что:</w:t>
      </w:r>
    </w:p>
    <w:p w:rsidR="00473261" w:rsidRPr="00473261" w:rsidRDefault="00473261" w:rsidP="00473261">
      <w:pPr>
        <w:spacing w:after="0" w:line="240" w:lineRule="auto"/>
        <w:jc w:val="both"/>
        <w:rPr>
          <w:rFonts w:ascii="Times New Roman" w:eastAsia="Times New Roman" w:hAnsi="Times New Roman" w:cs="Times New Roman"/>
          <w:sz w:val="24"/>
          <w:szCs w:val="24"/>
          <w:lang w:eastAsia="ru-RU"/>
        </w:rPr>
      </w:pPr>
      <w:r w:rsidRPr="00473261">
        <w:rPr>
          <w:rFonts w:ascii="Times New Roman" w:eastAsia="Times New Roman" w:hAnsi="Times New Roman" w:cs="Times New Roman"/>
          <w:sz w:val="24"/>
          <w:szCs w:val="24"/>
          <w:lang w:eastAsia="ru-RU"/>
        </w:rPr>
        <w:t>- зарегистрирован в ЕГРЮЛ (ЕГРИП) надлежащим образом;</w:t>
      </w:r>
    </w:p>
    <w:p w:rsidR="00473261" w:rsidRPr="00473261" w:rsidRDefault="00473261" w:rsidP="00473261">
      <w:pPr>
        <w:spacing w:after="0" w:line="240" w:lineRule="auto"/>
        <w:jc w:val="both"/>
        <w:rPr>
          <w:rFonts w:ascii="Times New Roman" w:eastAsia="Times New Roman" w:hAnsi="Times New Roman" w:cs="Times New Roman"/>
          <w:sz w:val="24"/>
          <w:szCs w:val="24"/>
          <w:lang w:eastAsia="ru-RU"/>
        </w:rPr>
      </w:pPr>
      <w:r w:rsidRPr="00473261">
        <w:rPr>
          <w:rFonts w:ascii="Times New Roman" w:eastAsia="Times New Roman" w:hAnsi="Times New Roman" w:cs="Times New Roman"/>
          <w:sz w:val="24"/>
          <w:szCs w:val="24"/>
          <w:lang w:eastAsia="ru-RU"/>
        </w:rPr>
        <w:t>- 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73261" w:rsidRPr="00473261" w:rsidRDefault="00473261" w:rsidP="00473261">
      <w:pPr>
        <w:spacing w:after="0" w:line="240" w:lineRule="auto"/>
        <w:jc w:val="both"/>
        <w:rPr>
          <w:rFonts w:ascii="Times New Roman" w:eastAsia="Times New Roman" w:hAnsi="Times New Roman" w:cs="Times New Roman"/>
          <w:sz w:val="24"/>
          <w:szCs w:val="24"/>
          <w:lang w:eastAsia="ru-RU"/>
        </w:rPr>
      </w:pPr>
      <w:r w:rsidRPr="00473261">
        <w:rPr>
          <w:rFonts w:ascii="Times New Roman" w:eastAsia="Times New Roman" w:hAnsi="Times New Roman" w:cs="Times New Roman"/>
          <w:sz w:val="24"/>
          <w:szCs w:val="24"/>
          <w:lang w:eastAsia="ru-RU"/>
        </w:rPr>
        <w:t>-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73261" w:rsidRPr="00473261" w:rsidRDefault="00473261" w:rsidP="00473261">
      <w:pPr>
        <w:spacing w:after="0" w:line="240" w:lineRule="auto"/>
        <w:jc w:val="both"/>
        <w:rPr>
          <w:rFonts w:ascii="Times New Roman" w:eastAsia="Times New Roman" w:hAnsi="Times New Roman" w:cs="Times New Roman"/>
          <w:sz w:val="24"/>
          <w:szCs w:val="24"/>
          <w:lang w:eastAsia="ru-RU"/>
        </w:rPr>
      </w:pPr>
      <w:r w:rsidRPr="00473261">
        <w:rPr>
          <w:rFonts w:ascii="Times New Roman" w:eastAsia="Times New Roman" w:hAnsi="Times New Roman" w:cs="Times New Roman"/>
          <w:sz w:val="24"/>
          <w:szCs w:val="24"/>
          <w:lang w:eastAsia="ru-RU"/>
        </w:rPr>
        <w:t>-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473261" w:rsidRPr="00473261" w:rsidRDefault="00473261" w:rsidP="00473261">
      <w:pPr>
        <w:spacing w:after="0" w:line="240" w:lineRule="auto"/>
        <w:jc w:val="both"/>
        <w:rPr>
          <w:rFonts w:ascii="Times New Roman" w:eastAsia="Times New Roman" w:hAnsi="Times New Roman" w:cs="Times New Roman"/>
          <w:sz w:val="24"/>
          <w:szCs w:val="24"/>
          <w:lang w:eastAsia="ru-RU"/>
        </w:rPr>
      </w:pPr>
      <w:r w:rsidRPr="00473261">
        <w:rPr>
          <w:rFonts w:ascii="Times New Roman" w:eastAsia="Times New Roman" w:hAnsi="Times New Roman" w:cs="Times New Roman"/>
          <w:sz w:val="24"/>
          <w:szCs w:val="24"/>
          <w:lang w:eastAsia="ru-RU"/>
        </w:rPr>
        <w:t>-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73261" w:rsidRPr="00473261" w:rsidRDefault="00473261" w:rsidP="00473261">
      <w:pPr>
        <w:spacing w:after="0" w:line="240" w:lineRule="auto"/>
        <w:jc w:val="both"/>
        <w:rPr>
          <w:rFonts w:ascii="Times New Roman" w:eastAsia="Times New Roman" w:hAnsi="Times New Roman" w:cs="Times New Roman"/>
          <w:sz w:val="24"/>
          <w:szCs w:val="24"/>
          <w:lang w:eastAsia="ru-RU"/>
        </w:rPr>
      </w:pPr>
      <w:r w:rsidRPr="00473261">
        <w:rPr>
          <w:rFonts w:ascii="Times New Roman" w:eastAsia="Times New Roman" w:hAnsi="Times New Roman" w:cs="Times New Roman"/>
          <w:sz w:val="24"/>
          <w:szCs w:val="24"/>
          <w:lang w:eastAsia="ru-RU"/>
        </w:rPr>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473261" w:rsidRPr="00473261" w:rsidRDefault="00473261" w:rsidP="00473261">
      <w:pPr>
        <w:spacing w:after="0" w:line="240" w:lineRule="auto"/>
        <w:jc w:val="both"/>
        <w:rPr>
          <w:rFonts w:ascii="Times New Roman" w:eastAsia="Times New Roman" w:hAnsi="Times New Roman" w:cs="Times New Roman"/>
          <w:sz w:val="24"/>
          <w:szCs w:val="24"/>
          <w:lang w:eastAsia="ru-RU"/>
        </w:rPr>
      </w:pPr>
      <w:r w:rsidRPr="00473261">
        <w:rPr>
          <w:rFonts w:ascii="Times New Roman" w:eastAsia="Times New Roman" w:hAnsi="Times New Roman" w:cs="Times New Roman"/>
          <w:sz w:val="24"/>
          <w:szCs w:val="24"/>
          <w:lang w:eastAsia="ru-RU"/>
        </w:rPr>
        <w:t>- своевременно и в полном объеме уплачивает налоги, сборы и страховые взносы;</w:t>
      </w:r>
    </w:p>
    <w:p w:rsidR="00473261" w:rsidRPr="00473261" w:rsidRDefault="00473261" w:rsidP="00473261">
      <w:pPr>
        <w:spacing w:after="0" w:line="240" w:lineRule="auto"/>
        <w:jc w:val="both"/>
        <w:rPr>
          <w:rFonts w:ascii="Times New Roman" w:eastAsia="Times New Roman" w:hAnsi="Times New Roman" w:cs="Times New Roman"/>
          <w:sz w:val="24"/>
          <w:szCs w:val="24"/>
          <w:lang w:eastAsia="ru-RU"/>
        </w:rPr>
      </w:pPr>
      <w:r w:rsidRPr="00473261">
        <w:rPr>
          <w:rFonts w:ascii="Times New Roman" w:eastAsia="Times New Roman" w:hAnsi="Times New Roman" w:cs="Times New Roman"/>
          <w:sz w:val="24"/>
          <w:szCs w:val="24"/>
          <w:lang w:eastAsia="ru-RU"/>
        </w:rPr>
        <w:t>- отражает в налоговой отчетности по НДС все суммы НДС, предъявленные Покупателю;</w:t>
      </w:r>
    </w:p>
    <w:p w:rsidR="00473261" w:rsidRPr="00473261" w:rsidRDefault="00473261" w:rsidP="00473261">
      <w:pPr>
        <w:spacing w:after="0" w:line="240" w:lineRule="auto"/>
        <w:jc w:val="both"/>
        <w:rPr>
          <w:rFonts w:ascii="Times New Roman" w:eastAsia="Times New Roman" w:hAnsi="Times New Roman" w:cs="Times New Roman"/>
          <w:sz w:val="24"/>
          <w:szCs w:val="24"/>
          <w:lang w:eastAsia="ru-RU"/>
        </w:rPr>
      </w:pPr>
      <w:r w:rsidRPr="00473261">
        <w:rPr>
          <w:rFonts w:ascii="Times New Roman" w:eastAsia="Times New Roman" w:hAnsi="Times New Roman" w:cs="Times New Roman"/>
          <w:sz w:val="24"/>
          <w:szCs w:val="24"/>
          <w:lang w:eastAsia="ru-RU"/>
        </w:rPr>
        <w:t>- лица, подписывающие от его имени первичные документы и счета-фактуры, имеют на это все необходимые полномочия и доверенности.</w:t>
      </w:r>
    </w:p>
    <w:p w:rsidR="00473261" w:rsidRPr="00473261" w:rsidRDefault="00473261" w:rsidP="00473261">
      <w:pPr>
        <w:spacing w:after="0" w:line="240" w:lineRule="auto"/>
        <w:jc w:val="both"/>
        <w:rPr>
          <w:rFonts w:ascii="Times New Roman" w:eastAsia="Times New Roman" w:hAnsi="Times New Roman" w:cs="Times New Roman"/>
          <w:sz w:val="24"/>
          <w:szCs w:val="24"/>
          <w:lang w:eastAsia="ru-RU"/>
        </w:rPr>
      </w:pPr>
      <w:r w:rsidRPr="00473261">
        <w:rPr>
          <w:rFonts w:ascii="Times New Roman" w:eastAsia="Times New Roman" w:hAnsi="Times New Roman" w:cs="Times New Roman"/>
          <w:sz w:val="24"/>
          <w:szCs w:val="24"/>
          <w:lang w:eastAsia="ru-RU"/>
        </w:rPr>
        <w:t xml:space="preserve">          10.2. Если Поставщик нарушит гарантии (любую одну, несколько или все вместе), указанные в пункте 1 настоящего раздела, и это повлечет:</w:t>
      </w:r>
    </w:p>
    <w:p w:rsidR="00473261" w:rsidRPr="00473261" w:rsidRDefault="00473261" w:rsidP="00473261">
      <w:pPr>
        <w:spacing w:after="0" w:line="240" w:lineRule="auto"/>
        <w:jc w:val="both"/>
        <w:rPr>
          <w:rFonts w:ascii="Times New Roman" w:eastAsia="Times New Roman" w:hAnsi="Times New Roman" w:cs="Times New Roman"/>
          <w:sz w:val="24"/>
          <w:szCs w:val="24"/>
          <w:lang w:eastAsia="ru-RU"/>
        </w:rPr>
      </w:pPr>
      <w:r w:rsidRPr="00473261">
        <w:rPr>
          <w:rFonts w:ascii="Times New Roman" w:eastAsia="Times New Roman" w:hAnsi="Times New Roman" w:cs="Times New Roman"/>
          <w:sz w:val="24"/>
          <w:szCs w:val="24"/>
          <w:lang w:eastAsia="ru-RU"/>
        </w:rPr>
        <w:t>- 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 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w:t>
      </w:r>
    </w:p>
    <w:p w:rsidR="00473261" w:rsidRPr="00473261" w:rsidRDefault="00473261" w:rsidP="00473261">
      <w:pPr>
        <w:spacing w:after="0" w:line="240" w:lineRule="auto"/>
        <w:ind w:firstLine="708"/>
        <w:jc w:val="both"/>
        <w:rPr>
          <w:rFonts w:ascii="Times New Roman" w:eastAsia="Calibri" w:hAnsi="Times New Roman" w:cs="Times New Roman"/>
          <w:sz w:val="24"/>
          <w:szCs w:val="24"/>
          <w:lang w:eastAsia="ru-RU"/>
        </w:rPr>
      </w:pPr>
      <w:r w:rsidRPr="00473261">
        <w:rPr>
          <w:rFonts w:ascii="Times New Roman" w:eastAsia="Times New Roman" w:hAnsi="Times New Roman" w:cs="Times New Roman"/>
          <w:sz w:val="24"/>
          <w:szCs w:val="24"/>
          <w:lang w:eastAsia="ru-RU"/>
        </w:rPr>
        <w:t>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473261" w:rsidRPr="00473261" w:rsidRDefault="00473261" w:rsidP="00473261">
      <w:pPr>
        <w:spacing w:after="0" w:line="240" w:lineRule="auto"/>
        <w:ind w:firstLine="737"/>
        <w:jc w:val="both"/>
        <w:rPr>
          <w:rFonts w:ascii="Times New Roman" w:eastAsia="Calibri" w:hAnsi="Times New Roman" w:cs="Times New Roman"/>
          <w:sz w:val="24"/>
          <w:szCs w:val="24"/>
          <w:lang w:eastAsia="ru-RU"/>
        </w:rPr>
      </w:pPr>
    </w:p>
    <w:p w:rsidR="00473261" w:rsidRPr="00473261" w:rsidRDefault="00473261" w:rsidP="00473261">
      <w:pPr>
        <w:numPr>
          <w:ilvl w:val="0"/>
          <w:numId w:val="16"/>
        </w:numPr>
        <w:spacing w:after="200" w:line="276" w:lineRule="auto"/>
        <w:contextualSpacing/>
        <w:jc w:val="center"/>
        <w:rPr>
          <w:rFonts w:ascii="Times New Roman" w:eastAsia="Calibri" w:hAnsi="Times New Roman" w:cs="Times New Roman"/>
          <w:b/>
          <w:sz w:val="24"/>
          <w:szCs w:val="24"/>
          <w:lang w:eastAsia="ru-RU"/>
        </w:rPr>
      </w:pPr>
      <w:r w:rsidRPr="00473261">
        <w:rPr>
          <w:rFonts w:ascii="Times New Roman" w:eastAsia="Calibri" w:hAnsi="Times New Roman" w:cs="Times New Roman"/>
          <w:b/>
          <w:sz w:val="24"/>
          <w:szCs w:val="24"/>
          <w:lang w:eastAsia="ru-RU"/>
        </w:rPr>
        <w:t>Ответственность сторон</w:t>
      </w:r>
    </w:p>
    <w:p w:rsidR="00473261" w:rsidRPr="00473261" w:rsidRDefault="00473261" w:rsidP="00473261">
      <w:pPr>
        <w:spacing w:after="0" w:line="240" w:lineRule="auto"/>
        <w:ind w:firstLine="737"/>
        <w:jc w:val="both"/>
        <w:rPr>
          <w:rFonts w:ascii="Times New Roman" w:eastAsia="Calibri" w:hAnsi="Times New Roman" w:cs="Times New Roman"/>
          <w:sz w:val="24"/>
          <w:szCs w:val="24"/>
          <w:lang w:eastAsia="ru-RU"/>
        </w:rPr>
      </w:pPr>
    </w:p>
    <w:p w:rsidR="00473261" w:rsidRPr="00473261" w:rsidRDefault="00473261" w:rsidP="00473261">
      <w:pPr>
        <w:spacing w:after="0" w:line="240" w:lineRule="auto"/>
        <w:ind w:firstLine="737"/>
        <w:jc w:val="both"/>
        <w:rPr>
          <w:rFonts w:ascii="Times New Roman" w:eastAsia="Calibri" w:hAnsi="Times New Roman" w:cs="Times New Roman"/>
          <w:sz w:val="24"/>
          <w:szCs w:val="24"/>
          <w:lang w:eastAsia="ru-RU"/>
        </w:rPr>
      </w:pPr>
      <w:r w:rsidRPr="00473261">
        <w:rPr>
          <w:rFonts w:ascii="Times New Roman" w:eastAsia="Calibri" w:hAnsi="Times New Roman" w:cs="Times New Roman"/>
          <w:sz w:val="24"/>
          <w:szCs w:val="24"/>
          <w:lang w:eastAsia="ru-RU"/>
        </w:rPr>
        <w:t>11.1. В случае задержки Покупателем оплаты Товара более чем на 21 (двадцать один) календарный день Поставщик вправе требовать от Покупателя выплату неустойки в соответствии со ст. 395 Гражданского кодекса РФ.</w:t>
      </w:r>
    </w:p>
    <w:p w:rsidR="00473261" w:rsidRPr="00473261" w:rsidRDefault="00473261" w:rsidP="00473261">
      <w:pPr>
        <w:spacing w:after="0" w:line="240" w:lineRule="auto"/>
        <w:ind w:firstLine="737"/>
        <w:jc w:val="both"/>
        <w:rPr>
          <w:rFonts w:ascii="Times New Roman" w:eastAsia="Calibri" w:hAnsi="Times New Roman" w:cs="Times New Roman"/>
          <w:sz w:val="24"/>
          <w:szCs w:val="24"/>
          <w:lang w:eastAsia="ru-RU"/>
        </w:rPr>
      </w:pPr>
      <w:r w:rsidRPr="00473261">
        <w:rPr>
          <w:rFonts w:ascii="Times New Roman" w:eastAsia="Calibri" w:hAnsi="Times New Roman" w:cs="Times New Roman"/>
          <w:sz w:val="24"/>
          <w:szCs w:val="24"/>
          <w:lang w:eastAsia="ru-RU"/>
        </w:rPr>
        <w:t>11.2. В случае просрочки поставки Товара Поставщик уплачивает Покупателю неустойку из расчета 0,1% от цены настоящего Договора за каждый день просрочки.</w:t>
      </w:r>
    </w:p>
    <w:p w:rsidR="00473261" w:rsidRPr="00473261" w:rsidRDefault="00473261" w:rsidP="00473261">
      <w:pPr>
        <w:spacing w:after="0" w:line="240" w:lineRule="auto"/>
        <w:ind w:firstLine="737"/>
        <w:jc w:val="both"/>
        <w:rPr>
          <w:rFonts w:ascii="Times New Roman" w:eastAsia="Calibri" w:hAnsi="Times New Roman" w:cs="Times New Roman"/>
          <w:sz w:val="24"/>
          <w:szCs w:val="24"/>
          <w:lang w:eastAsia="ru-RU"/>
        </w:rPr>
      </w:pPr>
      <w:r w:rsidRPr="00473261">
        <w:rPr>
          <w:rFonts w:ascii="Times New Roman" w:eastAsia="Calibri" w:hAnsi="Times New Roman" w:cs="Times New Roman"/>
          <w:sz w:val="24"/>
          <w:szCs w:val="24"/>
          <w:lang w:eastAsia="ru-RU"/>
        </w:rPr>
        <w:t>11.3.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473261" w:rsidRPr="00473261" w:rsidRDefault="00473261" w:rsidP="00473261">
      <w:pPr>
        <w:spacing w:after="0" w:line="240" w:lineRule="auto"/>
        <w:ind w:firstLine="737"/>
        <w:jc w:val="both"/>
        <w:rPr>
          <w:rFonts w:ascii="Times New Roman" w:eastAsia="Calibri" w:hAnsi="Times New Roman" w:cs="Times New Roman"/>
          <w:sz w:val="24"/>
          <w:szCs w:val="24"/>
          <w:lang w:eastAsia="ru-RU"/>
        </w:rPr>
      </w:pPr>
      <w:r w:rsidRPr="00473261">
        <w:rPr>
          <w:rFonts w:ascii="Times New Roman" w:eastAsia="Calibri" w:hAnsi="Times New Roman" w:cs="Times New Roman"/>
          <w:sz w:val="24"/>
          <w:szCs w:val="24"/>
          <w:lang w:eastAsia="ru-RU"/>
        </w:rPr>
        <w:lastRenderedPageBreak/>
        <w:t xml:space="preserve"> 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rsidR="00473261" w:rsidRPr="00473261" w:rsidRDefault="00473261" w:rsidP="00473261">
      <w:pPr>
        <w:spacing w:after="0" w:line="240" w:lineRule="auto"/>
        <w:ind w:firstLine="737"/>
        <w:jc w:val="both"/>
        <w:rPr>
          <w:rFonts w:ascii="Times New Roman" w:eastAsia="Calibri" w:hAnsi="Times New Roman" w:cs="Times New Roman"/>
          <w:sz w:val="24"/>
          <w:szCs w:val="24"/>
          <w:lang w:eastAsia="ru-RU"/>
        </w:rPr>
      </w:pPr>
      <w:r w:rsidRPr="00473261">
        <w:rPr>
          <w:rFonts w:ascii="Times New Roman" w:eastAsia="Calibri" w:hAnsi="Times New Roman" w:cs="Times New Roman"/>
          <w:sz w:val="24"/>
          <w:szCs w:val="24"/>
          <w:lang w:eastAsia="ru-RU"/>
        </w:rPr>
        <w:t>11.4. 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формы ТОРГ-12,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 срок).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473261" w:rsidRPr="00473261" w:rsidRDefault="00473261" w:rsidP="00473261">
      <w:pPr>
        <w:spacing w:after="0" w:line="240" w:lineRule="auto"/>
        <w:ind w:firstLine="737"/>
        <w:jc w:val="both"/>
        <w:rPr>
          <w:rFonts w:ascii="Times New Roman" w:eastAsia="Calibri" w:hAnsi="Times New Roman" w:cs="Times New Roman"/>
          <w:sz w:val="24"/>
          <w:szCs w:val="24"/>
          <w:lang w:eastAsia="ru-RU"/>
        </w:rPr>
      </w:pPr>
      <w:r w:rsidRPr="00473261">
        <w:rPr>
          <w:rFonts w:ascii="Times New Roman" w:eastAsia="Calibri" w:hAnsi="Times New Roman" w:cs="Times New Roman"/>
          <w:sz w:val="24"/>
          <w:szCs w:val="24"/>
          <w:lang w:eastAsia="ru-RU"/>
        </w:rPr>
        <w:t>11.5.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3-х срок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473261" w:rsidRPr="00473261" w:rsidRDefault="00473261" w:rsidP="00473261">
      <w:pPr>
        <w:spacing w:after="0" w:line="240" w:lineRule="auto"/>
        <w:ind w:firstLine="737"/>
        <w:jc w:val="both"/>
        <w:rPr>
          <w:rFonts w:ascii="Times New Roman" w:eastAsia="Calibri" w:hAnsi="Times New Roman" w:cs="Times New Roman"/>
          <w:sz w:val="24"/>
          <w:szCs w:val="24"/>
          <w:lang w:eastAsia="ru-RU"/>
        </w:rPr>
      </w:pPr>
      <w:r w:rsidRPr="00473261">
        <w:rPr>
          <w:rFonts w:ascii="Times New Roman" w:eastAsia="Calibri" w:hAnsi="Times New Roman" w:cs="Times New Roman"/>
          <w:sz w:val="24"/>
          <w:szCs w:val="24"/>
          <w:lang w:eastAsia="ru-RU"/>
        </w:rPr>
        <w:t>11.6.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473261" w:rsidRPr="00473261" w:rsidRDefault="00473261" w:rsidP="00473261">
      <w:pPr>
        <w:spacing w:after="0" w:line="240" w:lineRule="auto"/>
        <w:ind w:firstLine="737"/>
        <w:jc w:val="both"/>
        <w:rPr>
          <w:rFonts w:ascii="Times New Roman" w:eastAsia="Calibri" w:hAnsi="Times New Roman" w:cs="Times New Roman"/>
          <w:sz w:val="24"/>
          <w:szCs w:val="24"/>
          <w:lang w:eastAsia="ru-RU"/>
        </w:rPr>
      </w:pPr>
      <w:r w:rsidRPr="00473261">
        <w:rPr>
          <w:rFonts w:ascii="Times New Roman" w:eastAsia="Calibri" w:hAnsi="Times New Roman" w:cs="Times New Roman"/>
          <w:sz w:val="24"/>
          <w:szCs w:val="24"/>
          <w:lang w:eastAsia="ru-RU"/>
        </w:rPr>
        <w:t>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473261" w:rsidRPr="00473261" w:rsidRDefault="00473261" w:rsidP="00473261">
      <w:pPr>
        <w:spacing w:after="0" w:line="240" w:lineRule="auto"/>
        <w:ind w:firstLine="737"/>
        <w:jc w:val="both"/>
        <w:rPr>
          <w:rFonts w:ascii="Times New Roman" w:eastAsia="Calibri" w:hAnsi="Times New Roman" w:cs="Times New Roman"/>
          <w:sz w:val="24"/>
          <w:szCs w:val="24"/>
          <w:lang w:eastAsia="ru-RU"/>
        </w:rPr>
      </w:pPr>
      <w:r w:rsidRPr="00473261">
        <w:rPr>
          <w:rFonts w:ascii="Times New Roman" w:eastAsia="Calibri" w:hAnsi="Times New Roman" w:cs="Times New Roman"/>
          <w:sz w:val="24"/>
          <w:szCs w:val="24"/>
          <w:lang w:eastAsia="ru-RU"/>
        </w:rPr>
        <w:t>11.7.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473261" w:rsidRPr="00473261" w:rsidRDefault="00473261" w:rsidP="00473261">
      <w:pPr>
        <w:spacing w:after="0" w:line="240" w:lineRule="auto"/>
        <w:ind w:firstLine="737"/>
        <w:jc w:val="both"/>
        <w:rPr>
          <w:rFonts w:ascii="Times New Roman" w:eastAsia="Calibri" w:hAnsi="Times New Roman" w:cs="Times New Roman"/>
          <w:sz w:val="24"/>
          <w:szCs w:val="24"/>
          <w:lang w:eastAsia="ru-RU"/>
        </w:rPr>
      </w:pPr>
      <w:r w:rsidRPr="00473261">
        <w:rPr>
          <w:rFonts w:ascii="Times New Roman" w:eastAsia="Calibri" w:hAnsi="Times New Roman" w:cs="Times New Roman"/>
          <w:sz w:val="24"/>
          <w:szCs w:val="24"/>
          <w:lang w:eastAsia="ru-RU"/>
        </w:rPr>
        <w:t>11.8.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473261" w:rsidRPr="00473261" w:rsidRDefault="00473261" w:rsidP="00473261">
      <w:pPr>
        <w:spacing w:after="0" w:line="240" w:lineRule="auto"/>
        <w:ind w:firstLine="737"/>
        <w:jc w:val="both"/>
        <w:rPr>
          <w:rFonts w:ascii="Times New Roman" w:eastAsia="Calibri" w:hAnsi="Times New Roman" w:cs="Times New Roman"/>
          <w:sz w:val="24"/>
          <w:szCs w:val="24"/>
          <w:lang w:eastAsia="ru-RU"/>
        </w:rPr>
      </w:pPr>
      <w:r w:rsidRPr="00473261">
        <w:rPr>
          <w:rFonts w:ascii="Times New Roman" w:eastAsia="Calibri" w:hAnsi="Times New Roman" w:cs="Times New Roman"/>
          <w:sz w:val="24"/>
          <w:szCs w:val="24"/>
          <w:lang w:eastAsia="ru-RU"/>
        </w:rPr>
        <w:t>11.9. Поставщик несет ответственность перед Покупателем за неисполнение или ненадлежащее исполнение обязательств третьими лицами.</w:t>
      </w:r>
    </w:p>
    <w:p w:rsidR="00473261" w:rsidRPr="00473261" w:rsidRDefault="00473261" w:rsidP="00473261">
      <w:pPr>
        <w:spacing w:after="0" w:line="240" w:lineRule="auto"/>
        <w:ind w:firstLine="737"/>
        <w:jc w:val="both"/>
        <w:rPr>
          <w:rFonts w:ascii="Times New Roman" w:eastAsia="Calibri" w:hAnsi="Times New Roman" w:cs="Times New Roman"/>
          <w:sz w:val="24"/>
          <w:szCs w:val="24"/>
          <w:lang w:eastAsia="ru-RU"/>
        </w:rPr>
      </w:pPr>
      <w:r w:rsidRPr="00473261">
        <w:rPr>
          <w:rFonts w:ascii="Times New Roman" w:eastAsia="Calibri" w:hAnsi="Times New Roman" w:cs="Times New Roman"/>
          <w:sz w:val="24"/>
          <w:szCs w:val="24"/>
          <w:lang w:eastAsia="ru-RU"/>
        </w:rPr>
        <w:t>11.10. В случае уступки обязанностей Поставщиком по настоящему Договору в нарушение требований пункта 3.1.9 настоящего Договора, Поставщик уплачивает Покупателю штраф в размере 10% от суммы (стоимости) уступленного обязательства.</w:t>
      </w:r>
    </w:p>
    <w:p w:rsidR="00473261" w:rsidRPr="00473261" w:rsidRDefault="00473261" w:rsidP="00473261">
      <w:pPr>
        <w:spacing w:after="0" w:line="240" w:lineRule="auto"/>
        <w:jc w:val="both"/>
        <w:rPr>
          <w:rFonts w:ascii="Times New Roman" w:eastAsia="Calibri" w:hAnsi="Times New Roman" w:cs="Times New Roman"/>
          <w:sz w:val="24"/>
          <w:szCs w:val="24"/>
          <w:lang w:eastAsia="ru-RU"/>
        </w:rPr>
      </w:pPr>
      <w:r w:rsidRPr="00473261">
        <w:rPr>
          <w:rFonts w:ascii="Times New Roman" w:eastAsia="Calibri" w:hAnsi="Times New Roman" w:cs="Times New Roman"/>
          <w:sz w:val="24"/>
          <w:szCs w:val="24"/>
          <w:lang w:eastAsia="ru-RU"/>
        </w:rPr>
        <w:t xml:space="preserve">            11.11.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473261" w:rsidRPr="00473261" w:rsidRDefault="00473261" w:rsidP="00473261">
      <w:pPr>
        <w:spacing w:after="0" w:line="240" w:lineRule="auto"/>
        <w:ind w:firstLine="737"/>
        <w:jc w:val="center"/>
        <w:rPr>
          <w:rFonts w:ascii="Times New Roman" w:eastAsia="Calibri" w:hAnsi="Times New Roman" w:cs="Times New Roman"/>
          <w:b/>
          <w:sz w:val="24"/>
          <w:szCs w:val="24"/>
          <w:lang w:eastAsia="ru-RU"/>
        </w:rPr>
      </w:pPr>
    </w:p>
    <w:p w:rsidR="00473261" w:rsidRPr="00473261" w:rsidRDefault="00473261" w:rsidP="00473261">
      <w:pPr>
        <w:numPr>
          <w:ilvl w:val="0"/>
          <w:numId w:val="16"/>
        </w:numPr>
        <w:spacing w:after="200" w:line="276" w:lineRule="auto"/>
        <w:contextualSpacing/>
        <w:jc w:val="center"/>
        <w:rPr>
          <w:rFonts w:ascii="Times New Roman" w:eastAsia="Calibri" w:hAnsi="Times New Roman" w:cs="Times New Roman"/>
          <w:b/>
          <w:sz w:val="24"/>
          <w:szCs w:val="24"/>
          <w:lang w:eastAsia="ru-RU"/>
        </w:rPr>
      </w:pPr>
      <w:r w:rsidRPr="00473261">
        <w:rPr>
          <w:rFonts w:ascii="Times New Roman" w:eastAsia="Calibri" w:hAnsi="Times New Roman" w:cs="Times New Roman"/>
          <w:b/>
          <w:sz w:val="24"/>
          <w:szCs w:val="24"/>
          <w:lang w:eastAsia="ru-RU"/>
        </w:rPr>
        <w:t>Обстоятельства непреодолимой силы</w:t>
      </w:r>
    </w:p>
    <w:p w:rsidR="00473261" w:rsidRPr="00473261" w:rsidRDefault="00473261" w:rsidP="00473261">
      <w:pPr>
        <w:spacing w:after="0" w:line="240" w:lineRule="auto"/>
        <w:ind w:firstLine="737"/>
        <w:jc w:val="both"/>
        <w:rPr>
          <w:rFonts w:ascii="Times New Roman" w:eastAsia="Calibri" w:hAnsi="Times New Roman" w:cs="Times New Roman"/>
          <w:sz w:val="24"/>
          <w:szCs w:val="24"/>
          <w:lang w:eastAsia="ru-RU"/>
        </w:rPr>
      </w:pPr>
    </w:p>
    <w:p w:rsidR="00473261" w:rsidRPr="00473261" w:rsidRDefault="00473261" w:rsidP="00473261">
      <w:pPr>
        <w:spacing w:after="0" w:line="240" w:lineRule="auto"/>
        <w:ind w:firstLine="737"/>
        <w:jc w:val="both"/>
        <w:rPr>
          <w:rFonts w:ascii="Times New Roman" w:eastAsia="Calibri" w:hAnsi="Times New Roman" w:cs="Times New Roman"/>
          <w:sz w:val="24"/>
          <w:szCs w:val="24"/>
          <w:lang w:eastAsia="ru-RU"/>
        </w:rPr>
      </w:pPr>
      <w:r w:rsidRPr="00473261">
        <w:rPr>
          <w:rFonts w:ascii="Times New Roman" w:eastAsia="Calibri" w:hAnsi="Times New Roman" w:cs="Times New Roman"/>
          <w:sz w:val="24"/>
          <w:szCs w:val="24"/>
          <w:lang w:eastAsia="ru-RU"/>
        </w:rPr>
        <w:t>12.1.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473261" w:rsidRPr="00473261" w:rsidRDefault="00473261" w:rsidP="00473261">
      <w:pPr>
        <w:spacing w:after="0" w:line="240" w:lineRule="auto"/>
        <w:ind w:firstLine="737"/>
        <w:jc w:val="both"/>
        <w:rPr>
          <w:rFonts w:ascii="Times New Roman" w:eastAsia="Calibri" w:hAnsi="Times New Roman" w:cs="Times New Roman"/>
          <w:sz w:val="24"/>
          <w:szCs w:val="24"/>
          <w:lang w:eastAsia="ru-RU"/>
        </w:rPr>
      </w:pPr>
      <w:r w:rsidRPr="00473261">
        <w:rPr>
          <w:rFonts w:ascii="Times New Roman" w:eastAsia="Calibri" w:hAnsi="Times New Roman" w:cs="Times New Roman"/>
          <w:sz w:val="24"/>
          <w:szCs w:val="24"/>
          <w:lang w:eastAsia="ru-RU"/>
        </w:rPr>
        <w:t>12.2.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473261" w:rsidRPr="00473261" w:rsidRDefault="00473261" w:rsidP="00473261">
      <w:pPr>
        <w:spacing w:after="0" w:line="240" w:lineRule="auto"/>
        <w:ind w:firstLine="737"/>
        <w:jc w:val="both"/>
        <w:rPr>
          <w:rFonts w:ascii="Times New Roman" w:eastAsia="Calibri" w:hAnsi="Times New Roman" w:cs="Times New Roman"/>
          <w:sz w:val="24"/>
          <w:szCs w:val="24"/>
          <w:lang w:eastAsia="ru-RU"/>
        </w:rPr>
      </w:pPr>
      <w:r w:rsidRPr="00473261">
        <w:rPr>
          <w:rFonts w:ascii="Times New Roman" w:eastAsia="Calibri" w:hAnsi="Times New Roman" w:cs="Times New Roman"/>
          <w:sz w:val="24"/>
          <w:szCs w:val="24"/>
          <w:lang w:eastAsia="ru-RU"/>
        </w:rPr>
        <w:t>12.3.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473261" w:rsidRPr="00473261" w:rsidRDefault="00473261" w:rsidP="00473261">
      <w:pPr>
        <w:spacing w:after="0" w:line="240" w:lineRule="auto"/>
        <w:ind w:firstLine="737"/>
        <w:jc w:val="both"/>
        <w:rPr>
          <w:rFonts w:ascii="Times New Roman" w:eastAsia="Calibri" w:hAnsi="Times New Roman" w:cs="Times New Roman"/>
          <w:sz w:val="24"/>
          <w:szCs w:val="24"/>
          <w:lang w:eastAsia="ru-RU"/>
        </w:rPr>
      </w:pPr>
      <w:r w:rsidRPr="00473261">
        <w:rPr>
          <w:rFonts w:ascii="Times New Roman" w:eastAsia="Calibri" w:hAnsi="Times New Roman" w:cs="Times New Roman"/>
          <w:sz w:val="24"/>
          <w:szCs w:val="24"/>
          <w:lang w:eastAsia="ru-RU"/>
        </w:rPr>
        <w:lastRenderedPageBreak/>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473261" w:rsidRPr="00473261" w:rsidRDefault="00473261" w:rsidP="00473261">
      <w:pPr>
        <w:spacing w:after="0" w:line="240" w:lineRule="auto"/>
        <w:ind w:firstLine="737"/>
        <w:jc w:val="both"/>
        <w:rPr>
          <w:rFonts w:ascii="Times New Roman" w:eastAsia="Calibri" w:hAnsi="Times New Roman" w:cs="Times New Roman"/>
          <w:sz w:val="24"/>
          <w:szCs w:val="24"/>
          <w:lang w:eastAsia="ru-RU"/>
        </w:rPr>
      </w:pPr>
      <w:r w:rsidRPr="00473261">
        <w:rPr>
          <w:rFonts w:ascii="Times New Roman" w:eastAsia="Calibri" w:hAnsi="Times New Roman" w:cs="Times New Roman"/>
          <w:sz w:val="24"/>
          <w:szCs w:val="24"/>
          <w:lang w:eastAsia="ru-RU"/>
        </w:rPr>
        <w:t>12.4.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473261" w:rsidRPr="00473261" w:rsidRDefault="00473261" w:rsidP="00473261">
      <w:pPr>
        <w:spacing w:after="0" w:line="240" w:lineRule="auto"/>
        <w:ind w:firstLine="737"/>
        <w:jc w:val="both"/>
        <w:rPr>
          <w:rFonts w:ascii="Times New Roman" w:eastAsia="Calibri" w:hAnsi="Times New Roman" w:cs="Times New Roman"/>
          <w:sz w:val="24"/>
          <w:szCs w:val="24"/>
          <w:lang w:eastAsia="ru-RU"/>
        </w:rPr>
      </w:pPr>
      <w:r w:rsidRPr="00473261">
        <w:rPr>
          <w:rFonts w:ascii="Times New Roman" w:eastAsia="Calibri" w:hAnsi="Times New Roman" w:cs="Times New Roman"/>
          <w:sz w:val="24"/>
          <w:szCs w:val="24"/>
          <w:lang w:eastAsia="ru-RU"/>
        </w:rPr>
        <w:t>12.5.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473261" w:rsidRPr="00473261" w:rsidRDefault="00473261" w:rsidP="00473261">
      <w:pPr>
        <w:spacing w:after="0" w:line="240" w:lineRule="auto"/>
        <w:ind w:firstLine="737"/>
        <w:jc w:val="both"/>
        <w:rPr>
          <w:rFonts w:ascii="Times New Roman" w:eastAsia="Calibri" w:hAnsi="Times New Roman" w:cs="Times New Roman"/>
          <w:sz w:val="24"/>
          <w:szCs w:val="24"/>
          <w:lang w:eastAsia="ru-RU"/>
        </w:rPr>
      </w:pPr>
    </w:p>
    <w:p w:rsidR="00473261" w:rsidRPr="00473261" w:rsidRDefault="00473261" w:rsidP="00473261">
      <w:pPr>
        <w:numPr>
          <w:ilvl w:val="0"/>
          <w:numId w:val="16"/>
        </w:numPr>
        <w:spacing w:after="200" w:line="276" w:lineRule="auto"/>
        <w:contextualSpacing/>
        <w:jc w:val="center"/>
        <w:rPr>
          <w:rFonts w:ascii="Times New Roman" w:eastAsia="Calibri" w:hAnsi="Times New Roman" w:cs="Times New Roman"/>
          <w:b/>
          <w:sz w:val="24"/>
          <w:szCs w:val="24"/>
          <w:lang w:eastAsia="ru-RU"/>
        </w:rPr>
      </w:pPr>
      <w:r w:rsidRPr="00473261">
        <w:rPr>
          <w:rFonts w:ascii="Times New Roman" w:eastAsia="Calibri" w:hAnsi="Times New Roman" w:cs="Times New Roman"/>
          <w:b/>
          <w:sz w:val="24"/>
          <w:szCs w:val="24"/>
          <w:lang w:eastAsia="ru-RU"/>
        </w:rPr>
        <w:t>Разрешение споров</w:t>
      </w:r>
    </w:p>
    <w:p w:rsidR="00473261" w:rsidRPr="00473261" w:rsidRDefault="00473261" w:rsidP="00473261">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p>
    <w:p w:rsidR="00473261" w:rsidRPr="00473261" w:rsidRDefault="00473261" w:rsidP="00473261">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473261">
        <w:rPr>
          <w:rFonts w:ascii="Times New Roman" w:eastAsia="Times New Roman" w:hAnsi="Times New Roman" w:cs="Times New Roman"/>
          <w:sz w:val="24"/>
          <w:szCs w:val="24"/>
          <w:lang w:eastAsia="ru-RU"/>
        </w:rPr>
        <w:t>13.1.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473261" w:rsidRPr="00473261" w:rsidRDefault="00473261" w:rsidP="00473261">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473261">
        <w:rPr>
          <w:rFonts w:ascii="Times New Roman" w:eastAsia="Times New Roman" w:hAnsi="Times New Roman" w:cs="Times New Roman"/>
          <w:sz w:val="24"/>
          <w:szCs w:val="24"/>
          <w:lang w:eastAsia="ru-RU"/>
        </w:rPr>
        <w:t>13.2.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473261" w:rsidRPr="00473261" w:rsidRDefault="00473261" w:rsidP="00473261">
      <w:pPr>
        <w:widowControl w:val="0"/>
        <w:autoSpaceDE w:val="0"/>
        <w:autoSpaceDN w:val="0"/>
        <w:spacing w:after="0" w:line="240" w:lineRule="auto"/>
        <w:ind w:firstLine="708"/>
        <w:jc w:val="both"/>
        <w:rPr>
          <w:rFonts w:ascii="Times New Roman" w:eastAsia="Times New Roman" w:hAnsi="Times New Roman" w:cs="Times New Roman"/>
          <w:sz w:val="24"/>
          <w:szCs w:val="24"/>
          <w:lang w:eastAsia="ru-RU"/>
        </w:rPr>
      </w:pPr>
      <w:r w:rsidRPr="00473261">
        <w:rPr>
          <w:rFonts w:ascii="Times New Roman" w:eastAsia="Times New Roman" w:hAnsi="Times New Roman" w:cs="Times New Roman"/>
          <w:sz w:val="24"/>
          <w:szCs w:val="24"/>
          <w:lang w:eastAsia="ru-RU"/>
        </w:rPr>
        <w:t>13.3.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Челябинской области, согласно действующего законодательства РФ.</w:t>
      </w:r>
    </w:p>
    <w:p w:rsidR="00473261" w:rsidRPr="00473261" w:rsidRDefault="00473261" w:rsidP="0047326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73261" w:rsidRPr="00473261" w:rsidRDefault="00473261" w:rsidP="00473261">
      <w:pPr>
        <w:numPr>
          <w:ilvl w:val="0"/>
          <w:numId w:val="16"/>
        </w:numPr>
        <w:autoSpaceDE w:val="0"/>
        <w:autoSpaceDN w:val="0"/>
        <w:adjustRightInd w:val="0"/>
        <w:spacing w:after="200" w:line="276" w:lineRule="auto"/>
        <w:contextualSpacing/>
        <w:jc w:val="center"/>
        <w:rPr>
          <w:rFonts w:ascii="Times New Roman" w:eastAsia="Times New Roman" w:hAnsi="Times New Roman" w:cs="Times New Roman"/>
          <w:b/>
          <w:sz w:val="24"/>
          <w:szCs w:val="24"/>
          <w:lang w:eastAsia="ru-RU"/>
        </w:rPr>
      </w:pPr>
      <w:r w:rsidRPr="00473261">
        <w:rPr>
          <w:rFonts w:ascii="Times New Roman" w:eastAsia="Times New Roman" w:hAnsi="Times New Roman" w:cs="Times New Roman"/>
          <w:b/>
          <w:sz w:val="24"/>
          <w:szCs w:val="24"/>
          <w:lang w:eastAsia="ru-RU"/>
        </w:rPr>
        <w:t>Порядок внесения изменений, дополнений в Договор и его расторжения</w:t>
      </w:r>
    </w:p>
    <w:p w:rsidR="00473261" w:rsidRPr="00473261" w:rsidRDefault="00473261" w:rsidP="00473261">
      <w:pPr>
        <w:autoSpaceDE w:val="0"/>
        <w:autoSpaceDN w:val="0"/>
        <w:adjustRightInd w:val="0"/>
        <w:spacing w:after="0" w:line="240" w:lineRule="auto"/>
        <w:ind w:left="1068"/>
        <w:contextualSpacing/>
        <w:rPr>
          <w:rFonts w:ascii="Times New Roman" w:eastAsia="Times New Roman" w:hAnsi="Times New Roman" w:cs="Times New Roman"/>
          <w:b/>
          <w:sz w:val="24"/>
          <w:szCs w:val="24"/>
          <w:lang w:eastAsia="ru-RU"/>
        </w:rPr>
      </w:pPr>
    </w:p>
    <w:p w:rsidR="00473261" w:rsidRPr="00473261" w:rsidRDefault="00473261" w:rsidP="00473261">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473261">
        <w:rPr>
          <w:rFonts w:ascii="Times New Roman" w:eastAsia="Times New Roman" w:hAnsi="Times New Roman" w:cs="Times New Roman"/>
          <w:sz w:val="24"/>
          <w:szCs w:val="24"/>
          <w:lang w:eastAsia="ru-RU"/>
        </w:rPr>
        <w:t>14.1.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73261" w:rsidRPr="00473261" w:rsidRDefault="00473261" w:rsidP="00473261">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473261">
        <w:rPr>
          <w:rFonts w:ascii="Times New Roman" w:eastAsia="Times New Roman" w:hAnsi="Times New Roman" w:cs="Times New Roman"/>
          <w:sz w:val="24"/>
          <w:szCs w:val="24"/>
          <w:lang w:eastAsia="ru-RU"/>
        </w:rPr>
        <w:t>14.2.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в одностороннем внесудебном порядке.</w:t>
      </w:r>
    </w:p>
    <w:p w:rsidR="00473261" w:rsidRPr="00473261" w:rsidRDefault="00473261" w:rsidP="00473261">
      <w:pPr>
        <w:autoSpaceDE w:val="0"/>
        <w:autoSpaceDN w:val="0"/>
        <w:adjustRightInd w:val="0"/>
        <w:spacing w:after="0" w:line="240" w:lineRule="auto"/>
        <w:ind w:firstLine="737"/>
        <w:jc w:val="both"/>
        <w:rPr>
          <w:rFonts w:ascii="Times New Roman" w:eastAsia="Times New Roman" w:hAnsi="Times New Roman" w:cs="Times New Roman"/>
          <w:sz w:val="24"/>
          <w:szCs w:val="24"/>
          <w:lang w:eastAsia="ru-RU"/>
        </w:rPr>
      </w:pPr>
      <w:r w:rsidRPr="00473261">
        <w:rPr>
          <w:rFonts w:ascii="Times New Roman" w:eastAsia="Times New Roman" w:hAnsi="Times New Roman" w:cs="Times New Roman"/>
          <w:sz w:val="24"/>
          <w:szCs w:val="24"/>
          <w:lang w:eastAsia="ru-RU"/>
        </w:rPr>
        <w:t>14.3.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473261" w:rsidRPr="00473261" w:rsidRDefault="00473261" w:rsidP="00473261">
      <w:pPr>
        <w:autoSpaceDE w:val="0"/>
        <w:autoSpaceDN w:val="0"/>
        <w:adjustRightInd w:val="0"/>
        <w:spacing w:after="0" w:line="240" w:lineRule="auto"/>
        <w:rPr>
          <w:rFonts w:ascii="Times New Roman" w:eastAsia="Times New Roman" w:hAnsi="Times New Roman" w:cs="Times New Roman"/>
          <w:b/>
          <w:sz w:val="24"/>
          <w:szCs w:val="24"/>
          <w:lang w:eastAsia="ru-RU"/>
        </w:rPr>
      </w:pPr>
    </w:p>
    <w:p w:rsidR="00473261" w:rsidRPr="00473261" w:rsidRDefault="00473261" w:rsidP="00473261">
      <w:pPr>
        <w:numPr>
          <w:ilvl w:val="0"/>
          <w:numId w:val="16"/>
        </w:numPr>
        <w:autoSpaceDE w:val="0"/>
        <w:autoSpaceDN w:val="0"/>
        <w:adjustRightInd w:val="0"/>
        <w:spacing w:after="200" w:line="276" w:lineRule="auto"/>
        <w:contextualSpacing/>
        <w:jc w:val="center"/>
        <w:rPr>
          <w:rFonts w:ascii="Times New Roman" w:eastAsia="Times New Roman" w:hAnsi="Times New Roman" w:cs="Times New Roman"/>
          <w:b/>
          <w:sz w:val="24"/>
          <w:szCs w:val="24"/>
          <w:lang w:eastAsia="ru-RU"/>
        </w:rPr>
      </w:pPr>
      <w:r w:rsidRPr="00473261">
        <w:rPr>
          <w:rFonts w:ascii="Times New Roman" w:eastAsia="Times New Roman" w:hAnsi="Times New Roman" w:cs="Times New Roman"/>
          <w:b/>
          <w:sz w:val="24"/>
          <w:szCs w:val="24"/>
          <w:lang w:eastAsia="ru-RU"/>
        </w:rPr>
        <w:t>Срок действия Договора</w:t>
      </w:r>
    </w:p>
    <w:p w:rsidR="00473261" w:rsidRPr="00473261" w:rsidRDefault="00473261" w:rsidP="00473261">
      <w:pPr>
        <w:spacing w:after="0" w:line="240" w:lineRule="auto"/>
        <w:ind w:firstLine="737"/>
        <w:jc w:val="both"/>
        <w:rPr>
          <w:rFonts w:ascii="Times New Roman" w:eastAsia="Calibri" w:hAnsi="Times New Roman" w:cs="Calibri"/>
          <w:sz w:val="24"/>
          <w:szCs w:val="24"/>
          <w:lang w:eastAsia="ru-RU"/>
        </w:rPr>
      </w:pPr>
      <w:r w:rsidRPr="00473261">
        <w:rPr>
          <w:rFonts w:ascii="Times New Roman" w:eastAsia="Calibri" w:hAnsi="Times New Roman" w:cs="Calibri"/>
          <w:sz w:val="24"/>
          <w:szCs w:val="24"/>
          <w:lang w:eastAsia="ru-RU"/>
        </w:rPr>
        <w:t xml:space="preserve">15.1. Настоящий Договор вступает в силу с момента его подписания Сторонами </w:t>
      </w:r>
      <w:r w:rsidRPr="00473261">
        <w:rPr>
          <w:rFonts w:ascii="Times New Roman" w:eastAsia="Times New Roman" w:hAnsi="Times New Roman" w:cs="Times New Roman"/>
          <w:sz w:val="24"/>
          <w:szCs w:val="24"/>
          <w:lang w:eastAsia="ru-RU"/>
        </w:rPr>
        <w:t>и</w:t>
      </w:r>
      <w:r w:rsidRPr="00473261">
        <w:rPr>
          <w:rFonts w:ascii="Times New Roman" w:eastAsia="Calibri" w:hAnsi="Times New Roman" w:cs="Calibri"/>
          <w:sz w:val="24"/>
          <w:szCs w:val="24"/>
          <w:lang w:eastAsia="ru-RU"/>
        </w:rPr>
        <w:t xml:space="preserve"> действует до «3</w:t>
      </w:r>
      <w:r w:rsidR="00FE76E9">
        <w:rPr>
          <w:rFonts w:ascii="Times New Roman" w:eastAsia="Calibri" w:hAnsi="Times New Roman" w:cs="Calibri"/>
          <w:sz w:val="24"/>
          <w:szCs w:val="24"/>
          <w:lang w:eastAsia="ru-RU"/>
        </w:rPr>
        <w:t>0</w:t>
      </w:r>
      <w:r w:rsidRPr="00473261">
        <w:rPr>
          <w:rFonts w:ascii="Times New Roman" w:eastAsia="Calibri" w:hAnsi="Times New Roman" w:cs="Calibri"/>
          <w:sz w:val="24"/>
          <w:szCs w:val="24"/>
          <w:lang w:eastAsia="ru-RU"/>
        </w:rPr>
        <w:t xml:space="preserve">» </w:t>
      </w:r>
      <w:r w:rsidR="00FE76E9">
        <w:rPr>
          <w:rFonts w:ascii="Times New Roman" w:eastAsia="Calibri" w:hAnsi="Times New Roman" w:cs="Calibri"/>
          <w:sz w:val="24"/>
          <w:szCs w:val="24"/>
          <w:lang w:eastAsia="ru-RU"/>
        </w:rPr>
        <w:t>апреля</w:t>
      </w:r>
      <w:r w:rsidRPr="00473261">
        <w:rPr>
          <w:rFonts w:ascii="Times New Roman" w:eastAsia="Calibri" w:hAnsi="Times New Roman" w:cs="Calibri"/>
          <w:sz w:val="24"/>
          <w:szCs w:val="24"/>
          <w:lang w:eastAsia="ru-RU"/>
        </w:rPr>
        <w:t xml:space="preserve"> 2021 г. (включительно), а в части взаимных расчетов – до полного исполнения сторонами взятых на себя обязательств.</w:t>
      </w:r>
    </w:p>
    <w:p w:rsidR="00473261" w:rsidRPr="00473261" w:rsidRDefault="00473261" w:rsidP="00473261">
      <w:pPr>
        <w:spacing w:after="0" w:line="240" w:lineRule="auto"/>
        <w:ind w:firstLine="737"/>
        <w:jc w:val="both"/>
        <w:rPr>
          <w:rFonts w:ascii="Times New Roman" w:eastAsia="Calibri" w:hAnsi="Times New Roman" w:cs="Times New Roman"/>
          <w:b/>
          <w:sz w:val="24"/>
          <w:szCs w:val="24"/>
          <w:lang w:eastAsia="ru-RU"/>
        </w:rPr>
      </w:pPr>
      <w:r w:rsidRPr="00473261">
        <w:rPr>
          <w:rFonts w:ascii="Times New Roman" w:eastAsia="Calibri" w:hAnsi="Times New Roman" w:cs="Calibri"/>
          <w:sz w:val="24"/>
          <w:szCs w:val="24"/>
          <w:lang w:eastAsia="ru-RU"/>
        </w:rPr>
        <w:t>15.2. Договор считается исполненным с момента подписания Сторонами Акта об исполнении обязательств по договору (Приложение № 3).</w:t>
      </w:r>
    </w:p>
    <w:p w:rsidR="00473261" w:rsidRPr="00473261" w:rsidRDefault="00473261" w:rsidP="00473261">
      <w:pPr>
        <w:spacing w:after="0" w:line="240" w:lineRule="auto"/>
        <w:ind w:firstLine="737"/>
        <w:jc w:val="both"/>
        <w:rPr>
          <w:rFonts w:ascii="Times New Roman" w:eastAsia="Calibri" w:hAnsi="Times New Roman" w:cs="Times New Roman"/>
          <w:b/>
          <w:sz w:val="24"/>
          <w:szCs w:val="24"/>
          <w:lang w:eastAsia="ru-RU"/>
        </w:rPr>
      </w:pPr>
    </w:p>
    <w:p w:rsidR="00473261" w:rsidRPr="00473261" w:rsidRDefault="00473261" w:rsidP="00473261">
      <w:pPr>
        <w:numPr>
          <w:ilvl w:val="0"/>
          <w:numId w:val="16"/>
        </w:numPr>
        <w:autoSpaceDE w:val="0"/>
        <w:autoSpaceDN w:val="0"/>
        <w:adjustRightInd w:val="0"/>
        <w:spacing w:after="200" w:line="276" w:lineRule="auto"/>
        <w:contextualSpacing/>
        <w:jc w:val="center"/>
        <w:rPr>
          <w:rFonts w:ascii="Times New Roman" w:eastAsia="Times New Roman" w:hAnsi="Times New Roman" w:cs="Times New Roman"/>
          <w:b/>
          <w:sz w:val="24"/>
          <w:szCs w:val="24"/>
          <w:lang w:eastAsia="ru-RU"/>
        </w:rPr>
      </w:pPr>
      <w:r w:rsidRPr="00473261">
        <w:rPr>
          <w:rFonts w:ascii="Times New Roman" w:eastAsia="Times New Roman" w:hAnsi="Times New Roman" w:cs="Times New Roman"/>
          <w:b/>
          <w:sz w:val="24"/>
          <w:szCs w:val="24"/>
          <w:lang w:eastAsia="ru-RU"/>
        </w:rPr>
        <w:t>Прочие условия</w:t>
      </w:r>
    </w:p>
    <w:p w:rsidR="00473261" w:rsidRPr="00473261" w:rsidRDefault="00473261" w:rsidP="00473261">
      <w:pPr>
        <w:widowControl w:val="0"/>
        <w:autoSpaceDE w:val="0"/>
        <w:autoSpaceDN w:val="0"/>
        <w:spacing w:after="0" w:line="240" w:lineRule="auto"/>
        <w:ind w:firstLine="540"/>
        <w:jc w:val="both"/>
        <w:rPr>
          <w:rFonts w:ascii="Times New Roman" w:eastAsia="Calibri" w:hAnsi="Times New Roman" w:cs="Calibri"/>
          <w:sz w:val="24"/>
          <w:szCs w:val="24"/>
          <w:lang w:eastAsia="ru-RU"/>
        </w:rPr>
      </w:pPr>
      <w:r w:rsidRPr="00473261">
        <w:rPr>
          <w:rFonts w:ascii="Times New Roman" w:eastAsia="Calibri" w:hAnsi="Times New Roman" w:cs="Calibri"/>
          <w:sz w:val="24"/>
          <w:szCs w:val="24"/>
          <w:lang w:eastAsia="ru-RU"/>
        </w:rPr>
        <w:t>16.1. Обо всех изменениях сведений, указанных в разделе 17 настоящего Договора, Стороны обязуются известить друг друга в течение 5 (пяти) рабочих дней с даты их изменения.</w:t>
      </w:r>
    </w:p>
    <w:p w:rsidR="00473261" w:rsidRPr="00473261" w:rsidRDefault="00473261" w:rsidP="00473261">
      <w:pPr>
        <w:widowControl w:val="0"/>
        <w:autoSpaceDE w:val="0"/>
        <w:autoSpaceDN w:val="0"/>
        <w:spacing w:after="0" w:line="240" w:lineRule="auto"/>
        <w:ind w:firstLine="540"/>
        <w:jc w:val="both"/>
        <w:rPr>
          <w:rFonts w:ascii="Times New Roman" w:eastAsia="Calibri" w:hAnsi="Times New Roman" w:cs="Calibri"/>
          <w:sz w:val="24"/>
          <w:szCs w:val="24"/>
          <w:lang w:eastAsia="ru-RU"/>
        </w:rPr>
      </w:pPr>
      <w:r w:rsidRPr="00473261">
        <w:rPr>
          <w:rFonts w:ascii="Times New Roman" w:eastAsia="Calibri" w:hAnsi="Times New Roman" w:cs="Calibri"/>
          <w:sz w:val="24"/>
          <w:szCs w:val="24"/>
          <w:lang w:eastAsia="ru-RU"/>
        </w:rPr>
        <w:t>16.2. Все вопросы, не предусмотренные настоящим Договором, регулируются законодательством Российской Федерации.</w:t>
      </w:r>
    </w:p>
    <w:p w:rsidR="00473261" w:rsidRPr="00473261" w:rsidRDefault="00473261" w:rsidP="00473261">
      <w:pPr>
        <w:widowControl w:val="0"/>
        <w:autoSpaceDE w:val="0"/>
        <w:autoSpaceDN w:val="0"/>
        <w:spacing w:after="0" w:line="240" w:lineRule="auto"/>
        <w:ind w:firstLine="540"/>
        <w:jc w:val="both"/>
        <w:rPr>
          <w:rFonts w:ascii="Times New Roman" w:eastAsia="Calibri" w:hAnsi="Times New Roman" w:cs="Calibri"/>
          <w:sz w:val="24"/>
          <w:szCs w:val="24"/>
          <w:lang w:eastAsia="ru-RU"/>
        </w:rPr>
      </w:pPr>
      <w:r w:rsidRPr="00473261">
        <w:rPr>
          <w:rFonts w:ascii="Times New Roman" w:eastAsia="Calibri" w:hAnsi="Times New Roman" w:cs="Calibri"/>
          <w:sz w:val="24"/>
          <w:szCs w:val="24"/>
          <w:lang w:eastAsia="ru-RU"/>
        </w:rPr>
        <w:t>16.3. Настоящий Договор составлен в двух экземплярах, имеющих одинаковую силу, по одному экземпляру для каждой из Сторон.</w:t>
      </w:r>
    </w:p>
    <w:p w:rsidR="00473261" w:rsidRPr="00473261" w:rsidRDefault="00473261" w:rsidP="00473261">
      <w:pPr>
        <w:widowControl w:val="0"/>
        <w:autoSpaceDE w:val="0"/>
        <w:autoSpaceDN w:val="0"/>
        <w:spacing w:after="0" w:line="240" w:lineRule="auto"/>
        <w:ind w:firstLine="540"/>
        <w:jc w:val="both"/>
        <w:rPr>
          <w:rFonts w:ascii="Times New Roman" w:eastAsia="Calibri" w:hAnsi="Times New Roman" w:cs="Calibri"/>
          <w:sz w:val="24"/>
          <w:szCs w:val="24"/>
          <w:lang w:eastAsia="ru-RU"/>
        </w:rPr>
      </w:pPr>
      <w:r w:rsidRPr="00473261">
        <w:rPr>
          <w:rFonts w:ascii="Times New Roman" w:eastAsia="Calibri" w:hAnsi="Times New Roman" w:cs="Calibri"/>
          <w:sz w:val="24"/>
          <w:szCs w:val="24"/>
          <w:lang w:eastAsia="ru-RU"/>
        </w:rPr>
        <w:t>16.4. Все приложения к настоящему Договору являются его неотъемлемыми частями.</w:t>
      </w:r>
    </w:p>
    <w:p w:rsidR="00473261" w:rsidRPr="00473261" w:rsidRDefault="00473261" w:rsidP="00473261">
      <w:pPr>
        <w:widowControl w:val="0"/>
        <w:autoSpaceDE w:val="0"/>
        <w:autoSpaceDN w:val="0"/>
        <w:spacing w:after="0" w:line="240" w:lineRule="auto"/>
        <w:ind w:firstLine="540"/>
        <w:jc w:val="both"/>
        <w:rPr>
          <w:rFonts w:ascii="Times New Roman" w:eastAsia="Calibri" w:hAnsi="Times New Roman" w:cs="Calibri"/>
          <w:sz w:val="24"/>
          <w:szCs w:val="24"/>
          <w:lang w:eastAsia="ru-RU"/>
        </w:rPr>
      </w:pPr>
      <w:r w:rsidRPr="00473261">
        <w:rPr>
          <w:rFonts w:ascii="Times New Roman" w:eastAsia="Calibri" w:hAnsi="Times New Roman" w:cs="Calibri"/>
          <w:sz w:val="24"/>
          <w:szCs w:val="24"/>
          <w:lang w:eastAsia="ru-RU"/>
        </w:rPr>
        <w:t>16.5. К настоящему Договору прилагаются:</w:t>
      </w:r>
    </w:p>
    <w:p w:rsidR="00473261" w:rsidRPr="00473261" w:rsidRDefault="00473261" w:rsidP="00473261">
      <w:pPr>
        <w:widowControl w:val="0"/>
        <w:autoSpaceDE w:val="0"/>
        <w:autoSpaceDN w:val="0"/>
        <w:spacing w:after="0" w:line="240" w:lineRule="auto"/>
        <w:ind w:firstLine="540"/>
        <w:jc w:val="both"/>
        <w:rPr>
          <w:rFonts w:ascii="Times New Roman" w:eastAsia="Calibri" w:hAnsi="Times New Roman" w:cs="Calibri"/>
          <w:sz w:val="24"/>
          <w:szCs w:val="24"/>
          <w:lang w:eastAsia="ru-RU"/>
        </w:rPr>
      </w:pPr>
      <w:r w:rsidRPr="00473261">
        <w:rPr>
          <w:rFonts w:ascii="Times New Roman" w:eastAsia="Calibri" w:hAnsi="Times New Roman" w:cs="Calibri"/>
          <w:sz w:val="24"/>
          <w:szCs w:val="24"/>
          <w:lang w:eastAsia="ru-RU"/>
        </w:rPr>
        <w:t xml:space="preserve">16.6.1. Спецификация </w:t>
      </w:r>
      <w:hyperlink w:anchor="P2562" w:history="1">
        <w:r w:rsidRPr="00473261">
          <w:rPr>
            <w:rFonts w:ascii="Times New Roman" w:eastAsia="Calibri" w:hAnsi="Times New Roman" w:cs="Calibri"/>
            <w:sz w:val="24"/>
            <w:szCs w:val="24"/>
            <w:lang w:eastAsia="ru-RU"/>
          </w:rPr>
          <w:t>(Приложение № 1)</w:t>
        </w:r>
      </w:hyperlink>
      <w:r w:rsidRPr="00473261">
        <w:rPr>
          <w:rFonts w:ascii="Times New Roman" w:eastAsia="Calibri" w:hAnsi="Times New Roman" w:cs="Calibri"/>
          <w:sz w:val="24"/>
          <w:szCs w:val="24"/>
          <w:lang w:eastAsia="ru-RU"/>
        </w:rPr>
        <w:t>;</w:t>
      </w:r>
    </w:p>
    <w:p w:rsidR="00473261" w:rsidRPr="00473261" w:rsidRDefault="00473261" w:rsidP="00473261">
      <w:pPr>
        <w:widowControl w:val="0"/>
        <w:autoSpaceDE w:val="0"/>
        <w:autoSpaceDN w:val="0"/>
        <w:spacing w:after="0" w:line="240" w:lineRule="auto"/>
        <w:ind w:firstLine="540"/>
        <w:jc w:val="both"/>
        <w:rPr>
          <w:rFonts w:ascii="Times New Roman" w:eastAsia="Calibri" w:hAnsi="Times New Roman" w:cs="Calibri"/>
          <w:sz w:val="24"/>
          <w:szCs w:val="24"/>
          <w:lang w:eastAsia="ru-RU"/>
        </w:rPr>
      </w:pPr>
      <w:r w:rsidRPr="00473261">
        <w:rPr>
          <w:rFonts w:ascii="Times New Roman" w:eastAsia="Calibri" w:hAnsi="Times New Roman" w:cs="Calibri"/>
          <w:sz w:val="24"/>
          <w:szCs w:val="24"/>
          <w:lang w:eastAsia="ru-RU"/>
        </w:rPr>
        <w:t xml:space="preserve">16.6.2. </w:t>
      </w:r>
      <w:r w:rsidRPr="00473261">
        <w:rPr>
          <w:rFonts w:ascii="Times New Roman" w:eastAsia="Times New Roman" w:hAnsi="Times New Roman" w:cs="Times New Roman"/>
          <w:sz w:val="24"/>
          <w:szCs w:val="26"/>
          <w:lang w:eastAsia="ru-RU"/>
        </w:rPr>
        <w:t xml:space="preserve">Перечень мест поставок для предприятий общественного питания Екатеринбургского </w:t>
      </w:r>
      <w:r w:rsidRPr="00473261">
        <w:rPr>
          <w:rFonts w:ascii="Times New Roman" w:eastAsia="Times New Roman" w:hAnsi="Times New Roman" w:cs="Times New Roman"/>
          <w:sz w:val="24"/>
          <w:szCs w:val="26"/>
          <w:lang w:eastAsia="ru-RU"/>
        </w:rPr>
        <w:lastRenderedPageBreak/>
        <w:t>филиала. АО «ЖТК» (Приложение №2);</w:t>
      </w:r>
    </w:p>
    <w:p w:rsidR="00473261" w:rsidRPr="00473261" w:rsidRDefault="00473261" w:rsidP="00473261">
      <w:pPr>
        <w:widowControl w:val="0"/>
        <w:autoSpaceDE w:val="0"/>
        <w:autoSpaceDN w:val="0"/>
        <w:spacing w:after="0" w:line="240" w:lineRule="auto"/>
        <w:ind w:firstLine="540"/>
        <w:jc w:val="both"/>
        <w:rPr>
          <w:rFonts w:ascii="Times New Roman" w:eastAsia="Calibri" w:hAnsi="Times New Roman" w:cs="Calibri"/>
          <w:sz w:val="24"/>
          <w:szCs w:val="24"/>
          <w:lang w:eastAsia="ru-RU"/>
        </w:rPr>
      </w:pPr>
      <w:r w:rsidRPr="00473261">
        <w:rPr>
          <w:rFonts w:ascii="Times New Roman" w:eastAsia="Calibri" w:hAnsi="Times New Roman" w:cs="Calibri"/>
          <w:sz w:val="24"/>
          <w:szCs w:val="24"/>
          <w:lang w:eastAsia="ru-RU"/>
        </w:rPr>
        <w:t>16.6.3. Форма Акта об исполнении обязательств по договору (Приложение № 3).</w:t>
      </w:r>
    </w:p>
    <w:p w:rsidR="00473261" w:rsidRPr="00473261" w:rsidRDefault="00473261" w:rsidP="00473261">
      <w:pPr>
        <w:widowControl w:val="0"/>
        <w:autoSpaceDE w:val="0"/>
        <w:autoSpaceDN w:val="0"/>
        <w:spacing w:after="0" w:line="240" w:lineRule="auto"/>
        <w:ind w:firstLine="540"/>
        <w:jc w:val="both"/>
        <w:rPr>
          <w:rFonts w:ascii="Times New Roman" w:eastAsia="Calibri" w:hAnsi="Times New Roman" w:cs="Calibri"/>
          <w:sz w:val="24"/>
          <w:szCs w:val="24"/>
          <w:lang w:eastAsia="ru-RU"/>
        </w:rPr>
      </w:pPr>
    </w:p>
    <w:p w:rsidR="00473261" w:rsidRPr="00473261" w:rsidRDefault="00473261" w:rsidP="00473261">
      <w:pPr>
        <w:spacing w:after="0" w:line="240" w:lineRule="auto"/>
        <w:ind w:firstLine="737"/>
        <w:jc w:val="center"/>
        <w:rPr>
          <w:rFonts w:ascii="Times New Roman" w:eastAsia="Calibri" w:hAnsi="Times New Roman" w:cs="Times New Roman"/>
          <w:b/>
          <w:sz w:val="24"/>
          <w:szCs w:val="24"/>
          <w:lang w:eastAsia="ru-RU"/>
        </w:rPr>
      </w:pPr>
      <w:r w:rsidRPr="00473261">
        <w:rPr>
          <w:rFonts w:ascii="Times New Roman" w:eastAsia="Calibri" w:hAnsi="Times New Roman" w:cs="Times New Roman"/>
          <w:b/>
          <w:sz w:val="24"/>
          <w:szCs w:val="24"/>
          <w:lang w:eastAsia="ru-RU"/>
        </w:rPr>
        <w:t>17. Юридические адреса и платежные реквизиты Сторон</w:t>
      </w:r>
    </w:p>
    <w:tbl>
      <w:tblPr>
        <w:tblStyle w:val="111"/>
        <w:tblW w:w="9856" w:type="dxa"/>
        <w:tblLook w:val="04A0" w:firstRow="1" w:lastRow="0" w:firstColumn="1" w:lastColumn="0" w:noHBand="0" w:noVBand="1"/>
      </w:tblPr>
      <w:tblGrid>
        <w:gridCol w:w="5070"/>
        <w:gridCol w:w="4786"/>
      </w:tblGrid>
      <w:tr w:rsidR="00473261" w:rsidRPr="00473261" w:rsidTr="004833A1">
        <w:trPr>
          <w:trHeight w:val="700"/>
        </w:trPr>
        <w:tc>
          <w:tcPr>
            <w:tcW w:w="5070" w:type="dxa"/>
          </w:tcPr>
          <w:p w:rsidR="00473261" w:rsidRPr="00473261" w:rsidRDefault="00473261" w:rsidP="00473261">
            <w:pPr>
              <w:keepLines/>
              <w:rPr>
                <w:rFonts w:ascii="Times New Roman" w:eastAsia="Calibri" w:hAnsi="Times New Roman"/>
              </w:rPr>
            </w:pPr>
            <w:r w:rsidRPr="00473261">
              <w:rPr>
                <w:rFonts w:ascii="Times New Roman" w:eastAsia="Calibri" w:hAnsi="Times New Roman"/>
              </w:rPr>
              <w:t>Акционерное общество</w:t>
            </w:r>
          </w:p>
          <w:p w:rsidR="00473261" w:rsidRPr="00473261" w:rsidRDefault="00473261" w:rsidP="00473261">
            <w:pPr>
              <w:keepLines/>
              <w:rPr>
                <w:rFonts w:ascii="Times New Roman" w:eastAsia="Calibri" w:hAnsi="Times New Roman"/>
              </w:rPr>
            </w:pPr>
            <w:r w:rsidRPr="00473261">
              <w:rPr>
                <w:rFonts w:ascii="Times New Roman" w:eastAsia="Calibri" w:hAnsi="Times New Roman"/>
              </w:rPr>
              <w:t>«Железнодорожная торговая компания»</w:t>
            </w:r>
          </w:p>
          <w:p w:rsidR="00473261" w:rsidRPr="00473261" w:rsidRDefault="00473261" w:rsidP="00473261">
            <w:pPr>
              <w:keepLines/>
              <w:rPr>
                <w:rFonts w:ascii="Times New Roman" w:eastAsia="Calibri" w:hAnsi="Times New Roman"/>
              </w:rPr>
            </w:pPr>
            <w:r w:rsidRPr="00473261">
              <w:rPr>
                <w:rFonts w:ascii="Times New Roman" w:eastAsia="Calibri" w:hAnsi="Times New Roman"/>
              </w:rPr>
              <w:t>Адрес юридический: 107174, г. Москва ул. Новорязанская,12</w:t>
            </w:r>
          </w:p>
          <w:p w:rsidR="00473261" w:rsidRPr="00473261" w:rsidRDefault="00473261" w:rsidP="00473261">
            <w:pPr>
              <w:keepLines/>
              <w:rPr>
                <w:rFonts w:ascii="Times New Roman" w:eastAsia="Calibri" w:hAnsi="Times New Roman"/>
              </w:rPr>
            </w:pPr>
            <w:r w:rsidRPr="00473261">
              <w:rPr>
                <w:rFonts w:ascii="Times New Roman" w:eastAsia="Calibri" w:hAnsi="Times New Roman"/>
              </w:rPr>
              <w:t>ИНН 7708639622; КПП 770801001</w:t>
            </w:r>
          </w:p>
          <w:p w:rsidR="00473261" w:rsidRPr="00473261" w:rsidRDefault="00473261" w:rsidP="00473261">
            <w:pPr>
              <w:keepLines/>
              <w:rPr>
                <w:rFonts w:ascii="Times New Roman" w:eastAsia="Calibri" w:hAnsi="Times New Roman"/>
              </w:rPr>
            </w:pPr>
            <w:r w:rsidRPr="00473261">
              <w:rPr>
                <w:rFonts w:ascii="Times New Roman" w:eastAsia="Calibri" w:hAnsi="Times New Roman"/>
              </w:rPr>
              <w:t>Екатеринбургский филиал АО «ЖТК»</w:t>
            </w:r>
          </w:p>
          <w:p w:rsidR="00473261" w:rsidRPr="00473261" w:rsidRDefault="00473261" w:rsidP="00473261">
            <w:pPr>
              <w:keepLines/>
              <w:rPr>
                <w:rFonts w:ascii="Times New Roman" w:eastAsia="Calibri" w:hAnsi="Times New Roman"/>
              </w:rPr>
            </w:pPr>
            <w:r w:rsidRPr="00473261">
              <w:rPr>
                <w:rFonts w:ascii="Times New Roman" w:eastAsia="Calibri" w:hAnsi="Times New Roman"/>
              </w:rPr>
              <w:t>Почтовый адрес: 620050, г. Екатеринбург, пр-т. Седова, д.42</w:t>
            </w:r>
          </w:p>
          <w:p w:rsidR="00473261" w:rsidRPr="00473261" w:rsidRDefault="00473261" w:rsidP="00473261">
            <w:pPr>
              <w:keepLines/>
              <w:rPr>
                <w:rFonts w:ascii="Times New Roman" w:eastAsia="Calibri" w:hAnsi="Times New Roman"/>
              </w:rPr>
            </w:pPr>
            <w:r w:rsidRPr="00473261">
              <w:rPr>
                <w:rFonts w:ascii="Times New Roman" w:eastAsia="Calibri" w:hAnsi="Times New Roman"/>
              </w:rPr>
              <w:t>Фактический адрес: 620050, г. Екатеринбург,</w:t>
            </w:r>
          </w:p>
          <w:p w:rsidR="00473261" w:rsidRPr="00473261" w:rsidRDefault="00473261" w:rsidP="00473261">
            <w:pPr>
              <w:keepLines/>
              <w:rPr>
                <w:rFonts w:ascii="Times New Roman" w:eastAsia="Calibri" w:hAnsi="Times New Roman"/>
              </w:rPr>
            </w:pPr>
            <w:r w:rsidRPr="00473261">
              <w:rPr>
                <w:rFonts w:ascii="Times New Roman" w:eastAsia="Calibri" w:hAnsi="Times New Roman"/>
              </w:rPr>
              <w:t>пр-т Седова, д. 42</w:t>
            </w:r>
          </w:p>
          <w:p w:rsidR="00473261" w:rsidRPr="00473261" w:rsidRDefault="00473261" w:rsidP="00473261">
            <w:pPr>
              <w:keepLines/>
              <w:rPr>
                <w:rFonts w:ascii="Times New Roman" w:eastAsia="Calibri" w:hAnsi="Times New Roman"/>
              </w:rPr>
            </w:pPr>
            <w:r w:rsidRPr="00473261">
              <w:rPr>
                <w:rFonts w:ascii="Times New Roman" w:eastAsia="Calibri" w:hAnsi="Times New Roman"/>
              </w:rPr>
              <w:t xml:space="preserve">ИНН 7708639622; КПП 665902001 </w:t>
            </w:r>
          </w:p>
          <w:p w:rsidR="00473261" w:rsidRPr="00473261" w:rsidRDefault="00473261" w:rsidP="00473261">
            <w:pPr>
              <w:keepLines/>
              <w:rPr>
                <w:rFonts w:ascii="Times New Roman" w:eastAsia="Calibri" w:hAnsi="Times New Roman"/>
              </w:rPr>
            </w:pPr>
            <w:r w:rsidRPr="00473261">
              <w:rPr>
                <w:rFonts w:ascii="Times New Roman" w:eastAsia="Calibri" w:hAnsi="Times New Roman"/>
              </w:rPr>
              <w:t>Р/сч. № 4070 281 0100280007743</w:t>
            </w:r>
          </w:p>
          <w:p w:rsidR="00473261" w:rsidRPr="00473261" w:rsidRDefault="00473261" w:rsidP="00473261">
            <w:pPr>
              <w:keepLines/>
              <w:rPr>
                <w:rFonts w:ascii="Times New Roman" w:eastAsia="Calibri" w:hAnsi="Times New Roman"/>
              </w:rPr>
            </w:pPr>
            <w:r w:rsidRPr="00473261">
              <w:rPr>
                <w:rFonts w:ascii="Times New Roman" w:eastAsia="Calibri" w:hAnsi="Times New Roman"/>
              </w:rPr>
              <w:t>К/счет. № 3010 18104 0000 0000 952</w:t>
            </w:r>
          </w:p>
          <w:p w:rsidR="00473261" w:rsidRPr="00473261" w:rsidRDefault="00473261" w:rsidP="00473261">
            <w:pPr>
              <w:keepLines/>
              <w:rPr>
                <w:rFonts w:ascii="Times New Roman" w:eastAsia="Calibri" w:hAnsi="Times New Roman"/>
              </w:rPr>
            </w:pPr>
            <w:r w:rsidRPr="00473261">
              <w:rPr>
                <w:rFonts w:ascii="Times New Roman" w:eastAsia="Calibri" w:hAnsi="Times New Roman"/>
              </w:rPr>
              <w:t>БИК № 046 577 952</w:t>
            </w:r>
          </w:p>
          <w:p w:rsidR="00473261" w:rsidRPr="00473261" w:rsidRDefault="00473261" w:rsidP="00473261">
            <w:pPr>
              <w:keepLines/>
              <w:rPr>
                <w:rFonts w:ascii="Times New Roman" w:eastAsia="Calibri" w:hAnsi="Times New Roman"/>
              </w:rPr>
            </w:pPr>
            <w:r w:rsidRPr="00473261">
              <w:rPr>
                <w:rFonts w:ascii="Times New Roman" w:eastAsia="Calibri" w:hAnsi="Times New Roman"/>
              </w:rPr>
              <w:t>Филиал ПАО Банка ВТБ в г. Екатеринбург</w:t>
            </w:r>
          </w:p>
          <w:p w:rsidR="00473261" w:rsidRPr="00473261" w:rsidRDefault="00473261" w:rsidP="00473261">
            <w:pPr>
              <w:keepLines/>
              <w:rPr>
                <w:rFonts w:ascii="Times New Roman" w:eastAsia="Calibri" w:hAnsi="Times New Roman"/>
              </w:rPr>
            </w:pPr>
            <w:r w:rsidRPr="00473261">
              <w:rPr>
                <w:rFonts w:ascii="Times New Roman" w:eastAsia="Calibri" w:hAnsi="Times New Roman"/>
              </w:rPr>
              <w:t>Телефоны: (8351) 268-51-56</w:t>
            </w:r>
          </w:p>
          <w:p w:rsidR="00473261" w:rsidRPr="00473261" w:rsidRDefault="00473261" w:rsidP="00473261">
            <w:pPr>
              <w:keepLines/>
              <w:rPr>
                <w:rFonts w:ascii="Times New Roman" w:eastAsia="Calibri" w:hAnsi="Times New Roman"/>
              </w:rPr>
            </w:pPr>
            <w:r w:rsidRPr="00473261">
              <w:rPr>
                <w:rFonts w:ascii="Times New Roman" w:eastAsia="Calibri" w:hAnsi="Times New Roman"/>
              </w:rPr>
              <w:t xml:space="preserve">Электронный адрес: </w:t>
            </w:r>
            <w:hyperlink r:id="rId13" w:history="1">
              <w:r w:rsidRPr="00473261">
                <w:rPr>
                  <w:rFonts w:eastAsia="Calibri"/>
                  <w:color w:val="0000FF"/>
                  <w:u w:val="single"/>
                </w:rPr>
                <w:t>info@.</w:t>
              </w:r>
              <w:r w:rsidRPr="00473261">
                <w:rPr>
                  <w:rFonts w:eastAsia="Calibri"/>
                  <w:color w:val="0000FF"/>
                  <w:u w:val="single"/>
                  <w:lang w:val="en-US"/>
                </w:rPr>
                <w:t>ekt</w:t>
              </w:r>
              <w:r w:rsidRPr="00473261">
                <w:rPr>
                  <w:rFonts w:eastAsia="Calibri"/>
                  <w:color w:val="0000FF"/>
                  <w:u w:val="single"/>
                </w:rPr>
                <w:t>.</w:t>
              </w:r>
              <w:r w:rsidRPr="00473261">
                <w:rPr>
                  <w:rFonts w:eastAsia="Calibri"/>
                  <w:color w:val="0000FF"/>
                  <w:u w:val="single"/>
                  <w:lang w:val="en-US"/>
                </w:rPr>
                <w:t>rwtk</w:t>
              </w:r>
              <w:r w:rsidRPr="00473261">
                <w:rPr>
                  <w:rFonts w:eastAsia="Calibri"/>
                  <w:color w:val="0000FF"/>
                  <w:u w:val="single"/>
                </w:rPr>
                <w:t>.ru</w:t>
              </w:r>
            </w:hyperlink>
            <w:r w:rsidRPr="00473261">
              <w:rPr>
                <w:rFonts w:ascii="Times New Roman" w:eastAsia="Calibri" w:hAnsi="Times New Roman"/>
              </w:rPr>
              <w:t xml:space="preserve"> </w:t>
            </w:r>
          </w:p>
        </w:tc>
        <w:tc>
          <w:tcPr>
            <w:tcW w:w="4786" w:type="dxa"/>
          </w:tcPr>
          <w:p w:rsidR="00473261" w:rsidRPr="00473261" w:rsidRDefault="00473261" w:rsidP="00473261">
            <w:pPr>
              <w:keepLines/>
              <w:rPr>
                <w:rFonts w:ascii="Times New Roman" w:eastAsia="Calibri" w:hAnsi="Times New Roman"/>
              </w:rPr>
            </w:pPr>
            <w:r w:rsidRPr="00473261">
              <w:rPr>
                <w:rFonts w:ascii="Times New Roman" w:eastAsia="Calibri" w:hAnsi="Times New Roman"/>
              </w:rPr>
              <w:t>Поставщик:______________</w:t>
            </w:r>
          </w:p>
          <w:p w:rsidR="00473261" w:rsidRPr="00473261" w:rsidRDefault="00473261" w:rsidP="00473261">
            <w:pPr>
              <w:keepLines/>
              <w:rPr>
                <w:rFonts w:ascii="Times New Roman" w:eastAsia="Calibri" w:hAnsi="Times New Roman"/>
              </w:rPr>
            </w:pPr>
            <w:r w:rsidRPr="00473261">
              <w:rPr>
                <w:rFonts w:ascii="Times New Roman" w:eastAsia="Calibri" w:hAnsi="Times New Roman"/>
              </w:rPr>
              <w:t xml:space="preserve">Почтовый индекс: _________, </w:t>
            </w:r>
          </w:p>
          <w:p w:rsidR="00473261" w:rsidRPr="00473261" w:rsidRDefault="00473261" w:rsidP="00473261">
            <w:pPr>
              <w:keepLines/>
              <w:rPr>
                <w:rFonts w:ascii="Times New Roman" w:eastAsia="Calibri" w:hAnsi="Times New Roman"/>
              </w:rPr>
            </w:pPr>
            <w:r w:rsidRPr="00473261">
              <w:rPr>
                <w:rFonts w:ascii="Times New Roman" w:eastAsia="Calibri" w:hAnsi="Times New Roman"/>
              </w:rPr>
              <w:t>адрес: ____________________</w:t>
            </w:r>
          </w:p>
          <w:p w:rsidR="00473261" w:rsidRPr="00473261" w:rsidRDefault="00473261" w:rsidP="00473261">
            <w:pPr>
              <w:keepLines/>
              <w:rPr>
                <w:rFonts w:ascii="Times New Roman" w:eastAsia="Calibri" w:hAnsi="Times New Roman"/>
              </w:rPr>
            </w:pPr>
            <w:r w:rsidRPr="00473261">
              <w:rPr>
                <w:rFonts w:ascii="Times New Roman" w:eastAsia="Calibri" w:hAnsi="Times New Roman"/>
              </w:rPr>
              <w:t xml:space="preserve">ИНН ______________, </w:t>
            </w:r>
          </w:p>
          <w:p w:rsidR="00473261" w:rsidRPr="00473261" w:rsidRDefault="00473261" w:rsidP="00473261">
            <w:pPr>
              <w:keepLines/>
              <w:rPr>
                <w:rFonts w:ascii="Times New Roman" w:eastAsia="Calibri" w:hAnsi="Times New Roman"/>
              </w:rPr>
            </w:pPr>
            <w:r w:rsidRPr="00473261">
              <w:rPr>
                <w:rFonts w:ascii="Times New Roman" w:eastAsia="Calibri" w:hAnsi="Times New Roman"/>
              </w:rPr>
              <w:t>КПП ______________,</w:t>
            </w:r>
          </w:p>
          <w:p w:rsidR="00473261" w:rsidRPr="00473261" w:rsidRDefault="00473261" w:rsidP="00473261">
            <w:pPr>
              <w:keepLines/>
              <w:rPr>
                <w:rFonts w:ascii="Times New Roman" w:eastAsia="Calibri" w:hAnsi="Times New Roman"/>
              </w:rPr>
            </w:pPr>
            <w:r w:rsidRPr="00473261">
              <w:rPr>
                <w:rFonts w:ascii="Times New Roman" w:eastAsia="Calibri" w:hAnsi="Times New Roman"/>
              </w:rPr>
              <w:t>р/счет _______________</w:t>
            </w:r>
          </w:p>
          <w:p w:rsidR="00473261" w:rsidRPr="00473261" w:rsidRDefault="00473261" w:rsidP="00473261">
            <w:pPr>
              <w:keepLines/>
              <w:rPr>
                <w:rFonts w:ascii="Times New Roman" w:eastAsia="Calibri" w:hAnsi="Times New Roman"/>
              </w:rPr>
            </w:pPr>
            <w:r w:rsidRPr="00473261">
              <w:rPr>
                <w:rFonts w:ascii="Times New Roman" w:eastAsia="Calibri" w:hAnsi="Times New Roman"/>
              </w:rPr>
              <w:t>в_______________,</w:t>
            </w:r>
          </w:p>
          <w:p w:rsidR="00473261" w:rsidRPr="00473261" w:rsidRDefault="00473261" w:rsidP="00473261">
            <w:pPr>
              <w:keepLines/>
              <w:rPr>
                <w:rFonts w:ascii="Times New Roman" w:eastAsia="Calibri" w:hAnsi="Times New Roman"/>
              </w:rPr>
            </w:pPr>
            <w:r w:rsidRPr="00473261">
              <w:rPr>
                <w:rFonts w:ascii="Times New Roman" w:eastAsia="Calibri" w:hAnsi="Times New Roman"/>
              </w:rPr>
              <w:t>БИК _______________,</w:t>
            </w:r>
          </w:p>
          <w:p w:rsidR="00473261" w:rsidRPr="00473261" w:rsidRDefault="00473261" w:rsidP="00473261">
            <w:pPr>
              <w:keepLines/>
              <w:rPr>
                <w:rFonts w:ascii="Times New Roman" w:eastAsia="Calibri" w:hAnsi="Times New Roman"/>
              </w:rPr>
            </w:pPr>
            <w:r w:rsidRPr="00473261">
              <w:rPr>
                <w:rFonts w:ascii="Times New Roman" w:eastAsia="Calibri" w:hAnsi="Times New Roman"/>
              </w:rPr>
              <w:t xml:space="preserve">к/счет _______________________ </w:t>
            </w:r>
          </w:p>
          <w:p w:rsidR="00473261" w:rsidRPr="00473261" w:rsidRDefault="00473261" w:rsidP="00473261">
            <w:pPr>
              <w:keepLines/>
              <w:rPr>
                <w:rFonts w:ascii="Times New Roman" w:eastAsia="Calibri" w:hAnsi="Times New Roman"/>
              </w:rPr>
            </w:pPr>
            <w:r w:rsidRPr="00473261">
              <w:rPr>
                <w:rFonts w:ascii="Times New Roman" w:eastAsia="Calibri" w:hAnsi="Times New Roman"/>
              </w:rPr>
              <w:t>в _____________________,</w:t>
            </w:r>
          </w:p>
          <w:p w:rsidR="00473261" w:rsidRPr="00473261" w:rsidRDefault="00473261" w:rsidP="00473261">
            <w:pPr>
              <w:keepLines/>
              <w:rPr>
                <w:rFonts w:ascii="Times New Roman" w:eastAsia="Calibri" w:hAnsi="Times New Roman"/>
              </w:rPr>
            </w:pPr>
            <w:r w:rsidRPr="00473261">
              <w:rPr>
                <w:rFonts w:ascii="Times New Roman" w:eastAsia="Calibri" w:hAnsi="Times New Roman"/>
              </w:rPr>
              <w:t>тел./факс:______________</w:t>
            </w:r>
          </w:p>
        </w:tc>
      </w:tr>
    </w:tbl>
    <w:tbl>
      <w:tblPr>
        <w:tblpPr w:leftFromText="180" w:rightFromText="180" w:vertAnchor="text" w:horzAnchor="margin" w:tblpY="125"/>
        <w:tblW w:w="10010" w:type="dxa"/>
        <w:tblLook w:val="04A0" w:firstRow="1" w:lastRow="0" w:firstColumn="1" w:lastColumn="0" w:noHBand="0" w:noVBand="1"/>
      </w:tblPr>
      <w:tblGrid>
        <w:gridCol w:w="4107"/>
        <w:gridCol w:w="1194"/>
        <w:gridCol w:w="4709"/>
      </w:tblGrid>
      <w:tr w:rsidR="00473261" w:rsidRPr="00473261" w:rsidTr="004833A1">
        <w:trPr>
          <w:trHeight w:val="1276"/>
        </w:trPr>
        <w:tc>
          <w:tcPr>
            <w:tcW w:w="4107" w:type="dxa"/>
            <w:shd w:val="clear" w:color="auto" w:fill="auto"/>
          </w:tcPr>
          <w:p w:rsidR="00473261" w:rsidRPr="00473261" w:rsidRDefault="00473261" w:rsidP="00473261">
            <w:pPr>
              <w:spacing w:after="0" w:line="240" w:lineRule="auto"/>
              <w:jc w:val="both"/>
              <w:rPr>
                <w:rFonts w:ascii="Times New Roman" w:eastAsia="Times New Roman" w:hAnsi="Times New Roman" w:cs="Times New Roman"/>
                <w:b/>
                <w:sz w:val="24"/>
                <w:szCs w:val="24"/>
                <w:lang w:eastAsia="ru-RU"/>
              </w:rPr>
            </w:pPr>
            <w:r w:rsidRPr="00473261">
              <w:rPr>
                <w:rFonts w:ascii="Times New Roman" w:eastAsia="Times New Roman" w:hAnsi="Times New Roman" w:cs="Times New Roman"/>
                <w:b/>
                <w:sz w:val="24"/>
                <w:szCs w:val="24"/>
                <w:lang w:eastAsia="ru-RU"/>
              </w:rPr>
              <w:t>Покупатель</w:t>
            </w:r>
          </w:p>
          <w:p w:rsidR="00473261" w:rsidRPr="00473261" w:rsidRDefault="00473261" w:rsidP="00473261">
            <w:pPr>
              <w:spacing w:after="0" w:line="240" w:lineRule="auto"/>
              <w:jc w:val="both"/>
              <w:rPr>
                <w:rFonts w:ascii="Times New Roman" w:eastAsia="Times New Roman" w:hAnsi="Times New Roman" w:cs="Times New Roman"/>
                <w:b/>
                <w:sz w:val="24"/>
                <w:szCs w:val="24"/>
                <w:lang w:eastAsia="ru-RU"/>
              </w:rPr>
            </w:pPr>
            <w:r w:rsidRPr="00473261">
              <w:rPr>
                <w:rFonts w:ascii="Times New Roman" w:eastAsia="Times New Roman" w:hAnsi="Times New Roman" w:cs="Times New Roman"/>
                <w:b/>
                <w:sz w:val="24"/>
                <w:szCs w:val="24"/>
                <w:lang w:eastAsia="ru-RU"/>
              </w:rPr>
              <w:t>___________/_____________</w:t>
            </w:r>
          </w:p>
          <w:p w:rsidR="00473261" w:rsidRPr="00473261" w:rsidRDefault="00473261" w:rsidP="00473261">
            <w:pPr>
              <w:spacing w:after="0" w:line="240" w:lineRule="auto"/>
              <w:jc w:val="both"/>
              <w:rPr>
                <w:rFonts w:ascii="Times New Roman" w:eastAsia="Times New Roman" w:hAnsi="Times New Roman" w:cs="Times New Roman"/>
                <w:b/>
                <w:sz w:val="24"/>
                <w:szCs w:val="24"/>
                <w:lang w:eastAsia="ru-RU"/>
              </w:rPr>
            </w:pPr>
            <w:r w:rsidRPr="00473261">
              <w:rPr>
                <w:rFonts w:ascii="Times New Roman" w:eastAsia="Times New Roman" w:hAnsi="Times New Roman" w:cs="Times New Roman"/>
                <w:sz w:val="24"/>
                <w:szCs w:val="24"/>
                <w:lang w:eastAsia="ru-RU"/>
              </w:rPr>
              <w:t>М.П</w:t>
            </w:r>
            <w:r w:rsidRPr="00473261">
              <w:rPr>
                <w:rFonts w:ascii="Times New Roman" w:eastAsia="Times New Roman" w:hAnsi="Times New Roman" w:cs="Times New Roman"/>
                <w:b/>
                <w:sz w:val="24"/>
                <w:szCs w:val="24"/>
                <w:lang w:eastAsia="ru-RU"/>
              </w:rPr>
              <w:t>.</w:t>
            </w:r>
          </w:p>
        </w:tc>
        <w:tc>
          <w:tcPr>
            <w:tcW w:w="1194" w:type="dxa"/>
            <w:shd w:val="clear" w:color="auto" w:fill="auto"/>
          </w:tcPr>
          <w:p w:rsidR="00473261" w:rsidRPr="00473261" w:rsidRDefault="00473261" w:rsidP="00473261">
            <w:pPr>
              <w:spacing w:after="0" w:line="240" w:lineRule="auto"/>
              <w:jc w:val="both"/>
              <w:rPr>
                <w:rFonts w:ascii="Times New Roman" w:eastAsia="Times New Roman" w:hAnsi="Times New Roman" w:cs="Times New Roman"/>
                <w:b/>
                <w:sz w:val="24"/>
                <w:szCs w:val="24"/>
                <w:lang w:eastAsia="ru-RU"/>
              </w:rPr>
            </w:pPr>
          </w:p>
        </w:tc>
        <w:tc>
          <w:tcPr>
            <w:tcW w:w="4709" w:type="dxa"/>
            <w:shd w:val="clear" w:color="auto" w:fill="auto"/>
          </w:tcPr>
          <w:p w:rsidR="00473261" w:rsidRPr="00473261" w:rsidRDefault="00473261" w:rsidP="00473261">
            <w:pPr>
              <w:spacing w:after="0" w:line="240" w:lineRule="auto"/>
              <w:jc w:val="both"/>
              <w:rPr>
                <w:rFonts w:ascii="Times New Roman" w:eastAsia="Times New Roman" w:hAnsi="Times New Roman" w:cs="Times New Roman"/>
                <w:b/>
                <w:sz w:val="24"/>
                <w:szCs w:val="24"/>
                <w:lang w:eastAsia="ru-RU"/>
              </w:rPr>
            </w:pPr>
            <w:r w:rsidRPr="00473261">
              <w:rPr>
                <w:rFonts w:ascii="Times New Roman" w:eastAsia="Times New Roman" w:hAnsi="Times New Roman" w:cs="Times New Roman"/>
                <w:b/>
                <w:sz w:val="24"/>
                <w:szCs w:val="24"/>
                <w:lang w:eastAsia="ru-RU"/>
              </w:rPr>
              <w:t>Поставщик</w:t>
            </w:r>
          </w:p>
          <w:p w:rsidR="00473261" w:rsidRPr="00473261" w:rsidRDefault="00473261" w:rsidP="00473261">
            <w:pPr>
              <w:spacing w:after="0" w:line="240" w:lineRule="auto"/>
              <w:jc w:val="both"/>
              <w:rPr>
                <w:rFonts w:ascii="Times New Roman" w:eastAsia="Times New Roman" w:hAnsi="Times New Roman" w:cs="Times New Roman"/>
                <w:b/>
                <w:sz w:val="24"/>
                <w:szCs w:val="24"/>
                <w:lang w:eastAsia="ru-RU"/>
              </w:rPr>
            </w:pPr>
          </w:p>
          <w:p w:rsidR="00473261" w:rsidRPr="00473261" w:rsidRDefault="00473261" w:rsidP="00473261">
            <w:pPr>
              <w:spacing w:after="0" w:line="240" w:lineRule="auto"/>
              <w:jc w:val="both"/>
              <w:rPr>
                <w:rFonts w:ascii="Times New Roman" w:eastAsia="Times New Roman" w:hAnsi="Times New Roman" w:cs="Times New Roman"/>
                <w:b/>
                <w:sz w:val="24"/>
                <w:szCs w:val="24"/>
                <w:lang w:eastAsia="ru-RU"/>
              </w:rPr>
            </w:pPr>
            <w:r w:rsidRPr="00473261">
              <w:rPr>
                <w:rFonts w:ascii="Times New Roman" w:eastAsia="Times New Roman" w:hAnsi="Times New Roman" w:cs="Times New Roman"/>
                <w:b/>
                <w:sz w:val="24"/>
                <w:szCs w:val="24"/>
                <w:lang w:eastAsia="ru-RU"/>
              </w:rPr>
              <w:t>________________/____________</w:t>
            </w:r>
          </w:p>
          <w:p w:rsidR="00473261" w:rsidRPr="00473261" w:rsidRDefault="00473261" w:rsidP="00473261">
            <w:pPr>
              <w:spacing w:after="0" w:line="240" w:lineRule="auto"/>
              <w:jc w:val="both"/>
              <w:rPr>
                <w:rFonts w:ascii="Times New Roman" w:eastAsia="Times New Roman" w:hAnsi="Times New Roman" w:cs="Times New Roman"/>
                <w:b/>
                <w:sz w:val="24"/>
                <w:szCs w:val="24"/>
                <w:lang w:eastAsia="ru-RU"/>
              </w:rPr>
            </w:pPr>
            <w:r w:rsidRPr="00473261">
              <w:rPr>
                <w:rFonts w:ascii="Times New Roman" w:eastAsia="Times New Roman" w:hAnsi="Times New Roman" w:cs="Times New Roman"/>
                <w:sz w:val="24"/>
                <w:szCs w:val="24"/>
                <w:lang w:eastAsia="ru-RU"/>
              </w:rPr>
              <w:t>М.П</w:t>
            </w:r>
            <w:r w:rsidRPr="00473261">
              <w:rPr>
                <w:rFonts w:ascii="Times New Roman" w:eastAsia="Times New Roman" w:hAnsi="Times New Roman" w:cs="Times New Roman"/>
                <w:b/>
                <w:sz w:val="24"/>
                <w:szCs w:val="24"/>
                <w:lang w:eastAsia="ru-RU"/>
              </w:rPr>
              <w:t>.</w:t>
            </w:r>
          </w:p>
          <w:p w:rsidR="00473261" w:rsidRPr="00473261" w:rsidRDefault="00473261" w:rsidP="00473261">
            <w:pPr>
              <w:spacing w:after="0" w:line="240" w:lineRule="auto"/>
              <w:jc w:val="both"/>
              <w:rPr>
                <w:rFonts w:ascii="Times New Roman" w:eastAsia="Times New Roman" w:hAnsi="Times New Roman" w:cs="Times New Roman"/>
                <w:b/>
                <w:sz w:val="24"/>
                <w:szCs w:val="24"/>
                <w:lang w:eastAsia="ru-RU"/>
              </w:rPr>
            </w:pPr>
          </w:p>
          <w:p w:rsidR="00473261" w:rsidRPr="00473261" w:rsidRDefault="00473261" w:rsidP="00473261">
            <w:pPr>
              <w:spacing w:after="0" w:line="240" w:lineRule="auto"/>
              <w:jc w:val="both"/>
              <w:rPr>
                <w:rFonts w:ascii="Times New Roman" w:eastAsia="Times New Roman" w:hAnsi="Times New Roman" w:cs="Times New Roman"/>
                <w:b/>
                <w:sz w:val="24"/>
                <w:szCs w:val="24"/>
                <w:lang w:eastAsia="ru-RU"/>
              </w:rPr>
            </w:pPr>
          </w:p>
          <w:p w:rsidR="00473261" w:rsidRPr="00473261" w:rsidRDefault="00473261" w:rsidP="00473261">
            <w:pPr>
              <w:spacing w:after="0" w:line="240" w:lineRule="auto"/>
              <w:jc w:val="both"/>
              <w:rPr>
                <w:rFonts w:ascii="Times New Roman" w:eastAsia="Times New Roman" w:hAnsi="Times New Roman" w:cs="Times New Roman"/>
                <w:b/>
                <w:sz w:val="24"/>
                <w:szCs w:val="24"/>
                <w:lang w:eastAsia="ru-RU"/>
              </w:rPr>
            </w:pPr>
          </w:p>
          <w:p w:rsidR="00473261" w:rsidRPr="00473261" w:rsidRDefault="00473261" w:rsidP="00473261">
            <w:pPr>
              <w:spacing w:after="0" w:line="240" w:lineRule="auto"/>
              <w:jc w:val="both"/>
              <w:rPr>
                <w:rFonts w:ascii="Times New Roman" w:eastAsia="Times New Roman" w:hAnsi="Times New Roman" w:cs="Times New Roman"/>
                <w:b/>
                <w:sz w:val="24"/>
                <w:szCs w:val="24"/>
                <w:lang w:eastAsia="ru-RU"/>
              </w:rPr>
            </w:pPr>
          </w:p>
          <w:p w:rsidR="00473261" w:rsidRPr="00473261" w:rsidRDefault="00473261" w:rsidP="00473261">
            <w:pPr>
              <w:spacing w:after="0" w:line="240" w:lineRule="auto"/>
              <w:jc w:val="both"/>
              <w:rPr>
                <w:rFonts w:ascii="Times New Roman" w:eastAsia="Times New Roman" w:hAnsi="Times New Roman" w:cs="Times New Roman"/>
                <w:b/>
                <w:sz w:val="24"/>
                <w:szCs w:val="24"/>
                <w:lang w:eastAsia="ru-RU"/>
              </w:rPr>
            </w:pPr>
          </w:p>
          <w:p w:rsidR="00473261" w:rsidRPr="00473261" w:rsidRDefault="00473261" w:rsidP="00473261">
            <w:pPr>
              <w:spacing w:after="0" w:line="240" w:lineRule="auto"/>
              <w:jc w:val="both"/>
              <w:rPr>
                <w:rFonts w:ascii="Times New Roman" w:eastAsia="Times New Roman" w:hAnsi="Times New Roman" w:cs="Times New Roman"/>
                <w:b/>
                <w:sz w:val="24"/>
                <w:szCs w:val="24"/>
                <w:lang w:eastAsia="ru-RU"/>
              </w:rPr>
            </w:pPr>
          </w:p>
          <w:p w:rsidR="00473261" w:rsidRPr="00473261" w:rsidRDefault="00473261" w:rsidP="00473261">
            <w:pPr>
              <w:spacing w:after="0" w:line="240" w:lineRule="auto"/>
              <w:jc w:val="both"/>
              <w:rPr>
                <w:rFonts w:ascii="Times New Roman" w:eastAsia="Times New Roman" w:hAnsi="Times New Roman" w:cs="Times New Roman"/>
                <w:b/>
                <w:sz w:val="24"/>
                <w:szCs w:val="24"/>
                <w:lang w:eastAsia="ru-RU"/>
              </w:rPr>
            </w:pPr>
          </w:p>
          <w:p w:rsidR="00473261" w:rsidRPr="00473261" w:rsidRDefault="00473261" w:rsidP="00473261">
            <w:pPr>
              <w:spacing w:after="0" w:line="240" w:lineRule="auto"/>
              <w:jc w:val="both"/>
              <w:rPr>
                <w:rFonts w:ascii="Times New Roman" w:eastAsia="Times New Roman" w:hAnsi="Times New Roman" w:cs="Times New Roman"/>
                <w:b/>
                <w:sz w:val="24"/>
                <w:szCs w:val="24"/>
                <w:lang w:eastAsia="ru-RU"/>
              </w:rPr>
            </w:pPr>
          </w:p>
          <w:p w:rsidR="00473261" w:rsidRPr="00473261" w:rsidRDefault="00473261" w:rsidP="00473261">
            <w:pPr>
              <w:spacing w:after="0" w:line="240" w:lineRule="auto"/>
              <w:jc w:val="both"/>
              <w:rPr>
                <w:rFonts w:ascii="Times New Roman" w:eastAsia="Times New Roman" w:hAnsi="Times New Roman" w:cs="Times New Roman"/>
                <w:b/>
                <w:sz w:val="24"/>
                <w:szCs w:val="24"/>
                <w:lang w:eastAsia="ru-RU"/>
              </w:rPr>
            </w:pPr>
          </w:p>
          <w:p w:rsidR="00473261" w:rsidRPr="00473261" w:rsidRDefault="00473261" w:rsidP="00473261">
            <w:pPr>
              <w:spacing w:after="0" w:line="240" w:lineRule="auto"/>
              <w:jc w:val="both"/>
              <w:rPr>
                <w:rFonts w:ascii="Times New Roman" w:eastAsia="Times New Roman" w:hAnsi="Times New Roman" w:cs="Times New Roman"/>
                <w:b/>
                <w:sz w:val="24"/>
                <w:szCs w:val="24"/>
                <w:lang w:eastAsia="ru-RU"/>
              </w:rPr>
            </w:pPr>
          </w:p>
          <w:p w:rsidR="00473261" w:rsidRPr="00473261" w:rsidRDefault="00473261" w:rsidP="00473261">
            <w:pPr>
              <w:spacing w:after="0" w:line="240" w:lineRule="auto"/>
              <w:jc w:val="both"/>
              <w:rPr>
                <w:rFonts w:ascii="Times New Roman" w:eastAsia="Times New Roman" w:hAnsi="Times New Roman" w:cs="Times New Roman"/>
                <w:b/>
                <w:sz w:val="24"/>
                <w:szCs w:val="24"/>
                <w:lang w:eastAsia="ru-RU"/>
              </w:rPr>
            </w:pPr>
          </w:p>
          <w:p w:rsidR="00473261" w:rsidRPr="00473261" w:rsidRDefault="00473261" w:rsidP="00473261">
            <w:pPr>
              <w:spacing w:after="0" w:line="240" w:lineRule="auto"/>
              <w:jc w:val="both"/>
              <w:rPr>
                <w:rFonts w:ascii="Times New Roman" w:eastAsia="Times New Roman" w:hAnsi="Times New Roman" w:cs="Times New Roman"/>
                <w:b/>
                <w:sz w:val="24"/>
                <w:szCs w:val="24"/>
                <w:lang w:eastAsia="ru-RU"/>
              </w:rPr>
            </w:pPr>
          </w:p>
          <w:p w:rsidR="00473261" w:rsidRPr="00473261" w:rsidRDefault="00473261" w:rsidP="00473261">
            <w:pPr>
              <w:spacing w:after="0" w:line="240" w:lineRule="auto"/>
              <w:jc w:val="both"/>
              <w:rPr>
                <w:rFonts w:ascii="Times New Roman" w:eastAsia="Times New Roman" w:hAnsi="Times New Roman" w:cs="Times New Roman"/>
                <w:b/>
                <w:sz w:val="24"/>
                <w:szCs w:val="24"/>
                <w:lang w:eastAsia="ru-RU"/>
              </w:rPr>
            </w:pPr>
          </w:p>
          <w:p w:rsidR="00473261" w:rsidRPr="00473261" w:rsidRDefault="00473261" w:rsidP="00473261">
            <w:pPr>
              <w:spacing w:after="0" w:line="240" w:lineRule="auto"/>
              <w:jc w:val="both"/>
              <w:rPr>
                <w:rFonts w:ascii="Times New Roman" w:eastAsia="Times New Roman" w:hAnsi="Times New Roman" w:cs="Times New Roman"/>
                <w:b/>
                <w:sz w:val="24"/>
                <w:szCs w:val="24"/>
                <w:lang w:eastAsia="ru-RU"/>
              </w:rPr>
            </w:pPr>
          </w:p>
          <w:p w:rsidR="00473261" w:rsidRPr="00473261" w:rsidRDefault="00473261" w:rsidP="00473261">
            <w:pPr>
              <w:spacing w:after="0" w:line="240" w:lineRule="auto"/>
              <w:jc w:val="both"/>
              <w:rPr>
                <w:rFonts w:ascii="Times New Roman" w:eastAsia="Times New Roman" w:hAnsi="Times New Roman" w:cs="Times New Roman"/>
                <w:b/>
                <w:sz w:val="24"/>
                <w:szCs w:val="24"/>
                <w:lang w:eastAsia="ru-RU"/>
              </w:rPr>
            </w:pPr>
          </w:p>
          <w:p w:rsidR="00473261" w:rsidRPr="00473261" w:rsidRDefault="00473261" w:rsidP="00473261">
            <w:pPr>
              <w:spacing w:after="0" w:line="240" w:lineRule="auto"/>
              <w:jc w:val="both"/>
              <w:rPr>
                <w:rFonts w:ascii="Times New Roman" w:eastAsia="Times New Roman" w:hAnsi="Times New Roman" w:cs="Times New Roman"/>
                <w:b/>
                <w:sz w:val="24"/>
                <w:szCs w:val="24"/>
                <w:lang w:eastAsia="ru-RU"/>
              </w:rPr>
            </w:pPr>
          </w:p>
          <w:p w:rsidR="00473261" w:rsidRPr="00473261" w:rsidRDefault="00473261" w:rsidP="00473261">
            <w:pPr>
              <w:spacing w:after="0" w:line="240" w:lineRule="auto"/>
              <w:jc w:val="both"/>
              <w:rPr>
                <w:rFonts w:ascii="Times New Roman" w:eastAsia="Times New Roman" w:hAnsi="Times New Roman" w:cs="Times New Roman"/>
                <w:b/>
                <w:sz w:val="24"/>
                <w:szCs w:val="24"/>
                <w:lang w:eastAsia="ru-RU"/>
              </w:rPr>
            </w:pPr>
          </w:p>
          <w:p w:rsidR="00473261" w:rsidRPr="00473261" w:rsidRDefault="00473261" w:rsidP="00473261">
            <w:pPr>
              <w:spacing w:after="0" w:line="240" w:lineRule="auto"/>
              <w:jc w:val="both"/>
              <w:rPr>
                <w:rFonts w:ascii="Times New Roman" w:eastAsia="Times New Roman" w:hAnsi="Times New Roman" w:cs="Times New Roman"/>
                <w:b/>
                <w:sz w:val="24"/>
                <w:szCs w:val="24"/>
                <w:lang w:eastAsia="ru-RU"/>
              </w:rPr>
            </w:pPr>
          </w:p>
          <w:p w:rsidR="00473261" w:rsidRPr="00473261" w:rsidRDefault="00473261" w:rsidP="00473261">
            <w:pPr>
              <w:spacing w:after="0" w:line="240" w:lineRule="auto"/>
              <w:jc w:val="both"/>
              <w:rPr>
                <w:rFonts w:ascii="Times New Roman" w:eastAsia="Times New Roman" w:hAnsi="Times New Roman" w:cs="Times New Roman"/>
                <w:b/>
                <w:sz w:val="24"/>
                <w:szCs w:val="24"/>
                <w:lang w:eastAsia="ru-RU"/>
              </w:rPr>
            </w:pPr>
          </w:p>
          <w:p w:rsidR="00473261" w:rsidRPr="00473261" w:rsidRDefault="00473261" w:rsidP="00473261">
            <w:pPr>
              <w:spacing w:after="0" w:line="240" w:lineRule="auto"/>
              <w:jc w:val="both"/>
              <w:rPr>
                <w:rFonts w:ascii="Times New Roman" w:eastAsia="Times New Roman" w:hAnsi="Times New Roman" w:cs="Times New Roman"/>
                <w:b/>
                <w:sz w:val="24"/>
                <w:szCs w:val="24"/>
                <w:lang w:eastAsia="ru-RU"/>
              </w:rPr>
            </w:pPr>
          </w:p>
          <w:p w:rsidR="00473261" w:rsidRPr="00473261" w:rsidRDefault="00473261" w:rsidP="00473261">
            <w:pPr>
              <w:spacing w:after="0" w:line="240" w:lineRule="auto"/>
              <w:jc w:val="both"/>
              <w:rPr>
                <w:rFonts w:ascii="Times New Roman" w:eastAsia="Times New Roman" w:hAnsi="Times New Roman" w:cs="Times New Roman"/>
                <w:b/>
                <w:sz w:val="24"/>
                <w:szCs w:val="24"/>
                <w:lang w:eastAsia="ru-RU"/>
              </w:rPr>
            </w:pPr>
          </w:p>
          <w:p w:rsidR="00473261" w:rsidRPr="00473261" w:rsidRDefault="00473261" w:rsidP="00473261">
            <w:pPr>
              <w:spacing w:after="0" w:line="240" w:lineRule="auto"/>
              <w:jc w:val="both"/>
              <w:rPr>
                <w:rFonts w:ascii="Times New Roman" w:eastAsia="Times New Roman" w:hAnsi="Times New Roman" w:cs="Times New Roman"/>
                <w:b/>
                <w:sz w:val="24"/>
                <w:szCs w:val="24"/>
                <w:lang w:eastAsia="ru-RU"/>
              </w:rPr>
            </w:pPr>
          </w:p>
          <w:p w:rsidR="00473261" w:rsidRPr="00473261" w:rsidRDefault="00473261" w:rsidP="00473261">
            <w:pPr>
              <w:spacing w:after="0" w:line="240" w:lineRule="auto"/>
              <w:jc w:val="both"/>
              <w:rPr>
                <w:rFonts w:ascii="Times New Roman" w:eastAsia="Times New Roman" w:hAnsi="Times New Roman" w:cs="Times New Roman"/>
                <w:b/>
                <w:sz w:val="24"/>
                <w:szCs w:val="24"/>
                <w:lang w:eastAsia="ru-RU"/>
              </w:rPr>
            </w:pPr>
          </w:p>
          <w:p w:rsidR="00473261" w:rsidRPr="00473261" w:rsidRDefault="00473261" w:rsidP="00473261">
            <w:pPr>
              <w:spacing w:after="0" w:line="240" w:lineRule="auto"/>
              <w:jc w:val="both"/>
              <w:rPr>
                <w:rFonts w:ascii="Times New Roman" w:eastAsia="Times New Roman" w:hAnsi="Times New Roman" w:cs="Times New Roman"/>
                <w:b/>
                <w:sz w:val="24"/>
                <w:szCs w:val="24"/>
                <w:lang w:eastAsia="ru-RU"/>
              </w:rPr>
            </w:pPr>
          </w:p>
          <w:p w:rsidR="00473261" w:rsidRPr="00473261" w:rsidRDefault="00473261" w:rsidP="00473261">
            <w:pPr>
              <w:spacing w:after="0" w:line="240" w:lineRule="auto"/>
              <w:jc w:val="both"/>
              <w:rPr>
                <w:rFonts w:ascii="Times New Roman" w:eastAsia="Times New Roman" w:hAnsi="Times New Roman" w:cs="Times New Roman"/>
                <w:b/>
                <w:sz w:val="24"/>
                <w:szCs w:val="24"/>
                <w:lang w:eastAsia="ru-RU"/>
              </w:rPr>
            </w:pPr>
          </w:p>
          <w:p w:rsidR="00473261" w:rsidRPr="00473261" w:rsidRDefault="00473261" w:rsidP="00473261">
            <w:pPr>
              <w:spacing w:after="0" w:line="240" w:lineRule="auto"/>
              <w:jc w:val="both"/>
              <w:rPr>
                <w:rFonts w:ascii="Times New Roman" w:eastAsia="Times New Roman" w:hAnsi="Times New Roman" w:cs="Times New Roman"/>
                <w:b/>
                <w:sz w:val="24"/>
                <w:szCs w:val="24"/>
                <w:lang w:eastAsia="ru-RU"/>
              </w:rPr>
            </w:pPr>
          </w:p>
          <w:p w:rsidR="00473261" w:rsidRPr="00473261" w:rsidRDefault="00473261" w:rsidP="00473261">
            <w:pPr>
              <w:spacing w:after="0" w:line="240" w:lineRule="auto"/>
              <w:jc w:val="both"/>
              <w:rPr>
                <w:rFonts w:ascii="Times New Roman" w:eastAsia="Times New Roman" w:hAnsi="Times New Roman" w:cs="Times New Roman"/>
                <w:b/>
                <w:sz w:val="24"/>
                <w:szCs w:val="24"/>
                <w:lang w:eastAsia="ru-RU"/>
              </w:rPr>
            </w:pPr>
          </w:p>
          <w:p w:rsidR="00473261" w:rsidRPr="00473261" w:rsidRDefault="00473261" w:rsidP="00473261">
            <w:pPr>
              <w:spacing w:after="0" w:line="240" w:lineRule="auto"/>
              <w:jc w:val="both"/>
              <w:rPr>
                <w:rFonts w:ascii="Times New Roman" w:eastAsia="Times New Roman" w:hAnsi="Times New Roman" w:cs="Times New Roman"/>
                <w:b/>
                <w:sz w:val="24"/>
                <w:szCs w:val="24"/>
                <w:lang w:eastAsia="ru-RU"/>
              </w:rPr>
            </w:pPr>
          </w:p>
        </w:tc>
      </w:tr>
    </w:tbl>
    <w:p w:rsidR="00BC3F1F" w:rsidRPr="00BC3F1F" w:rsidRDefault="00BC3F1F" w:rsidP="00BC3F1F">
      <w:pPr>
        <w:suppressAutoHyphens/>
        <w:spacing w:after="0" w:line="240" w:lineRule="auto"/>
        <w:ind w:right="306" w:firstLine="709"/>
        <w:jc w:val="center"/>
        <w:rPr>
          <w:rFonts w:ascii="Times New Roman" w:eastAsia="MS Mincho" w:hAnsi="Times New Roman" w:cs="Times New Roman"/>
          <w:b/>
          <w:sz w:val="28"/>
          <w:szCs w:val="28"/>
          <w:lang w:eastAsia="ru-RU"/>
        </w:rPr>
      </w:pPr>
    </w:p>
    <w:p w:rsidR="00BC3F1F" w:rsidRPr="00BC3F1F" w:rsidRDefault="00BC3F1F" w:rsidP="00BC3F1F">
      <w:pPr>
        <w:suppressAutoHyphens/>
        <w:spacing w:after="0" w:line="240" w:lineRule="auto"/>
        <w:ind w:right="306" w:firstLine="709"/>
        <w:jc w:val="center"/>
        <w:rPr>
          <w:rFonts w:ascii="Times New Roman" w:eastAsia="MS Mincho" w:hAnsi="Times New Roman" w:cs="Times New Roman"/>
          <w:b/>
          <w:sz w:val="28"/>
          <w:szCs w:val="28"/>
          <w:lang w:eastAsia="ru-RU"/>
        </w:rPr>
      </w:pPr>
    </w:p>
    <w:p w:rsidR="00BC3F1F" w:rsidRPr="00BC3F1F" w:rsidRDefault="00BC3F1F" w:rsidP="00BC3F1F">
      <w:pPr>
        <w:autoSpaceDE w:val="0"/>
        <w:autoSpaceDN w:val="0"/>
        <w:adjustRightInd w:val="0"/>
        <w:spacing w:after="0" w:line="240" w:lineRule="auto"/>
        <w:jc w:val="right"/>
        <w:rPr>
          <w:rFonts w:ascii="Times New Roman" w:eastAsia="Calibri" w:hAnsi="Times New Roman" w:cs="Times New Roman"/>
          <w:sz w:val="24"/>
          <w:szCs w:val="24"/>
        </w:rPr>
      </w:pPr>
      <w:r w:rsidRPr="00BC3F1F">
        <w:rPr>
          <w:rFonts w:ascii="Times New Roman" w:eastAsia="Calibri" w:hAnsi="Times New Roman" w:cs="Times New Roman"/>
          <w:sz w:val="24"/>
          <w:szCs w:val="24"/>
        </w:rPr>
        <w:lastRenderedPageBreak/>
        <w:t>Приложение № 1</w:t>
      </w:r>
    </w:p>
    <w:p w:rsidR="00BC3F1F" w:rsidRPr="00BC3F1F" w:rsidRDefault="00BC3F1F" w:rsidP="00BC3F1F">
      <w:pPr>
        <w:autoSpaceDE w:val="0"/>
        <w:autoSpaceDN w:val="0"/>
        <w:adjustRightInd w:val="0"/>
        <w:spacing w:after="0" w:line="240" w:lineRule="auto"/>
        <w:jc w:val="right"/>
        <w:rPr>
          <w:rFonts w:ascii="Times New Roman" w:eastAsia="Calibri" w:hAnsi="Times New Roman" w:cs="Times New Roman"/>
          <w:sz w:val="24"/>
          <w:szCs w:val="24"/>
        </w:rPr>
      </w:pPr>
      <w:r w:rsidRPr="00BC3F1F">
        <w:rPr>
          <w:rFonts w:ascii="Times New Roman" w:eastAsia="Calibri" w:hAnsi="Times New Roman" w:cs="Times New Roman"/>
          <w:sz w:val="24"/>
          <w:szCs w:val="24"/>
        </w:rPr>
        <w:t>к договору поставки</w:t>
      </w:r>
    </w:p>
    <w:p w:rsidR="00BC3F1F" w:rsidRPr="00BC3F1F" w:rsidRDefault="00BC3F1F" w:rsidP="00BC3F1F">
      <w:pPr>
        <w:autoSpaceDE w:val="0"/>
        <w:autoSpaceDN w:val="0"/>
        <w:adjustRightInd w:val="0"/>
        <w:spacing w:after="0" w:line="240" w:lineRule="auto"/>
        <w:jc w:val="right"/>
        <w:rPr>
          <w:rFonts w:ascii="Times New Roman" w:eastAsia="Calibri" w:hAnsi="Times New Roman" w:cs="Times New Roman"/>
          <w:sz w:val="24"/>
          <w:szCs w:val="24"/>
        </w:rPr>
      </w:pPr>
      <w:r w:rsidRPr="00BC3F1F">
        <w:rPr>
          <w:rFonts w:ascii="Times New Roman" w:eastAsia="Calibri" w:hAnsi="Times New Roman" w:cs="Times New Roman"/>
          <w:sz w:val="24"/>
          <w:szCs w:val="24"/>
        </w:rPr>
        <w:t>№________________________</w:t>
      </w:r>
    </w:p>
    <w:p w:rsidR="00BC3F1F" w:rsidRPr="00BC3F1F" w:rsidRDefault="00BC3F1F" w:rsidP="00BC3F1F">
      <w:pPr>
        <w:autoSpaceDE w:val="0"/>
        <w:autoSpaceDN w:val="0"/>
        <w:adjustRightInd w:val="0"/>
        <w:spacing w:after="0" w:line="240" w:lineRule="auto"/>
        <w:jc w:val="right"/>
        <w:rPr>
          <w:rFonts w:ascii="Times New Roman" w:eastAsia="Calibri" w:hAnsi="Times New Roman" w:cs="Times New Roman"/>
          <w:sz w:val="24"/>
          <w:szCs w:val="24"/>
        </w:rPr>
      </w:pPr>
      <w:r w:rsidRPr="00BC3F1F">
        <w:rPr>
          <w:rFonts w:ascii="Times New Roman" w:eastAsia="Calibri" w:hAnsi="Times New Roman" w:cs="Times New Roman"/>
          <w:sz w:val="24"/>
          <w:szCs w:val="24"/>
        </w:rPr>
        <w:t xml:space="preserve"> от  «____»__________20</w:t>
      </w:r>
      <w:r w:rsidR="00AD6D43">
        <w:rPr>
          <w:rFonts w:ascii="Times New Roman" w:eastAsia="Calibri" w:hAnsi="Times New Roman" w:cs="Times New Roman"/>
          <w:sz w:val="24"/>
          <w:szCs w:val="24"/>
        </w:rPr>
        <w:t>20</w:t>
      </w:r>
      <w:r w:rsidRPr="00BC3F1F">
        <w:rPr>
          <w:rFonts w:ascii="Times New Roman" w:eastAsia="Calibri" w:hAnsi="Times New Roman" w:cs="Times New Roman"/>
          <w:sz w:val="24"/>
          <w:szCs w:val="24"/>
        </w:rPr>
        <w:t xml:space="preserve"> г.</w:t>
      </w:r>
    </w:p>
    <w:p w:rsidR="00BC3F1F" w:rsidRPr="00BC3F1F" w:rsidRDefault="00BC3F1F" w:rsidP="00BC3F1F">
      <w:pPr>
        <w:autoSpaceDE w:val="0"/>
        <w:autoSpaceDN w:val="0"/>
        <w:adjustRightInd w:val="0"/>
        <w:spacing w:after="200" w:line="276" w:lineRule="auto"/>
        <w:ind w:right="1843"/>
        <w:rPr>
          <w:rFonts w:ascii="Times New Roman" w:eastAsia="Calibri" w:hAnsi="Times New Roman" w:cs="Times New Roman"/>
          <w:sz w:val="24"/>
          <w:szCs w:val="24"/>
        </w:rPr>
      </w:pPr>
    </w:p>
    <w:p w:rsidR="00BC3F1F" w:rsidRPr="00BC3F1F" w:rsidRDefault="00BC3F1F" w:rsidP="00BC3F1F">
      <w:pPr>
        <w:autoSpaceDE w:val="0"/>
        <w:autoSpaceDN w:val="0"/>
        <w:adjustRightInd w:val="0"/>
        <w:spacing w:after="200" w:line="276" w:lineRule="auto"/>
        <w:ind w:firstLine="737"/>
        <w:jc w:val="center"/>
        <w:rPr>
          <w:rFonts w:ascii="Times New Roman" w:eastAsia="Calibri" w:hAnsi="Times New Roman" w:cs="Times New Roman"/>
          <w:b/>
          <w:sz w:val="24"/>
          <w:szCs w:val="24"/>
          <w:lang w:val="en-US"/>
        </w:rPr>
      </w:pPr>
      <w:r w:rsidRPr="00BC3F1F">
        <w:rPr>
          <w:rFonts w:ascii="Times New Roman" w:eastAsia="Calibri" w:hAnsi="Times New Roman" w:cs="Times New Roman"/>
          <w:b/>
          <w:sz w:val="24"/>
          <w:szCs w:val="24"/>
        </w:rPr>
        <w:t>Спецификация</w:t>
      </w:r>
    </w:p>
    <w:p w:rsidR="00BC3F1F" w:rsidRPr="00BC3F1F" w:rsidRDefault="00BC3F1F" w:rsidP="00BC3F1F">
      <w:pPr>
        <w:autoSpaceDE w:val="0"/>
        <w:autoSpaceDN w:val="0"/>
        <w:adjustRightInd w:val="0"/>
        <w:spacing w:after="200" w:line="276" w:lineRule="auto"/>
        <w:ind w:firstLine="737"/>
        <w:jc w:val="center"/>
        <w:rPr>
          <w:rFonts w:ascii="Times New Roman" w:eastAsia="Calibri" w:hAnsi="Times New Roman" w:cs="Times New Roman"/>
          <w:b/>
          <w:sz w:val="24"/>
          <w:szCs w:val="24"/>
          <w:lang w:val="en-US"/>
        </w:rPr>
      </w:pPr>
    </w:p>
    <w:tbl>
      <w:tblPr>
        <w:tblW w:w="5414" w:type="pct"/>
        <w:tblInd w:w="-459" w:type="dxa"/>
        <w:tblLayout w:type="fixed"/>
        <w:tblLook w:val="04A0" w:firstRow="1" w:lastRow="0" w:firstColumn="1" w:lastColumn="0" w:noHBand="0" w:noVBand="1"/>
      </w:tblPr>
      <w:tblGrid>
        <w:gridCol w:w="466"/>
        <w:gridCol w:w="2114"/>
        <w:gridCol w:w="1559"/>
        <w:gridCol w:w="995"/>
        <w:gridCol w:w="878"/>
        <w:gridCol w:w="1119"/>
        <w:gridCol w:w="1141"/>
        <w:gridCol w:w="978"/>
        <w:gridCol w:w="1638"/>
      </w:tblGrid>
      <w:tr w:rsidR="00BC3F1F" w:rsidRPr="00BC3F1F" w:rsidTr="00AD6D43">
        <w:trPr>
          <w:trHeight w:val="1695"/>
        </w:trPr>
        <w:tc>
          <w:tcPr>
            <w:tcW w:w="2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3F1F" w:rsidRPr="00BC3F1F" w:rsidRDefault="00BC3F1F" w:rsidP="00BC3F1F">
            <w:pPr>
              <w:spacing w:after="0" w:line="240" w:lineRule="auto"/>
              <w:jc w:val="center"/>
              <w:rPr>
                <w:rFonts w:ascii="Times New Roman" w:eastAsia="Times New Roman" w:hAnsi="Times New Roman" w:cs="Times New Roman"/>
                <w:sz w:val="20"/>
                <w:szCs w:val="20"/>
                <w:lang w:eastAsia="ru-RU"/>
              </w:rPr>
            </w:pPr>
            <w:r w:rsidRPr="00BC3F1F">
              <w:rPr>
                <w:rFonts w:ascii="Times New Roman" w:eastAsia="Times New Roman" w:hAnsi="Times New Roman" w:cs="Times New Roman"/>
                <w:sz w:val="20"/>
                <w:szCs w:val="20"/>
                <w:lang w:eastAsia="ru-RU"/>
              </w:rPr>
              <w:t>№ п/п</w:t>
            </w:r>
          </w:p>
        </w:tc>
        <w:tc>
          <w:tcPr>
            <w:tcW w:w="971" w:type="pct"/>
            <w:tcBorders>
              <w:top w:val="single" w:sz="4" w:space="0" w:color="auto"/>
              <w:left w:val="nil"/>
              <w:bottom w:val="single" w:sz="4" w:space="0" w:color="auto"/>
              <w:right w:val="single" w:sz="4" w:space="0" w:color="auto"/>
            </w:tcBorders>
            <w:shd w:val="clear" w:color="auto" w:fill="auto"/>
            <w:vAlign w:val="center"/>
            <w:hideMark/>
          </w:tcPr>
          <w:p w:rsidR="00BC3F1F" w:rsidRPr="00BC3F1F" w:rsidRDefault="00BC3F1F" w:rsidP="00BC3F1F">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BC3F1F">
              <w:rPr>
                <w:rFonts w:ascii="Times New Roman" w:eastAsia="Times New Roman" w:hAnsi="Times New Roman" w:cs="Times New Roman"/>
                <w:color w:val="000000"/>
                <w:sz w:val="20"/>
                <w:szCs w:val="20"/>
                <w:lang w:eastAsia="ru-RU"/>
              </w:rPr>
              <w:t xml:space="preserve">Наименование </w:t>
            </w:r>
          </w:p>
          <w:p w:rsidR="00BC3F1F" w:rsidRPr="00BC3F1F" w:rsidRDefault="00BC3F1F" w:rsidP="00BC3F1F">
            <w:pPr>
              <w:spacing w:after="0" w:line="240" w:lineRule="auto"/>
              <w:jc w:val="center"/>
              <w:rPr>
                <w:rFonts w:ascii="Times New Roman" w:eastAsia="Times New Roman" w:hAnsi="Times New Roman" w:cs="Times New Roman"/>
                <w:color w:val="000000"/>
                <w:sz w:val="20"/>
                <w:szCs w:val="20"/>
                <w:lang w:eastAsia="ru-RU"/>
              </w:rPr>
            </w:pPr>
            <w:r w:rsidRPr="00BC3F1F">
              <w:rPr>
                <w:rFonts w:ascii="Times New Roman" w:eastAsia="Times New Roman" w:hAnsi="Times New Roman" w:cs="Times New Roman"/>
                <w:color w:val="000000"/>
                <w:sz w:val="20"/>
                <w:szCs w:val="20"/>
                <w:lang w:eastAsia="ru-RU"/>
              </w:rPr>
              <w:t>Товара</w:t>
            </w:r>
          </w:p>
        </w:tc>
        <w:tc>
          <w:tcPr>
            <w:tcW w:w="716" w:type="pct"/>
            <w:tcBorders>
              <w:top w:val="single" w:sz="4" w:space="0" w:color="auto"/>
              <w:left w:val="single" w:sz="4" w:space="0" w:color="auto"/>
              <w:bottom w:val="single" w:sz="4" w:space="0" w:color="auto"/>
              <w:right w:val="single" w:sz="4" w:space="0" w:color="auto"/>
            </w:tcBorders>
            <w:vAlign w:val="center"/>
          </w:tcPr>
          <w:p w:rsidR="00BC3F1F" w:rsidRPr="00BC3F1F" w:rsidRDefault="00BC3F1F" w:rsidP="00BC3F1F">
            <w:pPr>
              <w:spacing w:after="0" w:line="240" w:lineRule="auto"/>
              <w:jc w:val="center"/>
              <w:rPr>
                <w:rFonts w:ascii="Times New Roman" w:eastAsia="Times New Roman" w:hAnsi="Times New Roman" w:cs="Times New Roman"/>
                <w:color w:val="000000"/>
                <w:sz w:val="20"/>
                <w:szCs w:val="20"/>
                <w:lang w:eastAsia="ru-RU"/>
              </w:rPr>
            </w:pPr>
            <w:r w:rsidRPr="00BC3F1F">
              <w:rPr>
                <w:rFonts w:ascii="Times New Roman" w:eastAsia="Times New Roman" w:hAnsi="Times New Roman" w:cs="Times New Roman"/>
                <w:color w:val="000000"/>
                <w:sz w:val="20"/>
                <w:szCs w:val="20"/>
                <w:lang w:eastAsia="ru-RU"/>
              </w:rPr>
              <w:t>Штриховой код Товара</w:t>
            </w: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3F1F" w:rsidRPr="00BC3F1F" w:rsidRDefault="00BC3F1F" w:rsidP="00BC3F1F">
            <w:pPr>
              <w:spacing w:after="200" w:line="276" w:lineRule="auto"/>
              <w:jc w:val="center"/>
              <w:rPr>
                <w:rFonts w:ascii="Times New Roman" w:eastAsia="Calibri" w:hAnsi="Times New Roman" w:cs="Times New Roman"/>
                <w:sz w:val="20"/>
                <w:szCs w:val="20"/>
              </w:rPr>
            </w:pPr>
            <w:r w:rsidRPr="00BC3F1F">
              <w:rPr>
                <w:rFonts w:ascii="Times New Roman" w:eastAsia="Calibri" w:hAnsi="Times New Roman" w:cs="Times New Roman"/>
                <w:sz w:val="20"/>
                <w:szCs w:val="20"/>
              </w:rPr>
              <w:t>Единица измерения</w:t>
            </w:r>
          </w:p>
        </w:tc>
        <w:tc>
          <w:tcPr>
            <w:tcW w:w="403" w:type="pct"/>
            <w:tcBorders>
              <w:top w:val="single" w:sz="4" w:space="0" w:color="auto"/>
              <w:left w:val="nil"/>
              <w:bottom w:val="single" w:sz="4" w:space="0" w:color="auto"/>
              <w:right w:val="single" w:sz="4" w:space="0" w:color="auto"/>
            </w:tcBorders>
            <w:shd w:val="clear" w:color="auto" w:fill="auto"/>
            <w:noWrap/>
            <w:vAlign w:val="center"/>
            <w:hideMark/>
          </w:tcPr>
          <w:p w:rsidR="00BC3F1F" w:rsidRPr="00BC3F1F" w:rsidRDefault="00BC3F1F" w:rsidP="00BC3F1F">
            <w:pPr>
              <w:widowControl w:val="0"/>
              <w:autoSpaceDE w:val="0"/>
              <w:autoSpaceDN w:val="0"/>
              <w:spacing w:after="0" w:line="240" w:lineRule="auto"/>
              <w:jc w:val="center"/>
              <w:rPr>
                <w:rFonts w:ascii="Times New Roman" w:eastAsia="Times New Roman" w:hAnsi="Times New Roman" w:cs="Times New Roman"/>
                <w:color w:val="000000"/>
                <w:sz w:val="20"/>
                <w:szCs w:val="20"/>
                <w:lang w:eastAsia="ru-RU"/>
              </w:rPr>
            </w:pPr>
            <w:r w:rsidRPr="00BC3F1F">
              <w:rPr>
                <w:rFonts w:ascii="Times New Roman" w:eastAsia="Calibri" w:hAnsi="Times New Roman" w:cs="Times New Roman"/>
                <w:sz w:val="20"/>
                <w:szCs w:val="20"/>
              </w:rPr>
              <w:t>Количество</w:t>
            </w:r>
          </w:p>
        </w:tc>
        <w:tc>
          <w:tcPr>
            <w:tcW w:w="514" w:type="pct"/>
            <w:tcBorders>
              <w:top w:val="single" w:sz="4" w:space="0" w:color="auto"/>
              <w:left w:val="nil"/>
              <w:bottom w:val="single" w:sz="4" w:space="0" w:color="auto"/>
              <w:right w:val="single" w:sz="4" w:space="0" w:color="auto"/>
            </w:tcBorders>
            <w:shd w:val="clear" w:color="auto" w:fill="auto"/>
            <w:vAlign w:val="center"/>
            <w:hideMark/>
          </w:tcPr>
          <w:p w:rsidR="00BC3F1F" w:rsidRPr="00BC3F1F" w:rsidRDefault="00BC3F1F" w:rsidP="00BC3F1F">
            <w:pPr>
              <w:spacing w:after="0" w:line="240" w:lineRule="auto"/>
              <w:jc w:val="center"/>
              <w:rPr>
                <w:rFonts w:ascii="Times New Roman" w:eastAsia="Times New Roman" w:hAnsi="Times New Roman" w:cs="Times New Roman"/>
                <w:color w:val="000000"/>
                <w:sz w:val="20"/>
                <w:szCs w:val="20"/>
                <w:lang w:eastAsia="ru-RU"/>
              </w:rPr>
            </w:pPr>
            <w:r w:rsidRPr="00BC3F1F">
              <w:rPr>
                <w:rFonts w:ascii="Times New Roman" w:eastAsia="Calibri" w:hAnsi="Times New Roman" w:cs="Times New Roman"/>
                <w:sz w:val="20"/>
                <w:szCs w:val="20"/>
              </w:rPr>
              <w:t>Цена за единицу без учета НДС, рубль</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BC3F1F" w:rsidRPr="00BC3F1F" w:rsidRDefault="00BC3F1F" w:rsidP="00BC3F1F">
            <w:pPr>
              <w:spacing w:after="0" w:line="240" w:lineRule="auto"/>
              <w:jc w:val="center"/>
              <w:rPr>
                <w:rFonts w:ascii="Times New Roman" w:eastAsia="Times New Roman" w:hAnsi="Times New Roman" w:cs="Times New Roman"/>
                <w:color w:val="000000"/>
                <w:sz w:val="20"/>
                <w:szCs w:val="20"/>
                <w:lang w:eastAsia="ru-RU"/>
              </w:rPr>
            </w:pPr>
            <w:r w:rsidRPr="00BC3F1F">
              <w:rPr>
                <w:rFonts w:ascii="Times New Roman" w:eastAsia="Calibri" w:hAnsi="Times New Roman" w:cs="Times New Roman"/>
                <w:sz w:val="20"/>
                <w:szCs w:val="20"/>
              </w:rPr>
              <w:t>Сумма без учета НДС, руб.</w:t>
            </w:r>
          </w:p>
        </w:tc>
        <w:tc>
          <w:tcPr>
            <w:tcW w:w="449" w:type="pct"/>
            <w:tcBorders>
              <w:top w:val="single" w:sz="4" w:space="0" w:color="auto"/>
              <w:left w:val="nil"/>
              <w:bottom w:val="single" w:sz="4" w:space="0" w:color="auto"/>
              <w:right w:val="single" w:sz="4" w:space="0" w:color="auto"/>
            </w:tcBorders>
            <w:vAlign w:val="center"/>
          </w:tcPr>
          <w:p w:rsidR="00BC3F1F" w:rsidRPr="00BC3F1F" w:rsidRDefault="00BC3F1F" w:rsidP="00BC3F1F">
            <w:pPr>
              <w:spacing w:after="0" w:line="240" w:lineRule="auto"/>
              <w:jc w:val="center"/>
              <w:rPr>
                <w:rFonts w:ascii="Times New Roman" w:eastAsia="Times New Roman" w:hAnsi="Times New Roman" w:cs="Times New Roman"/>
                <w:color w:val="000000"/>
                <w:sz w:val="20"/>
                <w:szCs w:val="20"/>
                <w:lang w:eastAsia="ru-RU"/>
              </w:rPr>
            </w:pPr>
            <w:r w:rsidRPr="00BC3F1F">
              <w:rPr>
                <w:rFonts w:ascii="Times New Roman" w:eastAsia="Calibri" w:hAnsi="Times New Roman" w:cs="Times New Roman"/>
                <w:sz w:val="20"/>
                <w:szCs w:val="20"/>
              </w:rPr>
              <w:t>Ставка НДС, %</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3F1F" w:rsidRPr="00BC3F1F" w:rsidRDefault="00BC3F1F" w:rsidP="00BC3F1F">
            <w:pPr>
              <w:spacing w:after="0" w:line="240" w:lineRule="auto"/>
              <w:jc w:val="center"/>
              <w:rPr>
                <w:rFonts w:ascii="Times New Roman" w:eastAsia="Times New Roman" w:hAnsi="Times New Roman" w:cs="Times New Roman"/>
                <w:color w:val="000000"/>
                <w:sz w:val="20"/>
                <w:szCs w:val="20"/>
                <w:lang w:eastAsia="ru-RU"/>
              </w:rPr>
            </w:pPr>
            <w:r w:rsidRPr="00BC3F1F">
              <w:rPr>
                <w:rFonts w:ascii="Times New Roman" w:eastAsia="Calibri" w:hAnsi="Times New Roman" w:cs="Times New Roman"/>
                <w:sz w:val="20"/>
                <w:szCs w:val="20"/>
              </w:rPr>
              <w:t>Сумма с учетом НДС, руб</w:t>
            </w:r>
          </w:p>
        </w:tc>
      </w:tr>
      <w:tr w:rsidR="00BC3F1F" w:rsidRPr="00BC3F1F" w:rsidTr="00AD6D43">
        <w:trPr>
          <w:trHeight w:val="259"/>
        </w:trPr>
        <w:tc>
          <w:tcPr>
            <w:tcW w:w="214" w:type="pct"/>
            <w:tcBorders>
              <w:top w:val="nil"/>
              <w:left w:val="single" w:sz="4" w:space="0" w:color="auto"/>
              <w:bottom w:val="single" w:sz="4" w:space="0" w:color="auto"/>
              <w:right w:val="single" w:sz="4" w:space="0" w:color="auto"/>
            </w:tcBorders>
            <w:shd w:val="clear" w:color="auto" w:fill="auto"/>
            <w:vAlign w:val="center"/>
            <w:hideMark/>
          </w:tcPr>
          <w:p w:rsidR="00BC3F1F" w:rsidRPr="00BC3F1F" w:rsidRDefault="00BC3F1F" w:rsidP="00BC3F1F">
            <w:pPr>
              <w:spacing w:after="0" w:line="240" w:lineRule="auto"/>
              <w:jc w:val="center"/>
              <w:rPr>
                <w:rFonts w:ascii="Times New Roman" w:eastAsia="Times New Roman" w:hAnsi="Times New Roman" w:cs="Times New Roman"/>
                <w:sz w:val="20"/>
                <w:szCs w:val="20"/>
                <w:lang w:eastAsia="ru-RU"/>
              </w:rPr>
            </w:pPr>
          </w:p>
        </w:tc>
        <w:tc>
          <w:tcPr>
            <w:tcW w:w="971" w:type="pct"/>
            <w:tcBorders>
              <w:top w:val="nil"/>
              <w:left w:val="nil"/>
              <w:bottom w:val="single" w:sz="4" w:space="0" w:color="auto"/>
              <w:right w:val="single" w:sz="4" w:space="0" w:color="auto"/>
            </w:tcBorders>
            <w:shd w:val="clear" w:color="auto" w:fill="auto"/>
            <w:vAlign w:val="bottom"/>
            <w:hideMark/>
          </w:tcPr>
          <w:p w:rsidR="00BC3F1F" w:rsidRPr="00BC3F1F" w:rsidRDefault="00BC3F1F" w:rsidP="00BC3F1F">
            <w:pPr>
              <w:spacing w:after="0" w:line="240" w:lineRule="auto"/>
              <w:rPr>
                <w:rFonts w:ascii="Times New Roman" w:eastAsia="Times New Roman" w:hAnsi="Times New Roman" w:cs="Times New Roman"/>
                <w:sz w:val="20"/>
                <w:szCs w:val="20"/>
                <w:lang w:eastAsia="ru-RU"/>
              </w:rPr>
            </w:pPr>
          </w:p>
        </w:tc>
        <w:tc>
          <w:tcPr>
            <w:tcW w:w="716" w:type="pct"/>
            <w:tcBorders>
              <w:top w:val="single" w:sz="4" w:space="0" w:color="auto"/>
              <w:left w:val="single" w:sz="4" w:space="0" w:color="auto"/>
              <w:bottom w:val="single" w:sz="4" w:space="0" w:color="auto"/>
              <w:right w:val="single" w:sz="4" w:space="0" w:color="auto"/>
            </w:tcBorders>
          </w:tcPr>
          <w:p w:rsidR="00BC3F1F" w:rsidRPr="00BC3F1F" w:rsidRDefault="00BC3F1F" w:rsidP="00BC3F1F">
            <w:pPr>
              <w:spacing w:after="0" w:line="240" w:lineRule="auto"/>
              <w:jc w:val="center"/>
              <w:rPr>
                <w:rFonts w:ascii="Times New Roman" w:eastAsia="Times New Roman" w:hAnsi="Times New Roman" w:cs="Times New Roman"/>
                <w:sz w:val="18"/>
                <w:szCs w:val="18"/>
                <w:lang w:eastAsia="ru-RU"/>
              </w:rPr>
            </w:pPr>
          </w:p>
        </w:tc>
        <w:tc>
          <w:tcPr>
            <w:tcW w:w="4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F1F" w:rsidRPr="00BC3F1F" w:rsidRDefault="00BC3F1F" w:rsidP="00BC3F1F">
            <w:pPr>
              <w:spacing w:after="0" w:line="240" w:lineRule="auto"/>
              <w:jc w:val="center"/>
              <w:rPr>
                <w:rFonts w:ascii="Times New Roman" w:eastAsia="Times New Roman" w:hAnsi="Times New Roman" w:cs="Times New Roman"/>
                <w:sz w:val="18"/>
                <w:szCs w:val="18"/>
                <w:lang w:eastAsia="ru-RU"/>
              </w:rPr>
            </w:pPr>
          </w:p>
        </w:tc>
        <w:tc>
          <w:tcPr>
            <w:tcW w:w="403" w:type="pct"/>
            <w:tcBorders>
              <w:top w:val="nil"/>
              <w:left w:val="nil"/>
              <w:bottom w:val="single" w:sz="4" w:space="0" w:color="auto"/>
              <w:right w:val="single" w:sz="4" w:space="0" w:color="auto"/>
            </w:tcBorders>
            <w:shd w:val="clear" w:color="auto" w:fill="auto"/>
            <w:noWrap/>
            <w:vAlign w:val="bottom"/>
            <w:hideMark/>
          </w:tcPr>
          <w:p w:rsidR="00BC3F1F" w:rsidRPr="00BC3F1F" w:rsidRDefault="00BC3F1F" w:rsidP="00BC3F1F">
            <w:pPr>
              <w:spacing w:after="0" w:line="240" w:lineRule="auto"/>
              <w:jc w:val="center"/>
              <w:rPr>
                <w:rFonts w:ascii="Times New Roman" w:eastAsia="Times New Roman" w:hAnsi="Times New Roman" w:cs="Times New Roman"/>
                <w:sz w:val="20"/>
                <w:szCs w:val="20"/>
                <w:lang w:eastAsia="ru-RU"/>
              </w:rPr>
            </w:pPr>
          </w:p>
        </w:tc>
        <w:tc>
          <w:tcPr>
            <w:tcW w:w="514" w:type="pct"/>
            <w:tcBorders>
              <w:top w:val="nil"/>
              <w:left w:val="nil"/>
              <w:bottom w:val="single" w:sz="4" w:space="0" w:color="auto"/>
              <w:right w:val="single" w:sz="4" w:space="0" w:color="auto"/>
            </w:tcBorders>
            <w:shd w:val="clear" w:color="auto" w:fill="auto"/>
            <w:noWrap/>
            <w:vAlign w:val="bottom"/>
            <w:hideMark/>
          </w:tcPr>
          <w:p w:rsidR="00BC3F1F" w:rsidRPr="00BC3F1F" w:rsidRDefault="00BC3F1F" w:rsidP="00BC3F1F">
            <w:pPr>
              <w:spacing w:after="0" w:line="240" w:lineRule="auto"/>
              <w:jc w:val="center"/>
              <w:rPr>
                <w:rFonts w:ascii="Times New Roman" w:eastAsia="Times New Roman" w:hAnsi="Times New Roman" w:cs="Times New Roman"/>
                <w:sz w:val="20"/>
                <w:szCs w:val="20"/>
                <w:lang w:eastAsia="ru-RU"/>
              </w:rPr>
            </w:pPr>
          </w:p>
        </w:tc>
        <w:tc>
          <w:tcPr>
            <w:tcW w:w="524" w:type="pct"/>
            <w:tcBorders>
              <w:top w:val="nil"/>
              <w:left w:val="nil"/>
              <w:bottom w:val="single" w:sz="4" w:space="0" w:color="auto"/>
              <w:right w:val="single" w:sz="4" w:space="0" w:color="auto"/>
            </w:tcBorders>
            <w:shd w:val="clear" w:color="auto" w:fill="auto"/>
            <w:vAlign w:val="center"/>
            <w:hideMark/>
          </w:tcPr>
          <w:p w:rsidR="00BC3F1F" w:rsidRPr="00BC3F1F" w:rsidRDefault="00BC3F1F" w:rsidP="00BC3F1F">
            <w:pPr>
              <w:spacing w:after="0" w:line="240" w:lineRule="auto"/>
              <w:jc w:val="center"/>
              <w:rPr>
                <w:rFonts w:ascii="Times New Roman" w:eastAsia="Times New Roman" w:hAnsi="Times New Roman" w:cs="Times New Roman"/>
                <w:sz w:val="18"/>
                <w:szCs w:val="18"/>
                <w:lang w:eastAsia="ru-RU"/>
              </w:rPr>
            </w:pPr>
          </w:p>
        </w:tc>
        <w:tc>
          <w:tcPr>
            <w:tcW w:w="449" w:type="pct"/>
            <w:tcBorders>
              <w:top w:val="single" w:sz="4" w:space="0" w:color="auto"/>
              <w:left w:val="nil"/>
              <w:bottom w:val="single" w:sz="4" w:space="0" w:color="auto"/>
              <w:right w:val="single" w:sz="4" w:space="0" w:color="auto"/>
            </w:tcBorders>
          </w:tcPr>
          <w:p w:rsidR="00BC3F1F" w:rsidRPr="00BC3F1F" w:rsidRDefault="00BC3F1F" w:rsidP="00BC3F1F">
            <w:pPr>
              <w:spacing w:after="0" w:line="240" w:lineRule="auto"/>
              <w:jc w:val="center"/>
              <w:rPr>
                <w:rFonts w:ascii="Times New Roman" w:eastAsia="Times New Roman" w:hAnsi="Times New Roman" w:cs="Times New Roman"/>
                <w:sz w:val="18"/>
                <w:szCs w:val="18"/>
                <w:lang w:eastAsia="ru-RU"/>
              </w:rPr>
            </w:pPr>
          </w:p>
        </w:tc>
        <w:tc>
          <w:tcPr>
            <w:tcW w:w="753" w:type="pct"/>
            <w:tcBorders>
              <w:top w:val="nil"/>
              <w:left w:val="single" w:sz="4" w:space="0" w:color="auto"/>
              <w:bottom w:val="single" w:sz="4" w:space="0" w:color="auto"/>
              <w:right w:val="single" w:sz="4" w:space="0" w:color="auto"/>
            </w:tcBorders>
            <w:shd w:val="clear" w:color="auto" w:fill="auto"/>
            <w:vAlign w:val="center"/>
            <w:hideMark/>
          </w:tcPr>
          <w:p w:rsidR="00BC3F1F" w:rsidRPr="00BC3F1F" w:rsidRDefault="00BC3F1F" w:rsidP="00BC3F1F">
            <w:pPr>
              <w:spacing w:after="0" w:line="240" w:lineRule="auto"/>
              <w:jc w:val="center"/>
              <w:rPr>
                <w:rFonts w:ascii="Times New Roman" w:eastAsia="Times New Roman" w:hAnsi="Times New Roman" w:cs="Times New Roman"/>
                <w:sz w:val="18"/>
                <w:szCs w:val="18"/>
                <w:lang w:eastAsia="ru-RU"/>
              </w:rPr>
            </w:pPr>
          </w:p>
        </w:tc>
      </w:tr>
      <w:tr w:rsidR="00BC3F1F" w:rsidRPr="00BC3F1F" w:rsidTr="00AD6D43">
        <w:trPr>
          <w:trHeight w:val="259"/>
        </w:trPr>
        <w:tc>
          <w:tcPr>
            <w:tcW w:w="214" w:type="pct"/>
            <w:tcBorders>
              <w:top w:val="nil"/>
              <w:left w:val="single" w:sz="4" w:space="0" w:color="auto"/>
              <w:bottom w:val="single" w:sz="4" w:space="0" w:color="auto"/>
              <w:right w:val="single" w:sz="4" w:space="0" w:color="auto"/>
            </w:tcBorders>
            <w:shd w:val="clear" w:color="auto" w:fill="auto"/>
            <w:vAlign w:val="center"/>
            <w:hideMark/>
          </w:tcPr>
          <w:p w:rsidR="00BC3F1F" w:rsidRPr="00BC3F1F" w:rsidRDefault="00BC3F1F" w:rsidP="00BC3F1F">
            <w:pPr>
              <w:spacing w:after="0" w:line="240" w:lineRule="auto"/>
              <w:jc w:val="center"/>
              <w:rPr>
                <w:rFonts w:ascii="Times New Roman" w:eastAsia="Times New Roman" w:hAnsi="Times New Roman" w:cs="Times New Roman"/>
                <w:sz w:val="20"/>
                <w:szCs w:val="20"/>
                <w:lang w:eastAsia="ru-RU"/>
              </w:rPr>
            </w:pPr>
          </w:p>
        </w:tc>
        <w:tc>
          <w:tcPr>
            <w:tcW w:w="971" w:type="pct"/>
            <w:tcBorders>
              <w:top w:val="nil"/>
              <w:left w:val="nil"/>
              <w:bottom w:val="single" w:sz="4" w:space="0" w:color="auto"/>
              <w:right w:val="single" w:sz="4" w:space="0" w:color="auto"/>
            </w:tcBorders>
            <w:shd w:val="clear" w:color="auto" w:fill="auto"/>
            <w:vAlign w:val="bottom"/>
            <w:hideMark/>
          </w:tcPr>
          <w:p w:rsidR="00BC3F1F" w:rsidRPr="00BC3F1F" w:rsidRDefault="00BC3F1F" w:rsidP="00BC3F1F">
            <w:pPr>
              <w:spacing w:after="0" w:line="240" w:lineRule="auto"/>
              <w:rPr>
                <w:rFonts w:ascii="Times New Roman" w:eastAsia="Times New Roman" w:hAnsi="Times New Roman" w:cs="Times New Roman"/>
                <w:sz w:val="20"/>
                <w:szCs w:val="20"/>
                <w:lang w:eastAsia="ru-RU"/>
              </w:rPr>
            </w:pPr>
          </w:p>
        </w:tc>
        <w:tc>
          <w:tcPr>
            <w:tcW w:w="716" w:type="pct"/>
            <w:tcBorders>
              <w:top w:val="single" w:sz="4" w:space="0" w:color="auto"/>
              <w:left w:val="single" w:sz="4" w:space="0" w:color="auto"/>
              <w:bottom w:val="single" w:sz="4" w:space="0" w:color="auto"/>
              <w:right w:val="single" w:sz="4" w:space="0" w:color="auto"/>
            </w:tcBorders>
          </w:tcPr>
          <w:p w:rsidR="00BC3F1F" w:rsidRPr="00BC3F1F" w:rsidRDefault="00BC3F1F" w:rsidP="00BC3F1F">
            <w:pPr>
              <w:spacing w:after="0" w:line="240" w:lineRule="auto"/>
              <w:jc w:val="center"/>
              <w:rPr>
                <w:rFonts w:ascii="Times New Roman" w:eastAsia="Times New Roman" w:hAnsi="Times New Roman" w:cs="Times New Roman"/>
                <w:sz w:val="18"/>
                <w:szCs w:val="18"/>
                <w:lang w:eastAsia="ru-RU"/>
              </w:rPr>
            </w:pPr>
          </w:p>
        </w:tc>
        <w:tc>
          <w:tcPr>
            <w:tcW w:w="4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F1F" w:rsidRPr="00BC3F1F" w:rsidRDefault="00BC3F1F" w:rsidP="00BC3F1F">
            <w:pPr>
              <w:spacing w:after="0" w:line="240" w:lineRule="auto"/>
              <w:jc w:val="center"/>
              <w:rPr>
                <w:rFonts w:ascii="Times New Roman" w:eastAsia="Times New Roman" w:hAnsi="Times New Roman" w:cs="Times New Roman"/>
                <w:sz w:val="18"/>
                <w:szCs w:val="18"/>
                <w:lang w:eastAsia="ru-RU"/>
              </w:rPr>
            </w:pPr>
          </w:p>
        </w:tc>
        <w:tc>
          <w:tcPr>
            <w:tcW w:w="403" w:type="pct"/>
            <w:tcBorders>
              <w:top w:val="nil"/>
              <w:left w:val="nil"/>
              <w:bottom w:val="single" w:sz="4" w:space="0" w:color="auto"/>
              <w:right w:val="single" w:sz="4" w:space="0" w:color="auto"/>
            </w:tcBorders>
            <w:shd w:val="clear" w:color="auto" w:fill="auto"/>
            <w:noWrap/>
            <w:vAlign w:val="bottom"/>
            <w:hideMark/>
          </w:tcPr>
          <w:p w:rsidR="00BC3F1F" w:rsidRPr="00BC3F1F" w:rsidRDefault="00BC3F1F" w:rsidP="00BC3F1F">
            <w:pPr>
              <w:spacing w:after="0" w:line="240" w:lineRule="auto"/>
              <w:jc w:val="center"/>
              <w:rPr>
                <w:rFonts w:ascii="Times New Roman" w:eastAsia="Times New Roman" w:hAnsi="Times New Roman" w:cs="Times New Roman"/>
                <w:sz w:val="20"/>
                <w:szCs w:val="20"/>
                <w:lang w:eastAsia="ru-RU"/>
              </w:rPr>
            </w:pPr>
          </w:p>
        </w:tc>
        <w:tc>
          <w:tcPr>
            <w:tcW w:w="514" w:type="pct"/>
            <w:tcBorders>
              <w:top w:val="nil"/>
              <w:left w:val="nil"/>
              <w:bottom w:val="single" w:sz="4" w:space="0" w:color="auto"/>
              <w:right w:val="single" w:sz="4" w:space="0" w:color="auto"/>
            </w:tcBorders>
            <w:shd w:val="clear" w:color="auto" w:fill="auto"/>
            <w:noWrap/>
            <w:vAlign w:val="bottom"/>
            <w:hideMark/>
          </w:tcPr>
          <w:p w:rsidR="00BC3F1F" w:rsidRPr="00BC3F1F" w:rsidRDefault="00BC3F1F" w:rsidP="00BC3F1F">
            <w:pPr>
              <w:spacing w:after="0" w:line="240" w:lineRule="auto"/>
              <w:jc w:val="center"/>
              <w:rPr>
                <w:rFonts w:ascii="Times New Roman" w:eastAsia="Times New Roman" w:hAnsi="Times New Roman" w:cs="Times New Roman"/>
                <w:sz w:val="20"/>
                <w:szCs w:val="20"/>
                <w:lang w:eastAsia="ru-RU"/>
              </w:rPr>
            </w:pPr>
          </w:p>
        </w:tc>
        <w:tc>
          <w:tcPr>
            <w:tcW w:w="524" w:type="pct"/>
            <w:tcBorders>
              <w:top w:val="nil"/>
              <w:left w:val="nil"/>
              <w:bottom w:val="single" w:sz="4" w:space="0" w:color="auto"/>
              <w:right w:val="single" w:sz="4" w:space="0" w:color="auto"/>
            </w:tcBorders>
            <w:shd w:val="clear" w:color="auto" w:fill="auto"/>
            <w:vAlign w:val="center"/>
            <w:hideMark/>
          </w:tcPr>
          <w:p w:rsidR="00BC3F1F" w:rsidRPr="00BC3F1F" w:rsidRDefault="00BC3F1F" w:rsidP="00BC3F1F">
            <w:pPr>
              <w:spacing w:after="0" w:line="240" w:lineRule="auto"/>
              <w:jc w:val="center"/>
              <w:rPr>
                <w:rFonts w:ascii="Times New Roman" w:eastAsia="Times New Roman" w:hAnsi="Times New Roman" w:cs="Times New Roman"/>
                <w:sz w:val="18"/>
                <w:szCs w:val="18"/>
                <w:lang w:eastAsia="ru-RU"/>
              </w:rPr>
            </w:pPr>
          </w:p>
        </w:tc>
        <w:tc>
          <w:tcPr>
            <w:tcW w:w="449" w:type="pct"/>
            <w:tcBorders>
              <w:top w:val="single" w:sz="4" w:space="0" w:color="auto"/>
              <w:left w:val="nil"/>
              <w:bottom w:val="single" w:sz="4" w:space="0" w:color="auto"/>
              <w:right w:val="single" w:sz="4" w:space="0" w:color="auto"/>
            </w:tcBorders>
          </w:tcPr>
          <w:p w:rsidR="00BC3F1F" w:rsidRPr="00BC3F1F" w:rsidRDefault="00BC3F1F" w:rsidP="00BC3F1F">
            <w:pPr>
              <w:spacing w:after="0" w:line="240" w:lineRule="auto"/>
              <w:jc w:val="center"/>
              <w:rPr>
                <w:rFonts w:ascii="Times New Roman" w:eastAsia="Times New Roman" w:hAnsi="Times New Roman" w:cs="Times New Roman"/>
                <w:sz w:val="18"/>
                <w:szCs w:val="18"/>
                <w:lang w:eastAsia="ru-RU"/>
              </w:rPr>
            </w:pPr>
          </w:p>
        </w:tc>
        <w:tc>
          <w:tcPr>
            <w:tcW w:w="753" w:type="pct"/>
            <w:tcBorders>
              <w:top w:val="nil"/>
              <w:left w:val="single" w:sz="4" w:space="0" w:color="auto"/>
              <w:bottom w:val="single" w:sz="4" w:space="0" w:color="auto"/>
              <w:right w:val="single" w:sz="4" w:space="0" w:color="auto"/>
            </w:tcBorders>
            <w:shd w:val="clear" w:color="auto" w:fill="auto"/>
            <w:vAlign w:val="center"/>
            <w:hideMark/>
          </w:tcPr>
          <w:p w:rsidR="00BC3F1F" w:rsidRPr="00BC3F1F" w:rsidRDefault="00BC3F1F" w:rsidP="00BC3F1F">
            <w:pPr>
              <w:spacing w:after="0" w:line="240" w:lineRule="auto"/>
              <w:jc w:val="center"/>
              <w:rPr>
                <w:rFonts w:ascii="Times New Roman" w:eastAsia="Times New Roman" w:hAnsi="Times New Roman" w:cs="Times New Roman"/>
                <w:sz w:val="18"/>
                <w:szCs w:val="18"/>
                <w:lang w:eastAsia="ru-RU"/>
              </w:rPr>
            </w:pPr>
          </w:p>
        </w:tc>
      </w:tr>
      <w:tr w:rsidR="00BC3F1F" w:rsidRPr="00BC3F1F" w:rsidTr="00AD6D43">
        <w:trPr>
          <w:trHeight w:val="259"/>
        </w:trPr>
        <w:tc>
          <w:tcPr>
            <w:tcW w:w="214" w:type="pct"/>
            <w:tcBorders>
              <w:top w:val="nil"/>
              <w:left w:val="single" w:sz="4" w:space="0" w:color="auto"/>
              <w:bottom w:val="single" w:sz="4" w:space="0" w:color="auto"/>
              <w:right w:val="single" w:sz="4" w:space="0" w:color="auto"/>
            </w:tcBorders>
            <w:shd w:val="clear" w:color="auto" w:fill="auto"/>
            <w:vAlign w:val="center"/>
            <w:hideMark/>
          </w:tcPr>
          <w:p w:rsidR="00BC3F1F" w:rsidRPr="00BC3F1F" w:rsidRDefault="00BC3F1F" w:rsidP="00BC3F1F">
            <w:pPr>
              <w:spacing w:after="0" w:line="240" w:lineRule="auto"/>
              <w:jc w:val="center"/>
              <w:rPr>
                <w:rFonts w:ascii="Times New Roman" w:eastAsia="Times New Roman" w:hAnsi="Times New Roman" w:cs="Times New Roman"/>
                <w:sz w:val="20"/>
                <w:szCs w:val="20"/>
                <w:lang w:eastAsia="ru-RU"/>
              </w:rPr>
            </w:pPr>
          </w:p>
        </w:tc>
        <w:tc>
          <w:tcPr>
            <w:tcW w:w="971" w:type="pct"/>
            <w:tcBorders>
              <w:top w:val="nil"/>
              <w:left w:val="nil"/>
              <w:bottom w:val="single" w:sz="4" w:space="0" w:color="auto"/>
              <w:right w:val="single" w:sz="4" w:space="0" w:color="auto"/>
            </w:tcBorders>
            <w:shd w:val="clear" w:color="auto" w:fill="auto"/>
            <w:vAlign w:val="bottom"/>
            <w:hideMark/>
          </w:tcPr>
          <w:p w:rsidR="00BC3F1F" w:rsidRPr="00BC3F1F" w:rsidRDefault="00BC3F1F" w:rsidP="00BC3F1F">
            <w:pPr>
              <w:spacing w:after="0" w:line="240" w:lineRule="auto"/>
              <w:rPr>
                <w:rFonts w:ascii="Times New Roman" w:eastAsia="Times New Roman" w:hAnsi="Times New Roman" w:cs="Times New Roman"/>
                <w:sz w:val="20"/>
                <w:szCs w:val="20"/>
                <w:lang w:eastAsia="ru-RU"/>
              </w:rPr>
            </w:pPr>
          </w:p>
        </w:tc>
        <w:tc>
          <w:tcPr>
            <w:tcW w:w="716" w:type="pct"/>
            <w:tcBorders>
              <w:top w:val="single" w:sz="4" w:space="0" w:color="auto"/>
              <w:left w:val="single" w:sz="4" w:space="0" w:color="auto"/>
              <w:bottom w:val="single" w:sz="4" w:space="0" w:color="auto"/>
              <w:right w:val="single" w:sz="4" w:space="0" w:color="auto"/>
            </w:tcBorders>
          </w:tcPr>
          <w:p w:rsidR="00BC3F1F" w:rsidRPr="00BC3F1F" w:rsidRDefault="00BC3F1F" w:rsidP="00BC3F1F">
            <w:pPr>
              <w:spacing w:after="0" w:line="240" w:lineRule="auto"/>
              <w:jc w:val="center"/>
              <w:rPr>
                <w:rFonts w:ascii="Times New Roman" w:eastAsia="Times New Roman" w:hAnsi="Times New Roman" w:cs="Times New Roman"/>
                <w:sz w:val="18"/>
                <w:szCs w:val="18"/>
                <w:lang w:eastAsia="ru-RU"/>
              </w:rPr>
            </w:pPr>
          </w:p>
        </w:tc>
        <w:tc>
          <w:tcPr>
            <w:tcW w:w="4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F1F" w:rsidRPr="00BC3F1F" w:rsidRDefault="00BC3F1F" w:rsidP="00BC3F1F">
            <w:pPr>
              <w:spacing w:after="0" w:line="240" w:lineRule="auto"/>
              <w:jc w:val="center"/>
              <w:rPr>
                <w:rFonts w:ascii="Times New Roman" w:eastAsia="Times New Roman" w:hAnsi="Times New Roman" w:cs="Times New Roman"/>
                <w:sz w:val="18"/>
                <w:szCs w:val="18"/>
                <w:lang w:eastAsia="ru-RU"/>
              </w:rPr>
            </w:pPr>
          </w:p>
        </w:tc>
        <w:tc>
          <w:tcPr>
            <w:tcW w:w="403" w:type="pct"/>
            <w:tcBorders>
              <w:top w:val="nil"/>
              <w:left w:val="nil"/>
              <w:bottom w:val="single" w:sz="4" w:space="0" w:color="auto"/>
              <w:right w:val="single" w:sz="4" w:space="0" w:color="auto"/>
            </w:tcBorders>
            <w:shd w:val="clear" w:color="auto" w:fill="auto"/>
            <w:noWrap/>
            <w:vAlign w:val="bottom"/>
            <w:hideMark/>
          </w:tcPr>
          <w:p w:rsidR="00BC3F1F" w:rsidRPr="00BC3F1F" w:rsidRDefault="00BC3F1F" w:rsidP="00BC3F1F">
            <w:pPr>
              <w:spacing w:after="0" w:line="240" w:lineRule="auto"/>
              <w:jc w:val="center"/>
              <w:rPr>
                <w:rFonts w:ascii="Times New Roman" w:eastAsia="Times New Roman" w:hAnsi="Times New Roman" w:cs="Times New Roman"/>
                <w:sz w:val="20"/>
                <w:szCs w:val="20"/>
                <w:lang w:eastAsia="ru-RU"/>
              </w:rPr>
            </w:pPr>
          </w:p>
        </w:tc>
        <w:tc>
          <w:tcPr>
            <w:tcW w:w="514" w:type="pct"/>
            <w:tcBorders>
              <w:top w:val="nil"/>
              <w:left w:val="nil"/>
              <w:bottom w:val="single" w:sz="4" w:space="0" w:color="auto"/>
              <w:right w:val="single" w:sz="4" w:space="0" w:color="auto"/>
            </w:tcBorders>
            <w:shd w:val="clear" w:color="auto" w:fill="auto"/>
            <w:noWrap/>
            <w:vAlign w:val="bottom"/>
            <w:hideMark/>
          </w:tcPr>
          <w:p w:rsidR="00BC3F1F" w:rsidRPr="00BC3F1F" w:rsidRDefault="00BC3F1F" w:rsidP="00BC3F1F">
            <w:pPr>
              <w:spacing w:after="0" w:line="240" w:lineRule="auto"/>
              <w:jc w:val="center"/>
              <w:rPr>
                <w:rFonts w:ascii="Times New Roman" w:eastAsia="Times New Roman" w:hAnsi="Times New Roman" w:cs="Times New Roman"/>
                <w:sz w:val="20"/>
                <w:szCs w:val="20"/>
                <w:lang w:eastAsia="ru-RU"/>
              </w:rPr>
            </w:pPr>
          </w:p>
        </w:tc>
        <w:tc>
          <w:tcPr>
            <w:tcW w:w="524" w:type="pct"/>
            <w:tcBorders>
              <w:top w:val="nil"/>
              <w:left w:val="nil"/>
              <w:bottom w:val="single" w:sz="4" w:space="0" w:color="auto"/>
              <w:right w:val="single" w:sz="4" w:space="0" w:color="auto"/>
            </w:tcBorders>
            <w:shd w:val="clear" w:color="auto" w:fill="auto"/>
            <w:vAlign w:val="center"/>
            <w:hideMark/>
          </w:tcPr>
          <w:p w:rsidR="00BC3F1F" w:rsidRPr="00BC3F1F" w:rsidRDefault="00BC3F1F" w:rsidP="00BC3F1F">
            <w:pPr>
              <w:spacing w:after="0" w:line="240" w:lineRule="auto"/>
              <w:jc w:val="center"/>
              <w:rPr>
                <w:rFonts w:ascii="Times New Roman" w:eastAsia="Times New Roman" w:hAnsi="Times New Roman" w:cs="Times New Roman"/>
                <w:sz w:val="18"/>
                <w:szCs w:val="18"/>
                <w:lang w:eastAsia="ru-RU"/>
              </w:rPr>
            </w:pPr>
          </w:p>
        </w:tc>
        <w:tc>
          <w:tcPr>
            <w:tcW w:w="449" w:type="pct"/>
            <w:tcBorders>
              <w:top w:val="single" w:sz="4" w:space="0" w:color="auto"/>
              <w:left w:val="nil"/>
              <w:bottom w:val="single" w:sz="4" w:space="0" w:color="auto"/>
              <w:right w:val="single" w:sz="4" w:space="0" w:color="auto"/>
            </w:tcBorders>
          </w:tcPr>
          <w:p w:rsidR="00BC3F1F" w:rsidRPr="00BC3F1F" w:rsidRDefault="00BC3F1F" w:rsidP="00BC3F1F">
            <w:pPr>
              <w:spacing w:after="0" w:line="240" w:lineRule="auto"/>
              <w:jc w:val="center"/>
              <w:rPr>
                <w:rFonts w:ascii="Times New Roman" w:eastAsia="Times New Roman" w:hAnsi="Times New Roman" w:cs="Times New Roman"/>
                <w:sz w:val="18"/>
                <w:szCs w:val="18"/>
                <w:lang w:eastAsia="ru-RU"/>
              </w:rPr>
            </w:pPr>
          </w:p>
        </w:tc>
        <w:tc>
          <w:tcPr>
            <w:tcW w:w="753" w:type="pct"/>
            <w:tcBorders>
              <w:top w:val="nil"/>
              <w:left w:val="single" w:sz="4" w:space="0" w:color="auto"/>
              <w:bottom w:val="single" w:sz="4" w:space="0" w:color="auto"/>
              <w:right w:val="single" w:sz="4" w:space="0" w:color="auto"/>
            </w:tcBorders>
            <w:shd w:val="clear" w:color="auto" w:fill="auto"/>
            <w:vAlign w:val="center"/>
            <w:hideMark/>
          </w:tcPr>
          <w:p w:rsidR="00BC3F1F" w:rsidRPr="00BC3F1F" w:rsidRDefault="00BC3F1F" w:rsidP="00BC3F1F">
            <w:pPr>
              <w:spacing w:after="0" w:line="240" w:lineRule="auto"/>
              <w:jc w:val="center"/>
              <w:rPr>
                <w:rFonts w:ascii="Times New Roman" w:eastAsia="Times New Roman" w:hAnsi="Times New Roman" w:cs="Times New Roman"/>
                <w:sz w:val="18"/>
                <w:szCs w:val="18"/>
                <w:lang w:eastAsia="ru-RU"/>
              </w:rPr>
            </w:pPr>
          </w:p>
        </w:tc>
      </w:tr>
      <w:tr w:rsidR="00BC3F1F" w:rsidRPr="00BC3F1F" w:rsidTr="00AD6D43">
        <w:trPr>
          <w:trHeight w:val="259"/>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rsidR="00BC3F1F" w:rsidRPr="00BC3F1F" w:rsidRDefault="00BC3F1F" w:rsidP="00BC3F1F">
            <w:pPr>
              <w:spacing w:after="0" w:line="240" w:lineRule="auto"/>
              <w:jc w:val="center"/>
              <w:rPr>
                <w:rFonts w:ascii="Times New Roman" w:eastAsia="Times New Roman" w:hAnsi="Times New Roman" w:cs="Times New Roman"/>
                <w:sz w:val="24"/>
                <w:szCs w:val="24"/>
                <w:lang w:eastAsia="ru-RU"/>
              </w:rPr>
            </w:pPr>
            <w:r w:rsidRPr="00BC3F1F">
              <w:rPr>
                <w:rFonts w:ascii="Times New Roman" w:eastAsia="Times New Roman" w:hAnsi="Times New Roman" w:cs="Times New Roman"/>
                <w:sz w:val="24"/>
                <w:szCs w:val="24"/>
                <w:lang w:eastAsia="ru-RU"/>
              </w:rPr>
              <w:t> </w:t>
            </w:r>
          </w:p>
        </w:tc>
        <w:tc>
          <w:tcPr>
            <w:tcW w:w="1687" w:type="pct"/>
            <w:gridSpan w:val="2"/>
            <w:tcBorders>
              <w:top w:val="nil"/>
              <w:left w:val="nil"/>
              <w:bottom w:val="single" w:sz="4" w:space="0" w:color="auto"/>
              <w:right w:val="single" w:sz="4" w:space="0" w:color="auto"/>
            </w:tcBorders>
            <w:shd w:val="clear" w:color="auto" w:fill="auto"/>
            <w:noWrap/>
            <w:vAlign w:val="center"/>
            <w:hideMark/>
          </w:tcPr>
          <w:p w:rsidR="00BC3F1F" w:rsidRPr="00BC3F1F" w:rsidRDefault="00BC3F1F" w:rsidP="00BC3F1F">
            <w:pPr>
              <w:spacing w:after="0" w:line="240" w:lineRule="auto"/>
              <w:rPr>
                <w:rFonts w:ascii="Times New Roman" w:eastAsia="Times New Roman" w:hAnsi="Times New Roman" w:cs="Times New Roman"/>
                <w:color w:val="000000"/>
                <w:sz w:val="18"/>
                <w:szCs w:val="18"/>
                <w:lang w:eastAsia="ru-RU"/>
              </w:rPr>
            </w:pPr>
            <w:r w:rsidRPr="00BC3F1F">
              <w:rPr>
                <w:rFonts w:ascii="Times New Roman" w:eastAsia="Times New Roman" w:hAnsi="Times New Roman" w:cs="Times New Roman"/>
                <w:b/>
                <w:bCs/>
                <w:color w:val="000000"/>
                <w:sz w:val="20"/>
                <w:szCs w:val="20"/>
                <w:lang w:eastAsia="ru-RU"/>
              </w:rPr>
              <w:t>Итого:</w:t>
            </w:r>
          </w:p>
        </w:tc>
        <w:tc>
          <w:tcPr>
            <w:tcW w:w="4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C3F1F" w:rsidRPr="00BC3F1F" w:rsidRDefault="00BC3F1F" w:rsidP="00BC3F1F">
            <w:pPr>
              <w:spacing w:after="0" w:line="240" w:lineRule="auto"/>
              <w:jc w:val="center"/>
              <w:rPr>
                <w:rFonts w:ascii="Times New Roman" w:eastAsia="Times New Roman" w:hAnsi="Times New Roman" w:cs="Times New Roman"/>
                <w:color w:val="000000"/>
                <w:sz w:val="18"/>
                <w:szCs w:val="18"/>
                <w:lang w:eastAsia="ru-RU"/>
              </w:rPr>
            </w:pPr>
            <w:r w:rsidRPr="00BC3F1F">
              <w:rPr>
                <w:rFonts w:ascii="Times New Roman" w:eastAsia="Times New Roman" w:hAnsi="Times New Roman" w:cs="Times New Roman"/>
                <w:color w:val="000000"/>
                <w:sz w:val="18"/>
                <w:szCs w:val="18"/>
                <w:lang w:eastAsia="ru-RU"/>
              </w:rPr>
              <w:t> </w:t>
            </w:r>
          </w:p>
        </w:tc>
        <w:tc>
          <w:tcPr>
            <w:tcW w:w="403" w:type="pct"/>
            <w:tcBorders>
              <w:top w:val="nil"/>
              <w:left w:val="nil"/>
              <w:bottom w:val="single" w:sz="4" w:space="0" w:color="auto"/>
              <w:right w:val="single" w:sz="4" w:space="0" w:color="auto"/>
            </w:tcBorders>
            <w:shd w:val="clear" w:color="auto" w:fill="auto"/>
            <w:noWrap/>
            <w:vAlign w:val="center"/>
            <w:hideMark/>
          </w:tcPr>
          <w:p w:rsidR="00BC3F1F" w:rsidRPr="00BC3F1F" w:rsidRDefault="00BC3F1F" w:rsidP="00BC3F1F">
            <w:pPr>
              <w:spacing w:after="0" w:line="240" w:lineRule="auto"/>
              <w:jc w:val="center"/>
              <w:rPr>
                <w:rFonts w:ascii="Times New Roman" w:eastAsia="Times New Roman" w:hAnsi="Times New Roman" w:cs="Times New Roman"/>
                <w:b/>
                <w:bCs/>
                <w:color w:val="000000"/>
                <w:sz w:val="18"/>
                <w:szCs w:val="18"/>
                <w:lang w:eastAsia="ru-RU"/>
              </w:rPr>
            </w:pPr>
          </w:p>
        </w:tc>
        <w:tc>
          <w:tcPr>
            <w:tcW w:w="514" w:type="pct"/>
            <w:tcBorders>
              <w:top w:val="nil"/>
              <w:left w:val="nil"/>
              <w:bottom w:val="single" w:sz="4" w:space="0" w:color="auto"/>
              <w:right w:val="single" w:sz="4" w:space="0" w:color="auto"/>
            </w:tcBorders>
            <w:shd w:val="clear" w:color="auto" w:fill="auto"/>
            <w:noWrap/>
            <w:vAlign w:val="center"/>
            <w:hideMark/>
          </w:tcPr>
          <w:p w:rsidR="00BC3F1F" w:rsidRPr="00BC3F1F" w:rsidRDefault="00BC3F1F" w:rsidP="00BC3F1F">
            <w:pPr>
              <w:spacing w:after="0" w:line="240" w:lineRule="auto"/>
              <w:jc w:val="center"/>
              <w:rPr>
                <w:rFonts w:ascii="Times New Roman" w:eastAsia="Times New Roman" w:hAnsi="Times New Roman" w:cs="Times New Roman"/>
                <w:b/>
                <w:bCs/>
                <w:color w:val="000000"/>
                <w:sz w:val="18"/>
                <w:szCs w:val="18"/>
                <w:lang w:eastAsia="ru-RU"/>
              </w:rPr>
            </w:pPr>
          </w:p>
        </w:tc>
        <w:tc>
          <w:tcPr>
            <w:tcW w:w="524" w:type="pct"/>
            <w:tcBorders>
              <w:top w:val="nil"/>
              <w:left w:val="nil"/>
              <w:bottom w:val="single" w:sz="4" w:space="0" w:color="auto"/>
              <w:right w:val="single" w:sz="4" w:space="0" w:color="auto"/>
            </w:tcBorders>
            <w:shd w:val="clear" w:color="auto" w:fill="auto"/>
            <w:noWrap/>
            <w:vAlign w:val="center"/>
            <w:hideMark/>
          </w:tcPr>
          <w:p w:rsidR="00BC3F1F" w:rsidRPr="00BC3F1F" w:rsidRDefault="00BC3F1F" w:rsidP="00BC3F1F">
            <w:pPr>
              <w:spacing w:after="0" w:line="240" w:lineRule="auto"/>
              <w:jc w:val="center"/>
              <w:rPr>
                <w:rFonts w:ascii="Times New Roman" w:eastAsia="Times New Roman" w:hAnsi="Times New Roman" w:cs="Times New Roman"/>
                <w:b/>
                <w:bCs/>
                <w:sz w:val="18"/>
                <w:szCs w:val="18"/>
                <w:lang w:eastAsia="ru-RU"/>
              </w:rPr>
            </w:pPr>
          </w:p>
        </w:tc>
        <w:tc>
          <w:tcPr>
            <w:tcW w:w="449" w:type="pct"/>
            <w:tcBorders>
              <w:top w:val="single" w:sz="4" w:space="0" w:color="auto"/>
              <w:left w:val="nil"/>
              <w:bottom w:val="single" w:sz="4" w:space="0" w:color="auto"/>
              <w:right w:val="single" w:sz="4" w:space="0" w:color="auto"/>
            </w:tcBorders>
          </w:tcPr>
          <w:p w:rsidR="00BC3F1F" w:rsidRPr="00BC3F1F" w:rsidRDefault="00BC3F1F" w:rsidP="00BC3F1F">
            <w:pPr>
              <w:spacing w:after="0" w:line="240" w:lineRule="auto"/>
              <w:jc w:val="center"/>
              <w:rPr>
                <w:rFonts w:ascii="Times New Roman" w:eastAsia="Times New Roman" w:hAnsi="Times New Roman" w:cs="Times New Roman"/>
                <w:b/>
                <w:bCs/>
                <w:sz w:val="18"/>
                <w:szCs w:val="18"/>
                <w:lang w:eastAsia="ru-RU"/>
              </w:rPr>
            </w:pPr>
          </w:p>
        </w:tc>
        <w:tc>
          <w:tcPr>
            <w:tcW w:w="753" w:type="pct"/>
            <w:tcBorders>
              <w:top w:val="nil"/>
              <w:left w:val="single" w:sz="4" w:space="0" w:color="auto"/>
              <w:bottom w:val="single" w:sz="4" w:space="0" w:color="auto"/>
              <w:right w:val="single" w:sz="4" w:space="0" w:color="auto"/>
            </w:tcBorders>
            <w:shd w:val="clear" w:color="auto" w:fill="auto"/>
            <w:noWrap/>
            <w:vAlign w:val="center"/>
            <w:hideMark/>
          </w:tcPr>
          <w:p w:rsidR="00BC3F1F" w:rsidRPr="00BC3F1F" w:rsidRDefault="00BC3F1F" w:rsidP="00BC3F1F">
            <w:pPr>
              <w:spacing w:after="0" w:line="240" w:lineRule="auto"/>
              <w:jc w:val="center"/>
              <w:rPr>
                <w:rFonts w:ascii="Times New Roman" w:eastAsia="Times New Roman" w:hAnsi="Times New Roman" w:cs="Times New Roman"/>
                <w:b/>
                <w:bCs/>
                <w:sz w:val="18"/>
                <w:szCs w:val="18"/>
                <w:lang w:eastAsia="ru-RU"/>
              </w:rPr>
            </w:pPr>
          </w:p>
        </w:tc>
      </w:tr>
    </w:tbl>
    <w:p w:rsidR="00BC3F1F" w:rsidRPr="00BC3F1F" w:rsidRDefault="00BC3F1F" w:rsidP="00BC3F1F">
      <w:pPr>
        <w:autoSpaceDE w:val="0"/>
        <w:autoSpaceDN w:val="0"/>
        <w:adjustRightInd w:val="0"/>
        <w:spacing w:after="200" w:line="276" w:lineRule="auto"/>
        <w:ind w:firstLine="737"/>
        <w:jc w:val="center"/>
        <w:rPr>
          <w:rFonts w:ascii="Times New Roman" w:eastAsia="Calibri" w:hAnsi="Times New Roman" w:cs="Times New Roman"/>
          <w:b/>
          <w:sz w:val="24"/>
          <w:szCs w:val="24"/>
          <w:lang w:val="en-US"/>
        </w:rPr>
      </w:pPr>
    </w:p>
    <w:p w:rsidR="00BC3F1F" w:rsidRPr="00BC3F1F" w:rsidRDefault="00BC3F1F" w:rsidP="00BC3F1F">
      <w:pPr>
        <w:autoSpaceDE w:val="0"/>
        <w:autoSpaceDN w:val="0"/>
        <w:adjustRightInd w:val="0"/>
        <w:spacing w:after="200" w:line="276" w:lineRule="auto"/>
        <w:ind w:firstLine="737"/>
        <w:jc w:val="center"/>
        <w:rPr>
          <w:rFonts w:ascii="Times New Roman" w:eastAsia="Calibri" w:hAnsi="Times New Roman" w:cs="Times New Roman"/>
          <w:b/>
          <w:sz w:val="24"/>
          <w:szCs w:val="24"/>
        </w:rPr>
      </w:pPr>
    </w:p>
    <w:p w:rsidR="00BC3F1F" w:rsidRPr="00BC3F1F" w:rsidRDefault="00BC3F1F" w:rsidP="00BC3F1F">
      <w:pPr>
        <w:spacing w:after="200" w:line="276" w:lineRule="auto"/>
        <w:jc w:val="both"/>
        <w:rPr>
          <w:rFonts w:ascii="Times New Roman" w:eastAsia="Calibri" w:hAnsi="Times New Roman" w:cs="Times New Roman"/>
          <w:sz w:val="24"/>
          <w:szCs w:val="24"/>
        </w:rPr>
      </w:pPr>
    </w:p>
    <w:p w:rsidR="00BC3F1F" w:rsidRPr="00BC3F1F" w:rsidRDefault="00BC3F1F" w:rsidP="00BC3F1F">
      <w:pPr>
        <w:spacing w:after="200" w:line="276" w:lineRule="auto"/>
        <w:jc w:val="both"/>
        <w:rPr>
          <w:rFonts w:ascii="Times New Roman" w:eastAsia="Calibri" w:hAnsi="Times New Roman" w:cs="Times New Roman"/>
          <w:b/>
          <w:sz w:val="24"/>
          <w:szCs w:val="24"/>
        </w:rPr>
      </w:pPr>
    </w:p>
    <w:p w:rsidR="00BC3F1F" w:rsidRPr="00BC3F1F" w:rsidRDefault="00BC3F1F" w:rsidP="00BC3F1F">
      <w:pPr>
        <w:spacing w:after="200" w:line="276" w:lineRule="auto"/>
        <w:jc w:val="both"/>
        <w:rPr>
          <w:rFonts w:ascii="Times New Roman" w:eastAsia="Calibri" w:hAnsi="Times New Roman" w:cs="Times New Roman"/>
          <w:b/>
          <w:sz w:val="24"/>
          <w:szCs w:val="24"/>
        </w:rPr>
      </w:pPr>
    </w:p>
    <w:p w:rsidR="00BC3F1F" w:rsidRPr="00BC3F1F" w:rsidRDefault="00BC3F1F" w:rsidP="00BC3F1F">
      <w:pPr>
        <w:spacing w:after="200" w:line="276" w:lineRule="auto"/>
        <w:jc w:val="both"/>
        <w:rPr>
          <w:rFonts w:ascii="Times New Roman" w:eastAsia="Calibri" w:hAnsi="Times New Roman" w:cs="Times New Roman"/>
          <w:sz w:val="24"/>
          <w:szCs w:val="24"/>
        </w:rPr>
      </w:pPr>
      <w:r w:rsidRPr="00BC3F1F">
        <w:rPr>
          <w:rFonts w:ascii="Times New Roman" w:eastAsia="Calibri" w:hAnsi="Times New Roman" w:cs="Times New Roman"/>
          <w:b/>
          <w:sz w:val="24"/>
          <w:szCs w:val="24"/>
        </w:rPr>
        <w:t>Покупатель</w:t>
      </w:r>
      <w:r w:rsidRPr="00BC3F1F">
        <w:rPr>
          <w:rFonts w:ascii="Times New Roman" w:eastAsia="Calibri" w:hAnsi="Times New Roman" w:cs="Times New Roman"/>
          <w:b/>
          <w:sz w:val="24"/>
          <w:szCs w:val="24"/>
        </w:rPr>
        <w:tab/>
      </w:r>
      <w:r w:rsidRPr="00BC3F1F">
        <w:rPr>
          <w:rFonts w:ascii="Times New Roman" w:eastAsia="Calibri" w:hAnsi="Times New Roman" w:cs="Times New Roman"/>
          <w:sz w:val="24"/>
          <w:szCs w:val="24"/>
        </w:rPr>
        <w:tab/>
      </w:r>
      <w:r w:rsidRPr="00BC3F1F">
        <w:rPr>
          <w:rFonts w:ascii="Times New Roman" w:eastAsia="Calibri" w:hAnsi="Times New Roman" w:cs="Times New Roman"/>
          <w:sz w:val="24"/>
          <w:szCs w:val="24"/>
        </w:rPr>
        <w:tab/>
        <w:t xml:space="preserve">                                                  </w:t>
      </w:r>
      <w:r w:rsidRPr="00BC3F1F">
        <w:rPr>
          <w:rFonts w:ascii="Times New Roman" w:eastAsia="Calibri" w:hAnsi="Times New Roman" w:cs="Times New Roman"/>
          <w:b/>
          <w:sz w:val="24"/>
          <w:szCs w:val="24"/>
        </w:rPr>
        <w:t>Поставщик</w:t>
      </w:r>
    </w:p>
    <w:p w:rsidR="00BC3F1F" w:rsidRPr="00BC3F1F" w:rsidRDefault="00BC3F1F" w:rsidP="00BC3F1F">
      <w:pPr>
        <w:spacing w:after="200" w:line="276" w:lineRule="auto"/>
        <w:jc w:val="both"/>
        <w:rPr>
          <w:rFonts w:ascii="Times New Roman" w:eastAsia="Calibri" w:hAnsi="Times New Roman" w:cs="Times New Roman"/>
          <w:sz w:val="24"/>
          <w:szCs w:val="24"/>
        </w:rPr>
      </w:pPr>
    </w:p>
    <w:p w:rsidR="00BC3F1F" w:rsidRPr="00BC3F1F" w:rsidRDefault="00BC3F1F" w:rsidP="00BC3F1F">
      <w:pPr>
        <w:spacing w:after="200" w:line="276" w:lineRule="auto"/>
        <w:jc w:val="both"/>
        <w:rPr>
          <w:rFonts w:ascii="Times New Roman" w:eastAsia="Calibri" w:hAnsi="Times New Roman" w:cs="Times New Roman"/>
          <w:sz w:val="24"/>
          <w:szCs w:val="24"/>
        </w:rPr>
      </w:pPr>
      <w:r w:rsidRPr="00BC3F1F">
        <w:rPr>
          <w:rFonts w:ascii="Times New Roman" w:eastAsia="Calibri" w:hAnsi="Times New Roman" w:cs="Times New Roman"/>
          <w:sz w:val="24"/>
          <w:szCs w:val="24"/>
        </w:rPr>
        <w:t xml:space="preserve">______________/___________/                                             ______________/__________/ </w:t>
      </w:r>
    </w:p>
    <w:p w:rsidR="00BC3F1F" w:rsidRPr="00BC3F1F" w:rsidRDefault="00BC3F1F" w:rsidP="00BC3F1F">
      <w:pPr>
        <w:autoSpaceDE w:val="0"/>
        <w:autoSpaceDN w:val="0"/>
        <w:adjustRightInd w:val="0"/>
        <w:spacing w:after="200" w:line="276" w:lineRule="auto"/>
        <w:jc w:val="both"/>
        <w:rPr>
          <w:rFonts w:ascii="Times New Roman" w:eastAsia="Calibri" w:hAnsi="Times New Roman" w:cs="Times New Roman"/>
          <w:sz w:val="24"/>
          <w:szCs w:val="24"/>
        </w:rPr>
      </w:pPr>
      <w:r w:rsidRPr="00BC3F1F">
        <w:rPr>
          <w:rFonts w:ascii="Times New Roman" w:eastAsia="Calibri" w:hAnsi="Times New Roman" w:cs="Times New Roman"/>
          <w:sz w:val="24"/>
          <w:szCs w:val="24"/>
        </w:rPr>
        <w:t xml:space="preserve">М.П.                          </w:t>
      </w:r>
      <w:r w:rsidRPr="00BC3F1F">
        <w:rPr>
          <w:rFonts w:ascii="Times New Roman" w:eastAsia="Calibri" w:hAnsi="Times New Roman" w:cs="Times New Roman"/>
          <w:sz w:val="24"/>
          <w:szCs w:val="24"/>
        </w:rPr>
        <w:tab/>
      </w:r>
      <w:r w:rsidRPr="00BC3F1F">
        <w:rPr>
          <w:rFonts w:ascii="Times New Roman" w:eastAsia="Calibri" w:hAnsi="Times New Roman" w:cs="Times New Roman"/>
          <w:sz w:val="24"/>
          <w:szCs w:val="24"/>
        </w:rPr>
        <w:tab/>
      </w:r>
      <w:r w:rsidRPr="00BC3F1F">
        <w:rPr>
          <w:rFonts w:ascii="Times New Roman" w:eastAsia="Calibri" w:hAnsi="Times New Roman" w:cs="Times New Roman"/>
          <w:sz w:val="24"/>
          <w:szCs w:val="24"/>
        </w:rPr>
        <w:tab/>
      </w:r>
      <w:r w:rsidRPr="00BC3F1F">
        <w:rPr>
          <w:rFonts w:ascii="Times New Roman" w:eastAsia="Calibri" w:hAnsi="Times New Roman" w:cs="Times New Roman"/>
          <w:sz w:val="24"/>
          <w:szCs w:val="24"/>
        </w:rPr>
        <w:tab/>
        <w:t xml:space="preserve">                           М.П.</w:t>
      </w:r>
    </w:p>
    <w:p w:rsidR="00BC3F1F" w:rsidRPr="00BC3F1F" w:rsidRDefault="00BC3F1F" w:rsidP="00BC3F1F">
      <w:pPr>
        <w:autoSpaceDE w:val="0"/>
        <w:autoSpaceDN w:val="0"/>
        <w:adjustRightInd w:val="0"/>
        <w:spacing w:after="200" w:line="276" w:lineRule="auto"/>
        <w:jc w:val="right"/>
        <w:rPr>
          <w:rFonts w:ascii="Times New Roman" w:eastAsia="Calibri" w:hAnsi="Times New Roman" w:cs="Times New Roman"/>
          <w:sz w:val="24"/>
          <w:szCs w:val="24"/>
        </w:rPr>
      </w:pPr>
    </w:p>
    <w:p w:rsidR="00BC3F1F" w:rsidRPr="00BC3F1F" w:rsidRDefault="00BC3F1F" w:rsidP="00BC3F1F">
      <w:pPr>
        <w:autoSpaceDE w:val="0"/>
        <w:autoSpaceDN w:val="0"/>
        <w:adjustRightInd w:val="0"/>
        <w:spacing w:after="200" w:line="276" w:lineRule="auto"/>
        <w:jc w:val="right"/>
        <w:rPr>
          <w:rFonts w:ascii="Times New Roman" w:eastAsia="Calibri" w:hAnsi="Times New Roman" w:cs="Times New Roman"/>
          <w:sz w:val="24"/>
          <w:szCs w:val="24"/>
        </w:rPr>
      </w:pPr>
    </w:p>
    <w:p w:rsidR="00BC3F1F" w:rsidRPr="00BC3F1F" w:rsidRDefault="00BC3F1F" w:rsidP="00BC3F1F">
      <w:pPr>
        <w:autoSpaceDE w:val="0"/>
        <w:autoSpaceDN w:val="0"/>
        <w:adjustRightInd w:val="0"/>
        <w:spacing w:after="200" w:line="276" w:lineRule="auto"/>
        <w:rPr>
          <w:rFonts w:ascii="Calibri" w:eastAsia="Calibri" w:hAnsi="Calibri" w:cs="Times New Roman"/>
        </w:rPr>
      </w:pPr>
    </w:p>
    <w:p w:rsidR="00BC3F1F" w:rsidRPr="00BC3F1F" w:rsidRDefault="00BC3F1F" w:rsidP="00BC3F1F">
      <w:pPr>
        <w:autoSpaceDE w:val="0"/>
        <w:autoSpaceDN w:val="0"/>
        <w:adjustRightInd w:val="0"/>
        <w:spacing w:after="200" w:line="276" w:lineRule="auto"/>
        <w:rPr>
          <w:rFonts w:ascii="Calibri" w:eastAsia="Calibri" w:hAnsi="Calibri" w:cs="Times New Roman"/>
        </w:rPr>
      </w:pPr>
    </w:p>
    <w:p w:rsidR="00BC3F1F" w:rsidRPr="00BC3F1F" w:rsidRDefault="00BC3F1F" w:rsidP="00BC3F1F">
      <w:pPr>
        <w:autoSpaceDE w:val="0"/>
        <w:autoSpaceDN w:val="0"/>
        <w:adjustRightInd w:val="0"/>
        <w:spacing w:after="200" w:line="276" w:lineRule="auto"/>
        <w:rPr>
          <w:rFonts w:ascii="Calibri" w:eastAsia="Calibri" w:hAnsi="Calibri" w:cs="Times New Roman"/>
        </w:rPr>
      </w:pPr>
    </w:p>
    <w:p w:rsidR="00BC3F1F" w:rsidRPr="00BC3F1F" w:rsidRDefault="00BC3F1F" w:rsidP="00BC3F1F">
      <w:pPr>
        <w:autoSpaceDN w:val="0"/>
        <w:spacing w:after="0" w:line="100" w:lineRule="atLeast"/>
        <w:ind w:right="1985"/>
        <w:rPr>
          <w:rFonts w:ascii="Times New Roman" w:eastAsia="Times New Roman" w:hAnsi="Times New Roman" w:cs="Times New Roman"/>
          <w:lang w:eastAsia="ru-RU"/>
        </w:rPr>
      </w:pPr>
    </w:p>
    <w:p w:rsidR="00BC3F1F" w:rsidRPr="00BC3F1F" w:rsidRDefault="00BC3F1F" w:rsidP="00BC3F1F">
      <w:pPr>
        <w:autoSpaceDN w:val="0"/>
        <w:spacing w:after="0" w:line="100" w:lineRule="atLeast"/>
        <w:ind w:right="1985"/>
        <w:rPr>
          <w:rFonts w:ascii="Times New Roman" w:eastAsia="Times New Roman" w:hAnsi="Times New Roman" w:cs="Times New Roman"/>
          <w:lang w:eastAsia="ru-RU"/>
        </w:rPr>
      </w:pPr>
    </w:p>
    <w:p w:rsidR="00BC3F1F" w:rsidRPr="00BC3F1F" w:rsidRDefault="00BC3F1F" w:rsidP="00BC3F1F">
      <w:pPr>
        <w:autoSpaceDN w:val="0"/>
        <w:spacing w:after="0" w:line="100" w:lineRule="atLeast"/>
        <w:ind w:right="1985"/>
        <w:rPr>
          <w:rFonts w:ascii="Times New Roman" w:eastAsia="Times New Roman" w:hAnsi="Times New Roman" w:cs="Times New Roman"/>
          <w:lang w:eastAsia="ru-RU"/>
        </w:rPr>
      </w:pPr>
    </w:p>
    <w:p w:rsidR="00BC3F1F" w:rsidRPr="00BC3F1F" w:rsidRDefault="00BC3F1F" w:rsidP="00BC3F1F">
      <w:pPr>
        <w:autoSpaceDN w:val="0"/>
        <w:spacing w:after="0" w:line="100" w:lineRule="atLeast"/>
        <w:ind w:right="1985"/>
        <w:rPr>
          <w:rFonts w:ascii="Times New Roman" w:eastAsia="Times New Roman" w:hAnsi="Times New Roman" w:cs="Times New Roman"/>
          <w:lang w:eastAsia="ru-RU"/>
        </w:rPr>
      </w:pPr>
    </w:p>
    <w:p w:rsidR="00BC3F1F" w:rsidRPr="00BC3F1F" w:rsidRDefault="00BC3F1F" w:rsidP="00BC3F1F">
      <w:pPr>
        <w:autoSpaceDN w:val="0"/>
        <w:spacing w:after="0" w:line="100" w:lineRule="atLeast"/>
        <w:ind w:right="1985"/>
        <w:rPr>
          <w:rFonts w:ascii="Times New Roman" w:eastAsia="Times New Roman" w:hAnsi="Times New Roman" w:cs="Times New Roman"/>
          <w:lang w:eastAsia="ru-RU"/>
        </w:rPr>
      </w:pPr>
    </w:p>
    <w:p w:rsidR="00BC3F1F" w:rsidRPr="00BC3F1F" w:rsidRDefault="00BC3F1F" w:rsidP="00BC3F1F">
      <w:pPr>
        <w:autoSpaceDN w:val="0"/>
        <w:spacing w:after="0" w:line="100" w:lineRule="atLeast"/>
        <w:ind w:right="1985"/>
        <w:rPr>
          <w:rFonts w:ascii="Times New Roman" w:eastAsia="Times New Roman" w:hAnsi="Times New Roman" w:cs="Times New Roman"/>
          <w:lang w:eastAsia="ru-RU"/>
        </w:rPr>
      </w:pPr>
    </w:p>
    <w:p w:rsidR="00BC3F1F" w:rsidRPr="00BC3F1F" w:rsidRDefault="00BC3F1F" w:rsidP="00BC3F1F">
      <w:pPr>
        <w:autoSpaceDN w:val="0"/>
        <w:spacing w:after="0" w:line="100" w:lineRule="atLeast"/>
        <w:ind w:right="1985"/>
        <w:rPr>
          <w:rFonts w:ascii="Times New Roman" w:eastAsia="Times New Roman" w:hAnsi="Times New Roman" w:cs="Times New Roman"/>
          <w:lang w:eastAsia="ru-RU"/>
        </w:rPr>
      </w:pPr>
    </w:p>
    <w:p w:rsidR="00BC3F1F" w:rsidRPr="00BC3F1F" w:rsidRDefault="00BC3F1F" w:rsidP="00BC3F1F">
      <w:pPr>
        <w:autoSpaceDN w:val="0"/>
        <w:spacing w:after="0" w:line="100" w:lineRule="atLeast"/>
        <w:ind w:right="1985"/>
        <w:rPr>
          <w:rFonts w:ascii="Times New Roman" w:eastAsia="Times New Roman" w:hAnsi="Times New Roman" w:cs="Times New Roman"/>
          <w:lang w:eastAsia="ru-RU"/>
        </w:rPr>
      </w:pPr>
    </w:p>
    <w:p w:rsidR="00BC3F1F" w:rsidRPr="00BC3F1F" w:rsidRDefault="00BC3F1F" w:rsidP="00BC3F1F">
      <w:pPr>
        <w:autoSpaceDN w:val="0"/>
        <w:spacing w:after="0" w:line="100" w:lineRule="atLeast"/>
        <w:ind w:right="1985" w:firstLine="567"/>
        <w:jc w:val="right"/>
        <w:rPr>
          <w:rFonts w:ascii="Times New Roman" w:eastAsia="Times New Roman" w:hAnsi="Times New Roman" w:cs="Times New Roman"/>
          <w:lang w:eastAsia="ru-RU"/>
        </w:rPr>
      </w:pPr>
    </w:p>
    <w:p w:rsidR="00BC3F1F" w:rsidRPr="00BC3F1F" w:rsidRDefault="00BC3F1F" w:rsidP="00BC3F1F">
      <w:pPr>
        <w:spacing w:after="0" w:line="240" w:lineRule="auto"/>
        <w:jc w:val="right"/>
        <w:rPr>
          <w:rFonts w:ascii="Times New Roman" w:eastAsia="Times New Roman" w:hAnsi="Times New Roman" w:cs="Times New Roman"/>
          <w:sz w:val="24"/>
          <w:szCs w:val="24"/>
          <w:lang w:eastAsia="ru-RU"/>
        </w:rPr>
      </w:pPr>
    </w:p>
    <w:p w:rsidR="00AD6D43" w:rsidRPr="00AD6D43" w:rsidRDefault="00AD6D43" w:rsidP="00AD6D43">
      <w:pPr>
        <w:autoSpaceDE w:val="0"/>
        <w:autoSpaceDN w:val="0"/>
        <w:adjustRightInd w:val="0"/>
        <w:spacing w:after="0" w:line="240" w:lineRule="auto"/>
        <w:ind w:left="7230"/>
        <w:rPr>
          <w:rFonts w:ascii="Times New Roman" w:eastAsia="Times New Roman" w:hAnsi="Times New Roman" w:cs="Times New Roman"/>
          <w:sz w:val="20"/>
          <w:szCs w:val="28"/>
          <w:lang w:eastAsia="ru-RU"/>
        </w:rPr>
      </w:pPr>
      <w:r w:rsidRPr="00AD6D43">
        <w:rPr>
          <w:rFonts w:ascii="Times New Roman" w:eastAsia="Times New Roman" w:hAnsi="Times New Roman" w:cs="Times New Roman"/>
          <w:sz w:val="20"/>
          <w:szCs w:val="28"/>
          <w:lang w:eastAsia="ru-RU"/>
        </w:rPr>
        <w:t>Приложение № 2</w:t>
      </w:r>
    </w:p>
    <w:p w:rsidR="00AD6D43" w:rsidRPr="00AD6D43" w:rsidRDefault="00AD6D43" w:rsidP="00AD6D43">
      <w:pPr>
        <w:autoSpaceDE w:val="0"/>
        <w:autoSpaceDN w:val="0"/>
        <w:adjustRightInd w:val="0"/>
        <w:spacing w:after="0" w:line="240" w:lineRule="auto"/>
        <w:ind w:left="7230"/>
        <w:rPr>
          <w:rFonts w:ascii="Times New Roman" w:eastAsia="Times New Roman" w:hAnsi="Times New Roman" w:cs="Times New Roman"/>
          <w:sz w:val="20"/>
          <w:szCs w:val="28"/>
          <w:lang w:eastAsia="ru-RU"/>
        </w:rPr>
      </w:pPr>
      <w:r w:rsidRPr="00AD6D43">
        <w:rPr>
          <w:rFonts w:ascii="Times New Roman" w:eastAsia="Times New Roman" w:hAnsi="Times New Roman" w:cs="Times New Roman"/>
          <w:sz w:val="20"/>
          <w:szCs w:val="28"/>
          <w:lang w:eastAsia="ru-RU"/>
        </w:rPr>
        <w:t>к Договору поставки</w:t>
      </w:r>
    </w:p>
    <w:p w:rsidR="00AD6D43" w:rsidRPr="00AD6D43" w:rsidRDefault="00AD6D43" w:rsidP="00AD6D43">
      <w:pPr>
        <w:autoSpaceDE w:val="0"/>
        <w:autoSpaceDN w:val="0"/>
        <w:adjustRightInd w:val="0"/>
        <w:spacing w:after="0" w:line="240" w:lineRule="auto"/>
        <w:ind w:left="7230"/>
        <w:rPr>
          <w:rFonts w:ascii="Times New Roman" w:eastAsia="Times New Roman" w:hAnsi="Times New Roman" w:cs="Times New Roman"/>
          <w:sz w:val="20"/>
          <w:szCs w:val="28"/>
          <w:lang w:eastAsia="ru-RU"/>
        </w:rPr>
      </w:pPr>
      <w:r w:rsidRPr="00AD6D43">
        <w:rPr>
          <w:rFonts w:ascii="Times New Roman" w:eastAsia="Times New Roman" w:hAnsi="Times New Roman" w:cs="Times New Roman"/>
          <w:sz w:val="20"/>
          <w:szCs w:val="28"/>
          <w:lang w:eastAsia="ru-RU"/>
        </w:rPr>
        <w:t xml:space="preserve">№______________ </w:t>
      </w:r>
    </w:p>
    <w:p w:rsidR="00AD6D43" w:rsidRPr="00AD6D43" w:rsidRDefault="00AD6D43" w:rsidP="00AD6D43">
      <w:pPr>
        <w:autoSpaceDE w:val="0"/>
        <w:autoSpaceDN w:val="0"/>
        <w:adjustRightInd w:val="0"/>
        <w:spacing w:after="0" w:line="240" w:lineRule="auto"/>
        <w:ind w:left="7230"/>
        <w:rPr>
          <w:rFonts w:ascii="Times New Roman" w:eastAsia="Times New Roman" w:hAnsi="Times New Roman" w:cs="Times New Roman"/>
          <w:sz w:val="28"/>
          <w:szCs w:val="28"/>
          <w:lang w:eastAsia="ru-RU"/>
        </w:rPr>
      </w:pPr>
      <w:r w:rsidRPr="00AD6D43">
        <w:rPr>
          <w:rFonts w:ascii="Times New Roman" w:eastAsia="Times New Roman" w:hAnsi="Times New Roman" w:cs="Times New Roman"/>
          <w:sz w:val="20"/>
          <w:szCs w:val="28"/>
          <w:lang w:eastAsia="ru-RU"/>
        </w:rPr>
        <w:t>от «____» _____2020г</w:t>
      </w:r>
      <w:r w:rsidRPr="00AD6D43">
        <w:rPr>
          <w:rFonts w:ascii="Times New Roman" w:eastAsia="Times New Roman" w:hAnsi="Times New Roman" w:cs="Times New Roman"/>
          <w:sz w:val="28"/>
          <w:szCs w:val="28"/>
          <w:lang w:eastAsia="ru-RU"/>
        </w:rPr>
        <w:t>.</w:t>
      </w:r>
    </w:p>
    <w:p w:rsidR="00AD6D43" w:rsidRPr="00AD6D43" w:rsidRDefault="00AD6D43" w:rsidP="00AD6D43">
      <w:pPr>
        <w:autoSpaceDE w:val="0"/>
        <w:autoSpaceDN w:val="0"/>
        <w:adjustRightInd w:val="0"/>
        <w:spacing w:after="0" w:line="240" w:lineRule="auto"/>
        <w:ind w:left="7230"/>
        <w:rPr>
          <w:rFonts w:ascii="Times New Roman" w:eastAsia="Times New Roman" w:hAnsi="Times New Roman" w:cs="Times New Roman"/>
          <w:sz w:val="28"/>
          <w:szCs w:val="28"/>
          <w:lang w:eastAsia="ru-RU"/>
        </w:rPr>
      </w:pPr>
    </w:p>
    <w:p w:rsidR="00AD6D43" w:rsidRPr="00AD6D43" w:rsidRDefault="00AD6D43" w:rsidP="00AD6D43">
      <w:pPr>
        <w:autoSpaceDE w:val="0"/>
        <w:autoSpaceDN w:val="0"/>
        <w:adjustRightInd w:val="0"/>
        <w:spacing w:after="0" w:line="240" w:lineRule="auto"/>
        <w:ind w:left="7230"/>
        <w:rPr>
          <w:rFonts w:ascii="Times New Roman" w:eastAsia="Times New Roman" w:hAnsi="Times New Roman" w:cs="Times New Roman"/>
          <w:sz w:val="28"/>
          <w:szCs w:val="28"/>
          <w:lang w:eastAsia="ru-RU"/>
        </w:rPr>
      </w:pPr>
    </w:p>
    <w:p w:rsidR="00AD6D43" w:rsidRPr="00AD6D43" w:rsidRDefault="00AD6D43" w:rsidP="00AD6D43">
      <w:pPr>
        <w:autoSpaceDE w:val="0"/>
        <w:autoSpaceDN w:val="0"/>
        <w:adjustRightInd w:val="0"/>
        <w:spacing w:after="0" w:line="240" w:lineRule="auto"/>
        <w:ind w:left="7230"/>
        <w:rPr>
          <w:rFonts w:ascii="Times New Roman" w:eastAsia="Times New Roman" w:hAnsi="Times New Roman" w:cs="Times New Roman"/>
          <w:sz w:val="28"/>
          <w:szCs w:val="28"/>
          <w:lang w:eastAsia="ru-RU"/>
        </w:rPr>
      </w:pPr>
    </w:p>
    <w:p w:rsidR="00AD6D43" w:rsidRPr="00AD6D43" w:rsidRDefault="00AD6D43" w:rsidP="00AD6D43">
      <w:pPr>
        <w:keepNext/>
        <w:tabs>
          <w:tab w:val="left" w:pos="6705"/>
        </w:tabs>
        <w:spacing w:after="0" w:line="360" w:lineRule="exact"/>
        <w:ind w:left="709"/>
        <w:jc w:val="center"/>
        <w:outlineLvl w:val="1"/>
        <w:rPr>
          <w:rFonts w:ascii="Times New Roman" w:eastAsia="Times New Roman" w:hAnsi="Times New Roman" w:cs="Cambria"/>
          <w:b/>
          <w:iCs/>
          <w:smallCaps/>
          <w:sz w:val="24"/>
          <w:szCs w:val="24"/>
          <w:lang w:eastAsia="ru-RU"/>
        </w:rPr>
      </w:pPr>
      <w:r w:rsidRPr="00AD6D43">
        <w:rPr>
          <w:rFonts w:ascii="Times New Roman" w:eastAsia="Times New Roman" w:hAnsi="Times New Roman" w:cs="Cambria"/>
          <w:b/>
          <w:iCs/>
          <w:sz w:val="24"/>
          <w:szCs w:val="24"/>
          <w:lang w:eastAsia="ru-RU"/>
        </w:rPr>
        <w:t>Перечень мест поставки для предприятий торговли Челябинского ТПО Екатеринбургского филиала АО «ЖТК»</w:t>
      </w:r>
    </w:p>
    <w:p w:rsidR="00AD6D43" w:rsidRPr="00AD6D43" w:rsidRDefault="00AD6D43" w:rsidP="00AD6D43">
      <w:pPr>
        <w:spacing w:after="200" w:line="360" w:lineRule="exact"/>
        <w:ind w:hanging="15"/>
        <w:jc w:val="center"/>
        <w:rPr>
          <w:rFonts w:ascii="Calibri" w:eastAsia="Times New Roman" w:hAnsi="Calibri" w:cs="Times New Roman"/>
          <w:color w:val="000000"/>
          <w:sz w:val="24"/>
          <w:szCs w:val="24"/>
          <w:lang w:eastAsia="ru-RU"/>
        </w:rPr>
      </w:pPr>
    </w:p>
    <w:tbl>
      <w:tblPr>
        <w:tblpPr w:leftFromText="180" w:rightFromText="180" w:vertAnchor="text" w:horzAnchor="margin" w:tblpX="-459" w:tblpY="-39"/>
        <w:tblW w:w="10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678"/>
        <w:gridCol w:w="4789"/>
      </w:tblGrid>
      <w:tr w:rsidR="00AD6D43" w:rsidRPr="00AD6D43" w:rsidTr="00AD6D43">
        <w:trPr>
          <w:trHeight w:val="557"/>
        </w:trPr>
        <w:tc>
          <w:tcPr>
            <w:tcW w:w="959" w:type="dxa"/>
            <w:vAlign w:val="center"/>
          </w:tcPr>
          <w:p w:rsidR="00AD6D43" w:rsidRPr="00AD6D43" w:rsidRDefault="00AD6D43" w:rsidP="00AD6D43">
            <w:pPr>
              <w:spacing w:after="0" w:line="200" w:lineRule="atLeast"/>
              <w:jc w:val="center"/>
              <w:rPr>
                <w:rFonts w:ascii="Times New Roman" w:eastAsia="Times New Roman" w:hAnsi="Times New Roman" w:cs="Times New Roman"/>
                <w:bCs/>
                <w:szCs w:val="24"/>
                <w:lang w:eastAsia="ru-RU"/>
              </w:rPr>
            </w:pPr>
            <w:r w:rsidRPr="00AD6D43">
              <w:rPr>
                <w:rFonts w:ascii="Times New Roman" w:eastAsia="Times New Roman" w:hAnsi="Times New Roman" w:cs="Times New Roman"/>
                <w:bCs/>
                <w:szCs w:val="24"/>
                <w:lang w:eastAsia="ru-RU"/>
              </w:rPr>
              <w:t>№ п/п</w:t>
            </w:r>
          </w:p>
        </w:tc>
        <w:tc>
          <w:tcPr>
            <w:tcW w:w="4678" w:type="dxa"/>
            <w:vAlign w:val="center"/>
          </w:tcPr>
          <w:p w:rsidR="00AD6D43" w:rsidRPr="00AD6D43" w:rsidRDefault="00AD6D43" w:rsidP="00AD6D43">
            <w:pPr>
              <w:spacing w:after="0" w:line="200" w:lineRule="atLeast"/>
              <w:jc w:val="center"/>
              <w:rPr>
                <w:rFonts w:ascii="Times New Roman" w:eastAsia="Times New Roman" w:hAnsi="Times New Roman" w:cs="Times New Roman"/>
                <w:bCs/>
                <w:szCs w:val="24"/>
                <w:lang w:eastAsia="ru-RU"/>
              </w:rPr>
            </w:pPr>
            <w:r w:rsidRPr="00AD6D43">
              <w:rPr>
                <w:rFonts w:ascii="Times New Roman" w:eastAsia="Times New Roman" w:hAnsi="Times New Roman" w:cs="Times New Roman"/>
                <w:bCs/>
                <w:szCs w:val="24"/>
                <w:lang w:eastAsia="ru-RU"/>
              </w:rPr>
              <w:t>Наименование предприятия</w:t>
            </w:r>
          </w:p>
        </w:tc>
        <w:tc>
          <w:tcPr>
            <w:tcW w:w="4789" w:type="dxa"/>
            <w:vAlign w:val="center"/>
          </w:tcPr>
          <w:p w:rsidR="00AD6D43" w:rsidRPr="00AD6D43" w:rsidRDefault="00AD6D43" w:rsidP="00AD6D43">
            <w:pPr>
              <w:spacing w:after="0" w:line="200" w:lineRule="atLeast"/>
              <w:jc w:val="center"/>
              <w:rPr>
                <w:rFonts w:ascii="Times New Roman" w:eastAsia="Times New Roman" w:hAnsi="Times New Roman" w:cs="Times New Roman"/>
                <w:bCs/>
                <w:szCs w:val="24"/>
                <w:lang w:eastAsia="ru-RU"/>
              </w:rPr>
            </w:pPr>
            <w:r w:rsidRPr="00AD6D43">
              <w:rPr>
                <w:rFonts w:ascii="Times New Roman" w:eastAsia="Times New Roman" w:hAnsi="Times New Roman" w:cs="Times New Roman"/>
                <w:bCs/>
                <w:szCs w:val="24"/>
                <w:lang w:eastAsia="ru-RU"/>
              </w:rPr>
              <w:t>Адрес</w:t>
            </w:r>
          </w:p>
        </w:tc>
      </w:tr>
      <w:tr w:rsidR="00AD6D43" w:rsidRPr="00AD6D43" w:rsidTr="00AD6D43">
        <w:trPr>
          <w:trHeight w:val="418"/>
        </w:trPr>
        <w:tc>
          <w:tcPr>
            <w:tcW w:w="959" w:type="dxa"/>
            <w:vAlign w:val="center"/>
          </w:tcPr>
          <w:p w:rsidR="00AD6D43" w:rsidRPr="00AD6D43" w:rsidRDefault="00AD6D43" w:rsidP="00AD6D43">
            <w:pPr>
              <w:spacing w:after="0" w:line="240" w:lineRule="auto"/>
              <w:jc w:val="center"/>
              <w:rPr>
                <w:rFonts w:ascii="Times New Roman" w:eastAsia="Times New Roman" w:hAnsi="Times New Roman" w:cs="Times New Roman"/>
                <w:bCs/>
                <w:szCs w:val="24"/>
                <w:lang w:eastAsia="ru-RU"/>
              </w:rPr>
            </w:pPr>
            <w:r w:rsidRPr="00AD6D43">
              <w:rPr>
                <w:rFonts w:ascii="Times New Roman" w:eastAsia="Times New Roman" w:hAnsi="Times New Roman" w:cs="Times New Roman"/>
                <w:bCs/>
                <w:szCs w:val="24"/>
                <w:lang w:eastAsia="ru-RU"/>
              </w:rPr>
              <w:t>1</w:t>
            </w:r>
          </w:p>
        </w:tc>
        <w:tc>
          <w:tcPr>
            <w:tcW w:w="4678" w:type="dxa"/>
            <w:vAlign w:val="center"/>
          </w:tcPr>
          <w:p w:rsidR="00AD6D43" w:rsidRPr="00AD6D43" w:rsidRDefault="00AD6D43" w:rsidP="00AD6D43">
            <w:pPr>
              <w:spacing w:after="200" w:line="240" w:lineRule="auto"/>
              <w:rPr>
                <w:rFonts w:ascii="Times New Roman" w:eastAsia="Times New Roman" w:hAnsi="Times New Roman" w:cs="Times New Roman"/>
                <w:szCs w:val="24"/>
                <w:highlight w:val="yellow"/>
                <w:lang w:eastAsia="ru-RU"/>
              </w:rPr>
            </w:pPr>
            <w:r w:rsidRPr="00AD6D43">
              <w:rPr>
                <w:rFonts w:ascii="Times New Roman" w:eastAsia="Times New Roman" w:hAnsi="Times New Roman" w:cs="Times New Roman"/>
                <w:bCs/>
                <w:szCs w:val="24"/>
                <w:lang w:eastAsia="ru-RU"/>
              </w:rPr>
              <w:t>Екатеринбургский филиал АО «ЖТК»</w:t>
            </w:r>
          </w:p>
        </w:tc>
        <w:tc>
          <w:tcPr>
            <w:tcW w:w="4789" w:type="dxa"/>
            <w:vAlign w:val="center"/>
          </w:tcPr>
          <w:p w:rsidR="00AD6D43" w:rsidRPr="00AD6D43" w:rsidRDefault="00AD6D43" w:rsidP="00AD6D43">
            <w:pPr>
              <w:spacing w:after="200" w:line="240" w:lineRule="auto"/>
              <w:rPr>
                <w:rFonts w:ascii="Times New Roman" w:eastAsia="Times New Roman" w:hAnsi="Times New Roman" w:cs="Times New Roman"/>
                <w:szCs w:val="24"/>
                <w:highlight w:val="yellow"/>
                <w:lang w:eastAsia="ru-RU"/>
              </w:rPr>
            </w:pPr>
            <w:r w:rsidRPr="00AD6D43">
              <w:rPr>
                <w:rFonts w:ascii="Times New Roman" w:eastAsia="Times New Roman" w:hAnsi="Times New Roman" w:cs="Times New Roman"/>
                <w:bCs/>
                <w:szCs w:val="24"/>
                <w:lang w:eastAsia="ru-RU"/>
              </w:rPr>
              <w:t>г. Челябинск, ул. Свободы, д.173</w:t>
            </w:r>
          </w:p>
        </w:tc>
      </w:tr>
      <w:tr w:rsidR="00AD6D43" w:rsidRPr="00AD6D43" w:rsidTr="00AD6D43">
        <w:tc>
          <w:tcPr>
            <w:tcW w:w="959" w:type="dxa"/>
            <w:vAlign w:val="center"/>
          </w:tcPr>
          <w:p w:rsidR="00AD6D43" w:rsidRPr="00AD6D43" w:rsidRDefault="00AD6D43" w:rsidP="00AD6D43">
            <w:pPr>
              <w:spacing w:after="0" w:line="240" w:lineRule="auto"/>
              <w:jc w:val="center"/>
              <w:rPr>
                <w:rFonts w:ascii="Times New Roman" w:eastAsia="Times New Roman" w:hAnsi="Times New Roman" w:cs="Times New Roman"/>
                <w:bCs/>
                <w:szCs w:val="24"/>
                <w:lang w:eastAsia="ru-RU"/>
              </w:rPr>
            </w:pPr>
            <w:r w:rsidRPr="00AD6D43">
              <w:rPr>
                <w:rFonts w:ascii="Times New Roman" w:eastAsia="Times New Roman" w:hAnsi="Times New Roman" w:cs="Times New Roman"/>
                <w:bCs/>
                <w:szCs w:val="24"/>
                <w:lang w:eastAsia="ru-RU"/>
              </w:rPr>
              <w:t>2</w:t>
            </w:r>
          </w:p>
        </w:tc>
        <w:tc>
          <w:tcPr>
            <w:tcW w:w="4678" w:type="dxa"/>
            <w:vAlign w:val="center"/>
          </w:tcPr>
          <w:p w:rsidR="00AD6D43" w:rsidRPr="00AD6D43" w:rsidRDefault="00AD6D43" w:rsidP="00AD6D43">
            <w:pPr>
              <w:spacing w:after="200" w:line="240" w:lineRule="auto"/>
              <w:rPr>
                <w:rFonts w:ascii="Times New Roman" w:eastAsia="Times New Roman" w:hAnsi="Times New Roman" w:cs="Times New Roman"/>
                <w:color w:val="000000"/>
                <w:szCs w:val="24"/>
                <w:lang w:eastAsia="ru-RU"/>
              </w:rPr>
            </w:pPr>
            <w:r w:rsidRPr="00AD6D43">
              <w:rPr>
                <w:rFonts w:ascii="Times New Roman" w:eastAsia="Times New Roman" w:hAnsi="Times New Roman" w:cs="Times New Roman"/>
                <w:color w:val="000000"/>
                <w:szCs w:val="24"/>
                <w:lang w:eastAsia="ru-RU"/>
              </w:rPr>
              <w:t>Столовая  ДОЛБ ст.</w:t>
            </w:r>
            <w:r>
              <w:rPr>
                <w:rFonts w:ascii="Times New Roman" w:eastAsia="Times New Roman" w:hAnsi="Times New Roman" w:cs="Times New Roman"/>
                <w:color w:val="000000"/>
                <w:szCs w:val="24"/>
                <w:lang w:eastAsia="ru-RU"/>
              </w:rPr>
              <w:t xml:space="preserve"> </w:t>
            </w:r>
            <w:r w:rsidRPr="00AD6D43">
              <w:rPr>
                <w:rFonts w:ascii="Times New Roman" w:eastAsia="Times New Roman" w:hAnsi="Times New Roman" w:cs="Times New Roman"/>
                <w:color w:val="000000"/>
                <w:szCs w:val="24"/>
                <w:lang w:eastAsia="ru-RU"/>
              </w:rPr>
              <w:t xml:space="preserve">Челябинск-Главный, </w:t>
            </w:r>
          </w:p>
        </w:tc>
        <w:tc>
          <w:tcPr>
            <w:tcW w:w="4789" w:type="dxa"/>
            <w:vAlign w:val="center"/>
          </w:tcPr>
          <w:p w:rsidR="00AD6D43" w:rsidRPr="00AD6D43" w:rsidRDefault="00AD6D43" w:rsidP="00AD6D43">
            <w:pPr>
              <w:spacing w:after="200" w:line="240" w:lineRule="auto"/>
              <w:rPr>
                <w:rFonts w:ascii="Times New Roman" w:eastAsia="Times New Roman" w:hAnsi="Times New Roman" w:cs="Times New Roman"/>
                <w:color w:val="000000"/>
                <w:szCs w:val="24"/>
                <w:lang w:eastAsia="ru-RU"/>
              </w:rPr>
            </w:pPr>
            <w:r w:rsidRPr="00AD6D43">
              <w:rPr>
                <w:rFonts w:ascii="Times New Roman" w:eastAsia="Times New Roman" w:hAnsi="Times New Roman" w:cs="Times New Roman"/>
                <w:color w:val="000000"/>
                <w:szCs w:val="24"/>
                <w:lang w:eastAsia="ru-RU"/>
              </w:rPr>
              <w:t>Челябинская обл</w:t>
            </w:r>
            <w:r>
              <w:rPr>
                <w:rFonts w:ascii="Times New Roman" w:eastAsia="Times New Roman" w:hAnsi="Times New Roman" w:cs="Times New Roman"/>
                <w:color w:val="000000"/>
                <w:szCs w:val="24"/>
                <w:lang w:eastAsia="ru-RU"/>
              </w:rPr>
              <w:t>асть</w:t>
            </w:r>
            <w:r w:rsidRPr="00AD6D43">
              <w:rPr>
                <w:rFonts w:ascii="Times New Roman" w:eastAsia="Times New Roman" w:hAnsi="Times New Roman" w:cs="Times New Roman"/>
                <w:color w:val="000000"/>
                <w:szCs w:val="24"/>
                <w:lang w:eastAsia="ru-RU"/>
              </w:rPr>
              <w:t>, г.</w:t>
            </w:r>
            <w:r>
              <w:rPr>
                <w:rFonts w:ascii="Times New Roman" w:eastAsia="Times New Roman" w:hAnsi="Times New Roman" w:cs="Times New Roman"/>
                <w:color w:val="000000"/>
                <w:szCs w:val="24"/>
                <w:lang w:eastAsia="ru-RU"/>
              </w:rPr>
              <w:t xml:space="preserve"> </w:t>
            </w:r>
            <w:r w:rsidRPr="00AD6D43">
              <w:rPr>
                <w:rFonts w:ascii="Times New Roman" w:eastAsia="Times New Roman" w:hAnsi="Times New Roman" w:cs="Times New Roman"/>
                <w:color w:val="000000"/>
                <w:szCs w:val="24"/>
                <w:lang w:eastAsia="ru-RU"/>
              </w:rPr>
              <w:t>Челябинск, ул.</w:t>
            </w:r>
            <w:r>
              <w:rPr>
                <w:rFonts w:ascii="Times New Roman" w:eastAsia="Times New Roman" w:hAnsi="Times New Roman" w:cs="Times New Roman"/>
                <w:color w:val="000000"/>
                <w:szCs w:val="24"/>
                <w:lang w:eastAsia="ru-RU"/>
              </w:rPr>
              <w:t xml:space="preserve"> </w:t>
            </w:r>
            <w:r w:rsidRPr="00AD6D43">
              <w:rPr>
                <w:rFonts w:ascii="Times New Roman" w:eastAsia="Times New Roman" w:hAnsi="Times New Roman" w:cs="Times New Roman"/>
                <w:color w:val="000000"/>
                <w:szCs w:val="24"/>
                <w:lang w:eastAsia="ru-RU"/>
              </w:rPr>
              <w:t>Красноармейская,</w:t>
            </w:r>
            <w:r>
              <w:rPr>
                <w:rFonts w:ascii="Times New Roman" w:eastAsia="Times New Roman" w:hAnsi="Times New Roman" w:cs="Times New Roman"/>
                <w:color w:val="000000"/>
                <w:szCs w:val="24"/>
                <w:lang w:eastAsia="ru-RU"/>
              </w:rPr>
              <w:t xml:space="preserve"> </w:t>
            </w:r>
            <w:r w:rsidRPr="00AD6D43">
              <w:rPr>
                <w:rFonts w:ascii="Times New Roman" w:eastAsia="Times New Roman" w:hAnsi="Times New Roman" w:cs="Times New Roman"/>
                <w:color w:val="000000"/>
                <w:szCs w:val="24"/>
                <w:lang w:eastAsia="ru-RU"/>
              </w:rPr>
              <w:t>101</w:t>
            </w:r>
          </w:p>
        </w:tc>
      </w:tr>
      <w:tr w:rsidR="00AD6D43" w:rsidRPr="00AD6D43" w:rsidTr="00AD6D43">
        <w:tc>
          <w:tcPr>
            <w:tcW w:w="959" w:type="dxa"/>
            <w:vAlign w:val="center"/>
          </w:tcPr>
          <w:p w:rsidR="00AD6D43" w:rsidRPr="00AD6D43" w:rsidRDefault="00AD6D43" w:rsidP="00AD6D43">
            <w:pPr>
              <w:spacing w:after="0" w:line="240" w:lineRule="auto"/>
              <w:jc w:val="center"/>
              <w:rPr>
                <w:rFonts w:ascii="Times New Roman" w:eastAsia="Times New Roman" w:hAnsi="Times New Roman" w:cs="Times New Roman"/>
                <w:bCs/>
                <w:szCs w:val="24"/>
                <w:lang w:eastAsia="ru-RU"/>
              </w:rPr>
            </w:pPr>
            <w:r w:rsidRPr="00AD6D43">
              <w:rPr>
                <w:rFonts w:ascii="Times New Roman" w:eastAsia="Times New Roman" w:hAnsi="Times New Roman" w:cs="Times New Roman"/>
                <w:bCs/>
                <w:szCs w:val="24"/>
                <w:lang w:eastAsia="ru-RU"/>
              </w:rPr>
              <w:t>3</w:t>
            </w:r>
          </w:p>
        </w:tc>
        <w:tc>
          <w:tcPr>
            <w:tcW w:w="4678" w:type="dxa"/>
            <w:vAlign w:val="center"/>
          </w:tcPr>
          <w:p w:rsidR="00AD6D43" w:rsidRPr="00AD6D43" w:rsidRDefault="00AD6D43" w:rsidP="00AD6D43">
            <w:pPr>
              <w:spacing w:after="200" w:line="240" w:lineRule="auto"/>
              <w:rPr>
                <w:rFonts w:ascii="Times New Roman" w:eastAsia="Times New Roman" w:hAnsi="Times New Roman" w:cs="Times New Roman"/>
                <w:color w:val="000000"/>
                <w:szCs w:val="24"/>
                <w:lang w:eastAsia="ru-RU"/>
              </w:rPr>
            </w:pPr>
            <w:r w:rsidRPr="00AD6D43">
              <w:rPr>
                <w:rFonts w:ascii="Times New Roman" w:eastAsia="Times New Roman" w:hAnsi="Times New Roman" w:cs="Times New Roman"/>
                <w:color w:val="000000"/>
                <w:szCs w:val="24"/>
                <w:lang w:eastAsia="ru-RU"/>
              </w:rPr>
              <w:t>Столовая  ДОЛБ ст.</w:t>
            </w:r>
            <w:r>
              <w:rPr>
                <w:rFonts w:ascii="Times New Roman" w:eastAsia="Times New Roman" w:hAnsi="Times New Roman" w:cs="Times New Roman"/>
                <w:color w:val="000000"/>
                <w:szCs w:val="24"/>
                <w:lang w:eastAsia="ru-RU"/>
              </w:rPr>
              <w:t xml:space="preserve"> </w:t>
            </w:r>
            <w:r w:rsidRPr="00AD6D43">
              <w:rPr>
                <w:rFonts w:ascii="Times New Roman" w:eastAsia="Times New Roman" w:hAnsi="Times New Roman" w:cs="Times New Roman"/>
                <w:color w:val="000000"/>
                <w:szCs w:val="24"/>
                <w:lang w:eastAsia="ru-RU"/>
              </w:rPr>
              <w:t xml:space="preserve">Челябинск-Южный, </w:t>
            </w:r>
          </w:p>
        </w:tc>
        <w:tc>
          <w:tcPr>
            <w:tcW w:w="4789" w:type="dxa"/>
            <w:vAlign w:val="center"/>
          </w:tcPr>
          <w:p w:rsidR="00AD6D43" w:rsidRPr="00AD6D43" w:rsidRDefault="00AD6D43" w:rsidP="00AD6D43">
            <w:pPr>
              <w:spacing w:after="200" w:line="240" w:lineRule="auto"/>
              <w:rPr>
                <w:rFonts w:ascii="Times New Roman" w:eastAsia="Times New Roman" w:hAnsi="Times New Roman" w:cs="Times New Roman"/>
                <w:color w:val="000000"/>
                <w:szCs w:val="24"/>
                <w:lang w:eastAsia="ru-RU"/>
              </w:rPr>
            </w:pPr>
            <w:r w:rsidRPr="00AD6D43">
              <w:rPr>
                <w:rFonts w:ascii="Times New Roman" w:eastAsia="Times New Roman" w:hAnsi="Times New Roman" w:cs="Times New Roman"/>
                <w:color w:val="000000"/>
                <w:szCs w:val="24"/>
                <w:lang w:eastAsia="ru-RU"/>
              </w:rPr>
              <w:t>Челябинская обл</w:t>
            </w:r>
            <w:r>
              <w:rPr>
                <w:rFonts w:ascii="Times New Roman" w:eastAsia="Times New Roman" w:hAnsi="Times New Roman" w:cs="Times New Roman"/>
                <w:color w:val="000000"/>
                <w:szCs w:val="24"/>
                <w:lang w:eastAsia="ru-RU"/>
              </w:rPr>
              <w:t>асть</w:t>
            </w:r>
            <w:r w:rsidRPr="00AD6D43">
              <w:rPr>
                <w:rFonts w:ascii="Times New Roman" w:eastAsia="Times New Roman" w:hAnsi="Times New Roman" w:cs="Times New Roman"/>
                <w:color w:val="000000"/>
                <w:szCs w:val="24"/>
                <w:lang w:eastAsia="ru-RU"/>
              </w:rPr>
              <w:t>,</w:t>
            </w:r>
            <w:r>
              <w:rPr>
                <w:rFonts w:ascii="Times New Roman" w:eastAsia="Times New Roman" w:hAnsi="Times New Roman" w:cs="Times New Roman"/>
                <w:color w:val="000000"/>
                <w:szCs w:val="24"/>
                <w:lang w:eastAsia="ru-RU"/>
              </w:rPr>
              <w:t xml:space="preserve"> </w:t>
            </w:r>
            <w:r w:rsidRPr="00AD6D43">
              <w:rPr>
                <w:rFonts w:ascii="Times New Roman" w:eastAsia="Times New Roman" w:hAnsi="Times New Roman" w:cs="Times New Roman"/>
                <w:color w:val="000000"/>
                <w:szCs w:val="24"/>
                <w:lang w:eastAsia="ru-RU"/>
              </w:rPr>
              <w:t>п. Южный,</w:t>
            </w:r>
            <w:r>
              <w:rPr>
                <w:rFonts w:ascii="Times New Roman" w:eastAsia="Times New Roman" w:hAnsi="Times New Roman" w:cs="Times New Roman"/>
                <w:color w:val="000000"/>
                <w:szCs w:val="24"/>
                <w:lang w:eastAsia="ru-RU"/>
              </w:rPr>
              <w:t xml:space="preserve"> </w:t>
            </w:r>
            <w:r w:rsidRPr="00AD6D43">
              <w:rPr>
                <w:rFonts w:ascii="Times New Roman" w:eastAsia="Times New Roman" w:hAnsi="Times New Roman" w:cs="Times New Roman"/>
                <w:color w:val="000000"/>
                <w:szCs w:val="24"/>
                <w:lang w:eastAsia="ru-RU"/>
              </w:rPr>
              <w:t>ул. Деповская</w:t>
            </w:r>
          </w:p>
        </w:tc>
      </w:tr>
      <w:tr w:rsidR="00AD6D43" w:rsidRPr="00AD6D43" w:rsidTr="00AD6D43">
        <w:tc>
          <w:tcPr>
            <w:tcW w:w="959" w:type="dxa"/>
            <w:vAlign w:val="center"/>
          </w:tcPr>
          <w:p w:rsidR="00AD6D43" w:rsidRPr="00AD6D43" w:rsidRDefault="00AD6D43" w:rsidP="00AD6D43">
            <w:pPr>
              <w:spacing w:after="0" w:line="240" w:lineRule="auto"/>
              <w:jc w:val="center"/>
              <w:rPr>
                <w:rFonts w:ascii="Times New Roman" w:eastAsia="Times New Roman" w:hAnsi="Times New Roman" w:cs="Times New Roman"/>
                <w:bCs/>
                <w:szCs w:val="24"/>
                <w:lang w:eastAsia="ru-RU"/>
              </w:rPr>
            </w:pPr>
            <w:r w:rsidRPr="00AD6D43">
              <w:rPr>
                <w:rFonts w:ascii="Times New Roman" w:eastAsia="Times New Roman" w:hAnsi="Times New Roman" w:cs="Times New Roman"/>
                <w:bCs/>
                <w:szCs w:val="24"/>
                <w:lang w:eastAsia="ru-RU"/>
              </w:rPr>
              <w:t>4</w:t>
            </w:r>
          </w:p>
        </w:tc>
        <w:tc>
          <w:tcPr>
            <w:tcW w:w="4678" w:type="dxa"/>
            <w:vAlign w:val="center"/>
          </w:tcPr>
          <w:p w:rsidR="00AD6D43" w:rsidRPr="00AD6D43" w:rsidRDefault="00AD6D43" w:rsidP="00AD6D43">
            <w:pPr>
              <w:spacing w:after="200" w:line="240" w:lineRule="auto"/>
              <w:rPr>
                <w:rFonts w:ascii="Times New Roman" w:eastAsia="Times New Roman" w:hAnsi="Times New Roman" w:cs="Times New Roman"/>
                <w:color w:val="000000"/>
                <w:szCs w:val="24"/>
                <w:lang w:eastAsia="ru-RU"/>
              </w:rPr>
            </w:pPr>
            <w:r w:rsidRPr="00AD6D43">
              <w:rPr>
                <w:rFonts w:ascii="Times New Roman" w:eastAsia="Times New Roman" w:hAnsi="Times New Roman" w:cs="Times New Roman"/>
                <w:color w:val="000000"/>
                <w:szCs w:val="24"/>
                <w:lang w:eastAsia="ru-RU"/>
              </w:rPr>
              <w:t>Буфет-раздатка  ДОЛБ четной системы</w:t>
            </w:r>
          </w:p>
        </w:tc>
        <w:tc>
          <w:tcPr>
            <w:tcW w:w="4789" w:type="dxa"/>
            <w:vAlign w:val="center"/>
          </w:tcPr>
          <w:p w:rsidR="00AD6D43" w:rsidRPr="00AD6D43" w:rsidRDefault="00AD6D43" w:rsidP="00AD6D43">
            <w:pPr>
              <w:spacing w:after="200" w:line="240" w:lineRule="auto"/>
              <w:rPr>
                <w:rFonts w:ascii="Times New Roman" w:eastAsia="Times New Roman" w:hAnsi="Times New Roman" w:cs="Times New Roman"/>
                <w:color w:val="000000"/>
                <w:szCs w:val="24"/>
                <w:lang w:eastAsia="ru-RU"/>
              </w:rPr>
            </w:pPr>
            <w:r w:rsidRPr="00AD6D43">
              <w:rPr>
                <w:rFonts w:ascii="Times New Roman" w:eastAsia="Times New Roman" w:hAnsi="Times New Roman" w:cs="Times New Roman"/>
                <w:color w:val="000000"/>
                <w:szCs w:val="24"/>
                <w:lang w:eastAsia="ru-RU"/>
              </w:rPr>
              <w:t xml:space="preserve"> Челябинская обл</w:t>
            </w:r>
            <w:r>
              <w:rPr>
                <w:rFonts w:ascii="Times New Roman" w:eastAsia="Times New Roman" w:hAnsi="Times New Roman" w:cs="Times New Roman"/>
                <w:color w:val="000000"/>
                <w:szCs w:val="24"/>
                <w:lang w:eastAsia="ru-RU"/>
              </w:rPr>
              <w:t>асть</w:t>
            </w:r>
            <w:r w:rsidRPr="00AD6D43">
              <w:rPr>
                <w:rFonts w:ascii="Times New Roman" w:eastAsia="Times New Roman" w:hAnsi="Times New Roman" w:cs="Times New Roman"/>
                <w:color w:val="000000"/>
                <w:szCs w:val="24"/>
                <w:lang w:eastAsia="ru-RU"/>
              </w:rPr>
              <w:t>,</w:t>
            </w:r>
            <w:r>
              <w:rPr>
                <w:rFonts w:ascii="Times New Roman" w:eastAsia="Times New Roman" w:hAnsi="Times New Roman" w:cs="Times New Roman"/>
                <w:color w:val="000000"/>
                <w:szCs w:val="24"/>
                <w:lang w:eastAsia="ru-RU"/>
              </w:rPr>
              <w:t xml:space="preserve"> </w:t>
            </w:r>
            <w:r w:rsidRPr="00AD6D43">
              <w:rPr>
                <w:rFonts w:ascii="Times New Roman" w:eastAsia="Times New Roman" w:hAnsi="Times New Roman" w:cs="Times New Roman"/>
                <w:color w:val="000000"/>
                <w:szCs w:val="24"/>
                <w:lang w:eastAsia="ru-RU"/>
              </w:rPr>
              <w:t>г.</w:t>
            </w:r>
            <w:r>
              <w:rPr>
                <w:rFonts w:ascii="Times New Roman" w:eastAsia="Times New Roman" w:hAnsi="Times New Roman" w:cs="Times New Roman"/>
                <w:color w:val="000000"/>
                <w:szCs w:val="24"/>
                <w:lang w:eastAsia="ru-RU"/>
              </w:rPr>
              <w:t xml:space="preserve"> </w:t>
            </w:r>
            <w:r w:rsidRPr="00AD6D43">
              <w:rPr>
                <w:rFonts w:ascii="Times New Roman" w:eastAsia="Times New Roman" w:hAnsi="Times New Roman" w:cs="Times New Roman"/>
                <w:color w:val="000000"/>
                <w:szCs w:val="24"/>
                <w:lang w:eastAsia="ru-RU"/>
              </w:rPr>
              <w:t>Челябинск,</w:t>
            </w:r>
            <w:r>
              <w:rPr>
                <w:rFonts w:ascii="Times New Roman" w:eastAsia="Times New Roman" w:hAnsi="Times New Roman" w:cs="Times New Roman"/>
                <w:color w:val="000000"/>
                <w:szCs w:val="24"/>
                <w:lang w:eastAsia="ru-RU"/>
              </w:rPr>
              <w:t xml:space="preserve"> </w:t>
            </w:r>
            <w:r w:rsidRPr="00AD6D43">
              <w:rPr>
                <w:rFonts w:ascii="Times New Roman" w:eastAsia="Times New Roman" w:hAnsi="Times New Roman" w:cs="Times New Roman"/>
                <w:color w:val="000000"/>
                <w:szCs w:val="24"/>
                <w:lang w:eastAsia="ru-RU"/>
              </w:rPr>
              <w:t>ул.</w:t>
            </w:r>
            <w:r>
              <w:rPr>
                <w:rFonts w:ascii="Times New Roman" w:eastAsia="Times New Roman" w:hAnsi="Times New Roman" w:cs="Times New Roman"/>
                <w:color w:val="000000"/>
                <w:szCs w:val="24"/>
                <w:lang w:eastAsia="ru-RU"/>
              </w:rPr>
              <w:t xml:space="preserve"> </w:t>
            </w:r>
            <w:r w:rsidRPr="00AD6D43">
              <w:rPr>
                <w:rFonts w:ascii="Times New Roman" w:eastAsia="Times New Roman" w:hAnsi="Times New Roman" w:cs="Times New Roman"/>
                <w:color w:val="000000"/>
                <w:szCs w:val="24"/>
                <w:lang w:eastAsia="ru-RU"/>
              </w:rPr>
              <w:t>Стрелковая,</w:t>
            </w:r>
            <w:r>
              <w:rPr>
                <w:rFonts w:ascii="Times New Roman" w:eastAsia="Times New Roman" w:hAnsi="Times New Roman" w:cs="Times New Roman"/>
                <w:color w:val="000000"/>
                <w:szCs w:val="24"/>
                <w:lang w:eastAsia="ru-RU"/>
              </w:rPr>
              <w:t xml:space="preserve"> </w:t>
            </w:r>
            <w:r w:rsidRPr="00AD6D43">
              <w:rPr>
                <w:rFonts w:ascii="Times New Roman" w:eastAsia="Times New Roman" w:hAnsi="Times New Roman" w:cs="Times New Roman"/>
                <w:color w:val="000000"/>
                <w:szCs w:val="24"/>
                <w:lang w:eastAsia="ru-RU"/>
              </w:rPr>
              <w:t>37</w:t>
            </w:r>
          </w:p>
        </w:tc>
      </w:tr>
      <w:tr w:rsidR="00AD6D43" w:rsidRPr="00AD6D43" w:rsidTr="00AD6D43">
        <w:tc>
          <w:tcPr>
            <w:tcW w:w="959" w:type="dxa"/>
            <w:vAlign w:val="center"/>
          </w:tcPr>
          <w:p w:rsidR="00AD6D43" w:rsidRPr="00AD6D43" w:rsidRDefault="00AD6D43" w:rsidP="00AD6D43">
            <w:pPr>
              <w:spacing w:after="0" w:line="240" w:lineRule="auto"/>
              <w:jc w:val="center"/>
              <w:rPr>
                <w:rFonts w:ascii="Times New Roman" w:eastAsia="Times New Roman" w:hAnsi="Times New Roman" w:cs="Times New Roman"/>
                <w:bCs/>
                <w:szCs w:val="24"/>
                <w:lang w:eastAsia="ru-RU"/>
              </w:rPr>
            </w:pPr>
            <w:r w:rsidRPr="00AD6D43">
              <w:rPr>
                <w:rFonts w:ascii="Times New Roman" w:eastAsia="Times New Roman" w:hAnsi="Times New Roman" w:cs="Times New Roman"/>
                <w:bCs/>
                <w:szCs w:val="24"/>
                <w:lang w:eastAsia="ru-RU"/>
              </w:rPr>
              <w:t>5</w:t>
            </w:r>
          </w:p>
        </w:tc>
        <w:tc>
          <w:tcPr>
            <w:tcW w:w="4678" w:type="dxa"/>
            <w:vAlign w:val="center"/>
          </w:tcPr>
          <w:p w:rsidR="00AD6D43" w:rsidRPr="00AD6D43" w:rsidRDefault="00AD6D43" w:rsidP="00AD6D43">
            <w:pPr>
              <w:spacing w:after="200" w:line="240" w:lineRule="auto"/>
              <w:rPr>
                <w:rFonts w:ascii="Times New Roman" w:eastAsia="Times New Roman" w:hAnsi="Times New Roman" w:cs="Times New Roman"/>
                <w:color w:val="000000"/>
                <w:szCs w:val="24"/>
                <w:lang w:eastAsia="ru-RU"/>
              </w:rPr>
            </w:pPr>
            <w:r w:rsidRPr="00AD6D43">
              <w:rPr>
                <w:rFonts w:ascii="Times New Roman" w:eastAsia="Times New Roman" w:hAnsi="Times New Roman" w:cs="Times New Roman"/>
                <w:color w:val="000000"/>
                <w:szCs w:val="24"/>
                <w:lang w:eastAsia="ru-RU"/>
              </w:rPr>
              <w:t>Столовая ЮУрЦПК Челябинское подразделение</w:t>
            </w:r>
          </w:p>
        </w:tc>
        <w:tc>
          <w:tcPr>
            <w:tcW w:w="4789" w:type="dxa"/>
            <w:vAlign w:val="center"/>
          </w:tcPr>
          <w:p w:rsidR="00AD6D43" w:rsidRPr="00AD6D43" w:rsidRDefault="00AD6D43" w:rsidP="00AD6D43">
            <w:pPr>
              <w:spacing w:after="200" w:line="240" w:lineRule="auto"/>
              <w:rPr>
                <w:rFonts w:ascii="Times New Roman" w:eastAsia="Times New Roman" w:hAnsi="Times New Roman" w:cs="Times New Roman"/>
                <w:color w:val="000000"/>
                <w:szCs w:val="24"/>
                <w:lang w:eastAsia="ru-RU"/>
              </w:rPr>
            </w:pPr>
            <w:r w:rsidRPr="00AD6D43">
              <w:rPr>
                <w:rFonts w:ascii="Times New Roman" w:eastAsia="Times New Roman" w:hAnsi="Times New Roman" w:cs="Times New Roman"/>
                <w:color w:val="000000"/>
                <w:szCs w:val="24"/>
                <w:lang w:eastAsia="ru-RU"/>
              </w:rPr>
              <w:t>Челябинская обл</w:t>
            </w:r>
            <w:r>
              <w:rPr>
                <w:rFonts w:ascii="Times New Roman" w:eastAsia="Times New Roman" w:hAnsi="Times New Roman" w:cs="Times New Roman"/>
                <w:color w:val="000000"/>
                <w:szCs w:val="24"/>
                <w:lang w:eastAsia="ru-RU"/>
              </w:rPr>
              <w:t>асть</w:t>
            </w:r>
            <w:r w:rsidRPr="00AD6D43">
              <w:rPr>
                <w:rFonts w:ascii="Times New Roman" w:eastAsia="Times New Roman" w:hAnsi="Times New Roman" w:cs="Times New Roman"/>
                <w:color w:val="000000"/>
                <w:szCs w:val="24"/>
                <w:lang w:eastAsia="ru-RU"/>
              </w:rPr>
              <w:t>,</w:t>
            </w:r>
            <w:r>
              <w:rPr>
                <w:rFonts w:ascii="Times New Roman" w:eastAsia="Times New Roman" w:hAnsi="Times New Roman" w:cs="Times New Roman"/>
                <w:color w:val="000000"/>
                <w:szCs w:val="24"/>
                <w:lang w:eastAsia="ru-RU"/>
              </w:rPr>
              <w:t xml:space="preserve"> </w:t>
            </w:r>
            <w:r w:rsidRPr="00AD6D43">
              <w:rPr>
                <w:rFonts w:ascii="Times New Roman" w:eastAsia="Times New Roman" w:hAnsi="Times New Roman" w:cs="Times New Roman"/>
                <w:color w:val="000000"/>
                <w:szCs w:val="24"/>
                <w:lang w:eastAsia="ru-RU"/>
              </w:rPr>
              <w:t>г.</w:t>
            </w:r>
            <w:r>
              <w:rPr>
                <w:rFonts w:ascii="Times New Roman" w:eastAsia="Times New Roman" w:hAnsi="Times New Roman" w:cs="Times New Roman"/>
                <w:color w:val="000000"/>
                <w:szCs w:val="24"/>
                <w:lang w:eastAsia="ru-RU"/>
              </w:rPr>
              <w:t xml:space="preserve"> </w:t>
            </w:r>
            <w:r w:rsidRPr="00AD6D43">
              <w:rPr>
                <w:rFonts w:ascii="Times New Roman" w:eastAsia="Times New Roman" w:hAnsi="Times New Roman" w:cs="Times New Roman"/>
                <w:color w:val="000000"/>
                <w:szCs w:val="24"/>
                <w:lang w:eastAsia="ru-RU"/>
              </w:rPr>
              <w:t>Челябинск,</w:t>
            </w:r>
            <w:r>
              <w:rPr>
                <w:rFonts w:ascii="Times New Roman" w:eastAsia="Times New Roman" w:hAnsi="Times New Roman" w:cs="Times New Roman"/>
                <w:color w:val="000000"/>
                <w:szCs w:val="24"/>
                <w:lang w:eastAsia="ru-RU"/>
              </w:rPr>
              <w:t xml:space="preserve"> </w:t>
            </w:r>
            <w:r w:rsidRPr="00AD6D43">
              <w:rPr>
                <w:rFonts w:ascii="Times New Roman" w:eastAsia="Times New Roman" w:hAnsi="Times New Roman" w:cs="Times New Roman"/>
                <w:color w:val="000000"/>
                <w:szCs w:val="24"/>
                <w:lang w:eastAsia="ru-RU"/>
              </w:rPr>
              <w:t>ул.</w:t>
            </w:r>
            <w:r>
              <w:rPr>
                <w:rFonts w:ascii="Times New Roman" w:eastAsia="Times New Roman" w:hAnsi="Times New Roman" w:cs="Times New Roman"/>
                <w:color w:val="000000"/>
                <w:szCs w:val="24"/>
                <w:lang w:eastAsia="ru-RU"/>
              </w:rPr>
              <w:t xml:space="preserve"> </w:t>
            </w:r>
            <w:r w:rsidRPr="00AD6D43">
              <w:rPr>
                <w:rFonts w:ascii="Times New Roman" w:eastAsia="Times New Roman" w:hAnsi="Times New Roman" w:cs="Times New Roman"/>
                <w:color w:val="000000"/>
                <w:szCs w:val="24"/>
                <w:lang w:eastAsia="ru-RU"/>
              </w:rPr>
              <w:t>Российская,</w:t>
            </w:r>
            <w:r>
              <w:rPr>
                <w:rFonts w:ascii="Times New Roman" w:eastAsia="Times New Roman" w:hAnsi="Times New Roman" w:cs="Times New Roman"/>
                <w:color w:val="000000"/>
                <w:szCs w:val="24"/>
                <w:lang w:eastAsia="ru-RU"/>
              </w:rPr>
              <w:t xml:space="preserve"> </w:t>
            </w:r>
            <w:r w:rsidRPr="00AD6D43">
              <w:rPr>
                <w:rFonts w:ascii="Times New Roman" w:eastAsia="Times New Roman" w:hAnsi="Times New Roman" w:cs="Times New Roman"/>
                <w:color w:val="000000"/>
                <w:szCs w:val="24"/>
                <w:lang w:eastAsia="ru-RU"/>
              </w:rPr>
              <w:t>268</w:t>
            </w:r>
          </w:p>
        </w:tc>
      </w:tr>
      <w:tr w:rsidR="00AD6D43" w:rsidRPr="00AD6D43" w:rsidTr="00AD6D43">
        <w:tc>
          <w:tcPr>
            <w:tcW w:w="959" w:type="dxa"/>
            <w:vAlign w:val="center"/>
          </w:tcPr>
          <w:p w:rsidR="00AD6D43" w:rsidRPr="00AD6D43" w:rsidRDefault="00AD6D43" w:rsidP="00AD6D43">
            <w:pPr>
              <w:spacing w:after="0" w:line="240" w:lineRule="auto"/>
              <w:jc w:val="center"/>
              <w:rPr>
                <w:rFonts w:ascii="Times New Roman" w:eastAsia="Times New Roman" w:hAnsi="Times New Roman" w:cs="Times New Roman"/>
                <w:bCs/>
                <w:szCs w:val="24"/>
                <w:lang w:eastAsia="ru-RU"/>
              </w:rPr>
            </w:pPr>
            <w:r w:rsidRPr="00AD6D43">
              <w:rPr>
                <w:rFonts w:ascii="Times New Roman" w:eastAsia="Times New Roman" w:hAnsi="Times New Roman" w:cs="Times New Roman"/>
                <w:bCs/>
                <w:szCs w:val="24"/>
                <w:lang w:eastAsia="ru-RU"/>
              </w:rPr>
              <w:t>6</w:t>
            </w:r>
          </w:p>
        </w:tc>
        <w:tc>
          <w:tcPr>
            <w:tcW w:w="4678" w:type="dxa"/>
            <w:vAlign w:val="center"/>
          </w:tcPr>
          <w:p w:rsidR="00AD6D43" w:rsidRPr="00AD6D43" w:rsidRDefault="00AD6D43" w:rsidP="00AD6D43">
            <w:pPr>
              <w:spacing w:after="200" w:line="240" w:lineRule="auto"/>
              <w:rPr>
                <w:rFonts w:ascii="Times New Roman" w:eastAsia="Times New Roman" w:hAnsi="Times New Roman" w:cs="Times New Roman"/>
                <w:color w:val="000000"/>
                <w:szCs w:val="24"/>
                <w:lang w:eastAsia="ru-RU"/>
              </w:rPr>
            </w:pPr>
            <w:r w:rsidRPr="00AD6D43">
              <w:rPr>
                <w:rFonts w:ascii="Times New Roman" w:eastAsia="Times New Roman" w:hAnsi="Times New Roman" w:cs="Times New Roman"/>
                <w:color w:val="000000"/>
                <w:szCs w:val="24"/>
                <w:lang w:eastAsia="ru-RU"/>
              </w:rPr>
              <w:t xml:space="preserve">Столовая административного здания </w:t>
            </w:r>
          </w:p>
        </w:tc>
        <w:tc>
          <w:tcPr>
            <w:tcW w:w="4789" w:type="dxa"/>
            <w:vAlign w:val="center"/>
          </w:tcPr>
          <w:p w:rsidR="00AD6D43" w:rsidRPr="00AD6D43" w:rsidRDefault="00AD6D43" w:rsidP="00AD6D43">
            <w:pPr>
              <w:spacing w:after="200" w:line="240" w:lineRule="auto"/>
              <w:rPr>
                <w:rFonts w:ascii="Times New Roman" w:eastAsia="Times New Roman" w:hAnsi="Times New Roman" w:cs="Times New Roman"/>
                <w:color w:val="000000"/>
                <w:szCs w:val="24"/>
                <w:lang w:eastAsia="ru-RU"/>
              </w:rPr>
            </w:pPr>
            <w:r w:rsidRPr="00AD6D43">
              <w:rPr>
                <w:rFonts w:ascii="Times New Roman" w:eastAsia="Times New Roman" w:hAnsi="Times New Roman" w:cs="Times New Roman"/>
                <w:color w:val="000000"/>
                <w:szCs w:val="24"/>
                <w:lang w:eastAsia="ru-RU"/>
              </w:rPr>
              <w:t xml:space="preserve"> Челябинская обл</w:t>
            </w:r>
            <w:r>
              <w:rPr>
                <w:rFonts w:ascii="Times New Roman" w:eastAsia="Times New Roman" w:hAnsi="Times New Roman" w:cs="Times New Roman"/>
                <w:color w:val="000000"/>
                <w:szCs w:val="24"/>
                <w:lang w:eastAsia="ru-RU"/>
              </w:rPr>
              <w:t>асть</w:t>
            </w:r>
            <w:r w:rsidRPr="00AD6D43">
              <w:rPr>
                <w:rFonts w:ascii="Times New Roman" w:eastAsia="Times New Roman" w:hAnsi="Times New Roman" w:cs="Times New Roman"/>
                <w:color w:val="000000"/>
                <w:szCs w:val="24"/>
                <w:lang w:eastAsia="ru-RU"/>
              </w:rPr>
              <w:t>,</w:t>
            </w:r>
            <w:r>
              <w:rPr>
                <w:rFonts w:ascii="Times New Roman" w:eastAsia="Times New Roman" w:hAnsi="Times New Roman" w:cs="Times New Roman"/>
                <w:color w:val="000000"/>
                <w:szCs w:val="24"/>
                <w:lang w:eastAsia="ru-RU"/>
              </w:rPr>
              <w:t xml:space="preserve"> </w:t>
            </w:r>
            <w:r w:rsidRPr="00AD6D43">
              <w:rPr>
                <w:rFonts w:ascii="Times New Roman" w:eastAsia="Times New Roman" w:hAnsi="Times New Roman" w:cs="Times New Roman"/>
                <w:color w:val="000000"/>
                <w:szCs w:val="24"/>
                <w:lang w:eastAsia="ru-RU"/>
              </w:rPr>
              <w:t>г.</w:t>
            </w:r>
            <w:r>
              <w:rPr>
                <w:rFonts w:ascii="Times New Roman" w:eastAsia="Times New Roman" w:hAnsi="Times New Roman" w:cs="Times New Roman"/>
                <w:color w:val="000000"/>
                <w:szCs w:val="24"/>
                <w:lang w:eastAsia="ru-RU"/>
              </w:rPr>
              <w:t xml:space="preserve"> </w:t>
            </w:r>
            <w:r w:rsidRPr="00AD6D43">
              <w:rPr>
                <w:rFonts w:ascii="Times New Roman" w:eastAsia="Times New Roman" w:hAnsi="Times New Roman" w:cs="Times New Roman"/>
                <w:color w:val="000000"/>
                <w:szCs w:val="24"/>
                <w:lang w:eastAsia="ru-RU"/>
              </w:rPr>
              <w:t>Златоуст,</w:t>
            </w:r>
            <w:r>
              <w:rPr>
                <w:rFonts w:ascii="Times New Roman" w:eastAsia="Times New Roman" w:hAnsi="Times New Roman" w:cs="Times New Roman"/>
                <w:color w:val="000000"/>
                <w:szCs w:val="24"/>
                <w:lang w:eastAsia="ru-RU"/>
              </w:rPr>
              <w:t xml:space="preserve"> </w:t>
            </w:r>
            <w:r w:rsidRPr="00AD6D43">
              <w:rPr>
                <w:rFonts w:ascii="Times New Roman" w:eastAsia="Times New Roman" w:hAnsi="Times New Roman" w:cs="Times New Roman"/>
                <w:color w:val="000000"/>
                <w:szCs w:val="24"/>
                <w:lang w:eastAsia="ru-RU"/>
              </w:rPr>
              <w:t>ул.</w:t>
            </w:r>
            <w:r>
              <w:rPr>
                <w:rFonts w:ascii="Times New Roman" w:eastAsia="Times New Roman" w:hAnsi="Times New Roman" w:cs="Times New Roman"/>
                <w:color w:val="000000"/>
                <w:szCs w:val="24"/>
                <w:lang w:eastAsia="ru-RU"/>
              </w:rPr>
              <w:t xml:space="preserve"> </w:t>
            </w:r>
            <w:r w:rsidRPr="00AD6D43">
              <w:rPr>
                <w:rFonts w:ascii="Times New Roman" w:eastAsia="Times New Roman" w:hAnsi="Times New Roman" w:cs="Times New Roman"/>
                <w:color w:val="000000"/>
                <w:szCs w:val="24"/>
                <w:lang w:eastAsia="ru-RU"/>
              </w:rPr>
              <w:t>Шоссейная,</w:t>
            </w:r>
            <w:r>
              <w:rPr>
                <w:rFonts w:ascii="Times New Roman" w:eastAsia="Times New Roman" w:hAnsi="Times New Roman" w:cs="Times New Roman"/>
                <w:color w:val="000000"/>
                <w:szCs w:val="24"/>
                <w:lang w:eastAsia="ru-RU"/>
              </w:rPr>
              <w:t xml:space="preserve"> </w:t>
            </w:r>
            <w:r w:rsidRPr="00AD6D43">
              <w:rPr>
                <w:rFonts w:ascii="Times New Roman" w:eastAsia="Times New Roman" w:hAnsi="Times New Roman" w:cs="Times New Roman"/>
                <w:color w:val="000000"/>
                <w:szCs w:val="24"/>
                <w:lang w:eastAsia="ru-RU"/>
              </w:rPr>
              <w:t>55</w:t>
            </w:r>
          </w:p>
        </w:tc>
      </w:tr>
      <w:tr w:rsidR="00AD6D43" w:rsidRPr="00AD6D43" w:rsidTr="00AD6D43">
        <w:tc>
          <w:tcPr>
            <w:tcW w:w="959" w:type="dxa"/>
            <w:vAlign w:val="center"/>
          </w:tcPr>
          <w:p w:rsidR="00AD6D43" w:rsidRPr="00AD6D43" w:rsidRDefault="00AD6D43" w:rsidP="00AD6D43">
            <w:pPr>
              <w:spacing w:after="0" w:line="240" w:lineRule="auto"/>
              <w:jc w:val="center"/>
              <w:rPr>
                <w:rFonts w:ascii="Times New Roman" w:eastAsia="Times New Roman" w:hAnsi="Times New Roman" w:cs="Times New Roman"/>
                <w:bCs/>
                <w:szCs w:val="24"/>
                <w:lang w:eastAsia="ru-RU"/>
              </w:rPr>
            </w:pPr>
            <w:r w:rsidRPr="00AD6D43">
              <w:rPr>
                <w:rFonts w:ascii="Times New Roman" w:eastAsia="Times New Roman" w:hAnsi="Times New Roman" w:cs="Times New Roman"/>
                <w:bCs/>
                <w:szCs w:val="24"/>
                <w:lang w:eastAsia="ru-RU"/>
              </w:rPr>
              <w:t>7</w:t>
            </w:r>
          </w:p>
        </w:tc>
        <w:tc>
          <w:tcPr>
            <w:tcW w:w="4678" w:type="dxa"/>
            <w:vAlign w:val="center"/>
          </w:tcPr>
          <w:p w:rsidR="00AD6D43" w:rsidRPr="00AD6D43" w:rsidRDefault="00AD6D43" w:rsidP="00AD6D43">
            <w:pPr>
              <w:spacing w:after="200" w:line="240" w:lineRule="auto"/>
              <w:rPr>
                <w:rFonts w:ascii="Times New Roman" w:eastAsia="Times New Roman" w:hAnsi="Times New Roman" w:cs="Times New Roman"/>
                <w:color w:val="000000"/>
                <w:szCs w:val="24"/>
                <w:lang w:eastAsia="ru-RU"/>
              </w:rPr>
            </w:pPr>
            <w:r w:rsidRPr="00AD6D43">
              <w:rPr>
                <w:rFonts w:ascii="Times New Roman" w:eastAsia="Times New Roman" w:hAnsi="Times New Roman" w:cs="Times New Roman"/>
                <w:color w:val="000000"/>
                <w:szCs w:val="24"/>
                <w:lang w:eastAsia="ru-RU"/>
              </w:rPr>
              <w:t>Столовая №9 ДОЛБ ст.</w:t>
            </w:r>
            <w:r>
              <w:rPr>
                <w:rFonts w:ascii="Times New Roman" w:eastAsia="Times New Roman" w:hAnsi="Times New Roman" w:cs="Times New Roman"/>
                <w:color w:val="000000"/>
                <w:szCs w:val="24"/>
                <w:lang w:eastAsia="ru-RU"/>
              </w:rPr>
              <w:t xml:space="preserve"> </w:t>
            </w:r>
            <w:r w:rsidRPr="00AD6D43">
              <w:rPr>
                <w:rFonts w:ascii="Times New Roman" w:eastAsia="Times New Roman" w:hAnsi="Times New Roman" w:cs="Times New Roman"/>
                <w:color w:val="000000"/>
                <w:szCs w:val="24"/>
                <w:lang w:eastAsia="ru-RU"/>
              </w:rPr>
              <w:t xml:space="preserve">Кропачево, </w:t>
            </w:r>
          </w:p>
        </w:tc>
        <w:tc>
          <w:tcPr>
            <w:tcW w:w="4789" w:type="dxa"/>
            <w:vAlign w:val="center"/>
          </w:tcPr>
          <w:p w:rsidR="00AD6D43" w:rsidRPr="00AD6D43" w:rsidRDefault="00AD6D43" w:rsidP="00AD6D43">
            <w:pPr>
              <w:spacing w:after="200" w:line="240" w:lineRule="auto"/>
              <w:rPr>
                <w:rFonts w:ascii="Times New Roman" w:eastAsia="Times New Roman" w:hAnsi="Times New Roman" w:cs="Times New Roman"/>
                <w:color w:val="000000"/>
                <w:szCs w:val="24"/>
                <w:lang w:eastAsia="ru-RU"/>
              </w:rPr>
            </w:pPr>
            <w:r w:rsidRPr="00AD6D43">
              <w:rPr>
                <w:rFonts w:ascii="Times New Roman" w:eastAsia="Times New Roman" w:hAnsi="Times New Roman" w:cs="Times New Roman"/>
                <w:color w:val="000000"/>
                <w:szCs w:val="24"/>
                <w:lang w:eastAsia="ru-RU"/>
              </w:rPr>
              <w:t>Челябинская обл</w:t>
            </w:r>
            <w:r>
              <w:rPr>
                <w:rFonts w:ascii="Times New Roman" w:eastAsia="Times New Roman" w:hAnsi="Times New Roman" w:cs="Times New Roman"/>
                <w:color w:val="000000"/>
                <w:szCs w:val="24"/>
                <w:lang w:eastAsia="ru-RU"/>
              </w:rPr>
              <w:t>асть</w:t>
            </w:r>
            <w:r w:rsidRPr="00AD6D43">
              <w:rPr>
                <w:rFonts w:ascii="Times New Roman" w:eastAsia="Times New Roman" w:hAnsi="Times New Roman" w:cs="Times New Roman"/>
                <w:color w:val="000000"/>
                <w:szCs w:val="24"/>
                <w:lang w:eastAsia="ru-RU"/>
              </w:rPr>
              <w:t>, пгт. Кропачево,</w:t>
            </w:r>
            <w:r>
              <w:rPr>
                <w:rFonts w:ascii="Times New Roman" w:eastAsia="Times New Roman" w:hAnsi="Times New Roman" w:cs="Times New Roman"/>
                <w:color w:val="000000"/>
                <w:szCs w:val="24"/>
                <w:lang w:eastAsia="ru-RU"/>
              </w:rPr>
              <w:t xml:space="preserve"> </w:t>
            </w:r>
            <w:r w:rsidRPr="00AD6D43">
              <w:rPr>
                <w:rFonts w:ascii="Times New Roman" w:eastAsia="Times New Roman" w:hAnsi="Times New Roman" w:cs="Times New Roman"/>
                <w:color w:val="000000"/>
                <w:szCs w:val="24"/>
                <w:lang w:eastAsia="ru-RU"/>
              </w:rPr>
              <w:t>ул.</w:t>
            </w:r>
            <w:r>
              <w:rPr>
                <w:rFonts w:ascii="Times New Roman" w:eastAsia="Times New Roman" w:hAnsi="Times New Roman" w:cs="Times New Roman"/>
                <w:color w:val="000000"/>
                <w:szCs w:val="24"/>
                <w:lang w:eastAsia="ru-RU"/>
              </w:rPr>
              <w:t xml:space="preserve"> </w:t>
            </w:r>
            <w:r w:rsidRPr="00AD6D43">
              <w:rPr>
                <w:rFonts w:ascii="Times New Roman" w:eastAsia="Times New Roman" w:hAnsi="Times New Roman" w:cs="Times New Roman"/>
                <w:color w:val="000000"/>
                <w:szCs w:val="24"/>
                <w:lang w:eastAsia="ru-RU"/>
              </w:rPr>
              <w:t>Вокзальная,</w:t>
            </w:r>
            <w:r>
              <w:rPr>
                <w:rFonts w:ascii="Times New Roman" w:eastAsia="Times New Roman" w:hAnsi="Times New Roman" w:cs="Times New Roman"/>
                <w:color w:val="000000"/>
                <w:szCs w:val="24"/>
                <w:lang w:eastAsia="ru-RU"/>
              </w:rPr>
              <w:t xml:space="preserve"> </w:t>
            </w:r>
            <w:r w:rsidRPr="00AD6D43">
              <w:rPr>
                <w:rFonts w:ascii="Times New Roman" w:eastAsia="Times New Roman" w:hAnsi="Times New Roman" w:cs="Times New Roman"/>
                <w:color w:val="000000"/>
                <w:szCs w:val="24"/>
                <w:lang w:eastAsia="ru-RU"/>
              </w:rPr>
              <w:t>1</w:t>
            </w:r>
          </w:p>
        </w:tc>
      </w:tr>
      <w:tr w:rsidR="00AD6D43" w:rsidRPr="00AD6D43" w:rsidTr="00AD6D43">
        <w:tc>
          <w:tcPr>
            <w:tcW w:w="959" w:type="dxa"/>
            <w:vAlign w:val="center"/>
          </w:tcPr>
          <w:p w:rsidR="00AD6D43" w:rsidRPr="00AD6D43" w:rsidRDefault="00AD6D43" w:rsidP="00AD6D43">
            <w:pPr>
              <w:spacing w:after="0" w:line="240" w:lineRule="auto"/>
              <w:jc w:val="center"/>
              <w:rPr>
                <w:rFonts w:ascii="Times New Roman" w:eastAsia="Times New Roman" w:hAnsi="Times New Roman" w:cs="Times New Roman"/>
                <w:bCs/>
                <w:szCs w:val="24"/>
                <w:lang w:eastAsia="ru-RU"/>
              </w:rPr>
            </w:pPr>
            <w:r w:rsidRPr="00AD6D43">
              <w:rPr>
                <w:rFonts w:ascii="Times New Roman" w:eastAsia="Times New Roman" w:hAnsi="Times New Roman" w:cs="Times New Roman"/>
                <w:bCs/>
                <w:szCs w:val="24"/>
                <w:lang w:eastAsia="ru-RU"/>
              </w:rPr>
              <w:t>8</w:t>
            </w:r>
          </w:p>
        </w:tc>
        <w:tc>
          <w:tcPr>
            <w:tcW w:w="4678" w:type="dxa"/>
            <w:vAlign w:val="center"/>
          </w:tcPr>
          <w:p w:rsidR="00AD6D43" w:rsidRPr="00AD6D43" w:rsidRDefault="00AD6D43" w:rsidP="00AD6D43">
            <w:pPr>
              <w:spacing w:after="200" w:line="240" w:lineRule="auto"/>
              <w:rPr>
                <w:rFonts w:ascii="Times New Roman" w:eastAsia="Times New Roman" w:hAnsi="Times New Roman" w:cs="Times New Roman"/>
                <w:color w:val="000000"/>
                <w:szCs w:val="24"/>
                <w:lang w:eastAsia="ru-RU"/>
              </w:rPr>
            </w:pPr>
            <w:r w:rsidRPr="00AD6D43">
              <w:rPr>
                <w:rFonts w:ascii="Times New Roman" w:eastAsia="Times New Roman" w:hAnsi="Times New Roman" w:cs="Times New Roman"/>
                <w:color w:val="000000"/>
                <w:szCs w:val="24"/>
                <w:lang w:eastAsia="ru-RU"/>
              </w:rPr>
              <w:t>Столовая профилактория «Косотур»</w:t>
            </w:r>
          </w:p>
        </w:tc>
        <w:tc>
          <w:tcPr>
            <w:tcW w:w="4789" w:type="dxa"/>
            <w:vAlign w:val="center"/>
          </w:tcPr>
          <w:p w:rsidR="00AD6D43" w:rsidRPr="00AD6D43" w:rsidRDefault="00AD6D43" w:rsidP="00AD6D43">
            <w:pPr>
              <w:spacing w:after="200" w:line="240" w:lineRule="auto"/>
              <w:rPr>
                <w:rFonts w:ascii="Times New Roman" w:eastAsia="Times New Roman" w:hAnsi="Times New Roman" w:cs="Times New Roman"/>
                <w:color w:val="000000"/>
                <w:szCs w:val="24"/>
                <w:lang w:eastAsia="ru-RU"/>
              </w:rPr>
            </w:pPr>
            <w:r w:rsidRPr="00AD6D43">
              <w:rPr>
                <w:rFonts w:ascii="Times New Roman" w:eastAsia="Times New Roman" w:hAnsi="Times New Roman" w:cs="Times New Roman"/>
                <w:color w:val="000000"/>
                <w:szCs w:val="24"/>
                <w:lang w:eastAsia="ru-RU"/>
              </w:rPr>
              <w:t>Челябинская область, г. Златоуст, ул.</w:t>
            </w:r>
            <w:r w:rsidR="001D4F59">
              <w:rPr>
                <w:rFonts w:ascii="Times New Roman" w:eastAsia="Times New Roman" w:hAnsi="Times New Roman" w:cs="Times New Roman"/>
                <w:color w:val="000000"/>
                <w:szCs w:val="24"/>
                <w:lang w:eastAsia="ru-RU"/>
              </w:rPr>
              <w:t xml:space="preserve"> </w:t>
            </w:r>
            <w:r w:rsidRPr="00AD6D43">
              <w:rPr>
                <w:rFonts w:ascii="Times New Roman" w:eastAsia="Times New Roman" w:hAnsi="Times New Roman" w:cs="Times New Roman"/>
                <w:color w:val="000000"/>
                <w:szCs w:val="24"/>
                <w:lang w:eastAsia="ru-RU"/>
              </w:rPr>
              <w:t>3-я Тесьминская, д.143</w:t>
            </w:r>
          </w:p>
        </w:tc>
      </w:tr>
      <w:tr w:rsidR="00AD6D43" w:rsidRPr="00AD6D43" w:rsidTr="00AD6D43">
        <w:tc>
          <w:tcPr>
            <w:tcW w:w="959" w:type="dxa"/>
            <w:vAlign w:val="center"/>
          </w:tcPr>
          <w:p w:rsidR="00AD6D43" w:rsidRPr="00AD6D43" w:rsidRDefault="00AD6D43" w:rsidP="00AD6D43">
            <w:pPr>
              <w:spacing w:after="0" w:line="240" w:lineRule="auto"/>
              <w:jc w:val="center"/>
              <w:rPr>
                <w:rFonts w:ascii="Times New Roman" w:eastAsia="Times New Roman" w:hAnsi="Times New Roman" w:cs="Times New Roman"/>
                <w:bCs/>
                <w:szCs w:val="24"/>
                <w:lang w:eastAsia="ru-RU"/>
              </w:rPr>
            </w:pPr>
            <w:r w:rsidRPr="00AD6D43">
              <w:rPr>
                <w:rFonts w:ascii="Times New Roman" w:eastAsia="Times New Roman" w:hAnsi="Times New Roman" w:cs="Times New Roman"/>
                <w:bCs/>
                <w:szCs w:val="24"/>
                <w:lang w:eastAsia="ru-RU"/>
              </w:rPr>
              <w:t>9</w:t>
            </w:r>
          </w:p>
        </w:tc>
        <w:tc>
          <w:tcPr>
            <w:tcW w:w="4678" w:type="dxa"/>
            <w:vAlign w:val="center"/>
          </w:tcPr>
          <w:p w:rsidR="00AD6D43" w:rsidRPr="00AD6D43" w:rsidRDefault="00AD6D43" w:rsidP="00AD6D43">
            <w:pPr>
              <w:spacing w:after="200" w:line="240" w:lineRule="auto"/>
              <w:rPr>
                <w:rFonts w:ascii="Times New Roman" w:eastAsia="Times New Roman" w:hAnsi="Times New Roman" w:cs="Times New Roman"/>
                <w:color w:val="000000"/>
                <w:szCs w:val="24"/>
                <w:lang w:eastAsia="ru-RU"/>
              </w:rPr>
            </w:pPr>
            <w:r w:rsidRPr="00AD6D43">
              <w:rPr>
                <w:rFonts w:ascii="Times New Roman" w:eastAsia="Times New Roman" w:hAnsi="Times New Roman" w:cs="Times New Roman"/>
                <w:szCs w:val="24"/>
                <w:lang w:eastAsia="ru-RU"/>
              </w:rPr>
              <w:t>Столовая № 4</w:t>
            </w:r>
          </w:p>
        </w:tc>
        <w:tc>
          <w:tcPr>
            <w:tcW w:w="4789" w:type="dxa"/>
            <w:vAlign w:val="center"/>
          </w:tcPr>
          <w:p w:rsidR="00AD6D43" w:rsidRPr="00AD6D43" w:rsidRDefault="00AD6D43" w:rsidP="00AD6D43">
            <w:pPr>
              <w:spacing w:after="200" w:line="240" w:lineRule="auto"/>
              <w:rPr>
                <w:rFonts w:ascii="Times New Roman" w:eastAsia="Times New Roman" w:hAnsi="Times New Roman" w:cs="Times New Roman"/>
                <w:color w:val="000000"/>
                <w:szCs w:val="24"/>
                <w:lang w:eastAsia="ru-RU"/>
              </w:rPr>
            </w:pPr>
            <w:r w:rsidRPr="00AD6D43">
              <w:rPr>
                <w:rFonts w:ascii="Times New Roman" w:eastAsia="Times New Roman" w:hAnsi="Times New Roman" w:cs="Times New Roman"/>
                <w:bCs/>
                <w:szCs w:val="24"/>
                <w:lang w:eastAsia="ru-RU"/>
              </w:rPr>
              <w:t>Челябинская область г. Карталы, ул. Зои Космодемьянской, д.2</w:t>
            </w:r>
          </w:p>
        </w:tc>
      </w:tr>
      <w:tr w:rsidR="00AD6D43" w:rsidRPr="00AD6D43" w:rsidTr="00AD6D43">
        <w:tc>
          <w:tcPr>
            <w:tcW w:w="959" w:type="dxa"/>
            <w:vAlign w:val="center"/>
          </w:tcPr>
          <w:p w:rsidR="00AD6D43" w:rsidRPr="00AD6D43" w:rsidRDefault="00AD6D43" w:rsidP="00AD6D43">
            <w:pPr>
              <w:spacing w:after="0" w:line="240" w:lineRule="auto"/>
              <w:jc w:val="center"/>
              <w:rPr>
                <w:rFonts w:ascii="Times New Roman" w:eastAsia="Times New Roman" w:hAnsi="Times New Roman" w:cs="Times New Roman"/>
                <w:bCs/>
                <w:szCs w:val="24"/>
                <w:lang w:eastAsia="ru-RU"/>
              </w:rPr>
            </w:pPr>
            <w:r w:rsidRPr="00AD6D43">
              <w:rPr>
                <w:rFonts w:ascii="Times New Roman" w:eastAsia="Times New Roman" w:hAnsi="Times New Roman" w:cs="Times New Roman"/>
                <w:bCs/>
                <w:szCs w:val="24"/>
                <w:lang w:eastAsia="ru-RU"/>
              </w:rPr>
              <w:t>10</w:t>
            </w:r>
          </w:p>
        </w:tc>
        <w:tc>
          <w:tcPr>
            <w:tcW w:w="4678" w:type="dxa"/>
            <w:vAlign w:val="center"/>
          </w:tcPr>
          <w:p w:rsidR="00AD6D43" w:rsidRPr="00AD6D43" w:rsidRDefault="00AD6D43" w:rsidP="00AD6D43">
            <w:pPr>
              <w:spacing w:after="200" w:line="240" w:lineRule="auto"/>
              <w:rPr>
                <w:rFonts w:ascii="Times New Roman" w:eastAsia="Times New Roman" w:hAnsi="Times New Roman" w:cs="Times New Roman"/>
                <w:szCs w:val="24"/>
                <w:highlight w:val="yellow"/>
                <w:lang w:eastAsia="ru-RU"/>
              </w:rPr>
            </w:pPr>
            <w:r w:rsidRPr="00AD6D43">
              <w:rPr>
                <w:rFonts w:ascii="Times New Roman" w:eastAsia="Times New Roman" w:hAnsi="Times New Roman" w:cs="Times New Roman"/>
                <w:szCs w:val="24"/>
                <w:lang w:eastAsia="ru-RU"/>
              </w:rPr>
              <w:t>Буфет ДОЛБ, ст.</w:t>
            </w:r>
            <w:r>
              <w:rPr>
                <w:rFonts w:ascii="Times New Roman" w:eastAsia="Times New Roman" w:hAnsi="Times New Roman" w:cs="Times New Roman"/>
                <w:szCs w:val="24"/>
                <w:lang w:eastAsia="ru-RU"/>
              </w:rPr>
              <w:t xml:space="preserve"> </w:t>
            </w:r>
            <w:r w:rsidRPr="00AD6D43">
              <w:rPr>
                <w:rFonts w:ascii="Times New Roman" w:eastAsia="Times New Roman" w:hAnsi="Times New Roman" w:cs="Times New Roman"/>
                <w:szCs w:val="24"/>
                <w:lang w:eastAsia="ru-RU"/>
              </w:rPr>
              <w:t xml:space="preserve">Карталы, </w:t>
            </w:r>
          </w:p>
        </w:tc>
        <w:tc>
          <w:tcPr>
            <w:tcW w:w="4789" w:type="dxa"/>
            <w:vAlign w:val="center"/>
          </w:tcPr>
          <w:p w:rsidR="00AD6D43" w:rsidRPr="00AD6D43" w:rsidRDefault="001D4F59" w:rsidP="00AD6D43">
            <w:pPr>
              <w:spacing w:after="200" w:line="240" w:lineRule="auto"/>
              <w:rPr>
                <w:rFonts w:ascii="Times New Roman" w:eastAsia="Times New Roman" w:hAnsi="Times New Roman" w:cs="Times New Roman"/>
                <w:szCs w:val="24"/>
                <w:highlight w:val="yellow"/>
                <w:lang w:eastAsia="ru-RU"/>
              </w:rPr>
            </w:pPr>
            <w:r>
              <w:rPr>
                <w:rFonts w:ascii="Times New Roman" w:eastAsia="Times New Roman" w:hAnsi="Times New Roman" w:cs="Times New Roman"/>
                <w:szCs w:val="24"/>
                <w:lang w:eastAsia="ru-RU"/>
              </w:rPr>
              <w:t>Челябинская область</w:t>
            </w:r>
            <w:r w:rsidR="00AD6D43" w:rsidRPr="00AD6D43">
              <w:rPr>
                <w:rFonts w:ascii="Times New Roman" w:eastAsia="Times New Roman" w:hAnsi="Times New Roman" w:cs="Times New Roman"/>
                <w:szCs w:val="24"/>
                <w:lang w:eastAsia="ru-RU"/>
              </w:rPr>
              <w:t>,</w:t>
            </w:r>
            <w:r>
              <w:rPr>
                <w:rFonts w:ascii="Times New Roman" w:eastAsia="Times New Roman" w:hAnsi="Times New Roman" w:cs="Times New Roman"/>
                <w:szCs w:val="24"/>
                <w:lang w:eastAsia="ru-RU"/>
              </w:rPr>
              <w:t xml:space="preserve"> </w:t>
            </w:r>
            <w:r w:rsidR="00AD6D43" w:rsidRPr="00AD6D43">
              <w:rPr>
                <w:rFonts w:ascii="Times New Roman" w:eastAsia="Times New Roman" w:hAnsi="Times New Roman" w:cs="Times New Roman"/>
                <w:szCs w:val="24"/>
                <w:lang w:eastAsia="ru-RU"/>
              </w:rPr>
              <w:t>г. Карталы,</w:t>
            </w:r>
            <w:r>
              <w:rPr>
                <w:rFonts w:ascii="Times New Roman" w:eastAsia="Times New Roman" w:hAnsi="Times New Roman" w:cs="Times New Roman"/>
                <w:szCs w:val="24"/>
                <w:lang w:eastAsia="ru-RU"/>
              </w:rPr>
              <w:t xml:space="preserve"> </w:t>
            </w:r>
            <w:r w:rsidR="00AD6D43" w:rsidRPr="00AD6D43">
              <w:rPr>
                <w:rFonts w:ascii="Times New Roman" w:eastAsia="Times New Roman" w:hAnsi="Times New Roman" w:cs="Times New Roman"/>
                <w:szCs w:val="24"/>
                <w:lang w:eastAsia="ru-RU"/>
              </w:rPr>
              <w:t>ул.</w:t>
            </w:r>
            <w:r>
              <w:rPr>
                <w:rFonts w:ascii="Times New Roman" w:eastAsia="Times New Roman" w:hAnsi="Times New Roman" w:cs="Times New Roman"/>
                <w:szCs w:val="24"/>
                <w:lang w:eastAsia="ru-RU"/>
              </w:rPr>
              <w:t xml:space="preserve"> </w:t>
            </w:r>
            <w:r w:rsidR="00AD6D43" w:rsidRPr="00AD6D43">
              <w:rPr>
                <w:rFonts w:ascii="Times New Roman" w:eastAsia="Times New Roman" w:hAnsi="Times New Roman" w:cs="Times New Roman"/>
                <w:szCs w:val="24"/>
                <w:lang w:eastAsia="ru-RU"/>
              </w:rPr>
              <w:t>Станционная,</w:t>
            </w:r>
            <w:r>
              <w:rPr>
                <w:rFonts w:ascii="Times New Roman" w:eastAsia="Times New Roman" w:hAnsi="Times New Roman" w:cs="Times New Roman"/>
                <w:szCs w:val="24"/>
                <w:lang w:eastAsia="ru-RU"/>
              </w:rPr>
              <w:t xml:space="preserve"> </w:t>
            </w:r>
            <w:r w:rsidR="00AD6D43" w:rsidRPr="00AD6D43">
              <w:rPr>
                <w:rFonts w:ascii="Times New Roman" w:eastAsia="Times New Roman" w:hAnsi="Times New Roman" w:cs="Times New Roman"/>
                <w:szCs w:val="24"/>
                <w:lang w:eastAsia="ru-RU"/>
              </w:rPr>
              <w:t>2</w:t>
            </w:r>
          </w:p>
        </w:tc>
      </w:tr>
      <w:tr w:rsidR="00AD6D43" w:rsidRPr="00AD6D43" w:rsidTr="00AD6D43">
        <w:tc>
          <w:tcPr>
            <w:tcW w:w="959" w:type="dxa"/>
            <w:vAlign w:val="center"/>
          </w:tcPr>
          <w:p w:rsidR="00AD6D43" w:rsidRPr="00AD6D43" w:rsidRDefault="00AD6D43" w:rsidP="00AD6D43">
            <w:pPr>
              <w:spacing w:after="0" w:line="240" w:lineRule="auto"/>
              <w:jc w:val="center"/>
              <w:rPr>
                <w:rFonts w:ascii="Times New Roman" w:eastAsia="Times New Roman" w:hAnsi="Times New Roman" w:cs="Times New Roman"/>
                <w:bCs/>
                <w:szCs w:val="24"/>
                <w:lang w:eastAsia="ru-RU"/>
              </w:rPr>
            </w:pPr>
            <w:r w:rsidRPr="00AD6D43">
              <w:rPr>
                <w:rFonts w:ascii="Times New Roman" w:eastAsia="Times New Roman" w:hAnsi="Times New Roman" w:cs="Times New Roman"/>
                <w:bCs/>
                <w:szCs w:val="24"/>
                <w:lang w:eastAsia="ru-RU"/>
              </w:rPr>
              <w:t>11</w:t>
            </w:r>
          </w:p>
        </w:tc>
        <w:tc>
          <w:tcPr>
            <w:tcW w:w="4678" w:type="dxa"/>
            <w:vAlign w:val="center"/>
          </w:tcPr>
          <w:p w:rsidR="00AD6D43" w:rsidRPr="00AD6D43" w:rsidRDefault="00AD6D43" w:rsidP="00AD6D43">
            <w:pPr>
              <w:spacing w:after="200" w:line="240" w:lineRule="auto"/>
              <w:rPr>
                <w:rFonts w:ascii="Times New Roman" w:eastAsia="Times New Roman" w:hAnsi="Times New Roman" w:cs="Times New Roman"/>
                <w:szCs w:val="24"/>
                <w:highlight w:val="yellow"/>
                <w:lang w:eastAsia="ru-RU"/>
              </w:rPr>
            </w:pPr>
            <w:r w:rsidRPr="00AD6D43">
              <w:rPr>
                <w:rFonts w:ascii="Times New Roman" w:eastAsia="Times New Roman" w:hAnsi="Times New Roman" w:cs="Times New Roman"/>
                <w:szCs w:val="24"/>
                <w:lang w:eastAsia="ru-RU"/>
              </w:rPr>
              <w:t xml:space="preserve">Столовая № 9, </w:t>
            </w:r>
          </w:p>
        </w:tc>
        <w:tc>
          <w:tcPr>
            <w:tcW w:w="4789" w:type="dxa"/>
            <w:vAlign w:val="center"/>
          </w:tcPr>
          <w:p w:rsidR="00AD6D43" w:rsidRPr="00AD6D43" w:rsidRDefault="00AD6D43" w:rsidP="001D4F59">
            <w:pPr>
              <w:spacing w:after="200" w:line="240" w:lineRule="auto"/>
              <w:rPr>
                <w:rFonts w:ascii="Times New Roman" w:eastAsia="Times New Roman" w:hAnsi="Times New Roman" w:cs="Times New Roman"/>
                <w:szCs w:val="24"/>
                <w:highlight w:val="yellow"/>
                <w:lang w:eastAsia="ru-RU"/>
              </w:rPr>
            </w:pPr>
            <w:r w:rsidRPr="00AD6D43">
              <w:rPr>
                <w:rFonts w:ascii="Times New Roman" w:eastAsia="Times New Roman" w:hAnsi="Times New Roman" w:cs="Times New Roman"/>
                <w:szCs w:val="24"/>
                <w:lang w:eastAsia="ru-RU"/>
              </w:rPr>
              <w:t>Курганская обл</w:t>
            </w:r>
            <w:r w:rsidR="001D4F59">
              <w:rPr>
                <w:rFonts w:ascii="Times New Roman" w:eastAsia="Times New Roman" w:hAnsi="Times New Roman" w:cs="Times New Roman"/>
                <w:szCs w:val="24"/>
                <w:lang w:eastAsia="ru-RU"/>
              </w:rPr>
              <w:t>асть</w:t>
            </w:r>
            <w:r w:rsidRPr="00AD6D43">
              <w:rPr>
                <w:rFonts w:ascii="Times New Roman" w:eastAsia="Times New Roman" w:hAnsi="Times New Roman" w:cs="Times New Roman"/>
                <w:szCs w:val="24"/>
                <w:lang w:eastAsia="ru-RU"/>
              </w:rPr>
              <w:t>, г.</w:t>
            </w:r>
            <w:r w:rsidR="001D4F59">
              <w:rPr>
                <w:rFonts w:ascii="Times New Roman" w:eastAsia="Times New Roman" w:hAnsi="Times New Roman" w:cs="Times New Roman"/>
                <w:szCs w:val="24"/>
                <w:lang w:eastAsia="ru-RU"/>
              </w:rPr>
              <w:t xml:space="preserve"> </w:t>
            </w:r>
            <w:r w:rsidRPr="00AD6D43">
              <w:rPr>
                <w:rFonts w:ascii="Times New Roman" w:eastAsia="Times New Roman" w:hAnsi="Times New Roman" w:cs="Times New Roman"/>
                <w:szCs w:val="24"/>
                <w:lang w:eastAsia="ru-RU"/>
              </w:rPr>
              <w:t>Шумиха,</w:t>
            </w:r>
            <w:r w:rsidR="001D4F59">
              <w:rPr>
                <w:rFonts w:ascii="Times New Roman" w:eastAsia="Times New Roman" w:hAnsi="Times New Roman" w:cs="Times New Roman"/>
                <w:szCs w:val="24"/>
                <w:lang w:eastAsia="ru-RU"/>
              </w:rPr>
              <w:t xml:space="preserve"> </w:t>
            </w:r>
            <w:r w:rsidRPr="00AD6D43">
              <w:rPr>
                <w:rFonts w:ascii="Times New Roman" w:eastAsia="Times New Roman" w:hAnsi="Times New Roman" w:cs="Times New Roman"/>
                <w:szCs w:val="24"/>
                <w:lang w:eastAsia="ru-RU"/>
              </w:rPr>
              <w:t>ул.</w:t>
            </w:r>
            <w:r w:rsidR="001D4F59">
              <w:rPr>
                <w:rFonts w:ascii="Times New Roman" w:eastAsia="Times New Roman" w:hAnsi="Times New Roman" w:cs="Times New Roman"/>
                <w:szCs w:val="24"/>
                <w:lang w:eastAsia="ru-RU"/>
              </w:rPr>
              <w:t xml:space="preserve"> </w:t>
            </w:r>
            <w:r w:rsidRPr="00AD6D43">
              <w:rPr>
                <w:rFonts w:ascii="Times New Roman" w:eastAsia="Times New Roman" w:hAnsi="Times New Roman" w:cs="Times New Roman"/>
                <w:szCs w:val="24"/>
                <w:lang w:eastAsia="ru-RU"/>
              </w:rPr>
              <w:t>Ленина,</w:t>
            </w:r>
            <w:r w:rsidR="001D4F59">
              <w:rPr>
                <w:rFonts w:ascii="Times New Roman" w:eastAsia="Times New Roman" w:hAnsi="Times New Roman" w:cs="Times New Roman"/>
                <w:szCs w:val="24"/>
                <w:lang w:eastAsia="ru-RU"/>
              </w:rPr>
              <w:t xml:space="preserve"> </w:t>
            </w:r>
            <w:r w:rsidRPr="00AD6D43">
              <w:rPr>
                <w:rFonts w:ascii="Times New Roman" w:eastAsia="Times New Roman" w:hAnsi="Times New Roman" w:cs="Times New Roman"/>
                <w:szCs w:val="24"/>
                <w:lang w:eastAsia="ru-RU"/>
              </w:rPr>
              <w:t>57</w:t>
            </w:r>
          </w:p>
        </w:tc>
      </w:tr>
      <w:tr w:rsidR="00AD6D43" w:rsidRPr="00AD6D43" w:rsidTr="00AD6D43">
        <w:trPr>
          <w:trHeight w:val="327"/>
        </w:trPr>
        <w:tc>
          <w:tcPr>
            <w:tcW w:w="959" w:type="dxa"/>
            <w:vAlign w:val="center"/>
          </w:tcPr>
          <w:p w:rsidR="00AD6D43" w:rsidRPr="00AD6D43" w:rsidRDefault="00AD6D43" w:rsidP="00AD6D43">
            <w:pPr>
              <w:spacing w:after="0" w:line="240" w:lineRule="auto"/>
              <w:jc w:val="center"/>
              <w:rPr>
                <w:rFonts w:ascii="Times New Roman" w:eastAsia="Times New Roman" w:hAnsi="Times New Roman" w:cs="Times New Roman"/>
                <w:bCs/>
                <w:szCs w:val="24"/>
                <w:lang w:eastAsia="ru-RU"/>
              </w:rPr>
            </w:pPr>
            <w:r w:rsidRPr="00AD6D43">
              <w:rPr>
                <w:rFonts w:ascii="Times New Roman" w:eastAsia="Times New Roman" w:hAnsi="Times New Roman" w:cs="Times New Roman"/>
                <w:bCs/>
                <w:szCs w:val="24"/>
                <w:lang w:eastAsia="ru-RU"/>
              </w:rPr>
              <w:t>12</w:t>
            </w:r>
          </w:p>
        </w:tc>
        <w:tc>
          <w:tcPr>
            <w:tcW w:w="4678" w:type="dxa"/>
            <w:vAlign w:val="center"/>
          </w:tcPr>
          <w:p w:rsidR="00AD6D43" w:rsidRPr="00AD6D43" w:rsidRDefault="00AD6D43" w:rsidP="00AD6D43">
            <w:pPr>
              <w:spacing w:after="200" w:line="240" w:lineRule="auto"/>
              <w:rPr>
                <w:rFonts w:ascii="Times New Roman" w:eastAsia="Times New Roman" w:hAnsi="Times New Roman" w:cs="Times New Roman"/>
                <w:szCs w:val="24"/>
                <w:lang w:eastAsia="ru-RU"/>
              </w:rPr>
            </w:pPr>
            <w:r w:rsidRPr="00AD6D43">
              <w:rPr>
                <w:rFonts w:ascii="Times New Roman" w:eastAsia="Times New Roman" w:hAnsi="Times New Roman" w:cs="Times New Roman"/>
                <w:szCs w:val="24"/>
                <w:lang w:eastAsia="ru-RU"/>
              </w:rPr>
              <w:t>Столовая № 14</w:t>
            </w:r>
          </w:p>
        </w:tc>
        <w:tc>
          <w:tcPr>
            <w:tcW w:w="4789" w:type="dxa"/>
            <w:vAlign w:val="center"/>
          </w:tcPr>
          <w:p w:rsidR="00AD6D43" w:rsidRPr="00AD6D43" w:rsidRDefault="00AD6D43" w:rsidP="00AD6D43">
            <w:pPr>
              <w:spacing w:after="200" w:line="240" w:lineRule="auto"/>
              <w:rPr>
                <w:rFonts w:ascii="Times New Roman" w:eastAsia="Times New Roman" w:hAnsi="Times New Roman" w:cs="Times New Roman"/>
                <w:bCs/>
                <w:szCs w:val="24"/>
                <w:lang w:eastAsia="ru-RU"/>
              </w:rPr>
            </w:pPr>
            <w:r w:rsidRPr="00AD6D43">
              <w:rPr>
                <w:rFonts w:ascii="Times New Roman" w:eastAsia="Times New Roman" w:hAnsi="Times New Roman" w:cs="Times New Roman"/>
                <w:bCs/>
                <w:szCs w:val="24"/>
                <w:lang w:eastAsia="ru-RU"/>
              </w:rPr>
              <w:t>г. Курган, ул. Омская 30 а</w:t>
            </w:r>
          </w:p>
        </w:tc>
      </w:tr>
    </w:tbl>
    <w:p w:rsidR="00AD6D43" w:rsidRPr="00AD6D43" w:rsidRDefault="00AD6D43" w:rsidP="00AD6D43">
      <w:pPr>
        <w:spacing w:after="0" w:line="240" w:lineRule="auto"/>
        <w:rPr>
          <w:rFonts w:ascii="Times New Roman" w:eastAsia="Times New Roman" w:hAnsi="Times New Roman" w:cs="Times New Roman"/>
          <w:sz w:val="24"/>
          <w:szCs w:val="24"/>
          <w:lang w:eastAsia="ru-RU"/>
        </w:rPr>
      </w:pPr>
      <w:r w:rsidRPr="00AD6D43">
        <w:rPr>
          <w:rFonts w:ascii="Times New Roman" w:eastAsia="Times New Roman" w:hAnsi="Times New Roman" w:cs="Times New Roman"/>
          <w:sz w:val="24"/>
          <w:szCs w:val="24"/>
          <w:lang w:eastAsia="ru-RU"/>
        </w:rPr>
        <w:t>Покупатель:                                                                                   Поставщик:</w:t>
      </w:r>
    </w:p>
    <w:p w:rsidR="00AD6D43" w:rsidRPr="00AD6D43" w:rsidRDefault="00AD6D43" w:rsidP="00AD6D43">
      <w:pPr>
        <w:spacing w:after="0" w:line="240" w:lineRule="auto"/>
        <w:rPr>
          <w:rFonts w:ascii="Times New Roman" w:eastAsia="Times New Roman" w:hAnsi="Times New Roman" w:cs="Times New Roman"/>
          <w:sz w:val="24"/>
          <w:szCs w:val="24"/>
          <w:lang w:eastAsia="ru-RU"/>
        </w:rPr>
      </w:pPr>
    </w:p>
    <w:p w:rsidR="00AD6D43" w:rsidRPr="00AD6D43" w:rsidRDefault="00AD6D43" w:rsidP="00AD6D43">
      <w:pPr>
        <w:spacing w:after="0" w:line="240" w:lineRule="auto"/>
        <w:rPr>
          <w:rFonts w:ascii="Times New Roman" w:eastAsia="Times New Roman" w:hAnsi="Times New Roman" w:cs="Times New Roman"/>
          <w:sz w:val="24"/>
          <w:szCs w:val="24"/>
          <w:lang w:eastAsia="ru-RU"/>
        </w:rPr>
      </w:pPr>
      <w:r w:rsidRPr="00AD6D43">
        <w:rPr>
          <w:rFonts w:ascii="Times New Roman" w:eastAsia="Times New Roman" w:hAnsi="Times New Roman" w:cs="Times New Roman"/>
          <w:sz w:val="24"/>
          <w:szCs w:val="24"/>
          <w:lang w:eastAsia="ru-RU"/>
        </w:rPr>
        <w:t>_____________/____________                                                      ___________/_____________</w:t>
      </w:r>
    </w:p>
    <w:p w:rsidR="00AD6D43" w:rsidRPr="00AD6D43" w:rsidRDefault="00AD6D43" w:rsidP="00AD6D43">
      <w:pPr>
        <w:spacing w:after="0" w:line="240" w:lineRule="auto"/>
        <w:rPr>
          <w:rFonts w:ascii="Times New Roman" w:eastAsia="Times New Roman" w:hAnsi="Times New Roman" w:cs="Times New Roman"/>
          <w:sz w:val="24"/>
          <w:szCs w:val="24"/>
          <w:lang w:eastAsia="ru-RU"/>
        </w:rPr>
      </w:pPr>
      <w:r w:rsidRPr="00AD6D43">
        <w:rPr>
          <w:rFonts w:ascii="Times New Roman" w:eastAsia="Times New Roman" w:hAnsi="Times New Roman" w:cs="Times New Roman"/>
          <w:sz w:val="24"/>
          <w:szCs w:val="24"/>
          <w:lang w:eastAsia="ru-RU"/>
        </w:rPr>
        <w:t>М.П.</w:t>
      </w:r>
      <w:r w:rsidRPr="00AD6D43">
        <w:rPr>
          <w:rFonts w:ascii="Times New Roman" w:eastAsia="Times New Roman" w:hAnsi="Times New Roman" w:cs="Times New Roman"/>
          <w:sz w:val="24"/>
          <w:szCs w:val="24"/>
          <w:lang w:eastAsia="ru-RU"/>
        </w:rPr>
        <w:tab/>
        <w:t xml:space="preserve">                                                                                                М.П.</w:t>
      </w:r>
    </w:p>
    <w:p w:rsidR="00AD6D43" w:rsidRPr="00AD6D43" w:rsidRDefault="00AD6D43" w:rsidP="00AD6D43">
      <w:pPr>
        <w:spacing w:after="0" w:line="240" w:lineRule="auto"/>
        <w:rPr>
          <w:rFonts w:ascii="Times New Roman" w:eastAsia="Times New Roman" w:hAnsi="Times New Roman" w:cs="Times New Roman"/>
          <w:sz w:val="24"/>
          <w:szCs w:val="24"/>
          <w:lang w:eastAsia="ru-RU"/>
        </w:rPr>
      </w:pPr>
    </w:p>
    <w:p w:rsidR="00AD6D43" w:rsidRPr="00AD6D43" w:rsidRDefault="00AD6D43" w:rsidP="00AD6D43">
      <w:pPr>
        <w:spacing w:after="0" w:line="240" w:lineRule="auto"/>
        <w:rPr>
          <w:rFonts w:ascii="Times New Roman" w:eastAsia="Times New Roman" w:hAnsi="Times New Roman" w:cs="Times New Roman"/>
          <w:sz w:val="20"/>
          <w:szCs w:val="20"/>
          <w:lang w:eastAsia="ru-RU"/>
        </w:rPr>
      </w:pPr>
    </w:p>
    <w:p w:rsidR="00AD6D43" w:rsidRPr="00AD6D43" w:rsidRDefault="00AD6D43" w:rsidP="00AD6D43">
      <w:pPr>
        <w:spacing w:after="0" w:line="240" w:lineRule="auto"/>
        <w:rPr>
          <w:rFonts w:ascii="Times New Roman" w:eastAsia="Times New Roman" w:hAnsi="Times New Roman" w:cs="Times New Roman"/>
          <w:sz w:val="20"/>
          <w:szCs w:val="20"/>
          <w:lang w:eastAsia="ru-RU"/>
        </w:rPr>
      </w:pPr>
    </w:p>
    <w:p w:rsidR="00AD6D43" w:rsidRPr="00AD6D43" w:rsidRDefault="00AD6D43" w:rsidP="00AD6D43">
      <w:pPr>
        <w:spacing w:after="0" w:line="240" w:lineRule="auto"/>
        <w:rPr>
          <w:rFonts w:ascii="Times New Roman" w:eastAsia="Times New Roman" w:hAnsi="Times New Roman" w:cs="Times New Roman"/>
          <w:sz w:val="20"/>
          <w:szCs w:val="20"/>
          <w:lang w:eastAsia="ru-RU"/>
        </w:rPr>
      </w:pPr>
    </w:p>
    <w:p w:rsidR="00AD6D43" w:rsidRPr="00AD6D43" w:rsidRDefault="00AD6D43" w:rsidP="00AD6D43">
      <w:pPr>
        <w:spacing w:after="0" w:line="240" w:lineRule="auto"/>
        <w:rPr>
          <w:rFonts w:ascii="Times New Roman" w:eastAsia="Times New Roman" w:hAnsi="Times New Roman" w:cs="Times New Roman"/>
          <w:sz w:val="20"/>
          <w:szCs w:val="20"/>
          <w:lang w:eastAsia="ru-RU"/>
        </w:rPr>
      </w:pPr>
    </w:p>
    <w:p w:rsidR="00AD6D43" w:rsidRPr="00AD6D43" w:rsidRDefault="00AD6D43" w:rsidP="00AD6D43">
      <w:pPr>
        <w:autoSpaceDE w:val="0"/>
        <w:autoSpaceDN w:val="0"/>
        <w:adjustRightInd w:val="0"/>
        <w:spacing w:after="0" w:line="240" w:lineRule="auto"/>
        <w:ind w:left="7230"/>
        <w:rPr>
          <w:rFonts w:ascii="Times New Roman" w:eastAsia="Times New Roman" w:hAnsi="Times New Roman" w:cs="Times New Roman"/>
          <w:sz w:val="28"/>
          <w:szCs w:val="28"/>
          <w:lang w:eastAsia="ru-RU"/>
        </w:rPr>
      </w:pPr>
    </w:p>
    <w:tbl>
      <w:tblPr>
        <w:tblpPr w:leftFromText="180" w:rightFromText="180" w:vertAnchor="text" w:horzAnchor="margin" w:tblpY="417"/>
        <w:tblW w:w="9396" w:type="dxa"/>
        <w:tblLook w:val="04A0" w:firstRow="1" w:lastRow="0" w:firstColumn="1" w:lastColumn="0" w:noHBand="0" w:noVBand="1"/>
      </w:tblPr>
      <w:tblGrid>
        <w:gridCol w:w="3855"/>
        <w:gridCol w:w="1120"/>
        <w:gridCol w:w="4421"/>
      </w:tblGrid>
      <w:tr w:rsidR="00AD6D43" w:rsidRPr="00AD6D43" w:rsidTr="00AD6D43">
        <w:trPr>
          <w:trHeight w:val="234"/>
        </w:trPr>
        <w:tc>
          <w:tcPr>
            <w:tcW w:w="3855" w:type="dxa"/>
            <w:shd w:val="clear" w:color="auto" w:fill="auto"/>
          </w:tcPr>
          <w:p w:rsidR="00AD6D43" w:rsidRPr="00AD6D43" w:rsidRDefault="00AD6D43" w:rsidP="00AD6D43">
            <w:pPr>
              <w:spacing w:after="0" w:line="240" w:lineRule="auto"/>
              <w:jc w:val="both"/>
              <w:rPr>
                <w:rFonts w:ascii="Times New Roman" w:eastAsia="Times New Roman" w:hAnsi="Times New Roman" w:cs="Times New Roman"/>
                <w:b/>
                <w:sz w:val="28"/>
                <w:szCs w:val="28"/>
                <w:lang w:eastAsia="ru-RU"/>
              </w:rPr>
            </w:pPr>
          </w:p>
        </w:tc>
        <w:tc>
          <w:tcPr>
            <w:tcW w:w="1120" w:type="dxa"/>
            <w:shd w:val="clear" w:color="auto" w:fill="auto"/>
          </w:tcPr>
          <w:p w:rsidR="00AD6D43" w:rsidRPr="00AD6D43" w:rsidRDefault="00AD6D43" w:rsidP="00AD6D43">
            <w:pPr>
              <w:spacing w:after="0" w:line="240" w:lineRule="auto"/>
              <w:jc w:val="both"/>
              <w:rPr>
                <w:rFonts w:ascii="Times New Roman" w:eastAsia="Times New Roman" w:hAnsi="Times New Roman" w:cs="Times New Roman"/>
                <w:b/>
                <w:sz w:val="28"/>
                <w:szCs w:val="28"/>
                <w:lang w:eastAsia="ru-RU"/>
              </w:rPr>
            </w:pPr>
          </w:p>
        </w:tc>
        <w:tc>
          <w:tcPr>
            <w:tcW w:w="4421" w:type="dxa"/>
            <w:shd w:val="clear" w:color="auto" w:fill="auto"/>
          </w:tcPr>
          <w:p w:rsidR="00AD6D43" w:rsidRPr="00AD6D43" w:rsidRDefault="00AD6D43" w:rsidP="00AD6D43">
            <w:pPr>
              <w:spacing w:after="0" w:line="240" w:lineRule="auto"/>
              <w:jc w:val="both"/>
              <w:rPr>
                <w:rFonts w:ascii="Times New Roman" w:eastAsia="Times New Roman" w:hAnsi="Times New Roman" w:cs="Times New Roman"/>
                <w:b/>
                <w:sz w:val="28"/>
                <w:szCs w:val="28"/>
                <w:lang w:eastAsia="ru-RU"/>
              </w:rPr>
            </w:pPr>
          </w:p>
        </w:tc>
      </w:tr>
    </w:tbl>
    <w:p w:rsidR="00AD6D43" w:rsidRPr="00AD6D43" w:rsidRDefault="00AD6D43" w:rsidP="00AD6D43">
      <w:pPr>
        <w:spacing w:after="0" w:line="240" w:lineRule="auto"/>
        <w:rPr>
          <w:rFonts w:ascii="Times New Roman" w:eastAsia="Times New Roman" w:hAnsi="Times New Roman" w:cs="Times New Roman"/>
          <w:sz w:val="20"/>
          <w:szCs w:val="20"/>
          <w:lang w:eastAsia="ru-RU"/>
        </w:rPr>
      </w:pPr>
    </w:p>
    <w:p w:rsidR="00AD6D43" w:rsidRPr="00AD6D43" w:rsidRDefault="00AD6D43" w:rsidP="00AD6D43">
      <w:pPr>
        <w:spacing w:after="0" w:line="240" w:lineRule="auto"/>
        <w:rPr>
          <w:rFonts w:ascii="Times New Roman" w:eastAsia="Times New Roman" w:hAnsi="Times New Roman" w:cs="Times New Roman"/>
          <w:sz w:val="20"/>
          <w:szCs w:val="20"/>
          <w:lang w:eastAsia="ru-RU"/>
        </w:rPr>
      </w:pPr>
    </w:p>
    <w:p w:rsidR="00AD6D43" w:rsidRPr="00AD6D43" w:rsidRDefault="00AD6D43" w:rsidP="00AD6D43">
      <w:pPr>
        <w:spacing w:after="0" w:line="240" w:lineRule="auto"/>
        <w:rPr>
          <w:rFonts w:ascii="Times New Roman" w:eastAsia="Times New Roman" w:hAnsi="Times New Roman" w:cs="Times New Roman"/>
          <w:sz w:val="20"/>
          <w:szCs w:val="20"/>
          <w:lang w:eastAsia="ru-RU"/>
        </w:rPr>
      </w:pPr>
    </w:p>
    <w:p w:rsidR="00AD6D43" w:rsidRPr="00AD6D43" w:rsidRDefault="00AD6D43" w:rsidP="00AD6D43">
      <w:pPr>
        <w:pageBreakBefore/>
        <w:spacing w:after="0" w:line="240" w:lineRule="auto"/>
        <w:rPr>
          <w:rFonts w:ascii="Times New Roman" w:eastAsia="Times New Roman" w:hAnsi="Times New Roman" w:cs="Times New Roman"/>
          <w:sz w:val="20"/>
          <w:szCs w:val="20"/>
          <w:lang w:eastAsia="ru-RU"/>
        </w:rPr>
      </w:pPr>
      <w:r w:rsidRPr="00AD6D43">
        <w:rPr>
          <w:rFonts w:ascii="Times New Roman" w:eastAsia="Times New Roman" w:hAnsi="Times New Roman" w:cs="Times New Roman"/>
          <w:sz w:val="20"/>
          <w:szCs w:val="20"/>
          <w:lang w:eastAsia="ru-RU"/>
        </w:rPr>
        <w:lastRenderedPageBreak/>
        <w:t xml:space="preserve">                                                                                                                                                Приложение № 3</w:t>
      </w:r>
    </w:p>
    <w:p w:rsidR="00AD6D43" w:rsidRPr="00AD6D43" w:rsidRDefault="00AD6D43" w:rsidP="00AD6D43">
      <w:pPr>
        <w:spacing w:after="0" w:line="240" w:lineRule="auto"/>
        <w:ind w:left="142" w:firstLine="7088"/>
        <w:rPr>
          <w:rFonts w:ascii="Times New Roman" w:eastAsia="Times New Roman" w:hAnsi="Times New Roman" w:cs="Times New Roman"/>
          <w:sz w:val="20"/>
          <w:szCs w:val="20"/>
          <w:lang w:eastAsia="ru-RU"/>
        </w:rPr>
      </w:pPr>
      <w:r w:rsidRPr="00AD6D43">
        <w:rPr>
          <w:rFonts w:ascii="Times New Roman" w:eastAsia="Times New Roman" w:hAnsi="Times New Roman" w:cs="Times New Roman"/>
          <w:sz w:val="20"/>
          <w:szCs w:val="20"/>
          <w:lang w:eastAsia="ru-RU"/>
        </w:rPr>
        <w:t>к Договору поставки</w:t>
      </w:r>
    </w:p>
    <w:p w:rsidR="00AD6D43" w:rsidRPr="00AD6D43" w:rsidRDefault="00AD6D43" w:rsidP="00AD6D43">
      <w:pPr>
        <w:spacing w:after="0" w:line="240" w:lineRule="auto"/>
        <w:ind w:left="142" w:firstLine="7088"/>
        <w:rPr>
          <w:rFonts w:ascii="Times New Roman" w:eastAsia="Times New Roman" w:hAnsi="Times New Roman" w:cs="Times New Roman"/>
          <w:sz w:val="20"/>
          <w:szCs w:val="20"/>
          <w:lang w:eastAsia="ru-RU"/>
        </w:rPr>
      </w:pPr>
      <w:r w:rsidRPr="00AD6D43">
        <w:rPr>
          <w:rFonts w:ascii="Times New Roman" w:eastAsia="Times New Roman" w:hAnsi="Times New Roman" w:cs="Times New Roman"/>
          <w:sz w:val="20"/>
          <w:szCs w:val="20"/>
          <w:lang w:eastAsia="ru-RU"/>
        </w:rPr>
        <w:t xml:space="preserve">№______________ </w:t>
      </w:r>
    </w:p>
    <w:p w:rsidR="00AD6D43" w:rsidRPr="00AD6D43" w:rsidRDefault="00AD6D43" w:rsidP="00AD6D43">
      <w:pPr>
        <w:spacing w:after="0" w:line="240" w:lineRule="auto"/>
        <w:ind w:left="142" w:firstLine="7088"/>
        <w:rPr>
          <w:rFonts w:ascii="Times New Roman" w:eastAsia="Times New Roman" w:hAnsi="Times New Roman" w:cs="Times New Roman"/>
          <w:sz w:val="20"/>
          <w:szCs w:val="20"/>
          <w:lang w:eastAsia="ru-RU"/>
        </w:rPr>
      </w:pPr>
      <w:r w:rsidRPr="00AD6D43">
        <w:rPr>
          <w:rFonts w:ascii="Times New Roman" w:eastAsia="Times New Roman" w:hAnsi="Times New Roman" w:cs="Times New Roman"/>
          <w:sz w:val="20"/>
          <w:szCs w:val="20"/>
          <w:lang w:eastAsia="ru-RU"/>
        </w:rPr>
        <w:t>от «__» _____ 2020г.</w:t>
      </w:r>
    </w:p>
    <w:p w:rsidR="00AD6D43" w:rsidRPr="00AD6D43" w:rsidRDefault="00AD6D43" w:rsidP="00AD6D43">
      <w:pPr>
        <w:spacing w:after="0" w:line="240" w:lineRule="auto"/>
        <w:rPr>
          <w:rFonts w:ascii="Times New Roman" w:eastAsia="Times New Roman" w:hAnsi="Times New Roman" w:cs="Times New Roman"/>
          <w:i/>
          <w:sz w:val="24"/>
          <w:szCs w:val="24"/>
          <w:lang w:eastAsia="ru-RU"/>
        </w:rPr>
      </w:pPr>
      <w:r w:rsidRPr="00AD6D43">
        <w:rPr>
          <w:rFonts w:ascii="Times New Roman" w:eastAsia="Times New Roman" w:hAnsi="Times New Roman" w:cs="Times New Roman"/>
          <w:i/>
          <w:sz w:val="24"/>
          <w:szCs w:val="24"/>
          <w:lang w:eastAsia="ru-RU"/>
        </w:rPr>
        <w:t>Форма</w:t>
      </w:r>
    </w:p>
    <w:tbl>
      <w:tblPr>
        <w:tblW w:w="5432" w:type="pct"/>
        <w:tblInd w:w="-421" w:type="dxa"/>
        <w:tblLook w:val="04A0" w:firstRow="1" w:lastRow="0" w:firstColumn="1" w:lastColumn="0" w:noHBand="0" w:noVBand="1"/>
      </w:tblPr>
      <w:tblGrid>
        <w:gridCol w:w="378"/>
        <w:gridCol w:w="755"/>
        <w:gridCol w:w="755"/>
        <w:gridCol w:w="723"/>
        <w:gridCol w:w="494"/>
        <w:gridCol w:w="456"/>
        <w:gridCol w:w="562"/>
        <w:gridCol w:w="562"/>
        <w:gridCol w:w="657"/>
        <w:gridCol w:w="378"/>
        <w:gridCol w:w="755"/>
        <w:gridCol w:w="757"/>
        <w:gridCol w:w="1513"/>
        <w:gridCol w:w="851"/>
        <w:gridCol w:w="628"/>
        <w:gridCol w:w="711"/>
      </w:tblGrid>
      <w:tr w:rsidR="00AD6D43" w:rsidRPr="00AD6D43" w:rsidTr="00AD6D43">
        <w:trPr>
          <w:trHeight w:val="375"/>
        </w:trPr>
        <w:tc>
          <w:tcPr>
            <w:tcW w:w="5000" w:type="pct"/>
            <w:gridSpan w:val="16"/>
            <w:tcBorders>
              <w:top w:val="nil"/>
              <w:left w:val="nil"/>
              <w:bottom w:val="nil"/>
              <w:right w:val="nil"/>
            </w:tcBorders>
            <w:shd w:val="clear" w:color="auto" w:fill="auto"/>
            <w:noWrap/>
            <w:vAlign w:val="bottom"/>
            <w:hideMark/>
          </w:tcPr>
          <w:p w:rsidR="00AD6D43" w:rsidRPr="00AD6D43" w:rsidRDefault="00AD6D43" w:rsidP="00AD6D43">
            <w:pPr>
              <w:spacing w:after="0" w:line="240" w:lineRule="auto"/>
              <w:jc w:val="center"/>
              <w:rPr>
                <w:rFonts w:ascii="Times New Roman" w:eastAsia="Times New Roman" w:hAnsi="Times New Roman" w:cs="Times New Roman"/>
                <w:b/>
                <w:bCs/>
                <w:color w:val="000000"/>
                <w:sz w:val="28"/>
                <w:szCs w:val="28"/>
                <w:lang w:eastAsia="ru-RU"/>
              </w:rPr>
            </w:pPr>
            <w:r w:rsidRPr="00AD6D43">
              <w:rPr>
                <w:rFonts w:ascii="Times New Roman" w:eastAsia="Times New Roman" w:hAnsi="Times New Roman" w:cs="Times New Roman"/>
                <w:b/>
                <w:bCs/>
                <w:color w:val="000000"/>
                <w:sz w:val="28"/>
                <w:szCs w:val="28"/>
                <w:lang w:eastAsia="ru-RU"/>
              </w:rPr>
              <w:t xml:space="preserve">Акт </w:t>
            </w:r>
            <w:r w:rsidRPr="00AD6D43">
              <w:rPr>
                <w:rFonts w:ascii="Times New Roman" w:eastAsia="Times New Roman" w:hAnsi="Times New Roman" w:cs="Times New Roman"/>
                <w:b/>
                <w:bCs/>
                <w:color w:val="000000"/>
                <w:sz w:val="24"/>
                <w:szCs w:val="24"/>
                <w:lang w:eastAsia="ru-RU"/>
              </w:rPr>
              <w:t>№_____</w:t>
            </w:r>
          </w:p>
        </w:tc>
      </w:tr>
      <w:tr w:rsidR="00AD6D43" w:rsidRPr="00AD6D43" w:rsidTr="00AD6D43">
        <w:trPr>
          <w:trHeight w:val="154"/>
        </w:trPr>
        <w:tc>
          <w:tcPr>
            <w:tcW w:w="5000" w:type="pct"/>
            <w:gridSpan w:val="16"/>
            <w:tcBorders>
              <w:top w:val="nil"/>
              <w:left w:val="nil"/>
              <w:bottom w:val="nil"/>
              <w:right w:val="nil"/>
            </w:tcBorders>
            <w:shd w:val="clear" w:color="auto" w:fill="auto"/>
            <w:vAlign w:val="bottom"/>
            <w:hideMark/>
          </w:tcPr>
          <w:p w:rsidR="00AD6D43" w:rsidRPr="00AD6D43" w:rsidRDefault="00AD6D43" w:rsidP="00AD6D43">
            <w:pPr>
              <w:spacing w:after="0" w:line="240" w:lineRule="auto"/>
              <w:jc w:val="center"/>
              <w:rPr>
                <w:rFonts w:ascii="Times New Roman" w:eastAsia="Times New Roman" w:hAnsi="Times New Roman" w:cs="Times New Roman"/>
                <w:b/>
                <w:bCs/>
                <w:color w:val="000000"/>
                <w:sz w:val="24"/>
                <w:szCs w:val="24"/>
                <w:lang w:eastAsia="ru-RU"/>
              </w:rPr>
            </w:pPr>
            <w:bookmarkStart w:id="2" w:name="RANGE!A2"/>
            <w:r w:rsidRPr="00AD6D43">
              <w:rPr>
                <w:rFonts w:ascii="Times New Roman" w:eastAsia="Times New Roman" w:hAnsi="Times New Roman" w:cs="Times New Roman"/>
                <w:b/>
                <w:bCs/>
                <w:color w:val="000000"/>
                <w:sz w:val="24"/>
                <w:szCs w:val="24"/>
                <w:lang w:eastAsia="ru-RU"/>
              </w:rPr>
              <w:t>об исполнении обязательств по договору. _</w:t>
            </w:r>
            <w:bookmarkEnd w:id="2"/>
          </w:p>
        </w:tc>
      </w:tr>
      <w:tr w:rsidR="00AD6D43" w:rsidRPr="00AD6D43" w:rsidTr="00AD6D43">
        <w:trPr>
          <w:trHeight w:val="300"/>
        </w:trPr>
        <w:tc>
          <w:tcPr>
            <w:tcW w:w="173" w:type="pct"/>
            <w:tcBorders>
              <w:top w:val="nil"/>
              <w:left w:val="nil"/>
              <w:bottom w:val="nil"/>
              <w:right w:val="nil"/>
            </w:tcBorders>
            <w:shd w:val="clear" w:color="auto" w:fill="auto"/>
            <w:noWrap/>
            <w:vAlign w:val="bottom"/>
            <w:hideMark/>
          </w:tcPr>
          <w:p w:rsidR="00AD6D43" w:rsidRPr="00AD6D43" w:rsidRDefault="00AD6D43" w:rsidP="00AD6D43">
            <w:pPr>
              <w:spacing w:after="0" w:line="240" w:lineRule="auto"/>
              <w:rPr>
                <w:rFonts w:ascii="Times New Roman" w:eastAsia="Times New Roman" w:hAnsi="Times New Roman" w:cs="Times New Roman"/>
                <w:color w:val="000000"/>
                <w:sz w:val="24"/>
                <w:szCs w:val="24"/>
                <w:lang w:eastAsia="ru-RU"/>
              </w:rPr>
            </w:pPr>
          </w:p>
        </w:tc>
        <w:tc>
          <w:tcPr>
            <w:tcW w:w="345" w:type="pct"/>
            <w:tcBorders>
              <w:top w:val="nil"/>
              <w:left w:val="nil"/>
              <w:bottom w:val="nil"/>
              <w:right w:val="nil"/>
            </w:tcBorders>
            <w:shd w:val="clear" w:color="auto" w:fill="auto"/>
            <w:noWrap/>
            <w:vAlign w:val="bottom"/>
            <w:hideMark/>
          </w:tcPr>
          <w:p w:rsidR="00AD6D43" w:rsidRPr="00AD6D43" w:rsidRDefault="00AD6D43" w:rsidP="00AD6D43">
            <w:pPr>
              <w:spacing w:after="0" w:line="240" w:lineRule="auto"/>
              <w:rPr>
                <w:rFonts w:ascii="Times New Roman" w:eastAsia="Times New Roman" w:hAnsi="Times New Roman" w:cs="Times New Roman"/>
                <w:color w:val="000000"/>
                <w:sz w:val="24"/>
                <w:szCs w:val="24"/>
                <w:lang w:eastAsia="ru-RU"/>
              </w:rPr>
            </w:pPr>
          </w:p>
        </w:tc>
        <w:tc>
          <w:tcPr>
            <w:tcW w:w="345" w:type="pct"/>
            <w:tcBorders>
              <w:top w:val="nil"/>
              <w:left w:val="nil"/>
              <w:bottom w:val="nil"/>
              <w:right w:val="nil"/>
            </w:tcBorders>
            <w:shd w:val="clear" w:color="auto" w:fill="auto"/>
            <w:noWrap/>
            <w:vAlign w:val="bottom"/>
            <w:hideMark/>
          </w:tcPr>
          <w:p w:rsidR="00AD6D43" w:rsidRPr="00AD6D43" w:rsidRDefault="00AD6D43" w:rsidP="00AD6D43">
            <w:pPr>
              <w:spacing w:after="0" w:line="240" w:lineRule="auto"/>
              <w:rPr>
                <w:rFonts w:ascii="Times New Roman" w:eastAsia="Times New Roman" w:hAnsi="Times New Roman" w:cs="Times New Roman"/>
                <w:color w:val="000000"/>
                <w:sz w:val="24"/>
                <w:szCs w:val="24"/>
                <w:lang w:eastAsia="ru-RU"/>
              </w:rPr>
            </w:pPr>
          </w:p>
        </w:tc>
        <w:tc>
          <w:tcPr>
            <w:tcW w:w="331" w:type="pct"/>
            <w:tcBorders>
              <w:top w:val="nil"/>
              <w:left w:val="nil"/>
              <w:bottom w:val="nil"/>
              <w:right w:val="nil"/>
            </w:tcBorders>
            <w:shd w:val="clear" w:color="auto" w:fill="auto"/>
            <w:noWrap/>
            <w:vAlign w:val="bottom"/>
            <w:hideMark/>
          </w:tcPr>
          <w:p w:rsidR="00AD6D43" w:rsidRPr="00AD6D43" w:rsidRDefault="00AD6D43" w:rsidP="00AD6D43">
            <w:pPr>
              <w:spacing w:after="0" w:line="240" w:lineRule="auto"/>
              <w:rPr>
                <w:rFonts w:ascii="Times New Roman" w:eastAsia="Times New Roman" w:hAnsi="Times New Roman" w:cs="Times New Roman"/>
                <w:color w:val="000000"/>
                <w:sz w:val="24"/>
                <w:szCs w:val="24"/>
                <w:lang w:eastAsia="ru-RU"/>
              </w:rPr>
            </w:pPr>
          </w:p>
        </w:tc>
        <w:tc>
          <w:tcPr>
            <w:tcW w:w="226" w:type="pct"/>
            <w:tcBorders>
              <w:top w:val="nil"/>
              <w:left w:val="nil"/>
              <w:bottom w:val="nil"/>
              <w:right w:val="nil"/>
            </w:tcBorders>
            <w:shd w:val="clear" w:color="auto" w:fill="auto"/>
            <w:noWrap/>
            <w:vAlign w:val="bottom"/>
            <w:hideMark/>
          </w:tcPr>
          <w:p w:rsidR="00AD6D43" w:rsidRPr="00AD6D43" w:rsidRDefault="00AD6D43" w:rsidP="00AD6D43">
            <w:pPr>
              <w:spacing w:after="0" w:line="240" w:lineRule="auto"/>
              <w:rPr>
                <w:rFonts w:ascii="Times New Roman" w:eastAsia="Times New Roman" w:hAnsi="Times New Roman" w:cs="Times New Roman"/>
                <w:color w:val="000000"/>
                <w:sz w:val="24"/>
                <w:szCs w:val="24"/>
                <w:lang w:eastAsia="ru-RU"/>
              </w:rPr>
            </w:pPr>
          </w:p>
        </w:tc>
        <w:tc>
          <w:tcPr>
            <w:tcW w:w="209" w:type="pct"/>
            <w:tcBorders>
              <w:top w:val="nil"/>
              <w:left w:val="nil"/>
              <w:bottom w:val="nil"/>
              <w:right w:val="nil"/>
            </w:tcBorders>
            <w:shd w:val="clear" w:color="auto" w:fill="auto"/>
            <w:noWrap/>
            <w:vAlign w:val="bottom"/>
            <w:hideMark/>
          </w:tcPr>
          <w:p w:rsidR="00AD6D43" w:rsidRPr="00AD6D43" w:rsidRDefault="00AD6D43" w:rsidP="00AD6D43">
            <w:pPr>
              <w:spacing w:after="0" w:line="240" w:lineRule="auto"/>
              <w:rPr>
                <w:rFonts w:ascii="Times New Roman" w:eastAsia="Times New Roman" w:hAnsi="Times New Roman" w:cs="Times New Roman"/>
                <w:color w:val="000000"/>
                <w:sz w:val="24"/>
                <w:szCs w:val="24"/>
                <w:lang w:eastAsia="ru-RU"/>
              </w:rPr>
            </w:pPr>
          </w:p>
        </w:tc>
        <w:tc>
          <w:tcPr>
            <w:tcW w:w="257" w:type="pct"/>
            <w:tcBorders>
              <w:top w:val="nil"/>
              <w:left w:val="nil"/>
              <w:bottom w:val="nil"/>
              <w:right w:val="nil"/>
            </w:tcBorders>
            <w:shd w:val="clear" w:color="auto" w:fill="auto"/>
            <w:noWrap/>
            <w:vAlign w:val="bottom"/>
            <w:hideMark/>
          </w:tcPr>
          <w:p w:rsidR="00AD6D43" w:rsidRPr="00AD6D43" w:rsidRDefault="00AD6D43" w:rsidP="00AD6D43">
            <w:pPr>
              <w:spacing w:after="0" w:line="240" w:lineRule="auto"/>
              <w:rPr>
                <w:rFonts w:ascii="Times New Roman" w:eastAsia="Times New Roman" w:hAnsi="Times New Roman" w:cs="Times New Roman"/>
                <w:color w:val="000000"/>
                <w:sz w:val="24"/>
                <w:szCs w:val="24"/>
                <w:lang w:eastAsia="ru-RU"/>
              </w:rPr>
            </w:pPr>
          </w:p>
        </w:tc>
        <w:tc>
          <w:tcPr>
            <w:tcW w:w="257" w:type="pct"/>
            <w:tcBorders>
              <w:top w:val="nil"/>
              <w:left w:val="nil"/>
              <w:bottom w:val="nil"/>
              <w:right w:val="nil"/>
            </w:tcBorders>
            <w:shd w:val="clear" w:color="auto" w:fill="auto"/>
            <w:noWrap/>
            <w:vAlign w:val="bottom"/>
            <w:hideMark/>
          </w:tcPr>
          <w:p w:rsidR="00AD6D43" w:rsidRPr="00AD6D43" w:rsidRDefault="00AD6D43" w:rsidP="00AD6D43">
            <w:pPr>
              <w:spacing w:after="0" w:line="240" w:lineRule="auto"/>
              <w:rPr>
                <w:rFonts w:ascii="Times New Roman" w:eastAsia="Times New Roman" w:hAnsi="Times New Roman" w:cs="Times New Roman"/>
                <w:color w:val="000000"/>
                <w:sz w:val="24"/>
                <w:szCs w:val="24"/>
                <w:lang w:eastAsia="ru-RU"/>
              </w:rPr>
            </w:pPr>
          </w:p>
        </w:tc>
        <w:tc>
          <w:tcPr>
            <w:tcW w:w="300" w:type="pct"/>
            <w:tcBorders>
              <w:top w:val="nil"/>
              <w:left w:val="nil"/>
              <w:bottom w:val="nil"/>
              <w:right w:val="nil"/>
            </w:tcBorders>
            <w:shd w:val="clear" w:color="auto" w:fill="auto"/>
            <w:noWrap/>
            <w:vAlign w:val="bottom"/>
            <w:hideMark/>
          </w:tcPr>
          <w:p w:rsidR="00AD6D43" w:rsidRPr="00AD6D43" w:rsidRDefault="00AD6D43" w:rsidP="00AD6D43">
            <w:pPr>
              <w:spacing w:after="0" w:line="240" w:lineRule="auto"/>
              <w:rPr>
                <w:rFonts w:ascii="Times New Roman" w:eastAsia="Times New Roman" w:hAnsi="Times New Roman" w:cs="Times New Roman"/>
                <w:color w:val="000000"/>
                <w:sz w:val="24"/>
                <w:szCs w:val="24"/>
                <w:lang w:eastAsia="ru-RU"/>
              </w:rPr>
            </w:pPr>
          </w:p>
        </w:tc>
        <w:tc>
          <w:tcPr>
            <w:tcW w:w="173" w:type="pct"/>
            <w:tcBorders>
              <w:top w:val="nil"/>
              <w:left w:val="nil"/>
              <w:bottom w:val="nil"/>
              <w:right w:val="nil"/>
            </w:tcBorders>
            <w:shd w:val="clear" w:color="auto" w:fill="auto"/>
            <w:noWrap/>
            <w:vAlign w:val="bottom"/>
            <w:hideMark/>
          </w:tcPr>
          <w:p w:rsidR="00AD6D43" w:rsidRPr="00AD6D43" w:rsidRDefault="00AD6D43" w:rsidP="00AD6D43">
            <w:pPr>
              <w:spacing w:after="0" w:line="240" w:lineRule="auto"/>
              <w:rPr>
                <w:rFonts w:ascii="Times New Roman" w:eastAsia="Times New Roman" w:hAnsi="Times New Roman" w:cs="Times New Roman"/>
                <w:color w:val="000000"/>
                <w:sz w:val="24"/>
                <w:szCs w:val="24"/>
                <w:lang w:eastAsia="ru-RU"/>
              </w:rPr>
            </w:pPr>
          </w:p>
        </w:tc>
        <w:tc>
          <w:tcPr>
            <w:tcW w:w="345" w:type="pct"/>
            <w:tcBorders>
              <w:top w:val="nil"/>
              <w:left w:val="nil"/>
              <w:bottom w:val="nil"/>
              <w:right w:val="nil"/>
            </w:tcBorders>
            <w:shd w:val="clear" w:color="auto" w:fill="auto"/>
            <w:noWrap/>
            <w:vAlign w:val="bottom"/>
            <w:hideMark/>
          </w:tcPr>
          <w:p w:rsidR="00AD6D43" w:rsidRPr="00AD6D43" w:rsidRDefault="00AD6D43" w:rsidP="00AD6D43">
            <w:pPr>
              <w:spacing w:after="0" w:line="240" w:lineRule="auto"/>
              <w:rPr>
                <w:rFonts w:ascii="Times New Roman" w:eastAsia="Times New Roman" w:hAnsi="Times New Roman" w:cs="Times New Roman"/>
                <w:color w:val="000000"/>
                <w:sz w:val="24"/>
                <w:szCs w:val="24"/>
                <w:lang w:eastAsia="ru-RU"/>
              </w:rPr>
            </w:pPr>
          </w:p>
        </w:tc>
        <w:tc>
          <w:tcPr>
            <w:tcW w:w="346" w:type="pct"/>
            <w:tcBorders>
              <w:top w:val="nil"/>
              <w:left w:val="nil"/>
              <w:bottom w:val="nil"/>
              <w:right w:val="nil"/>
            </w:tcBorders>
            <w:shd w:val="clear" w:color="auto" w:fill="auto"/>
            <w:noWrap/>
            <w:vAlign w:val="bottom"/>
            <w:hideMark/>
          </w:tcPr>
          <w:p w:rsidR="00AD6D43" w:rsidRPr="00AD6D43" w:rsidRDefault="00AD6D43" w:rsidP="00AD6D43">
            <w:pPr>
              <w:spacing w:after="0" w:line="240" w:lineRule="auto"/>
              <w:rPr>
                <w:rFonts w:ascii="Times New Roman" w:eastAsia="Times New Roman" w:hAnsi="Times New Roman" w:cs="Times New Roman"/>
                <w:color w:val="000000"/>
                <w:sz w:val="24"/>
                <w:szCs w:val="24"/>
                <w:lang w:eastAsia="ru-RU"/>
              </w:rPr>
            </w:pPr>
          </w:p>
        </w:tc>
        <w:tc>
          <w:tcPr>
            <w:tcW w:w="1693" w:type="pct"/>
            <w:gridSpan w:val="4"/>
            <w:tcBorders>
              <w:top w:val="nil"/>
              <w:left w:val="nil"/>
              <w:bottom w:val="nil"/>
              <w:right w:val="nil"/>
            </w:tcBorders>
            <w:shd w:val="clear" w:color="auto" w:fill="auto"/>
            <w:noWrap/>
            <w:vAlign w:val="bottom"/>
            <w:hideMark/>
          </w:tcPr>
          <w:p w:rsidR="00AD6D43" w:rsidRPr="00AD6D43" w:rsidRDefault="00AD6D43" w:rsidP="00AD6D43">
            <w:pPr>
              <w:spacing w:after="0" w:line="240" w:lineRule="auto"/>
              <w:jc w:val="right"/>
              <w:rPr>
                <w:rFonts w:ascii="Times New Roman" w:eastAsia="Times New Roman" w:hAnsi="Times New Roman" w:cs="Times New Roman"/>
                <w:b/>
                <w:bCs/>
                <w:color w:val="000000"/>
                <w:sz w:val="24"/>
                <w:szCs w:val="24"/>
                <w:lang w:eastAsia="ru-RU"/>
              </w:rPr>
            </w:pPr>
            <w:r w:rsidRPr="00AD6D43">
              <w:rPr>
                <w:rFonts w:ascii="Times New Roman" w:eastAsia="Times New Roman" w:hAnsi="Times New Roman" w:cs="Times New Roman"/>
                <w:b/>
                <w:bCs/>
                <w:color w:val="000000"/>
                <w:lang w:eastAsia="ru-RU"/>
              </w:rPr>
              <w:t>"___"_________20__г.</w:t>
            </w:r>
          </w:p>
        </w:tc>
      </w:tr>
      <w:tr w:rsidR="00AD6D43" w:rsidRPr="00AD6D43" w:rsidTr="00AD6D43">
        <w:trPr>
          <w:trHeight w:val="2114"/>
        </w:trPr>
        <w:tc>
          <w:tcPr>
            <w:tcW w:w="5000" w:type="pct"/>
            <w:gridSpan w:val="16"/>
            <w:tcBorders>
              <w:top w:val="nil"/>
              <w:left w:val="nil"/>
              <w:bottom w:val="nil"/>
              <w:right w:val="nil"/>
            </w:tcBorders>
            <w:shd w:val="clear" w:color="auto" w:fill="auto"/>
            <w:vAlign w:val="bottom"/>
            <w:hideMark/>
          </w:tcPr>
          <w:p w:rsidR="00AD6D43" w:rsidRPr="00AD6D43" w:rsidRDefault="00AD6D43" w:rsidP="00AD6D43">
            <w:pPr>
              <w:spacing w:after="0" w:line="240" w:lineRule="auto"/>
              <w:rPr>
                <w:rFonts w:ascii="Times New Roman" w:eastAsia="Times New Roman" w:hAnsi="Times New Roman" w:cs="Times New Roman"/>
                <w:color w:val="000000"/>
                <w:sz w:val="20"/>
                <w:szCs w:val="20"/>
                <w:lang w:eastAsia="ru-RU"/>
              </w:rPr>
            </w:pPr>
            <w:r w:rsidRPr="00AD6D43">
              <w:rPr>
                <w:rFonts w:ascii="Times New Roman" w:eastAsia="Times New Roman" w:hAnsi="Times New Roman" w:cs="Times New Roman"/>
                <w:color w:val="000000"/>
                <w:sz w:val="20"/>
                <w:szCs w:val="20"/>
                <w:lang w:eastAsia="ru-RU"/>
              </w:rPr>
              <w:t xml:space="preserve">           Мы, нижеподписавшиеся, Акционерное общество "Железнодорожная торговая компания", в лице  </w:t>
            </w:r>
            <w:r w:rsidRPr="00AD6D43">
              <w:rPr>
                <w:rFonts w:ascii="Times New Roman" w:eastAsia="Calibri" w:hAnsi="Times New Roman" w:cs="Times New Roman"/>
                <w:sz w:val="20"/>
                <w:szCs w:val="20"/>
                <w:lang w:eastAsia="ru-RU"/>
              </w:rPr>
              <w:t>директора Екатеринбургского филиала АО «ЖТК» Гервика Олега Владимировича, действующего на основании доверенности № 122-Д от 13.11.2019 г</w:t>
            </w:r>
            <w:r w:rsidRPr="00AD6D43">
              <w:rPr>
                <w:rFonts w:ascii="Times New Roman" w:eastAsia="Times New Roman" w:hAnsi="Times New Roman" w:cs="Times New Roman"/>
                <w:color w:val="000000"/>
                <w:sz w:val="20"/>
                <w:szCs w:val="20"/>
                <w:lang w:eastAsia="ru-RU"/>
              </w:rPr>
              <w:t xml:space="preserve">, именуемое в дальнейшем "Покупатель", с одной стороны, и ________________________________________, в лице ______________________________, действующего на основании _______________, именуемая в дальнейшем "Поставщик" , с другой стороны, составили настоящий Акт об исполнении обязательств по договору поставки чая, кофе от "__"__________________ г.  №_____________________ .  </w:t>
            </w:r>
            <w:r w:rsidRPr="00AD6D43">
              <w:rPr>
                <w:rFonts w:ascii="Times New Roman" w:eastAsia="Times New Roman" w:hAnsi="Times New Roman" w:cs="Times New Roman"/>
                <w:color w:val="000000"/>
                <w:sz w:val="20"/>
                <w:szCs w:val="20"/>
                <w:lang w:eastAsia="ru-RU"/>
              </w:rPr>
              <w:br/>
              <w:t>Взаимные обязательства по договору выполнены в следующем объеме:</w:t>
            </w:r>
          </w:p>
        </w:tc>
      </w:tr>
      <w:tr w:rsidR="00AD6D43" w:rsidRPr="00AD6D43" w:rsidTr="00AD6D43">
        <w:trPr>
          <w:trHeight w:val="314"/>
        </w:trPr>
        <w:tc>
          <w:tcPr>
            <w:tcW w:w="2443" w:type="pct"/>
            <w:gridSpan w:val="9"/>
            <w:tcBorders>
              <w:top w:val="single" w:sz="4" w:space="0" w:color="auto"/>
              <w:left w:val="single" w:sz="4" w:space="0" w:color="auto"/>
              <w:bottom w:val="single" w:sz="4" w:space="0" w:color="auto"/>
              <w:right w:val="single" w:sz="4" w:space="0" w:color="auto"/>
            </w:tcBorders>
            <w:shd w:val="clear" w:color="auto" w:fill="auto"/>
            <w:hideMark/>
          </w:tcPr>
          <w:p w:rsidR="00AD6D43" w:rsidRPr="00AD6D43" w:rsidRDefault="00AD6D43" w:rsidP="00AD6D43">
            <w:pPr>
              <w:spacing w:after="0" w:line="240" w:lineRule="auto"/>
              <w:jc w:val="center"/>
              <w:rPr>
                <w:rFonts w:ascii="Times New Roman" w:eastAsia="Times New Roman" w:hAnsi="Times New Roman" w:cs="Times New Roman"/>
                <w:b/>
                <w:bCs/>
                <w:color w:val="000000"/>
                <w:sz w:val="12"/>
                <w:szCs w:val="12"/>
                <w:lang w:eastAsia="ru-RU"/>
              </w:rPr>
            </w:pPr>
            <w:r w:rsidRPr="00AD6D43">
              <w:rPr>
                <w:rFonts w:ascii="Times New Roman" w:eastAsia="Times New Roman" w:hAnsi="Times New Roman" w:cs="Times New Roman"/>
                <w:b/>
                <w:bCs/>
                <w:color w:val="000000"/>
                <w:sz w:val="12"/>
                <w:szCs w:val="12"/>
                <w:lang w:eastAsia="ru-RU"/>
              </w:rPr>
              <w:t xml:space="preserve">Документ, подтверждающий факт поставки товара </w:t>
            </w:r>
            <w:r w:rsidRPr="00AD6D43">
              <w:rPr>
                <w:rFonts w:ascii="Times New Roman" w:eastAsia="Times New Roman" w:hAnsi="Times New Roman" w:cs="Times New Roman"/>
                <w:i/>
                <w:iCs/>
                <w:color w:val="000000"/>
                <w:sz w:val="12"/>
                <w:szCs w:val="12"/>
                <w:lang w:eastAsia="ru-RU"/>
              </w:rPr>
              <w:t>(например: товарная накладная и т.д.)</w:t>
            </w:r>
          </w:p>
        </w:tc>
        <w:tc>
          <w:tcPr>
            <w:tcW w:w="2557" w:type="pct"/>
            <w:gridSpan w:val="7"/>
            <w:tcBorders>
              <w:top w:val="single" w:sz="4" w:space="0" w:color="auto"/>
              <w:left w:val="nil"/>
              <w:bottom w:val="single" w:sz="4" w:space="0" w:color="auto"/>
              <w:right w:val="single" w:sz="4" w:space="0" w:color="auto"/>
            </w:tcBorders>
            <w:shd w:val="clear" w:color="auto" w:fill="auto"/>
            <w:hideMark/>
          </w:tcPr>
          <w:p w:rsidR="00AD6D43" w:rsidRPr="00AD6D43" w:rsidRDefault="00AD6D43" w:rsidP="00AD6D43">
            <w:pPr>
              <w:spacing w:after="0" w:line="240" w:lineRule="auto"/>
              <w:jc w:val="center"/>
              <w:rPr>
                <w:rFonts w:ascii="Times New Roman" w:eastAsia="Times New Roman" w:hAnsi="Times New Roman" w:cs="Times New Roman"/>
                <w:b/>
                <w:bCs/>
                <w:color w:val="000000"/>
                <w:sz w:val="12"/>
                <w:szCs w:val="12"/>
                <w:lang w:eastAsia="ru-RU"/>
              </w:rPr>
            </w:pPr>
            <w:r w:rsidRPr="00AD6D43">
              <w:rPr>
                <w:rFonts w:ascii="Times New Roman" w:eastAsia="Times New Roman" w:hAnsi="Times New Roman" w:cs="Times New Roman"/>
                <w:b/>
                <w:bCs/>
                <w:color w:val="000000"/>
                <w:sz w:val="12"/>
                <w:szCs w:val="12"/>
                <w:lang w:eastAsia="ru-RU"/>
              </w:rPr>
              <w:t>Документ, подтверждающий факт оплаты товара</w:t>
            </w:r>
            <w:r w:rsidRPr="00AD6D43">
              <w:rPr>
                <w:rFonts w:ascii="Times New Roman" w:eastAsia="Times New Roman" w:hAnsi="Times New Roman" w:cs="Times New Roman"/>
                <w:i/>
                <w:iCs/>
                <w:color w:val="000000"/>
                <w:sz w:val="12"/>
                <w:szCs w:val="12"/>
                <w:lang w:eastAsia="ru-RU"/>
              </w:rPr>
              <w:t xml:space="preserve"> (например: платежное поручение)</w:t>
            </w:r>
          </w:p>
        </w:tc>
      </w:tr>
      <w:tr w:rsidR="00AD6D43" w:rsidRPr="00AD6D43" w:rsidTr="00AD6D43">
        <w:trPr>
          <w:trHeight w:val="675"/>
        </w:trPr>
        <w:tc>
          <w:tcPr>
            <w:tcW w:w="173" w:type="pct"/>
            <w:tcBorders>
              <w:top w:val="nil"/>
              <w:left w:val="single" w:sz="4" w:space="0" w:color="auto"/>
              <w:bottom w:val="single" w:sz="4" w:space="0" w:color="auto"/>
              <w:right w:val="single" w:sz="4" w:space="0" w:color="auto"/>
            </w:tcBorders>
            <w:shd w:val="clear" w:color="auto" w:fill="auto"/>
            <w:vAlign w:val="center"/>
            <w:hideMark/>
          </w:tcPr>
          <w:p w:rsidR="00AD6D43" w:rsidRPr="00AD6D43" w:rsidRDefault="00AD6D43" w:rsidP="00AD6D43">
            <w:pPr>
              <w:spacing w:after="0" w:line="240" w:lineRule="auto"/>
              <w:jc w:val="center"/>
              <w:rPr>
                <w:rFonts w:ascii="Times New Roman" w:eastAsia="Times New Roman" w:hAnsi="Times New Roman" w:cs="Times New Roman"/>
                <w:bCs/>
                <w:color w:val="000000"/>
                <w:sz w:val="12"/>
                <w:szCs w:val="12"/>
                <w:lang w:eastAsia="ru-RU"/>
              </w:rPr>
            </w:pPr>
            <w:r w:rsidRPr="00AD6D43">
              <w:rPr>
                <w:rFonts w:ascii="Times New Roman" w:eastAsia="Times New Roman" w:hAnsi="Times New Roman" w:cs="Times New Roman"/>
                <w:bCs/>
                <w:color w:val="000000"/>
                <w:sz w:val="12"/>
                <w:szCs w:val="12"/>
                <w:lang w:eastAsia="ru-RU"/>
              </w:rPr>
              <w:t>№ п/п</w:t>
            </w:r>
          </w:p>
        </w:tc>
        <w:tc>
          <w:tcPr>
            <w:tcW w:w="345" w:type="pct"/>
            <w:tcBorders>
              <w:top w:val="nil"/>
              <w:left w:val="nil"/>
              <w:bottom w:val="single" w:sz="4" w:space="0" w:color="auto"/>
              <w:right w:val="single" w:sz="4" w:space="0" w:color="auto"/>
            </w:tcBorders>
            <w:shd w:val="clear" w:color="auto" w:fill="auto"/>
            <w:vAlign w:val="center"/>
            <w:hideMark/>
          </w:tcPr>
          <w:p w:rsidR="00AD6D43" w:rsidRPr="00AD6D43" w:rsidRDefault="00AD6D43" w:rsidP="00AD6D43">
            <w:pPr>
              <w:spacing w:after="0" w:line="240" w:lineRule="auto"/>
              <w:jc w:val="center"/>
              <w:rPr>
                <w:rFonts w:ascii="Times New Roman" w:eastAsia="Times New Roman" w:hAnsi="Times New Roman" w:cs="Times New Roman"/>
                <w:bCs/>
                <w:color w:val="000000"/>
                <w:sz w:val="12"/>
                <w:szCs w:val="12"/>
                <w:lang w:eastAsia="ru-RU"/>
              </w:rPr>
            </w:pPr>
            <w:r w:rsidRPr="00AD6D43">
              <w:rPr>
                <w:rFonts w:ascii="Times New Roman" w:eastAsia="Times New Roman" w:hAnsi="Times New Roman" w:cs="Times New Roman"/>
                <w:bCs/>
                <w:color w:val="000000"/>
                <w:sz w:val="12"/>
                <w:szCs w:val="12"/>
                <w:lang w:eastAsia="ru-RU"/>
              </w:rPr>
              <w:t>Дата документа</w:t>
            </w:r>
          </w:p>
        </w:tc>
        <w:tc>
          <w:tcPr>
            <w:tcW w:w="345" w:type="pct"/>
            <w:tcBorders>
              <w:top w:val="nil"/>
              <w:left w:val="nil"/>
              <w:bottom w:val="single" w:sz="4" w:space="0" w:color="auto"/>
              <w:right w:val="single" w:sz="4" w:space="0" w:color="auto"/>
            </w:tcBorders>
            <w:shd w:val="clear" w:color="auto" w:fill="auto"/>
            <w:vAlign w:val="center"/>
            <w:hideMark/>
          </w:tcPr>
          <w:p w:rsidR="00AD6D43" w:rsidRPr="00AD6D43" w:rsidRDefault="00AD6D43" w:rsidP="00AD6D43">
            <w:pPr>
              <w:spacing w:after="0" w:line="240" w:lineRule="auto"/>
              <w:jc w:val="center"/>
              <w:rPr>
                <w:rFonts w:ascii="Times New Roman" w:eastAsia="Times New Roman" w:hAnsi="Times New Roman" w:cs="Times New Roman"/>
                <w:bCs/>
                <w:color w:val="000000"/>
                <w:sz w:val="12"/>
                <w:szCs w:val="12"/>
                <w:lang w:eastAsia="ru-RU"/>
              </w:rPr>
            </w:pPr>
            <w:r w:rsidRPr="00AD6D43">
              <w:rPr>
                <w:rFonts w:ascii="Times New Roman" w:eastAsia="Times New Roman" w:hAnsi="Times New Roman" w:cs="Times New Roman"/>
                <w:bCs/>
                <w:color w:val="000000"/>
                <w:sz w:val="12"/>
                <w:szCs w:val="12"/>
                <w:lang w:eastAsia="ru-RU"/>
              </w:rPr>
              <w:t>№ документа</w:t>
            </w:r>
          </w:p>
        </w:tc>
        <w:tc>
          <w:tcPr>
            <w:tcW w:w="331" w:type="pct"/>
            <w:tcBorders>
              <w:top w:val="nil"/>
              <w:left w:val="nil"/>
              <w:bottom w:val="single" w:sz="4" w:space="0" w:color="auto"/>
              <w:right w:val="single" w:sz="4" w:space="0" w:color="auto"/>
            </w:tcBorders>
            <w:shd w:val="clear" w:color="auto" w:fill="auto"/>
            <w:vAlign w:val="center"/>
            <w:hideMark/>
          </w:tcPr>
          <w:p w:rsidR="00AD6D43" w:rsidRPr="00AD6D43" w:rsidRDefault="00AD6D43" w:rsidP="00AD6D43">
            <w:pPr>
              <w:spacing w:after="0" w:line="240" w:lineRule="auto"/>
              <w:jc w:val="center"/>
              <w:rPr>
                <w:rFonts w:ascii="Times New Roman" w:eastAsia="Times New Roman" w:hAnsi="Times New Roman" w:cs="Times New Roman"/>
                <w:bCs/>
                <w:color w:val="000000"/>
                <w:sz w:val="12"/>
                <w:szCs w:val="12"/>
                <w:lang w:eastAsia="ru-RU"/>
              </w:rPr>
            </w:pPr>
            <w:r w:rsidRPr="00AD6D43">
              <w:rPr>
                <w:rFonts w:ascii="Times New Roman" w:eastAsia="Times New Roman" w:hAnsi="Times New Roman" w:cs="Times New Roman"/>
                <w:bCs/>
                <w:color w:val="000000"/>
                <w:sz w:val="12"/>
                <w:szCs w:val="12"/>
                <w:lang w:eastAsia="ru-RU"/>
              </w:rPr>
              <w:t>Документ</w:t>
            </w:r>
          </w:p>
        </w:tc>
        <w:tc>
          <w:tcPr>
            <w:tcW w:w="226" w:type="pct"/>
            <w:tcBorders>
              <w:top w:val="nil"/>
              <w:left w:val="nil"/>
              <w:bottom w:val="single" w:sz="4" w:space="0" w:color="auto"/>
              <w:right w:val="single" w:sz="4" w:space="0" w:color="auto"/>
            </w:tcBorders>
            <w:shd w:val="clear" w:color="auto" w:fill="auto"/>
            <w:vAlign w:val="center"/>
            <w:hideMark/>
          </w:tcPr>
          <w:p w:rsidR="00AD6D43" w:rsidRPr="00AD6D43" w:rsidRDefault="00AD6D43" w:rsidP="00AD6D43">
            <w:pPr>
              <w:spacing w:after="0" w:line="240" w:lineRule="auto"/>
              <w:jc w:val="center"/>
              <w:rPr>
                <w:rFonts w:ascii="Times New Roman" w:eastAsia="Times New Roman" w:hAnsi="Times New Roman" w:cs="Times New Roman"/>
                <w:bCs/>
                <w:color w:val="000000"/>
                <w:sz w:val="12"/>
                <w:szCs w:val="12"/>
                <w:lang w:eastAsia="ru-RU"/>
              </w:rPr>
            </w:pPr>
            <w:r w:rsidRPr="00AD6D43">
              <w:rPr>
                <w:rFonts w:ascii="Times New Roman" w:eastAsia="Times New Roman" w:hAnsi="Times New Roman" w:cs="Times New Roman"/>
                <w:bCs/>
                <w:color w:val="000000"/>
                <w:sz w:val="12"/>
                <w:szCs w:val="12"/>
                <w:lang w:eastAsia="ru-RU"/>
              </w:rPr>
              <w:t>Ед. изм.*</w:t>
            </w:r>
          </w:p>
        </w:tc>
        <w:tc>
          <w:tcPr>
            <w:tcW w:w="209" w:type="pct"/>
            <w:tcBorders>
              <w:top w:val="nil"/>
              <w:left w:val="nil"/>
              <w:bottom w:val="single" w:sz="4" w:space="0" w:color="auto"/>
              <w:right w:val="single" w:sz="4" w:space="0" w:color="auto"/>
            </w:tcBorders>
            <w:shd w:val="clear" w:color="auto" w:fill="auto"/>
            <w:vAlign w:val="center"/>
            <w:hideMark/>
          </w:tcPr>
          <w:p w:rsidR="00AD6D43" w:rsidRPr="00AD6D43" w:rsidRDefault="00AD6D43" w:rsidP="00AD6D43">
            <w:pPr>
              <w:spacing w:after="0" w:line="240" w:lineRule="auto"/>
              <w:jc w:val="center"/>
              <w:rPr>
                <w:rFonts w:ascii="Times New Roman" w:eastAsia="Times New Roman" w:hAnsi="Times New Roman" w:cs="Times New Roman"/>
                <w:bCs/>
                <w:color w:val="000000"/>
                <w:sz w:val="12"/>
                <w:szCs w:val="12"/>
                <w:lang w:eastAsia="ru-RU"/>
              </w:rPr>
            </w:pPr>
            <w:r w:rsidRPr="00AD6D43">
              <w:rPr>
                <w:rFonts w:ascii="Times New Roman" w:eastAsia="Times New Roman" w:hAnsi="Times New Roman" w:cs="Times New Roman"/>
                <w:bCs/>
                <w:color w:val="000000"/>
                <w:sz w:val="12"/>
                <w:szCs w:val="12"/>
                <w:lang w:eastAsia="ru-RU"/>
              </w:rPr>
              <w:t>Кол-во*</w:t>
            </w:r>
          </w:p>
        </w:tc>
        <w:tc>
          <w:tcPr>
            <w:tcW w:w="257" w:type="pct"/>
            <w:tcBorders>
              <w:top w:val="nil"/>
              <w:left w:val="nil"/>
              <w:bottom w:val="single" w:sz="4" w:space="0" w:color="auto"/>
              <w:right w:val="single" w:sz="4" w:space="0" w:color="auto"/>
            </w:tcBorders>
            <w:shd w:val="clear" w:color="auto" w:fill="auto"/>
            <w:vAlign w:val="center"/>
            <w:hideMark/>
          </w:tcPr>
          <w:p w:rsidR="00AD6D43" w:rsidRPr="00AD6D43" w:rsidRDefault="00AD6D43" w:rsidP="00AD6D43">
            <w:pPr>
              <w:spacing w:after="0" w:line="240" w:lineRule="auto"/>
              <w:jc w:val="center"/>
              <w:rPr>
                <w:rFonts w:ascii="Times New Roman" w:eastAsia="Times New Roman" w:hAnsi="Times New Roman" w:cs="Times New Roman"/>
                <w:bCs/>
                <w:color w:val="000000"/>
                <w:sz w:val="12"/>
                <w:szCs w:val="12"/>
                <w:lang w:eastAsia="ru-RU"/>
              </w:rPr>
            </w:pPr>
            <w:r w:rsidRPr="00AD6D43">
              <w:rPr>
                <w:rFonts w:ascii="Times New Roman" w:eastAsia="Times New Roman" w:hAnsi="Times New Roman" w:cs="Times New Roman"/>
                <w:bCs/>
                <w:color w:val="000000"/>
                <w:sz w:val="12"/>
                <w:szCs w:val="12"/>
                <w:lang w:eastAsia="ru-RU"/>
              </w:rPr>
              <w:t>Сумма без НДС, руб.</w:t>
            </w:r>
          </w:p>
        </w:tc>
        <w:tc>
          <w:tcPr>
            <w:tcW w:w="257" w:type="pct"/>
            <w:tcBorders>
              <w:top w:val="nil"/>
              <w:left w:val="nil"/>
              <w:bottom w:val="single" w:sz="4" w:space="0" w:color="auto"/>
              <w:right w:val="single" w:sz="4" w:space="0" w:color="auto"/>
            </w:tcBorders>
            <w:shd w:val="clear" w:color="auto" w:fill="auto"/>
            <w:vAlign w:val="center"/>
            <w:hideMark/>
          </w:tcPr>
          <w:p w:rsidR="00AD6D43" w:rsidRPr="00AD6D43" w:rsidRDefault="00AD6D43" w:rsidP="00AD6D43">
            <w:pPr>
              <w:spacing w:after="0" w:line="240" w:lineRule="auto"/>
              <w:jc w:val="center"/>
              <w:rPr>
                <w:rFonts w:ascii="Times New Roman" w:eastAsia="Times New Roman" w:hAnsi="Times New Roman" w:cs="Times New Roman"/>
                <w:bCs/>
                <w:color w:val="000000"/>
                <w:sz w:val="12"/>
                <w:szCs w:val="12"/>
                <w:lang w:eastAsia="ru-RU"/>
              </w:rPr>
            </w:pPr>
            <w:r w:rsidRPr="00AD6D43">
              <w:rPr>
                <w:rFonts w:ascii="Times New Roman" w:eastAsia="Times New Roman" w:hAnsi="Times New Roman" w:cs="Times New Roman"/>
                <w:bCs/>
                <w:color w:val="000000"/>
                <w:sz w:val="12"/>
                <w:szCs w:val="12"/>
                <w:lang w:eastAsia="ru-RU"/>
              </w:rPr>
              <w:t>Сумма с НДС, руб.</w:t>
            </w:r>
          </w:p>
        </w:tc>
        <w:tc>
          <w:tcPr>
            <w:tcW w:w="300" w:type="pct"/>
            <w:tcBorders>
              <w:top w:val="nil"/>
              <w:left w:val="nil"/>
              <w:bottom w:val="single" w:sz="4" w:space="0" w:color="auto"/>
              <w:right w:val="single" w:sz="4" w:space="0" w:color="auto"/>
            </w:tcBorders>
            <w:shd w:val="clear" w:color="auto" w:fill="auto"/>
            <w:vAlign w:val="center"/>
            <w:hideMark/>
          </w:tcPr>
          <w:p w:rsidR="00AD6D43" w:rsidRPr="00AD6D43" w:rsidRDefault="00AD6D43" w:rsidP="00AD6D43">
            <w:pPr>
              <w:spacing w:after="0" w:line="240" w:lineRule="auto"/>
              <w:jc w:val="center"/>
              <w:rPr>
                <w:rFonts w:ascii="Times New Roman" w:eastAsia="Times New Roman" w:hAnsi="Times New Roman" w:cs="Times New Roman"/>
                <w:bCs/>
                <w:color w:val="000000"/>
                <w:sz w:val="12"/>
                <w:szCs w:val="12"/>
                <w:lang w:eastAsia="ru-RU"/>
              </w:rPr>
            </w:pPr>
            <w:r w:rsidRPr="00AD6D43">
              <w:rPr>
                <w:rFonts w:ascii="Times New Roman" w:eastAsia="Times New Roman" w:hAnsi="Times New Roman" w:cs="Times New Roman"/>
                <w:bCs/>
                <w:color w:val="000000"/>
                <w:sz w:val="12"/>
                <w:szCs w:val="12"/>
                <w:lang w:eastAsia="ru-RU"/>
              </w:rPr>
              <w:t>Дата приемки</w:t>
            </w:r>
          </w:p>
        </w:tc>
        <w:tc>
          <w:tcPr>
            <w:tcW w:w="173" w:type="pct"/>
            <w:tcBorders>
              <w:top w:val="nil"/>
              <w:left w:val="nil"/>
              <w:bottom w:val="single" w:sz="4" w:space="0" w:color="auto"/>
              <w:right w:val="single" w:sz="4" w:space="0" w:color="auto"/>
            </w:tcBorders>
            <w:shd w:val="clear" w:color="auto" w:fill="auto"/>
            <w:vAlign w:val="center"/>
            <w:hideMark/>
          </w:tcPr>
          <w:p w:rsidR="00AD6D43" w:rsidRPr="00AD6D43" w:rsidRDefault="00AD6D43" w:rsidP="00AD6D43">
            <w:pPr>
              <w:spacing w:after="0" w:line="240" w:lineRule="auto"/>
              <w:jc w:val="center"/>
              <w:rPr>
                <w:rFonts w:ascii="Times New Roman" w:eastAsia="Times New Roman" w:hAnsi="Times New Roman" w:cs="Times New Roman"/>
                <w:bCs/>
                <w:color w:val="000000"/>
                <w:sz w:val="12"/>
                <w:szCs w:val="12"/>
                <w:lang w:eastAsia="ru-RU"/>
              </w:rPr>
            </w:pPr>
            <w:r w:rsidRPr="00AD6D43">
              <w:rPr>
                <w:rFonts w:ascii="Times New Roman" w:eastAsia="Times New Roman" w:hAnsi="Times New Roman" w:cs="Times New Roman"/>
                <w:bCs/>
                <w:color w:val="000000"/>
                <w:sz w:val="12"/>
                <w:szCs w:val="12"/>
                <w:lang w:eastAsia="ru-RU"/>
              </w:rPr>
              <w:t>№ п/п</w:t>
            </w:r>
          </w:p>
        </w:tc>
        <w:tc>
          <w:tcPr>
            <w:tcW w:w="345" w:type="pct"/>
            <w:tcBorders>
              <w:top w:val="nil"/>
              <w:left w:val="nil"/>
              <w:bottom w:val="single" w:sz="4" w:space="0" w:color="auto"/>
              <w:right w:val="single" w:sz="4" w:space="0" w:color="auto"/>
            </w:tcBorders>
            <w:shd w:val="clear" w:color="auto" w:fill="auto"/>
            <w:vAlign w:val="center"/>
            <w:hideMark/>
          </w:tcPr>
          <w:p w:rsidR="00AD6D43" w:rsidRPr="00AD6D43" w:rsidRDefault="00AD6D43" w:rsidP="00AD6D43">
            <w:pPr>
              <w:spacing w:after="0" w:line="240" w:lineRule="auto"/>
              <w:jc w:val="center"/>
              <w:rPr>
                <w:rFonts w:ascii="Times New Roman" w:eastAsia="Times New Roman" w:hAnsi="Times New Roman" w:cs="Times New Roman"/>
                <w:bCs/>
                <w:color w:val="000000"/>
                <w:sz w:val="12"/>
                <w:szCs w:val="12"/>
                <w:lang w:eastAsia="ru-RU"/>
              </w:rPr>
            </w:pPr>
            <w:r w:rsidRPr="00AD6D43">
              <w:rPr>
                <w:rFonts w:ascii="Times New Roman" w:eastAsia="Times New Roman" w:hAnsi="Times New Roman" w:cs="Times New Roman"/>
                <w:bCs/>
                <w:color w:val="000000"/>
                <w:sz w:val="12"/>
                <w:szCs w:val="12"/>
                <w:lang w:eastAsia="ru-RU"/>
              </w:rPr>
              <w:t>Дата документа</w:t>
            </w:r>
          </w:p>
        </w:tc>
        <w:tc>
          <w:tcPr>
            <w:tcW w:w="346" w:type="pct"/>
            <w:tcBorders>
              <w:top w:val="nil"/>
              <w:left w:val="nil"/>
              <w:bottom w:val="single" w:sz="4" w:space="0" w:color="auto"/>
              <w:right w:val="single" w:sz="4" w:space="0" w:color="auto"/>
            </w:tcBorders>
            <w:shd w:val="clear" w:color="auto" w:fill="auto"/>
            <w:vAlign w:val="center"/>
            <w:hideMark/>
          </w:tcPr>
          <w:p w:rsidR="00AD6D43" w:rsidRPr="00AD6D43" w:rsidRDefault="00AD6D43" w:rsidP="00AD6D43">
            <w:pPr>
              <w:spacing w:after="0" w:line="240" w:lineRule="auto"/>
              <w:jc w:val="center"/>
              <w:rPr>
                <w:rFonts w:ascii="Times New Roman" w:eastAsia="Times New Roman" w:hAnsi="Times New Roman" w:cs="Times New Roman"/>
                <w:bCs/>
                <w:color w:val="000000"/>
                <w:sz w:val="12"/>
                <w:szCs w:val="12"/>
                <w:lang w:eastAsia="ru-RU"/>
              </w:rPr>
            </w:pPr>
            <w:r w:rsidRPr="00AD6D43">
              <w:rPr>
                <w:rFonts w:ascii="Times New Roman" w:eastAsia="Times New Roman" w:hAnsi="Times New Roman" w:cs="Times New Roman"/>
                <w:bCs/>
                <w:color w:val="000000"/>
                <w:sz w:val="12"/>
                <w:szCs w:val="12"/>
                <w:lang w:eastAsia="ru-RU"/>
              </w:rPr>
              <w:t>№ документа</w:t>
            </w:r>
          </w:p>
        </w:tc>
        <w:tc>
          <w:tcPr>
            <w:tcW w:w="692" w:type="pct"/>
            <w:tcBorders>
              <w:top w:val="nil"/>
              <w:left w:val="nil"/>
              <w:bottom w:val="single" w:sz="4" w:space="0" w:color="auto"/>
              <w:right w:val="single" w:sz="4" w:space="0" w:color="auto"/>
            </w:tcBorders>
            <w:shd w:val="clear" w:color="auto" w:fill="auto"/>
            <w:vAlign w:val="center"/>
            <w:hideMark/>
          </w:tcPr>
          <w:p w:rsidR="00AD6D43" w:rsidRPr="00AD6D43" w:rsidRDefault="00AD6D43" w:rsidP="00AD6D43">
            <w:pPr>
              <w:spacing w:after="0" w:line="240" w:lineRule="auto"/>
              <w:jc w:val="center"/>
              <w:rPr>
                <w:rFonts w:ascii="Times New Roman" w:eastAsia="Times New Roman" w:hAnsi="Times New Roman" w:cs="Times New Roman"/>
                <w:bCs/>
                <w:color w:val="000000"/>
                <w:sz w:val="12"/>
                <w:szCs w:val="12"/>
                <w:lang w:eastAsia="ru-RU"/>
              </w:rPr>
            </w:pPr>
            <w:r w:rsidRPr="00AD6D43">
              <w:rPr>
                <w:rFonts w:ascii="Times New Roman" w:eastAsia="Times New Roman" w:hAnsi="Times New Roman" w:cs="Times New Roman"/>
                <w:bCs/>
                <w:color w:val="000000"/>
                <w:sz w:val="12"/>
                <w:szCs w:val="12"/>
                <w:lang w:eastAsia="ru-RU"/>
              </w:rPr>
              <w:t>Документ</w:t>
            </w:r>
          </w:p>
        </w:tc>
        <w:tc>
          <w:tcPr>
            <w:tcW w:w="389" w:type="pct"/>
            <w:tcBorders>
              <w:top w:val="nil"/>
              <w:left w:val="nil"/>
              <w:bottom w:val="single" w:sz="4" w:space="0" w:color="auto"/>
              <w:right w:val="single" w:sz="4" w:space="0" w:color="auto"/>
            </w:tcBorders>
            <w:shd w:val="clear" w:color="auto" w:fill="auto"/>
            <w:vAlign w:val="center"/>
            <w:hideMark/>
          </w:tcPr>
          <w:p w:rsidR="00AD6D43" w:rsidRPr="00AD6D43" w:rsidRDefault="00AD6D43" w:rsidP="00AD6D43">
            <w:pPr>
              <w:spacing w:after="0" w:line="240" w:lineRule="auto"/>
              <w:jc w:val="center"/>
              <w:rPr>
                <w:rFonts w:ascii="Times New Roman" w:eastAsia="Times New Roman" w:hAnsi="Times New Roman" w:cs="Times New Roman"/>
                <w:bCs/>
                <w:color w:val="000000"/>
                <w:sz w:val="12"/>
                <w:szCs w:val="12"/>
                <w:lang w:eastAsia="ru-RU"/>
              </w:rPr>
            </w:pPr>
            <w:r w:rsidRPr="00AD6D43">
              <w:rPr>
                <w:rFonts w:ascii="Times New Roman" w:eastAsia="Times New Roman" w:hAnsi="Times New Roman" w:cs="Times New Roman"/>
                <w:bCs/>
                <w:color w:val="000000"/>
                <w:sz w:val="12"/>
                <w:szCs w:val="12"/>
                <w:lang w:eastAsia="ru-RU"/>
              </w:rPr>
              <w:t>Сумма без НДС, руб.</w:t>
            </w:r>
          </w:p>
        </w:tc>
        <w:tc>
          <w:tcPr>
            <w:tcW w:w="287" w:type="pct"/>
            <w:tcBorders>
              <w:top w:val="nil"/>
              <w:left w:val="nil"/>
              <w:bottom w:val="single" w:sz="4" w:space="0" w:color="auto"/>
              <w:right w:val="single" w:sz="4" w:space="0" w:color="auto"/>
            </w:tcBorders>
            <w:shd w:val="clear" w:color="auto" w:fill="auto"/>
            <w:vAlign w:val="center"/>
            <w:hideMark/>
          </w:tcPr>
          <w:p w:rsidR="00AD6D43" w:rsidRPr="00AD6D43" w:rsidRDefault="00AD6D43" w:rsidP="00AD6D43">
            <w:pPr>
              <w:spacing w:after="0" w:line="240" w:lineRule="auto"/>
              <w:jc w:val="center"/>
              <w:rPr>
                <w:rFonts w:ascii="Times New Roman" w:eastAsia="Times New Roman" w:hAnsi="Times New Roman" w:cs="Times New Roman"/>
                <w:bCs/>
                <w:color w:val="000000"/>
                <w:sz w:val="12"/>
                <w:szCs w:val="12"/>
                <w:lang w:eastAsia="ru-RU"/>
              </w:rPr>
            </w:pPr>
            <w:r w:rsidRPr="00AD6D43">
              <w:rPr>
                <w:rFonts w:ascii="Times New Roman" w:eastAsia="Times New Roman" w:hAnsi="Times New Roman" w:cs="Times New Roman"/>
                <w:bCs/>
                <w:color w:val="000000"/>
                <w:sz w:val="12"/>
                <w:szCs w:val="12"/>
                <w:lang w:eastAsia="ru-RU"/>
              </w:rPr>
              <w:t>Сумма с НДС, руб.</w:t>
            </w:r>
          </w:p>
        </w:tc>
        <w:tc>
          <w:tcPr>
            <w:tcW w:w="325" w:type="pct"/>
            <w:tcBorders>
              <w:top w:val="nil"/>
              <w:left w:val="nil"/>
              <w:bottom w:val="single" w:sz="4" w:space="0" w:color="auto"/>
              <w:right w:val="single" w:sz="4" w:space="0" w:color="auto"/>
            </w:tcBorders>
            <w:shd w:val="clear" w:color="auto" w:fill="auto"/>
            <w:vAlign w:val="center"/>
            <w:hideMark/>
          </w:tcPr>
          <w:p w:rsidR="00AD6D43" w:rsidRPr="00AD6D43" w:rsidRDefault="00AD6D43" w:rsidP="00AD6D43">
            <w:pPr>
              <w:spacing w:after="0" w:line="240" w:lineRule="auto"/>
              <w:jc w:val="center"/>
              <w:rPr>
                <w:rFonts w:ascii="Times New Roman" w:eastAsia="Times New Roman" w:hAnsi="Times New Roman" w:cs="Times New Roman"/>
                <w:bCs/>
                <w:color w:val="000000"/>
                <w:sz w:val="12"/>
                <w:szCs w:val="12"/>
                <w:lang w:eastAsia="ru-RU"/>
              </w:rPr>
            </w:pPr>
            <w:r w:rsidRPr="00AD6D43">
              <w:rPr>
                <w:rFonts w:ascii="Times New Roman" w:eastAsia="Times New Roman" w:hAnsi="Times New Roman" w:cs="Times New Roman"/>
                <w:bCs/>
                <w:color w:val="000000"/>
                <w:sz w:val="12"/>
                <w:szCs w:val="12"/>
                <w:lang w:eastAsia="ru-RU"/>
              </w:rPr>
              <w:t>Дата оплаты</w:t>
            </w:r>
          </w:p>
        </w:tc>
      </w:tr>
      <w:tr w:rsidR="00AD6D43" w:rsidRPr="00AD6D43" w:rsidTr="00AD6D43">
        <w:trPr>
          <w:trHeight w:val="300"/>
        </w:trPr>
        <w:tc>
          <w:tcPr>
            <w:tcW w:w="173" w:type="pct"/>
            <w:tcBorders>
              <w:top w:val="nil"/>
              <w:left w:val="single" w:sz="4" w:space="0" w:color="auto"/>
              <w:bottom w:val="single" w:sz="4" w:space="0" w:color="auto"/>
              <w:right w:val="single" w:sz="4" w:space="0" w:color="auto"/>
            </w:tcBorders>
            <w:shd w:val="clear" w:color="auto" w:fill="auto"/>
            <w:noWrap/>
            <w:vAlign w:val="bottom"/>
            <w:hideMark/>
          </w:tcPr>
          <w:p w:rsidR="00AD6D43" w:rsidRPr="00AD6D43" w:rsidRDefault="00AD6D43" w:rsidP="00AD6D43">
            <w:pPr>
              <w:spacing w:after="0" w:line="240" w:lineRule="auto"/>
              <w:rPr>
                <w:rFonts w:ascii="Times New Roman" w:eastAsia="Times New Roman" w:hAnsi="Times New Roman" w:cs="Times New Roman"/>
                <w:color w:val="000000"/>
                <w:sz w:val="24"/>
                <w:szCs w:val="24"/>
                <w:lang w:eastAsia="ru-RU"/>
              </w:rPr>
            </w:pPr>
            <w:r w:rsidRPr="00AD6D43">
              <w:rPr>
                <w:rFonts w:ascii="Times New Roman" w:eastAsia="Times New Roman" w:hAnsi="Times New Roman" w:cs="Times New Roman"/>
                <w:color w:val="000000"/>
                <w:lang w:eastAsia="ru-RU"/>
              </w:rPr>
              <w:t> </w:t>
            </w:r>
          </w:p>
        </w:tc>
        <w:tc>
          <w:tcPr>
            <w:tcW w:w="345" w:type="pct"/>
            <w:tcBorders>
              <w:top w:val="nil"/>
              <w:left w:val="nil"/>
              <w:bottom w:val="single" w:sz="4" w:space="0" w:color="auto"/>
              <w:right w:val="single" w:sz="4" w:space="0" w:color="auto"/>
            </w:tcBorders>
            <w:shd w:val="clear" w:color="auto" w:fill="auto"/>
            <w:noWrap/>
            <w:vAlign w:val="bottom"/>
            <w:hideMark/>
          </w:tcPr>
          <w:p w:rsidR="00AD6D43" w:rsidRPr="00AD6D43" w:rsidRDefault="00AD6D43" w:rsidP="00AD6D43">
            <w:pPr>
              <w:spacing w:after="0" w:line="240" w:lineRule="auto"/>
              <w:rPr>
                <w:rFonts w:ascii="Times New Roman" w:eastAsia="Times New Roman" w:hAnsi="Times New Roman" w:cs="Times New Roman"/>
                <w:b/>
                <w:bCs/>
                <w:color w:val="000000"/>
                <w:sz w:val="16"/>
                <w:szCs w:val="16"/>
                <w:lang w:eastAsia="ru-RU"/>
              </w:rPr>
            </w:pPr>
            <w:r w:rsidRPr="00AD6D43">
              <w:rPr>
                <w:rFonts w:ascii="Times New Roman" w:eastAsia="Times New Roman" w:hAnsi="Times New Roman" w:cs="Times New Roman"/>
                <w:b/>
                <w:bCs/>
                <w:color w:val="000000"/>
                <w:sz w:val="16"/>
                <w:szCs w:val="16"/>
                <w:lang w:eastAsia="ru-RU"/>
              </w:rPr>
              <w:t> </w:t>
            </w:r>
          </w:p>
        </w:tc>
        <w:tc>
          <w:tcPr>
            <w:tcW w:w="345" w:type="pct"/>
            <w:tcBorders>
              <w:top w:val="nil"/>
              <w:left w:val="nil"/>
              <w:bottom w:val="single" w:sz="4" w:space="0" w:color="auto"/>
              <w:right w:val="single" w:sz="4" w:space="0" w:color="auto"/>
            </w:tcBorders>
            <w:shd w:val="clear" w:color="auto" w:fill="auto"/>
            <w:noWrap/>
            <w:vAlign w:val="bottom"/>
            <w:hideMark/>
          </w:tcPr>
          <w:p w:rsidR="00AD6D43" w:rsidRPr="00AD6D43" w:rsidRDefault="00AD6D43" w:rsidP="00AD6D43">
            <w:pPr>
              <w:spacing w:after="0" w:line="240" w:lineRule="auto"/>
              <w:rPr>
                <w:rFonts w:ascii="Times New Roman" w:eastAsia="Times New Roman" w:hAnsi="Times New Roman" w:cs="Times New Roman"/>
                <w:b/>
                <w:bCs/>
                <w:color w:val="000000"/>
                <w:sz w:val="16"/>
                <w:szCs w:val="16"/>
                <w:lang w:eastAsia="ru-RU"/>
              </w:rPr>
            </w:pPr>
            <w:r w:rsidRPr="00AD6D43">
              <w:rPr>
                <w:rFonts w:ascii="Times New Roman" w:eastAsia="Times New Roman" w:hAnsi="Times New Roman" w:cs="Times New Roman"/>
                <w:b/>
                <w:bCs/>
                <w:color w:val="000000"/>
                <w:sz w:val="16"/>
                <w:szCs w:val="16"/>
                <w:lang w:eastAsia="ru-RU"/>
              </w:rPr>
              <w:t> </w:t>
            </w:r>
          </w:p>
        </w:tc>
        <w:tc>
          <w:tcPr>
            <w:tcW w:w="331" w:type="pct"/>
            <w:tcBorders>
              <w:top w:val="nil"/>
              <w:left w:val="nil"/>
              <w:bottom w:val="single" w:sz="4" w:space="0" w:color="auto"/>
              <w:right w:val="single" w:sz="4" w:space="0" w:color="auto"/>
            </w:tcBorders>
            <w:shd w:val="clear" w:color="auto" w:fill="auto"/>
            <w:noWrap/>
            <w:vAlign w:val="bottom"/>
            <w:hideMark/>
          </w:tcPr>
          <w:p w:rsidR="00AD6D43" w:rsidRPr="00AD6D43" w:rsidRDefault="00AD6D43" w:rsidP="00AD6D43">
            <w:pPr>
              <w:spacing w:after="0" w:line="240" w:lineRule="auto"/>
              <w:rPr>
                <w:rFonts w:ascii="Times New Roman" w:eastAsia="Times New Roman" w:hAnsi="Times New Roman" w:cs="Times New Roman"/>
                <w:b/>
                <w:bCs/>
                <w:color w:val="000000"/>
                <w:sz w:val="16"/>
                <w:szCs w:val="16"/>
                <w:lang w:eastAsia="ru-RU"/>
              </w:rPr>
            </w:pPr>
            <w:r w:rsidRPr="00AD6D43">
              <w:rPr>
                <w:rFonts w:ascii="Times New Roman" w:eastAsia="Times New Roman" w:hAnsi="Times New Roman" w:cs="Times New Roman"/>
                <w:b/>
                <w:bCs/>
                <w:color w:val="000000"/>
                <w:sz w:val="16"/>
                <w:szCs w:val="16"/>
                <w:lang w:eastAsia="ru-RU"/>
              </w:rPr>
              <w:t> </w:t>
            </w:r>
          </w:p>
        </w:tc>
        <w:tc>
          <w:tcPr>
            <w:tcW w:w="226" w:type="pct"/>
            <w:tcBorders>
              <w:top w:val="nil"/>
              <w:left w:val="nil"/>
              <w:bottom w:val="single" w:sz="4" w:space="0" w:color="auto"/>
              <w:right w:val="single" w:sz="4" w:space="0" w:color="auto"/>
            </w:tcBorders>
            <w:shd w:val="clear" w:color="auto" w:fill="auto"/>
            <w:noWrap/>
            <w:vAlign w:val="bottom"/>
            <w:hideMark/>
          </w:tcPr>
          <w:p w:rsidR="00AD6D43" w:rsidRPr="00AD6D43" w:rsidRDefault="00AD6D43" w:rsidP="00AD6D43">
            <w:pPr>
              <w:spacing w:after="0" w:line="240" w:lineRule="auto"/>
              <w:rPr>
                <w:rFonts w:ascii="Times New Roman" w:eastAsia="Times New Roman" w:hAnsi="Times New Roman" w:cs="Times New Roman"/>
                <w:b/>
                <w:bCs/>
                <w:color w:val="000000"/>
                <w:sz w:val="16"/>
                <w:szCs w:val="16"/>
                <w:lang w:eastAsia="ru-RU"/>
              </w:rPr>
            </w:pPr>
            <w:r w:rsidRPr="00AD6D43">
              <w:rPr>
                <w:rFonts w:ascii="Times New Roman" w:eastAsia="Times New Roman" w:hAnsi="Times New Roman" w:cs="Times New Roman"/>
                <w:b/>
                <w:bCs/>
                <w:color w:val="000000"/>
                <w:sz w:val="16"/>
                <w:szCs w:val="16"/>
                <w:lang w:eastAsia="ru-RU"/>
              </w:rPr>
              <w:t> </w:t>
            </w:r>
          </w:p>
        </w:tc>
        <w:tc>
          <w:tcPr>
            <w:tcW w:w="209" w:type="pct"/>
            <w:tcBorders>
              <w:top w:val="nil"/>
              <w:left w:val="nil"/>
              <w:bottom w:val="single" w:sz="4" w:space="0" w:color="auto"/>
              <w:right w:val="single" w:sz="4" w:space="0" w:color="auto"/>
            </w:tcBorders>
            <w:shd w:val="clear" w:color="auto" w:fill="auto"/>
            <w:noWrap/>
            <w:vAlign w:val="bottom"/>
            <w:hideMark/>
          </w:tcPr>
          <w:p w:rsidR="00AD6D43" w:rsidRPr="00AD6D43" w:rsidRDefault="00AD6D43" w:rsidP="00AD6D43">
            <w:pPr>
              <w:spacing w:after="0" w:line="240" w:lineRule="auto"/>
              <w:rPr>
                <w:rFonts w:ascii="Times New Roman" w:eastAsia="Times New Roman" w:hAnsi="Times New Roman" w:cs="Times New Roman"/>
                <w:b/>
                <w:bCs/>
                <w:color w:val="000000"/>
                <w:sz w:val="16"/>
                <w:szCs w:val="16"/>
                <w:lang w:eastAsia="ru-RU"/>
              </w:rPr>
            </w:pPr>
            <w:r w:rsidRPr="00AD6D43">
              <w:rPr>
                <w:rFonts w:ascii="Times New Roman" w:eastAsia="Times New Roman" w:hAnsi="Times New Roman" w:cs="Times New Roman"/>
                <w:b/>
                <w:bCs/>
                <w:color w:val="000000"/>
                <w:sz w:val="16"/>
                <w:szCs w:val="16"/>
                <w:lang w:eastAsia="ru-RU"/>
              </w:rPr>
              <w:t> </w:t>
            </w:r>
          </w:p>
        </w:tc>
        <w:tc>
          <w:tcPr>
            <w:tcW w:w="257" w:type="pct"/>
            <w:tcBorders>
              <w:top w:val="nil"/>
              <w:left w:val="nil"/>
              <w:bottom w:val="single" w:sz="4" w:space="0" w:color="auto"/>
              <w:right w:val="single" w:sz="4" w:space="0" w:color="auto"/>
            </w:tcBorders>
            <w:shd w:val="clear" w:color="auto" w:fill="auto"/>
            <w:noWrap/>
            <w:vAlign w:val="bottom"/>
            <w:hideMark/>
          </w:tcPr>
          <w:p w:rsidR="00AD6D43" w:rsidRPr="00AD6D43" w:rsidRDefault="00AD6D43" w:rsidP="00AD6D43">
            <w:pPr>
              <w:spacing w:after="0" w:line="240" w:lineRule="auto"/>
              <w:rPr>
                <w:rFonts w:ascii="Times New Roman" w:eastAsia="Times New Roman" w:hAnsi="Times New Roman" w:cs="Times New Roman"/>
                <w:b/>
                <w:bCs/>
                <w:color w:val="000000"/>
                <w:sz w:val="16"/>
                <w:szCs w:val="16"/>
                <w:lang w:eastAsia="ru-RU"/>
              </w:rPr>
            </w:pPr>
            <w:r w:rsidRPr="00AD6D43">
              <w:rPr>
                <w:rFonts w:ascii="Times New Roman" w:eastAsia="Times New Roman" w:hAnsi="Times New Roman" w:cs="Times New Roman"/>
                <w:b/>
                <w:bCs/>
                <w:color w:val="000000"/>
                <w:sz w:val="16"/>
                <w:szCs w:val="16"/>
                <w:lang w:eastAsia="ru-RU"/>
              </w:rPr>
              <w:t> </w:t>
            </w:r>
          </w:p>
        </w:tc>
        <w:tc>
          <w:tcPr>
            <w:tcW w:w="257" w:type="pct"/>
            <w:tcBorders>
              <w:top w:val="nil"/>
              <w:left w:val="nil"/>
              <w:bottom w:val="single" w:sz="4" w:space="0" w:color="auto"/>
              <w:right w:val="single" w:sz="4" w:space="0" w:color="auto"/>
            </w:tcBorders>
            <w:shd w:val="clear" w:color="auto" w:fill="auto"/>
            <w:noWrap/>
            <w:vAlign w:val="bottom"/>
            <w:hideMark/>
          </w:tcPr>
          <w:p w:rsidR="00AD6D43" w:rsidRPr="00AD6D43" w:rsidRDefault="00AD6D43" w:rsidP="00AD6D43">
            <w:pPr>
              <w:spacing w:after="0" w:line="240" w:lineRule="auto"/>
              <w:rPr>
                <w:rFonts w:ascii="Times New Roman" w:eastAsia="Times New Roman" w:hAnsi="Times New Roman" w:cs="Times New Roman"/>
                <w:b/>
                <w:bCs/>
                <w:color w:val="000000"/>
                <w:sz w:val="16"/>
                <w:szCs w:val="16"/>
                <w:lang w:eastAsia="ru-RU"/>
              </w:rPr>
            </w:pPr>
            <w:r w:rsidRPr="00AD6D43">
              <w:rPr>
                <w:rFonts w:ascii="Times New Roman" w:eastAsia="Times New Roman" w:hAnsi="Times New Roman" w:cs="Times New Roman"/>
                <w:b/>
                <w:bCs/>
                <w:color w:val="000000"/>
                <w:sz w:val="16"/>
                <w:szCs w:val="16"/>
                <w:lang w:eastAsia="ru-RU"/>
              </w:rPr>
              <w:t> </w:t>
            </w:r>
          </w:p>
        </w:tc>
        <w:tc>
          <w:tcPr>
            <w:tcW w:w="300" w:type="pct"/>
            <w:tcBorders>
              <w:top w:val="nil"/>
              <w:left w:val="nil"/>
              <w:bottom w:val="single" w:sz="4" w:space="0" w:color="auto"/>
              <w:right w:val="single" w:sz="4" w:space="0" w:color="auto"/>
            </w:tcBorders>
            <w:shd w:val="clear" w:color="auto" w:fill="auto"/>
            <w:noWrap/>
            <w:vAlign w:val="bottom"/>
            <w:hideMark/>
          </w:tcPr>
          <w:p w:rsidR="00AD6D43" w:rsidRPr="00AD6D43" w:rsidRDefault="00AD6D43" w:rsidP="00AD6D43">
            <w:pPr>
              <w:spacing w:after="0" w:line="240" w:lineRule="auto"/>
              <w:rPr>
                <w:rFonts w:ascii="Times New Roman" w:eastAsia="Times New Roman" w:hAnsi="Times New Roman" w:cs="Times New Roman"/>
                <w:b/>
                <w:bCs/>
                <w:color w:val="000000"/>
                <w:sz w:val="16"/>
                <w:szCs w:val="16"/>
                <w:lang w:eastAsia="ru-RU"/>
              </w:rPr>
            </w:pPr>
            <w:r w:rsidRPr="00AD6D43">
              <w:rPr>
                <w:rFonts w:ascii="Times New Roman" w:eastAsia="Times New Roman" w:hAnsi="Times New Roman" w:cs="Times New Roman"/>
                <w:b/>
                <w:bCs/>
                <w:color w:val="000000"/>
                <w:sz w:val="16"/>
                <w:szCs w:val="16"/>
                <w:lang w:eastAsia="ru-RU"/>
              </w:rPr>
              <w:t> </w:t>
            </w:r>
          </w:p>
        </w:tc>
        <w:tc>
          <w:tcPr>
            <w:tcW w:w="173" w:type="pct"/>
            <w:tcBorders>
              <w:top w:val="nil"/>
              <w:left w:val="nil"/>
              <w:bottom w:val="single" w:sz="4" w:space="0" w:color="auto"/>
              <w:right w:val="single" w:sz="4" w:space="0" w:color="auto"/>
            </w:tcBorders>
            <w:shd w:val="clear" w:color="auto" w:fill="auto"/>
            <w:noWrap/>
            <w:vAlign w:val="bottom"/>
            <w:hideMark/>
          </w:tcPr>
          <w:p w:rsidR="00AD6D43" w:rsidRPr="00AD6D43" w:rsidRDefault="00AD6D43" w:rsidP="00AD6D43">
            <w:pPr>
              <w:spacing w:after="0" w:line="240" w:lineRule="auto"/>
              <w:rPr>
                <w:rFonts w:ascii="Times New Roman" w:eastAsia="Times New Roman" w:hAnsi="Times New Roman" w:cs="Times New Roman"/>
                <w:color w:val="000000"/>
                <w:sz w:val="24"/>
                <w:szCs w:val="24"/>
                <w:lang w:eastAsia="ru-RU"/>
              </w:rPr>
            </w:pPr>
            <w:r w:rsidRPr="00AD6D43">
              <w:rPr>
                <w:rFonts w:ascii="Times New Roman" w:eastAsia="Times New Roman" w:hAnsi="Times New Roman" w:cs="Times New Roman"/>
                <w:color w:val="000000"/>
                <w:lang w:eastAsia="ru-RU"/>
              </w:rPr>
              <w:t> </w:t>
            </w:r>
          </w:p>
        </w:tc>
        <w:tc>
          <w:tcPr>
            <w:tcW w:w="345" w:type="pct"/>
            <w:tcBorders>
              <w:top w:val="nil"/>
              <w:left w:val="nil"/>
              <w:bottom w:val="single" w:sz="4" w:space="0" w:color="auto"/>
              <w:right w:val="single" w:sz="4" w:space="0" w:color="auto"/>
            </w:tcBorders>
            <w:shd w:val="clear" w:color="auto" w:fill="auto"/>
            <w:noWrap/>
            <w:vAlign w:val="bottom"/>
            <w:hideMark/>
          </w:tcPr>
          <w:p w:rsidR="00AD6D43" w:rsidRPr="00AD6D43" w:rsidRDefault="00AD6D43" w:rsidP="00AD6D43">
            <w:pPr>
              <w:spacing w:after="0" w:line="240" w:lineRule="auto"/>
              <w:rPr>
                <w:rFonts w:ascii="Times New Roman" w:eastAsia="Times New Roman" w:hAnsi="Times New Roman" w:cs="Times New Roman"/>
                <w:b/>
                <w:bCs/>
                <w:color w:val="000000"/>
                <w:sz w:val="16"/>
                <w:szCs w:val="16"/>
                <w:lang w:eastAsia="ru-RU"/>
              </w:rPr>
            </w:pPr>
            <w:r w:rsidRPr="00AD6D43">
              <w:rPr>
                <w:rFonts w:ascii="Times New Roman" w:eastAsia="Times New Roman" w:hAnsi="Times New Roman" w:cs="Times New Roman"/>
                <w:b/>
                <w:bCs/>
                <w:color w:val="000000"/>
                <w:sz w:val="16"/>
                <w:szCs w:val="16"/>
                <w:lang w:eastAsia="ru-RU"/>
              </w:rPr>
              <w:t> </w:t>
            </w:r>
          </w:p>
        </w:tc>
        <w:tc>
          <w:tcPr>
            <w:tcW w:w="346" w:type="pct"/>
            <w:tcBorders>
              <w:top w:val="nil"/>
              <w:left w:val="nil"/>
              <w:bottom w:val="single" w:sz="4" w:space="0" w:color="auto"/>
              <w:right w:val="single" w:sz="4" w:space="0" w:color="auto"/>
            </w:tcBorders>
            <w:shd w:val="clear" w:color="auto" w:fill="auto"/>
            <w:noWrap/>
            <w:vAlign w:val="bottom"/>
            <w:hideMark/>
          </w:tcPr>
          <w:p w:rsidR="00AD6D43" w:rsidRPr="00AD6D43" w:rsidRDefault="00AD6D43" w:rsidP="00AD6D43">
            <w:pPr>
              <w:spacing w:after="0" w:line="240" w:lineRule="auto"/>
              <w:rPr>
                <w:rFonts w:ascii="Times New Roman" w:eastAsia="Times New Roman" w:hAnsi="Times New Roman" w:cs="Times New Roman"/>
                <w:b/>
                <w:bCs/>
                <w:color w:val="000000"/>
                <w:sz w:val="16"/>
                <w:szCs w:val="16"/>
                <w:lang w:eastAsia="ru-RU"/>
              </w:rPr>
            </w:pPr>
            <w:r w:rsidRPr="00AD6D43">
              <w:rPr>
                <w:rFonts w:ascii="Times New Roman" w:eastAsia="Times New Roman" w:hAnsi="Times New Roman" w:cs="Times New Roman"/>
                <w:b/>
                <w:bCs/>
                <w:color w:val="000000"/>
                <w:sz w:val="16"/>
                <w:szCs w:val="16"/>
                <w:lang w:eastAsia="ru-RU"/>
              </w:rPr>
              <w:t> </w:t>
            </w:r>
          </w:p>
        </w:tc>
        <w:tc>
          <w:tcPr>
            <w:tcW w:w="692" w:type="pct"/>
            <w:tcBorders>
              <w:top w:val="nil"/>
              <w:left w:val="nil"/>
              <w:bottom w:val="single" w:sz="4" w:space="0" w:color="auto"/>
              <w:right w:val="single" w:sz="4" w:space="0" w:color="auto"/>
            </w:tcBorders>
            <w:shd w:val="clear" w:color="auto" w:fill="auto"/>
            <w:noWrap/>
            <w:vAlign w:val="bottom"/>
            <w:hideMark/>
          </w:tcPr>
          <w:p w:rsidR="00AD6D43" w:rsidRPr="00AD6D43" w:rsidRDefault="00AD6D43" w:rsidP="00AD6D43">
            <w:pPr>
              <w:spacing w:after="0" w:line="240" w:lineRule="auto"/>
              <w:rPr>
                <w:rFonts w:ascii="Times New Roman" w:eastAsia="Times New Roman" w:hAnsi="Times New Roman" w:cs="Times New Roman"/>
                <w:b/>
                <w:bCs/>
                <w:color w:val="000000"/>
                <w:sz w:val="16"/>
                <w:szCs w:val="16"/>
                <w:lang w:eastAsia="ru-RU"/>
              </w:rPr>
            </w:pPr>
            <w:r w:rsidRPr="00AD6D43">
              <w:rPr>
                <w:rFonts w:ascii="Times New Roman" w:eastAsia="Times New Roman" w:hAnsi="Times New Roman" w:cs="Times New Roman"/>
                <w:b/>
                <w:bCs/>
                <w:color w:val="000000"/>
                <w:sz w:val="16"/>
                <w:szCs w:val="16"/>
                <w:lang w:eastAsia="ru-RU"/>
              </w:rPr>
              <w:t> </w:t>
            </w:r>
          </w:p>
        </w:tc>
        <w:tc>
          <w:tcPr>
            <w:tcW w:w="389" w:type="pct"/>
            <w:tcBorders>
              <w:top w:val="nil"/>
              <w:left w:val="nil"/>
              <w:bottom w:val="single" w:sz="4" w:space="0" w:color="auto"/>
              <w:right w:val="single" w:sz="4" w:space="0" w:color="auto"/>
            </w:tcBorders>
            <w:shd w:val="clear" w:color="auto" w:fill="auto"/>
            <w:noWrap/>
            <w:vAlign w:val="bottom"/>
            <w:hideMark/>
          </w:tcPr>
          <w:p w:rsidR="00AD6D43" w:rsidRPr="00AD6D43" w:rsidRDefault="00AD6D43" w:rsidP="00AD6D43">
            <w:pPr>
              <w:spacing w:after="0" w:line="240" w:lineRule="auto"/>
              <w:rPr>
                <w:rFonts w:ascii="Times New Roman" w:eastAsia="Times New Roman" w:hAnsi="Times New Roman" w:cs="Times New Roman"/>
                <w:b/>
                <w:bCs/>
                <w:color w:val="000000"/>
                <w:sz w:val="16"/>
                <w:szCs w:val="16"/>
                <w:lang w:eastAsia="ru-RU"/>
              </w:rPr>
            </w:pPr>
            <w:r w:rsidRPr="00AD6D43">
              <w:rPr>
                <w:rFonts w:ascii="Times New Roman" w:eastAsia="Times New Roman" w:hAnsi="Times New Roman" w:cs="Times New Roman"/>
                <w:b/>
                <w:bCs/>
                <w:color w:val="000000"/>
                <w:sz w:val="16"/>
                <w:szCs w:val="16"/>
                <w:lang w:eastAsia="ru-RU"/>
              </w:rPr>
              <w:t> </w:t>
            </w:r>
          </w:p>
        </w:tc>
        <w:tc>
          <w:tcPr>
            <w:tcW w:w="287" w:type="pct"/>
            <w:tcBorders>
              <w:top w:val="nil"/>
              <w:left w:val="nil"/>
              <w:bottom w:val="single" w:sz="4" w:space="0" w:color="auto"/>
              <w:right w:val="single" w:sz="4" w:space="0" w:color="auto"/>
            </w:tcBorders>
            <w:shd w:val="clear" w:color="auto" w:fill="auto"/>
            <w:noWrap/>
            <w:vAlign w:val="bottom"/>
            <w:hideMark/>
          </w:tcPr>
          <w:p w:rsidR="00AD6D43" w:rsidRPr="00AD6D43" w:rsidRDefault="00AD6D43" w:rsidP="00AD6D43">
            <w:pPr>
              <w:spacing w:after="0" w:line="240" w:lineRule="auto"/>
              <w:rPr>
                <w:rFonts w:ascii="Times New Roman" w:eastAsia="Times New Roman" w:hAnsi="Times New Roman" w:cs="Times New Roman"/>
                <w:b/>
                <w:bCs/>
                <w:color w:val="000000"/>
                <w:sz w:val="16"/>
                <w:szCs w:val="16"/>
                <w:lang w:eastAsia="ru-RU"/>
              </w:rPr>
            </w:pPr>
            <w:r w:rsidRPr="00AD6D43">
              <w:rPr>
                <w:rFonts w:ascii="Times New Roman" w:eastAsia="Times New Roman" w:hAnsi="Times New Roman" w:cs="Times New Roman"/>
                <w:b/>
                <w:bCs/>
                <w:color w:val="000000"/>
                <w:sz w:val="16"/>
                <w:szCs w:val="16"/>
                <w:lang w:eastAsia="ru-RU"/>
              </w:rPr>
              <w:t> </w:t>
            </w:r>
          </w:p>
        </w:tc>
        <w:tc>
          <w:tcPr>
            <w:tcW w:w="325" w:type="pct"/>
            <w:tcBorders>
              <w:top w:val="nil"/>
              <w:left w:val="nil"/>
              <w:bottom w:val="single" w:sz="4" w:space="0" w:color="auto"/>
              <w:right w:val="single" w:sz="4" w:space="0" w:color="auto"/>
            </w:tcBorders>
            <w:shd w:val="clear" w:color="auto" w:fill="auto"/>
            <w:noWrap/>
            <w:vAlign w:val="bottom"/>
            <w:hideMark/>
          </w:tcPr>
          <w:p w:rsidR="00AD6D43" w:rsidRPr="00AD6D43" w:rsidRDefault="00AD6D43" w:rsidP="00AD6D43">
            <w:pPr>
              <w:spacing w:after="0" w:line="240" w:lineRule="auto"/>
              <w:rPr>
                <w:rFonts w:ascii="Times New Roman" w:eastAsia="Times New Roman" w:hAnsi="Times New Roman" w:cs="Times New Roman"/>
                <w:b/>
                <w:bCs/>
                <w:color w:val="000000"/>
                <w:sz w:val="16"/>
                <w:szCs w:val="16"/>
                <w:lang w:eastAsia="ru-RU"/>
              </w:rPr>
            </w:pPr>
            <w:r w:rsidRPr="00AD6D43">
              <w:rPr>
                <w:rFonts w:ascii="Times New Roman" w:eastAsia="Times New Roman" w:hAnsi="Times New Roman" w:cs="Times New Roman"/>
                <w:b/>
                <w:bCs/>
                <w:color w:val="000000"/>
                <w:sz w:val="16"/>
                <w:szCs w:val="16"/>
                <w:lang w:eastAsia="ru-RU"/>
              </w:rPr>
              <w:t> </w:t>
            </w:r>
          </w:p>
        </w:tc>
      </w:tr>
      <w:tr w:rsidR="00AD6D43" w:rsidRPr="00AD6D43" w:rsidTr="00AD6D43">
        <w:trPr>
          <w:trHeight w:val="300"/>
        </w:trPr>
        <w:tc>
          <w:tcPr>
            <w:tcW w:w="1194"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D6D43" w:rsidRPr="00AD6D43" w:rsidRDefault="00AD6D43" w:rsidP="00AD6D43">
            <w:pPr>
              <w:spacing w:after="0" w:line="240" w:lineRule="auto"/>
              <w:jc w:val="right"/>
              <w:rPr>
                <w:rFonts w:ascii="Times New Roman" w:eastAsia="Times New Roman" w:hAnsi="Times New Roman" w:cs="Times New Roman"/>
                <w:b/>
                <w:bCs/>
                <w:color w:val="000000"/>
                <w:sz w:val="16"/>
                <w:szCs w:val="16"/>
                <w:lang w:eastAsia="ru-RU"/>
              </w:rPr>
            </w:pPr>
            <w:r w:rsidRPr="00AD6D43">
              <w:rPr>
                <w:rFonts w:ascii="Times New Roman" w:eastAsia="Times New Roman" w:hAnsi="Times New Roman" w:cs="Times New Roman"/>
                <w:b/>
                <w:bCs/>
                <w:color w:val="000000"/>
                <w:sz w:val="16"/>
                <w:szCs w:val="16"/>
                <w:lang w:eastAsia="ru-RU"/>
              </w:rPr>
              <w:t>Итого:</w:t>
            </w:r>
          </w:p>
        </w:tc>
        <w:tc>
          <w:tcPr>
            <w:tcW w:w="226" w:type="pct"/>
            <w:tcBorders>
              <w:top w:val="nil"/>
              <w:left w:val="nil"/>
              <w:bottom w:val="single" w:sz="4" w:space="0" w:color="auto"/>
              <w:right w:val="single" w:sz="4" w:space="0" w:color="auto"/>
            </w:tcBorders>
            <w:shd w:val="clear" w:color="auto" w:fill="auto"/>
            <w:noWrap/>
            <w:vAlign w:val="bottom"/>
            <w:hideMark/>
          </w:tcPr>
          <w:p w:rsidR="00AD6D43" w:rsidRPr="00AD6D43" w:rsidRDefault="00AD6D43" w:rsidP="00AD6D43">
            <w:pPr>
              <w:spacing w:after="0" w:line="240" w:lineRule="auto"/>
              <w:rPr>
                <w:rFonts w:ascii="Times New Roman" w:eastAsia="Times New Roman" w:hAnsi="Times New Roman" w:cs="Times New Roman"/>
                <w:b/>
                <w:bCs/>
                <w:color w:val="000000"/>
                <w:sz w:val="16"/>
                <w:szCs w:val="16"/>
                <w:lang w:eastAsia="ru-RU"/>
              </w:rPr>
            </w:pPr>
            <w:r w:rsidRPr="00AD6D43">
              <w:rPr>
                <w:rFonts w:ascii="Times New Roman" w:eastAsia="Times New Roman" w:hAnsi="Times New Roman" w:cs="Times New Roman"/>
                <w:b/>
                <w:bCs/>
                <w:color w:val="000000"/>
                <w:sz w:val="16"/>
                <w:szCs w:val="16"/>
                <w:lang w:eastAsia="ru-RU"/>
              </w:rPr>
              <w:t> </w:t>
            </w:r>
          </w:p>
        </w:tc>
        <w:tc>
          <w:tcPr>
            <w:tcW w:w="209" w:type="pct"/>
            <w:tcBorders>
              <w:top w:val="nil"/>
              <w:left w:val="nil"/>
              <w:bottom w:val="single" w:sz="4" w:space="0" w:color="auto"/>
              <w:right w:val="single" w:sz="4" w:space="0" w:color="auto"/>
            </w:tcBorders>
            <w:shd w:val="clear" w:color="auto" w:fill="auto"/>
            <w:noWrap/>
            <w:vAlign w:val="bottom"/>
            <w:hideMark/>
          </w:tcPr>
          <w:p w:rsidR="00AD6D43" w:rsidRPr="00AD6D43" w:rsidRDefault="00AD6D43" w:rsidP="00AD6D43">
            <w:pPr>
              <w:spacing w:after="0" w:line="240" w:lineRule="auto"/>
              <w:jc w:val="right"/>
              <w:rPr>
                <w:rFonts w:ascii="Times New Roman" w:eastAsia="Times New Roman" w:hAnsi="Times New Roman" w:cs="Times New Roman"/>
                <w:b/>
                <w:bCs/>
                <w:color w:val="000000"/>
                <w:sz w:val="16"/>
                <w:szCs w:val="16"/>
                <w:lang w:eastAsia="ru-RU"/>
              </w:rPr>
            </w:pPr>
            <w:r w:rsidRPr="00AD6D43">
              <w:rPr>
                <w:rFonts w:ascii="Times New Roman" w:eastAsia="Times New Roman" w:hAnsi="Times New Roman" w:cs="Times New Roman"/>
                <w:b/>
                <w:bCs/>
                <w:color w:val="000000"/>
                <w:sz w:val="16"/>
                <w:szCs w:val="16"/>
                <w:lang w:eastAsia="ru-RU"/>
              </w:rPr>
              <w:t> </w:t>
            </w:r>
          </w:p>
        </w:tc>
        <w:tc>
          <w:tcPr>
            <w:tcW w:w="257" w:type="pct"/>
            <w:tcBorders>
              <w:top w:val="nil"/>
              <w:left w:val="nil"/>
              <w:bottom w:val="single" w:sz="4" w:space="0" w:color="auto"/>
              <w:right w:val="single" w:sz="4" w:space="0" w:color="auto"/>
            </w:tcBorders>
            <w:shd w:val="clear" w:color="auto" w:fill="auto"/>
            <w:noWrap/>
            <w:vAlign w:val="bottom"/>
            <w:hideMark/>
          </w:tcPr>
          <w:p w:rsidR="00AD6D43" w:rsidRPr="00AD6D43" w:rsidRDefault="00AD6D43" w:rsidP="00AD6D43">
            <w:pPr>
              <w:spacing w:after="0" w:line="240" w:lineRule="auto"/>
              <w:jc w:val="right"/>
              <w:rPr>
                <w:rFonts w:ascii="Times New Roman" w:eastAsia="Times New Roman" w:hAnsi="Times New Roman" w:cs="Times New Roman"/>
                <w:b/>
                <w:bCs/>
                <w:color w:val="000000"/>
                <w:sz w:val="16"/>
                <w:szCs w:val="16"/>
                <w:lang w:eastAsia="ru-RU"/>
              </w:rPr>
            </w:pPr>
            <w:r w:rsidRPr="00AD6D43">
              <w:rPr>
                <w:rFonts w:ascii="Times New Roman" w:eastAsia="Times New Roman" w:hAnsi="Times New Roman" w:cs="Times New Roman"/>
                <w:b/>
                <w:bCs/>
                <w:color w:val="000000"/>
                <w:sz w:val="16"/>
                <w:szCs w:val="16"/>
                <w:lang w:eastAsia="ru-RU"/>
              </w:rPr>
              <w:t> </w:t>
            </w:r>
          </w:p>
        </w:tc>
        <w:tc>
          <w:tcPr>
            <w:tcW w:w="257" w:type="pct"/>
            <w:tcBorders>
              <w:top w:val="nil"/>
              <w:left w:val="nil"/>
              <w:bottom w:val="single" w:sz="4" w:space="0" w:color="auto"/>
              <w:right w:val="single" w:sz="4" w:space="0" w:color="auto"/>
            </w:tcBorders>
            <w:shd w:val="clear" w:color="auto" w:fill="auto"/>
            <w:noWrap/>
            <w:vAlign w:val="bottom"/>
            <w:hideMark/>
          </w:tcPr>
          <w:p w:rsidR="00AD6D43" w:rsidRPr="00AD6D43" w:rsidRDefault="00AD6D43" w:rsidP="00AD6D43">
            <w:pPr>
              <w:spacing w:after="0" w:line="240" w:lineRule="auto"/>
              <w:jc w:val="right"/>
              <w:rPr>
                <w:rFonts w:ascii="Times New Roman" w:eastAsia="Times New Roman" w:hAnsi="Times New Roman" w:cs="Times New Roman"/>
                <w:b/>
                <w:bCs/>
                <w:color w:val="000000"/>
                <w:sz w:val="16"/>
                <w:szCs w:val="16"/>
                <w:lang w:eastAsia="ru-RU"/>
              </w:rPr>
            </w:pPr>
            <w:r w:rsidRPr="00AD6D43">
              <w:rPr>
                <w:rFonts w:ascii="Times New Roman" w:eastAsia="Times New Roman" w:hAnsi="Times New Roman" w:cs="Times New Roman"/>
                <w:b/>
                <w:bCs/>
                <w:color w:val="000000"/>
                <w:sz w:val="16"/>
                <w:szCs w:val="16"/>
                <w:lang w:eastAsia="ru-RU"/>
              </w:rPr>
              <w:t> </w:t>
            </w:r>
          </w:p>
        </w:tc>
        <w:tc>
          <w:tcPr>
            <w:tcW w:w="300" w:type="pct"/>
            <w:tcBorders>
              <w:top w:val="nil"/>
              <w:left w:val="nil"/>
              <w:bottom w:val="single" w:sz="4" w:space="0" w:color="auto"/>
              <w:right w:val="single" w:sz="4" w:space="0" w:color="auto"/>
            </w:tcBorders>
            <w:shd w:val="clear" w:color="auto" w:fill="auto"/>
            <w:noWrap/>
            <w:vAlign w:val="bottom"/>
            <w:hideMark/>
          </w:tcPr>
          <w:p w:rsidR="00AD6D43" w:rsidRPr="00AD6D43" w:rsidRDefault="00AD6D43" w:rsidP="00AD6D43">
            <w:pPr>
              <w:spacing w:after="0" w:line="240" w:lineRule="auto"/>
              <w:jc w:val="right"/>
              <w:rPr>
                <w:rFonts w:ascii="Times New Roman" w:eastAsia="Times New Roman" w:hAnsi="Times New Roman" w:cs="Times New Roman"/>
                <w:b/>
                <w:bCs/>
                <w:color w:val="000000"/>
                <w:sz w:val="16"/>
                <w:szCs w:val="16"/>
                <w:lang w:eastAsia="ru-RU"/>
              </w:rPr>
            </w:pPr>
            <w:r w:rsidRPr="00AD6D43">
              <w:rPr>
                <w:rFonts w:ascii="Times New Roman" w:eastAsia="Times New Roman" w:hAnsi="Times New Roman" w:cs="Times New Roman"/>
                <w:b/>
                <w:bCs/>
                <w:color w:val="000000"/>
                <w:sz w:val="16"/>
                <w:szCs w:val="16"/>
                <w:lang w:eastAsia="ru-RU"/>
              </w:rPr>
              <w:t> </w:t>
            </w:r>
          </w:p>
        </w:tc>
        <w:tc>
          <w:tcPr>
            <w:tcW w:w="1556" w:type="pct"/>
            <w:gridSpan w:val="4"/>
            <w:tcBorders>
              <w:top w:val="single" w:sz="4" w:space="0" w:color="auto"/>
              <w:left w:val="nil"/>
              <w:bottom w:val="single" w:sz="4" w:space="0" w:color="auto"/>
              <w:right w:val="single" w:sz="4" w:space="0" w:color="auto"/>
            </w:tcBorders>
            <w:shd w:val="clear" w:color="auto" w:fill="auto"/>
            <w:noWrap/>
            <w:vAlign w:val="bottom"/>
            <w:hideMark/>
          </w:tcPr>
          <w:p w:rsidR="00AD6D43" w:rsidRPr="00AD6D43" w:rsidRDefault="00AD6D43" w:rsidP="00AD6D43">
            <w:pPr>
              <w:spacing w:after="0" w:line="240" w:lineRule="auto"/>
              <w:jc w:val="right"/>
              <w:rPr>
                <w:rFonts w:ascii="Times New Roman" w:eastAsia="Times New Roman" w:hAnsi="Times New Roman" w:cs="Times New Roman"/>
                <w:b/>
                <w:bCs/>
                <w:color w:val="000000"/>
                <w:sz w:val="16"/>
                <w:szCs w:val="16"/>
                <w:lang w:eastAsia="ru-RU"/>
              </w:rPr>
            </w:pPr>
            <w:r w:rsidRPr="00AD6D43">
              <w:rPr>
                <w:rFonts w:ascii="Times New Roman" w:eastAsia="Times New Roman" w:hAnsi="Times New Roman" w:cs="Times New Roman"/>
                <w:b/>
                <w:bCs/>
                <w:color w:val="000000"/>
                <w:sz w:val="16"/>
                <w:szCs w:val="16"/>
                <w:lang w:eastAsia="ru-RU"/>
              </w:rPr>
              <w:t>Итого:</w:t>
            </w:r>
          </w:p>
        </w:tc>
        <w:tc>
          <w:tcPr>
            <w:tcW w:w="389" w:type="pct"/>
            <w:tcBorders>
              <w:top w:val="nil"/>
              <w:left w:val="nil"/>
              <w:bottom w:val="single" w:sz="4" w:space="0" w:color="auto"/>
              <w:right w:val="single" w:sz="4" w:space="0" w:color="auto"/>
            </w:tcBorders>
            <w:shd w:val="clear" w:color="auto" w:fill="auto"/>
            <w:noWrap/>
            <w:vAlign w:val="bottom"/>
            <w:hideMark/>
          </w:tcPr>
          <w:p w:rsidR="00AD6D43" w:rsidRPr="00AD6D43" w:rsidRDefault="00AD6D43" w:rsidP="00AD6D43">
            <w:pPr>
              <w:spacing w:after="0" w:line="240" w:lineRule="auto"/>
              <w:rPr>
                <w:rFonts w:ascii="Times New Roman" w:eastAsia="Times New Roman" w:hAnsi="Times New Roman" w:cs="Times New Roman"/>
                <w:b/>
                <w:bCs/>
                <w:color w:val="000000"/>
                <w:sz w:val="16"/>
                <w:szCs w:val="16"/>
                <w:lang w:eastAsia="ru-RU"/>
              </w:rPr>
            </w:pPr>
            <w:r w:rsidRPr="00AD6D43">
              <w:rPr>
                <w:rFonts w:ascii="Times New Roman" w:eastAsia="Times New Roman" w:hAnsi="Times New Roman" w:cs="Times New Roman"/>
                <w:b/>
                <w:bCs/>
                <w:color w:val="000000"/>
                <w:sz w:val="16"/>
                <w:szCs w:val="16"/>
                <w:lang w:eastAsia="ru-RU"/>
              </w:rPr>
              <w:t> </w:t>
            </w:r>
          </w:p>
        </w:tc>
        <w:tc>
          <w:tcPr>
            <w:tcW w:w="287" w:type="pct"/>
            <w:tcBorders>
              <w:top w:val="nil"/>
              <w:left w:val="nil"/>
              <w:bottom w:val="single" w:sz="4" w:space="0" w:color="auto"/>
              <w:right w:val="single" w:sz="4" w:space="0" w:color="auto"/>
            </w:tcBorders>
            <w:shd w:val="clear" w:color="auto" w:fill="auto"/>
            <w:noWrap/>
            <w:vAlign w:val="bottom"/>
            <w:hideMark/>
          </w:tcPr>
          <w:p w:rsidR="00AD6D43" w:rsidRPr="00AD6D43" w:rsidRDefault="00AD6D43" w:rsidP="00AD6D43">
            <w:pPr>
              <w:spacing w:after="0" w:line="240" w:lineRule="auto"/>
              <w:rPr>
                <w:rFonts w:ascii="Times New Roman" w:eastAsia="Times New Roman" w:hAnsi="Times New Roman" w:cs="Times New Roman"/>
                <w:b/>
                <w:bCs/>
                <w:color w:val="000000"/>
                <w:sz w:val="16"/>
                <w:szCs w:val="16"/>
                <w:lang w:eastAsia="ru-RU"/>
              </w:rPr>
            </w:pPr>
            <w:r w:rsidRPr="00AD6D43">
              <w:rPr>
                <w:rFonts w:ascii="Times New Roman" w:eastAsia="Times New Roman" w:hAnsi="Times New Roman" w:cs="Times New Roman"/>
                <w:b/>
                <w:bCs/>
                <w:color w:val="000000"/>
                <w:sz w:val="16"/>
                <w:szCs w:val="16"/>
                <w:lang w:eastAsia="ru-RU"/>
              </w:rPr>
              <w:t> </w:t>
            </w:r>
          </w:p>
        </w:tc>
        <w:tc>
          <w:tcPr>
            <w:tcW w:w="325" w:type="pct"/>
            <w:tcBorders>
              <w:top w:val="nil"/>
              <w:left w:val="nil"/>
              <w:bottom w:val="single" w:sz="4" w:space="0" w:color="auto"/>
              <w:right w:val="single" w:sz="4" w:space="0" w:color="auto"/>
            </w:tcBorders>
            <w:shd w:val="clear" w:color="auto" w:fill="auto"/>
            <w:noWrap/>
            <w:vAlign w:val="bottom"/>
            <w:hideMark/>
          </w:tcPr>
          <w:p w:rsidR="00AD6D43" w:rsidRPr="00AD6D43" w:rsidRDefault="00AD6D43" w:rsidP="00AD6D43">
            <w:pPr>
              <w:spacing w:after="0" w:line="240" w:lineRule="auto"/>
              <w:jc w:val="right"/>
              <w:rPr>
                <w:rFonts w:ascii="Times New Roman" w:eastAsia="Times New Roman" w:hAnsi="Times New Roman" w:cs="Times New Roman"/>
                <w:b/>
                <w:bCs/>
                <w:color w:val="000000"/>
                <w:sz w:val="16"/>
                <w:szCs w:val="16"/>
                <w:lang w:eastAsia="ru-RU"/>
              </w:rPr>
            </w:pPr>
            <w:r w:rsidRPr="00AD6D43">
              <w:rPr>
                <w:rFonts w:ascii="Times New Roman" w:eastAsia="Times New Roman" w:hAnsi="Times New Roman" w:cs="Times New Roman"/>
                <w:b/>
                <w:bCs/>
                <w:color w:val="000000"/>
                <w:sz w:val="16"/>
                <w:szCs w:val="16"/>
                <w:lang w:eastAsia="ru-RU"/>
              </w:rPr>
              <w:t> </w:t>
            </w:r>
          </w:p>
        </w:tc>
      </w:tr>
      <w:tr w:rsidR="00AD6D43" w:rsidRPr="00AD6D43" w:rsidTr="00AD6D43">
        <w:trPr>
          <w:trHeight w:val="600"/>
        </w:trPr>
        <w:tc>
          <w:tcPr>
            <w:tcW w:w="4675" w:type="pct"/>
            <w:gridSpan w:val="15"/>
            <w:tcBorders>
              <w:top w:val="single" w:sz="4" w:space="0" w:color="auto"/>
              <w:left w:val="nil"/>
              <w:bottom w:val="nil"/>
              <w:right w:val="nil"/>
            </w:tcBorders>
            <w:shd w:val="clear" w:color="auto" w:fill="auto"/>
            <w:vAlign w:val="center"/>
            <w:hideMark/>
          </w:tcPr>
          <w:p w:rsidR="00AD6D43" w:rsidRPr="00AD6D43" w:rsidRDefault="00AD6D43" w:rsidP="00AD6D43">
            <w:pPr>
              <w:spacing w:after="0" w:line="240" w:lineRule="auto"/>
              <w:rPr>
                <w:rFonts w:ascii="Times New Roman" w:eastAsia="Times New Roman" w:hAnsi="Times New Roman" w:cs="Times New Roman"/>
                <w:i/>
                <w:iCs/>
                <w:color w:val="000000"/>
                <w:sz w:val="16"/>
                <w:szCs w:val="16"/>
                <w:lang w:eastAsia="ru-RU"/>
              </w:rPr>
            </w:pPr>
            <w:r w:rsidRPr="00AD6D43">
              <w:rPr>
                <w:rFonts w:ascii="Times New Roman" w:eastAsia="Times New Roman" w:hAnsi="Times New Roman" w:cs="Times New Roman"/>
                <w:i/>
                <w:iCs/>
                <w:color w:val="000000"/>
                <w:sz w:val="16"/>
                <w:szCs w:val="16"/>
                <w:lang w:eastAsia="ru-RU"/>
              </w:rPr>
              <w:t>* если поставленный товар (оказанная услуга, выполненная работа) в количественном выражении имеет несколько единиц измерения, то количество указывается отдельно по каждой единице измерения в каждом документе  и итог подводится так же отдельно по каждой единице измерения.</w:t>
            </w:r>
          </w:p>
        </w:tc>
        <w:tc>
          <w:tcPr>
            <w:tcW w:w="325" w:type="pct"/>
            <w:tcBorders>
              <w:top w:val="nil"/>
              <w:left w:val="nil"/>
              <w:bottom w:val="nil"/>
              <w:right w:val="nil"/>
            </w:tcBorders>
            <w:shd w:val="clear" w:color="auto" w:fill="auto"/>
            <w:vAlign w:val="center"/>
            <w:hideMark/>
          </w:tcPr>
          <w:p w:rsidR="00AD6D43" w:rsidRPr="00AD6D43" w:rsidRDefault="00AD6D43" w:rsidP="00AD6D43">
            <w:pPr>
              <w:spacing w:after="0" w:line="240" w:lineRule="auto"/>
              <w:rPr>
                <w:rFonts w:ascii="Times New Roman" w:eastAsia="Times New Roman" w:hAnsi="Times New Roman" w:cs="Times New Roman"/>
                <w:i/>
                <w:iCs/>
                <w:color w:val="000000"/>
                <w:sz w:val="16"/>
                <w:szCs w:val="16"/>
                <w:lang w:eastAsia="ru-RU"/>
              </w:rPr>
            </w:pPr>
          </w:p>
        </w:tc>
      </w:tr>
      <w:tr w:rsidR="00AD6D43" w:rsidRPr="00AD6D43" w:rsidTr="00AD6D43">
        <w:trPr>
          <w:trHeight w:val="255"/>
        </w:trPr>
        <w:tc>
          <w:tcPr>
            <w:tcW w:w="173" w:type="pct"/>
            <w:tcBorders>
              <w:top w:val="nil"/>
              <w:left w:val="nil"/>
              <w:right w:val="nil"/>
            </w:tcBorders>
            <w:shd w:val="clear" w:color="auto" w:fill="auto"/>
            <w:noWrap/>
            <w:vAlign w:val="bottom"/>
            <w:hideMark/>
          </w:tcPr>
          <w:p w:rsidR="00AD6D43" w:rsidRPr="00AD6D43" w:rsidRDefault="00AD6D43" w:rsidP="00AD6D43">
            <w:pPr>
              <w:spacing w:after="0" w:line="240" w:lineRule="auto"/>
              <w:rPr>
                <w:rFonts w:ascii="Times New Roman" w:eastAsia="Times New Roman" w:hAnsi="Times New Roman" w:cs="Times New Roman"/>
                <w:color w:val="000000"/>
                <w:sz w:val="24"/>
                <w:szCs w:val="24"/>
                <w:lang w:eastAsia="ru-RU"/>
              </w:rPr>
            </w:pPr>
          </w:p>
        </w:tc>
        <w:tc>
          <w:tcPr>
            <w:tcW w:w="345" w:type="pct"/>
            <w:tcBorders>
              <w:top w:val="nil"/>
              <w:left w:val="nil"/>
              <w:right w:val="nil"/>
            </w:tcBorders>
            <w:shd w:val="clear" w:color="auto" w:fill="auto"/>
            <w:vAlign w:val="center"/>
            <w:hideMark/>
          </w:tcPr>
          <w:p w:rsidR="00AD6D43" w:rsidRPr="00AD6D43" w:rsidRDefault="00AD6D43" w:rsidP="00AD6D43">
            <w:pPr>
              <w:spacing w:after="0" w:line="240" w:lineRule="auto"/>
              <w:rPr>
                <w:rFonts w:ascii="Times New Roman" w:eastAsia="Times New Roman" w:hAnsi="Times New Roman" w:cs="Times New Roman"/>
                <w:i/>
                <w:iCs/>
                <w:color w:val="000000"/>
                <w:sz w:val="16"/>
                <w:szCs w:val="16"/>
                <w:lang w:eastAsia="ru-RU"/>
              </w:rPr>
            </w:pPr>
          </w:p>
        </w:tc>
        <w:tc>
          <w:tcPr>
            <w:tcW w:w="345" w:type="pct"/>
            <w:tcBorders>
              <w:top w:val="nil"/>
              <w:left w:val="nil"/>
              <w:right w:val="nil"/>
            </w:tcBorders>
            <w:shd w:val="clear" w:color="auto" w:fill="auto"/>
            <w:vAlign w:val="center"/>
            <w:hideMark/>
          </w:tcPr>
          <w:p w:rsidR="00AD6D43" w:rsidRPr="00AD6D43" w:rsidRDefault="00AD6D43" w:rsidP="00AD6D43">
            <w:pPr>
              <w:spacing w:after="0" w:line="240" w:lineRule="auto"/>
              <w:rPr>
                <w:rFonts w:ascii="Times New Roman" w:eastAsia="Times New Roman" w:hAnsi="Times New Roman" w:cs="Times New Roman"/>
                <w:i/>
                <w:iCs/>
                <w:color w:val="000000"/>
                <w:sz w:val="16"/>
                <w:szCs w:val="16"/>
                <w:lang w:eastAsia="ru-RU"/>
              </w:rPr>
            </w:pPr>
          </w:p>
        </w:tc>
        <w:tc>
          <w:tcPr>
            <w:tcW w:w="331" w:type="pct"/>
            <w:tcBorders>
              <w:top w:val="nil"/>
              <w:left w:val="nil"/>
              <w:right w:val="nil"/>
            </w:tcBorders>
            <w:shd w:val="clear" w:color="auto" w:fill="auto"/>
            <w:vAlign w:val="center"/>
            <w:hideMark/>
          </w:tcPr>
          <w:p w:rsidR="00AD6D43" w:rsidRPr="00AD6D43" w:rsidRDefault="00AD6D43" w:rsidP="00AD6D43">
            <w:pPr>
              <w:spacing w:after="0" w:line="240" w:lineRule="auto"/>
              <w:rPr>
                <w:rFonts w:ascii="Times New Roman" w:eastAsia="Times New Roman" w:hAnsi="Times New Roman" w:cs="Times New Roman"/>
                <w:i/>
                <w:iCs/>
                <w:color w:val="000000"/>
                <w:sz w:val="16"/>
                <w:szCs w:val="16"/>
                <w:lang w:eastAsia="ru-RU"/>
              </w:rPr>
            </w:pPr>
          </w:p>
        </w:tc>
        <w:tc>
          <w:tcPr>
            <w:tcW w:w="226" w:type="pct"/>
            <w:tcBorders>
              <w:top w:val="nil"/>
              <w:left w:val="nil"/>
              <w:right w:val="nil"/>
            </w:tcBorders>
            <w:shd w:val="clear" w:color="auto" w:fill="auto"/>
            <w:vAlign w:val="center"/>
            <w:hideMark/>
          </w:tcPr>
          <w:p w:rsidR="00AD6D43" w:rsidRPr="00AD6D43" w:rsidRDefault="00AD6D43" w:rsidP="00AD6D43">
            <w:pPr>
              <w:spacing w:after="0" w:line="240" w:lineRule="auto"/>
              <w:rPr>
                <w:rFonts w:ascii="Times New Roman" w:eastAsia="Times New Roman" w:hAnsi="Times New Roman" w:cs="Times New Roman"/>
                <w:i/>
                <w:iCs/>
                <w:color w:val="000000"/>
                <w:sz w:val="16"/>
                <w:szCs w:val="16"/>
                <w:lang w:eastAsia="ru-RU"/>
              </w:rPr>
            </w:pPr>
          </w:p>
        </w:tc>
        <w:tc>
          <w:tcPr>
            <w:tcW w:w="209" w:type="pct"/>
            <w:tcBorders>
              <w:top w:val="nil"/>
              <w:left w:val="nil"/>
              <w:right w:val="nil"/>
            </w:tcBorders>
            <w:shd w:val="clear" w:color="auto" w:fill="auto"/>
            <w:vAlign w:val="center"/>
            <w:hideMark/>
          </w:tcPr>
          <w:p w:rsidR="00AD6D43" w:rsidRPr="00AD6D43" w:rsidRDefault="00AD6D43" w:rsidP="00AD6D43">
            <w:pPr>
              <w:spacing w:after="0" w:line="240" w:lineRule="auto"/>
              <w:rPr>
                <w:rFonts w:ascii="Times New Roman" w:eastAsia="Times New Roman" w:hAnsi="Times New Roman" w:cs="Times New Roman"/>
                <w:i/>
                <w:iCs/>
                <w:color w:val="000000"/>
                <w:sz w:val="16"/>
                <w:szCs w:val="16"/>
                <w:lang w:eastAsia="ru-RU"/>
              </w:rPr>
            </w:pPr>
          </w:p>
        </w:tc>
        <w:tc>
          <w:tcPr>
            <w:tcW w:w="257" w:type="pct"/>
            <w:tcBorders>
              <w:top w:val="nil"/>
              <w:left w:val="nil"/>
              <w:right w:val="nil"/>
            </w:tcBorders>
            <w:shd w:val="clear" w:color="auto" w:fill="auto"/>
            <w:vAlign w:val="center"/>
            <w:hideMark/>
          </w:tcPr>
          <w:p w:rsidR="00AD6D43" w:rsidRPr="00AD6D43" w:rsidRDefault="00AD6D43" w:rsidP="00AD6D43">
            <w:pPr>
              <w:spacing w:after="0" w:line="240" w:lineRule="auto"/>
              <w:rPr>
                <w:rFonts w:ascii="Times New Roman" w:eastAsia="Times New Roman" w:hAnsi="Times New Roman" w:cs="Times New Roman"/>
                <w:i/>
                <w:iCs/>
                <w:color w:val="000000"/>
                <w:sz w:val="16"/>
                <w:szCs w:val="16"/>
                <w:lang w:eastAsia="ru-RU"/>
              </w:rPr>
            </w:pPr>
          </w:p>
        </w:tc>
        <w:tc>
          <w:tcPr>
            <w:tcW w:w="257" w:type="pct"/>
            <w:tcBorders>
              <w:top w:val="nil"/>
              <w:left w:val="nil"/>
              <w:right w:val="nil"/>
            </w:tcBorders>
            <w:shd w:val="clear" w:color="auto" w:fill="auto"/>
            <w:vAlign w:val="center"/>
            <w:hideMark/>
          </w:tcPr>
          <w:p w:rsidR="00AD6D43" w:rsidRPr="00AD6D43" w:rsidRDefault="00AD6D43" w:rsidP="00AD6D43">
            <w:pPr>
              <w:spacing w:after="0" w:line="240" w:lineRule="auto"/>
              <w:rPr>
                <w:rFonts w:ascii="Times New Roman" w:eastAsia="Times New Roman" w:hAnsi="Times New Roman" w:cs="Times New Roman"/>
                <w:i/>
                <w:iCs/>
                <w:color w:val="000000"/>
                <w:sz w:val="16"/>
                <w:szCs w:val="16"/>
                <w:lang w:eastAsia="ru-RU"/>
              </w:rPr>
            </w:pPr>
          </w:p>
        </w:tc>
        <w:tc>
          <w:tcPr>
            <w:tcW w:w="300" w:type="pct"/>
            <w:tcBorders>
              <w:top w:val="nil"/>
              <w:left w:val="nil"/>
              <w:right w:val="nil"/>
            </w:tcBorders>
            <w:shd w:val="clear" w:color="auto" w:fill="auto"/>
            <w:vAlign w:val="center"/>
            <w:hideMark/>
          </w:tcPr>
          <w:p w:rsidR="00AD6D43" w:rsidRPr="00AD6D43" w:rsidRDefault="00AD6D43" w:rsidP="00AD6D43">
            <w:pPr>
              <w:spacing w:after="0" w:line="240" w:lineRule="auto"/>
              <w:rPr>
                <w:rFonts w:ascii="Times New Roman" w:eastAsia="Times New Roman" w:hAnsi="Times New Roman" w:cs="Times New Roman"/>
                <w:i/>
                <w:iCs/>
                <w:color w:val="000000"/>
                <w:sz w:val="16"/>
                <w:szCs w:val="16"/>
                <w:lang w:eastAsia="ru-RU"/>
              </w:rPr>
            </w:pPr>
          </w:p>
        </w:tc>
        <w:tc>
          <w:tcPr>
            <w:tcW w:w="173" w:type="pct"/>
            <w:tcBorders>
              <w:top w:val="nil"/>
              <w:left w:val="nil"/>
              <w:right w:val="nil"/>
            </w:tcBorders>
            <w:shd w:val="clear" w:color="auto" w:fill="auto"/>
            <w:noWrap/>
            <w:vAlign w:val="bottom"/>
            <w:hideMark/>
          </w:tcPr>
          <w:p w:rsidR="00AD6D43" w:rsidRPr="00AD6D43" w:rsidRDefault="00AD6D43" w:rsidP="00AD6D43">
            <w:pPr>
              <w:spacing w:after="0" w:line="240" w:lineRule="auto"/>
              <w:rPr>
                <w:rFonts w:ascii="Times New Roman" w:eastAsia="Times New Roman" w:hAnsi="Times New Roman" w:cs="Times New Roman"/>
                <w:color w:val="000000"/>
                <w:sz w:val="24"/>
                <w:szCs w:val="24"/>
                <w:lang w:eastAsia="ru-RU"/>
              </w:rPr>
            </w:pPr>
          </w:p>
        </w:tc>
        <w:tc>
          <w:tcPr>
            <w:tcW w:w="345" w:type="pct"/>
            <w:tcBorders>
              <w:top w:val="nil"/>
              <w:left w:val="nil"/>
              <w:right w:val="nil"/>
            </w:tcBorders>
            <w:shd w:val="clear" w:color="auto" w:fill="auto"/>
            <w:vAlign w:val="center"/>
            <w:hideMark/>
          </w:tcPr>
          <w:p w:rsidR="00AD6D43" w:rsidRPr="00AD6D43" w:rsidRDefault="00AD6D43" w:rsidP="00AD6D43">
            <w:pPr>
              <w:spacing w:after="0" w:line="240" w:lineRule="auto"/>
              <w:rPr>
                <w:rFonts w:ascii="Times New Roman" w:eastAsia="Times New Roman" w:hAnsi="Times New Roman" w:cs="Times New Roman"/>
                <w:i/>
                <w:iCs/>
                <w:color w:val="000000"/>
                <w:sz w:val="16"/>
                <w:szCs w:val="16"/>
                <w:lang w:eastAsia="ru-RU"/>
              </w:rPr>
            </w:pPr>
          </w:p>
        </w:tc>
        <w:tc>
          <w:tcPr>
            <w:tcW w:w="346" w:type="pct"/>
            <w:tcBorders>
              <w:top w:val="nil"/>
              <w:left w:val="nil"/>
              <w:right w:val="nil"/>
            </w:tcBorders>
            <w:shd w:val="clear" w:color="auto" w:fill="auto"/>
            <w:vAlign w:val="center"/>
            <w:hideMark/>
          </w:tcPr>
          <w:p w:rsidR="00AD6D43" w:rsidRPr="00AD6D43" w:rsidRDefault="00AD6D43" w:rsidP="00AD6D43">
            <w:pPr>
              <w:spacing w:after="0" w:line="240" w:lineRule="auto"/>
              <w:rPr>
                <w:rFonts w:ascii="Times New Roman" w:eastAsia="Times New Roman" w:hAnsi="Times New Roman" w:cs="Times New Roman"/>
                <w:i/>
                <w:iCs/>
                <w:color w:val="000000"/>
                <w:sz w:val="16"/>
                <w:szCs w:val="16"/>
                <w:lang w:eastAsia="ru-RU"/>
              </w:rPr>
            </w:pPr>
          </w:p>
        </w:tc>
        <w:tc>
          <w:tcPr>
            <w:tcW w:w="692" w:type="pct"/>
            <w:tcBorders>
              <w:top w:val="nil"/>
              <w:left w:val="nil"/>
              <w:right w:val="nil"/>
            </w:tcBorders>
            <w:shd w:val="clear" w:color="auto" w:fill="auto"/>
            <w:vAlign w:val="center"/>
            <w:hideMark/>
          </w:tcPr>
          <w:p w:rsidR="00AD6D43" w:rsidRPr="00AD6D43" w:rsidRDefault="00AD6D43" w:rsidP="00AD6D43">
            <w:pPr>
              <w:spacing w:after="0" w:line="240" w:lineRule="auto"/>
              <w:rPr>
                <w:rFonts w:ascii="Times New Roman" w:eastAsia="Times New Roman" w:hAnsi="Times New Roman" w:cs="Times New Roman"/>
                <w:i/>
                <w:iCs/>
                <w:color w:val="000000"/>
                <w:sz w:val="16"/>
                <w:szCs w:val="16"/>
                <w:lang w:eastAsia="ru-RU"/>
              </w:rPr>
            </w:pPr>
          </w:p>
        </w:tc>
        <w:tc>
          <w:tcPr>
            <w:tcW w:w="389" w:type="pct"/>
            <w:tcBorders>
              <w:top w:val="nil"/>
              <w:left w:val="nil"/>
              <w:right w:val="nil"/>
            </w:tcBorders>
            <w:shd w:val="clear" w:color="auto" w:fill="auto"/>
            <w:vAlign w:val="center"/>
            <w:hideMark/>
          </w:tcPr>
          <w:p w:rsidR="00AD6D43" w:rsidRPr="00AD6D43" w:rsidRDefault="00AD6D43" w:rsidP="00AD6D43">
            <w:pPr>
              <w:spacing w:after="0" w:line="240" w:lineRule="auto"/>
              <w:rPr>
                <w:rFonts w:ascii="Times New Roman" w:eastAsia="Times New Roman" w:hAnsi="Times New Roman" w:cs="Times New Roman"/>
                <w:i/>
                <w:iCs/>
                <w:color w:val="000000"/>
                <w:sz w:val="16"/>
                <w:szCs w:val="16"/>
                <w:lang w:eastAsia="ru-RU"/>
              </w:rPr>
            </w:pPr>
          </w:p>
        </w:tc>
        <w:tc>
          <w:tcPr>
            <w:tcW w:w="287" w:type="pct"/>
            <w:tcBorders>
              <w:top w:val="nil"/>
              <w:left w:val="nil"/>
              <w:right w:val="nil"/>
            </w:tcBorders>
            <w:shd w:val="clear" w:color="auto" w:fill="auto"/>
            <w:vAlign w:val="center"/>
            <w:hideMark/>
          </w:tcPr>
          <w:p w:rsidR="00AD6D43" w:rsidRPr="00AD6D43" w:rsidRDefault="00AD6D43" w:rsidP="00AD6D43">
            <w:pPr>
              <w:spacing w:after="0" w:line="240" w:lineRule="auto"/>
              <w:rPr>
                <w:rFonts w:ascii="Times New Roman" w:eastAsia="Times New Roman" w:hAnsi="Times New Roman" w:cs="Times New Roman"/>
                <w:i/>
                <w:iCs/>
                <w:color w:val="000000"/>
                <w:sz w:val="16"/>
                <w:szCs w:val="16"/>
                <w:lang w:eastAsia="ru-RU"/>
              </w:rPr>
            </w:pPr>
          </w:p>
        </w:tc>
        <w:tc>
          <w:tcPr>
            <w:tcW w:w="325" w:type="pct"/>
            <w:tcBorders>
              <w:top w:val="nil"/>
              <w:left w:val="nil"/>
              <w:right w:val="nil"/>
            </w:tcBorders>
            <w:shd w:val="clear" w:color="auto" w:fill="auto"/>
            <w:vAlign w:val="center"/>
            <w:hideMark/>
          </w:tcPr>
          <w:p w:rsidR="00AD6D43" w:rsidRPr="00AD6D43" w:rsidRDefault="00AD6D43" w:rsidP="00AD6D43">
            <w:pPr>
              <w:spacing w:after="0" w:line="240" w:lineRule="auto"/>
              <w:rPr>
                <w:rFonts w:ascii="Times New Roman" w:eastAsia="Times New Roman" w:hAnsi="Times New Roman" w:cs="Times New Roman"/>
                <w:i/>
                <w:iCs/>
                <w:color w:val="000000"/>
                <w:sz w:val="16"/>
                <w:szCs w:val="16"/>
                <w:lang w:eastAsia="ru-RU"/>
              </w:rPr>
            </w:pPr>
          </w:p>
        </w:tc>
      </w:tr>
      <w:tr w:rsidR="00AD6D43" w:rsidRPr="00AD6D43" w:rsidTr="00AD6D43">
        <w:trPr>
          <w:trHeight w:val="63"/>
        </w:trPr>
        <w:tc>
          <w:tcPr>
            <w:tcW w:w="4675" w:type="pct"/>
            <w:gridSpan w:val="15"/>
            <w:shd w:val="clear" w:color="auto" w:fill="auto"/>
            <w:vAlign w:val="center"/>
            <w:hideMark/>
          </w:tcPr>
          <w:p w:rsidR="00AD6D43" w:rsidRPr="00AD6D43" w:rsidRDefault="00AD6D43" w:rsidP="00AD6D43">
            <w:pPr>
              <w:spacing w:after="240" w:line="240" w:lineRule="auto"/>
              <w:rPr>
                <w:rFonts w:ascii="Times New Roman" w:eastAsia="Times New Roman" w:hAnsi="Times New Roman" w:cs="Times New Roman"/>
                <w:color w:val="000000"/>
                <w:sz w:val="20"/>
                <w:szCs w:val="20"/>
                <w:lang w:eastAsia="ru-RU"/>
              </w:rPr>
            </w:pPr>
            <w:r w:rsidRPr="00AD6D43">
              <w:rPr>
                <w:rFonts w:ascii="Times New Roman" w:eastAsia="Times New Roman" w:hAnsi="Times New Roman" w:cs="Times New Roman"/>
                <w:b/>
                <w:bCs/>
                <w:color w:val="000000"/>
                <w:sz w:val="20"/>
                <w:szCs w:val="20"/>
                <w:lang w:eastAsia="ru-RU"/>
              </w:rPr>
              <w:t>Обязательства Поставщика</w:t>
            </w:r>
            <w:r w:rsidRPr="00AD6D43">
              <w:rPr>
                <w:rFonts w:ascii="Times New Roman" w:eastAsia="Times New Roman" w:hAnsi="Times New Roman" w:cs="Times New Roman"/>
                <w:color w:val="000000"/>
                <w:sz w:val="20"/>
                <w:szCs w:val="20"/>
                <w:lang w:eastAsia="ru-RU"/>
              </w:rPr>
              <w:t xml:space="preserve"> по договору  исполнены надлежащим образом.</w:t>
            </w:r>
          </w:p>
        </w:tc>
        <w:tc>
          <w:tcPr>
            <w:tcW w:w="325" w:type="pct"/>
            <w:shd w:val="clear" w:color="auto" w:fill="auto"/>
            <w:vAlign w:val="center"/>
            <w:hideMark/>
          </w:tcPr>
          <w:p w:rsidR="00AD6D43" w:rsidRPr="00AD6D43" w:rsidRDefault="00AD6D43" w:rsidP="00AD6D43">
            <w:pPr>
              <w:spacing w:after="0" w:line="240" w:lineRule="auto"/>
              <w:rPr>
                <w:rFonts w:ascii="Times New Roman" w:eastAsia="Times New Roman" w:hAnsi="Times New Roman" w:cs="Times New Roman"/>
                <w:color w:val="000000"/>
                <w:sz w:val="20"/>
                <w:szCs w:val="20"/>
                <w:lang w:eastAsia="ru-RU"/>
              </w:rPr>
            </w:pPr>
          </w:p>
        </w:tc>
      </w:tr>
      <w:tr w:rsidR="00AD6D43" w:rsidRPr="00AD6D43" w:rsidTr="00AD6D43">
        <w:trPr>
          <w:trHeight w:val="300"/>
        </w:trPr>
        <w:tc>
          <w:tcPr>
            <w:tcW w:w="4675" w:type="pct"/>
            <w:gridSpan w:val="15"/>
            <w:shd w:val="clear" w:color="auto" w:fill="auto"/>
            <w:vAlign w:val="center"/>
            <w:hideMark/>
          </w:tcPr>
          <w:p w:rsidR="00AD6D43" w:rsidRPr="00AD6D43" w:rsidRDefault="00AD6D43" w:rsidP="00AD6D43">
            <w:pPr>
              <w:spacing w:after="0" w:line="240" w:lineRule="auto"/>
              <w:rPr>
                <w:rFonts w:ascii="Times New Roman" w:eastAsia="Times New Roman" w:hAnsi="Times New Roman" w:cs="Times New Roman"/>
                <w:color w:val="000000"/>
                <w:sz w:val="20"/>
                <w:szCs w:val="20"/>
                <w:lang w:eastAsia="ru-RU"/>
              </w:rPr>
            </w:pPr>
            <w:r w:rsidRPr="00AD6D43">
              <w:rPr>
                <w:rFonts w:ascii="Times New Roman" w:eastAsia="Times New Roman" w:hAnsi="Times New Roman" w:cs="Times New Roman"/>
                <w:color w:val="000000"/>
                <w:sz w:val="20"/>
                <w:szCs w:val="20"/>
                <w:lang w:eastAsia="ru-RU"/>
              </w:rPr>
              <w:t>Поставленные товары соответствуют требованиям количества и качества, иным требованиям договора.</w:t>
            </w:r>
          </w:p>
        </w:tc>
        <w:tc>
          <w:tcPr>
            <w:tcW w:w="325" w:type="pct"/>
            <w:shd w:val="clear" w:color="auto" w:fill="auto"/>
            <w:vAlign w:val="center"/>
            <w:hideMark/>
          </w:tcPr>
          <w:p w:rsidR="00AD6D43" w:rsidRPr="00AD6D43" w:rsidRDefault="00AD6D43" w:rsidP="00AD6D43">
            <w:pPr>
              <w:spacing w:after="0" w:line="240" w:lineRule="auto"/>
              <w:rPr>
                <w:rFonts w:ascii="Times New Roman" w:eastAsia="Times New Roman" w:hAnsi="Times New Roman" w:cs="Times New Roman"/>
                <w:color w:val="000000"/>
                <w:sz w:val="20"/>
                <w:szCs w:val="20"/>
                <w:lang w:eastAsia="ru-RU"/>
              </w:rPr>
            </w:pPr>
          </w:p>
        </w:tc>
      </w:tr>
      <w:tr w:rsidR="00AD6D43" w:rsidRPr="00AD6D43" w:rsidTr="00AD6D43">
        <w:trPr>
          <w:trHeight w:val="300"/>
        </w:trPr>
        <w:tc>
          <w:tcPr>
            <w:tcW w:w="4675" w:type="pct"/>
            <w:gridSpan w:val="15"/>
            <w:shd w:val="clear" w:color="auto" w:fill="auto"/>
            <w:vAlign w:val="center"/>
            <w:hideMark/>
          </w:tcPr>
          <w:p w:rsidR="00AD6D43" w:rsidRPr="00AD6D43" w:rsidRDefault="00AD6D43" w:rsidP="00AD6D43">
            <w:pPr>
              <w:spacing w:after="0" w:line="240" w:lineRule="auto"/>
              <w:rPr>
                <w:rFonts w:ascii="Times New Roman" w:eastAsia="Times New Roman" w:hAnsi="Times New Roman" w:cs="Times New Roman"/>
                <w:color w:val="000000"/>
                <w:sz w:val="20"/>
                <w:szCs w:val="20"/>
                <w:lang w:eastAsia="ru-RU"/>
              </w:rPr>
            </w:pPr>
            <w:r w:rsidRPr="00AD6D43">
              <w:rPr>
                <w:rFonts w:ascii="Times New Roman" w:eastAsia="Times New Roman" w:hAnsi="Times New Roman" w:cs="Times New Roman"/>
                <w:color w:val="000000"/>
                <w:sz w:val="20"/>
                <w:szCs w:val="20"/>
                <w:lang w:eastAsia="ru-RU"/>
              </w:rPr>
              <w:t>Представленная отчетная документация соответствует требованиям, предъявляемым к ее оформлению.</w:t>
            </w:r>
          </w:p>
        </w:tc>
        <w:tc>
          <w:tcPr>
            <w:tcW w:w="325" w:type="pct"/>
            <w:shd w:val="clear" w:color="auto" w:fill="auto"/>
            <w:vAlign w:val="center"/>
            <w:hideMark/>
          </w:tcPr>
          <w:p w:rsidR="00AD6D43" w:rsidRPr="00AD6D43" w:rsidRDefault="00AD6D43" w:rsidP="00AD6D43">
            <w:pPr>
              <w:spacing w:after="0" w:line="240" w:lineRule="auto"/>
              <w:rPr>
                <w:rFonts w:ascii="Times New Roman" w:eastAsia="Times New Roman" w:hAnsi="Times New Roman" w:cs="Times New Roman"/>
                <w:color w:val="000000"/>
                <w:sz w:val="20"/>
                <w:szCs w:val="20"/>
                <w:lang w:eastAsia="ru-RU"/>
              </w:rPr>
            </w:pPr>
          </w:p>
        </w:tc>
      </w:tr>
      <w:tr w:rsidR="00AD6D43" w:rsidRPr="00AD6D43" w:rsidTr="00AD6D43">
        <w:trPr>
          <w:trHeight w:val="645"/>
        </w:trPr>
        <w:tc>
          <w:tcPr>
            <w:tcW w:w="4675" w:type="pct"/>
            <w:gridSpan w:val="15"/>
            <w:shd w:val="clear" w:color="auto" w:fill="auto"/>
            <w:vAlign w:val="center"/>
            <w:hideMark/>
          </w:tcPr>
          <w:p w:rsidR="00AD6D43" w:rsidRPr="00AD6D43" w:rsidRDefault="00AD6D43" w:rsidP="00AD6D43">
            <w:pPr>
              <w:spacing w:after="0" w:line="240" w:lineRule="auto"/>
              <w:rPr>
                <w:rFonts w:ascii="Times New Roman" w:eastAsia="Times New Roman" w:hAnsi="Times New Roman" w:cs="Times New Roman"/>
                <w:color w:val="000000"/>
                <w:sz w:val="20"/>
                <w:szCs w:val="20"/>
                <w:lang w:eastAsia="ru-RU"/>
              </w:rPr>
            </w:pPr>
            <w:r w:rsidRPr="00AD6D43">
              <w:rPr>
                <w:rFonts w:ascii="Times New Roman" w:eastAsia="Times New Roman" w:hAnsi="Times New Roman" w:cs="Times New Roman"/>
                <w:b/>
                <w:bCs/>
                <w:color w:val="000000"/>
                <w:sz w:val="20"/>
                <w:szCs w:val="20"/>
                <w:lang w:eastAsia="ru-RU"/>
              </w:rPr>
              <w:t xml:space="preserve">Обязательства Покупателя </w:t>
            </w:r>
            <w:r w:rsidRPr="00AD6D43">
              <w:rPr>
                <w:rFonts w:ascii="Times New Roman" w:eastAsia="Times New Roman" w:hAnsi="Times New Roman" w:cs="Times New Roman"/>
                <w:color w:val="000000"/>
                <w:sz w:val="20"/>
                <w:szCs w:val="20"/>
                <w:lang w:eastAsia="ru-RU"/>
              </w:rPr>
              <w:t>по оплате за поставленные товары выполнены полностью.</w:t>
            </w:r>
          </w:p>
        </w:tc>
        <w:tc>
          <w:tcPr>
            <w:tcW w:w="325" w:type="pct"/>
            <w:shd w:val="clear" w:color="auto" w:fill="auto"/>
            <w:vAlign w:val="center"/>
            <w:hideMark/>
          </w:tcPr>
          <w:p w:rsidR="00AD6D43" w:rsidRPr="00AD6D43" w:rsidRDefault="00AD6D43" w:rsidP="00AD6D43">
            <w:pPr>
              <w:spacing w:after="0" w:line="240" w:lineRule="auto"/>
              <w:rPr>
                <w:rFonts w:ascii="Times New Roman" w:eastAsia="Times New Roman" w:hAnsi="Times New Roman" w:cs="Times New Roman"/>
                <w:color w:val="000000"/>
                <w:sz w:val="20"/>
                <w:szCs w:val="20"/>
                <w:lang w:eastAsia="ru-RU"/>
              </w:rPr>
            </w:pPr>
          </w:p>
        </w:tc>
      </w:tr>
      <w:tr w:rsidR="00AD6D43" w:rsidRPr="00AD6D43" w:rsidTr="00AD6D43">
        <w:trPr>
          <w:trHeight w:val="645"/>
        </w:trPr>
        <w:tc>
          <w:tcPr>
            <w:tcW w:w="4675" w:type="pct"/>
            <w:gridSpan w:val="15"/>
            <w:shd w:val="clear" w:color="auto" w:fill="auto"/>
            <w:vAlign w:val="center"/>
            <w:hideMark/>
          </w:tcPr>
          <w:p w:rsidR="00AD6D43" w:rsidRPr="00AD6D43" w:rsidRDefault="00AD6D43" w:rsidP="00AD6D43">
            <w:pPr>
              <w:spacing w:after="0" w:line="240" w:lineRule="auto"/>
              <w:rPr>
                <w:rFonts w:ascii="Times New Roman" w:eastAsia="Times New Roman" w:hAnsi="Times New Roman" w:cs="Times New Roman"/>
                <w:color w:val="000000"/>
                <w:sz w:val="20"/>
                <w:szCs w:val="20"/>
                <w:lang w:eastAsia="ru-RU"/>
              </w:rPr>
            </w:pPr>
            <w:r w:rsidRPr="00AD6D43">
              <w:rPr>
                <w:rFonts w:ascii="Times New Roman" w:eastAsia="Times New Roman" w:hAnsi="Times New Roman" w:cs="Times New Roman"/>
                <w:color w:val="000000"/>
                <w:sz w:val="20"/>
                <w:szCs w:val="20"/>
                <w:lang w:eastAsia="ru-RU"/>
              </w:rPr>
              <w:t>Настоящим актом подтверждается, что Стороны друг к другу претензий не имеют. Настоящий акт составлен в двух идентичных экземплярах имеющих одинаковую юридическую силу, вступает в силу с момента подписания его Сторонами (датой подписания считается дата, указанная в правом верхнем углу акта)</w:t>
            </w:r>
          </w:p>
        </w:tc>
        <w:tc>
          <w:tcPr>
            <w:tcW w:w="325" w:type="pct"/>
            <w:shd w:val="clear" w:color="auto" w:fill="auto"/>
            <w:vAlign w:val="center"/>
            <w:hideMark/>
          </w:tcPr>
          <w:p w:rsidR="00AD6D43" w:rsidRPr="00AD6D43" w:rsidRDefault="00AD6D43" w:rsidP="00AD6D43">
            <w:pPr>
              <w:spacing w:after="0" w:line="240" w:lineRule="auto"/>
              <w:rPr>
                <w:rFonts w:ascii="Times New Roman" w:eastAsia="Times New Roman" w:hAnsi="Times New Roman" w:cs="Times New Roman"/>
                <w:color w:val="000000"/>
                <w:sz w:val="20"/>
                <w:szCs w:val="20"/>
                <w:lang w:eastAsia="ru-RU"/>
              </w:rPr>
            </w:pPr>
          </w:p>
        </w:tc>
      </w:tr>
      <w:tr w:rsidR="00AD6D43" w:rsidRPr="00AD6D43" w:rsidTr="00AD6D43">
        <w:trPr>
          <w:trHeight w:val="930"/>
        </w:trPr>
        <w:tc>
          <w:tcPr>
            <w:tcW w:w="173" w:type="pct"/>
            <w:tcBorders>
              <w:top w:val="nil"/>
              <w:left w:val="nil"/>
              <w:bottom w:val="nil"/>
              <w:right w:val="nil"/>
            </w:tcBorders>
            <w:shd w:val="clear" w:color="auto" w:fill="auto"/>
            <w:vAlign w:val="bottom"/>
            <w:hideMark/>
          </w:tcPr>
          <w:p w:rsidR="00AD6D43" w:rsidRPr="00AD6D43" w:rsidRDefault="00AD6D43" w:rsidP="00AD6D43">
            <w:pPr>
              <w:spacing w:after="0" w:line="240" w:lineRule="auto"/>
              <w:rPr>
                <w:rFonts w:ascii="Times New Roman" w:eastAsia="Times New Roman" w:hAnsi="Times New Roman" w:cs="Times New Roman"/>
                <w:color w:val="000000"/>
                <w:sz w:val="20"/>
                <w:szCs w:val="20"/>
                <w:lang w:eastAsia="ru-RU"/>
              </w:rPr>
            </w:pPr>
          </w:p>
        </w:tc>
        <w:tc>
          <w:tcPr>
            <w:tcW w:w="1713" w:type="pct"/>
            <w:gridSpan w:val="6"/>
            <w:tcBorders>
              <w:top w:val="nil"/>
              <w:left w:val="nil"/>
              <w:bottom w:val="nil"/>
              <w:right w:val="nil"/>
            </w:tcBorders>
            <w:shd w:val="clear" w:color="auto" w:fill="auto"/>
            <w:vAlign w:val="bottom"/>
            <w:hideMark/>
          </w:tcPr>
          <w:p w:rsidR="00AD6D43" w:rsidRPr="00AD6D43" w:rsidRDefault="00AD6D43" w:rsidP="00AD6D43">
            <w:pPr>
              <w:spacing w:after="0" w:line="240" w:lineRule="auto"/>
              <w:rPr>
                <w:rFonts w:ascii="Times New Roman" w:eastAsia="Times New Roman" w:hAnsi="Times New Roman" w:cs="Times New Roman"/>
                <w:color w:val="000000"/>
                <w:sz w:val="20"/>
                <w:szCs w:val="20"/>
                <w:lang w:eastAsia="ru-RU"/>
              </w:rPr>
            </w:pPr>
            <w:r w:rsidRPr="00AD6D43">
              <w:rPr>
                <w:rFonts w:ascii="Times New Roman" w:eastAsia="Times New Roman" w:hAnsi="Times New Roman" w:cs="Times New Roman"/>
                <w:color w:val="000000"/>
                <w:sz w:val="20"/>
                <w:szCs w:val="20"/>
                <w:lang w:eastAsia="ru-RU"/>
              </w:rPr>
              <w:t>От Акционерное общество "Железнодорожная торговая компания"</w:t>
            </w:r>
          </w:p>
        </w:tc>
        <w:tc>
          <w:tcPr>
            <w:tcW w:w="257" w:type="pct"/>
            <w:tcBorders>
              <w:top w:val="nil"/>
              <w:left w:val="nil"/>
              <w:bottom w:val="nil"/>
              <w:right w:val="nil"/>
            </w:tcBorders>
            <w:shd w:val="clear" w:color="auto" w:fill="auto"/>
            <w:vAlign w:val="bottom"/>
            <w:hideMark/>
          </w:tcPr>
          <w:p w:rsidR="00AD6D43" w:rsidRPr="00AD6D43" w:rsidRDefault="00AD6D43" w:rsidP="00AD6D43">
            <w:pPr>
              <w:spacing w:after="0" w:line="240" w:lineRule="auto"/>
              <w:rPr>
                <w:rFonts w:ascii="Times New Roman" w:eastAsia="Times New Roman" w:hAnsi="Times New Roman" w:cs="Times New Roman"/>
                <w:color w:val="000000"/>
                <w:sz w:val="20"/>
                <w:szCs w:val="20"/>
                <w:lang w:eastAsia="ru-RU"/>
              </w:rPr>
            </w:pPr>
          </w:p>
        </w:tc>
        <w:tc>
          <w:tcPr>
            <w:tcW w:w="300" w:type="pct"/>
            <w:tcBorders>
              <w:top w:val="nil"/>
              <w:left w:val="nil"/>
              <w:bottom w:val="nil"/>
              <w:right w:val="nil"/>
            </w:tcBorders>
            <w:shd w:val="clear" w:color="auto" w:fill="auto"/>
            <w:vAlign w:val="bottom"/>
            <w:hideMark/>
          </w:tcPr>
          <w:p w:rsidR="00AD6D43" w:rsidRPr="00AD6D43" w:rsidRDefault="00AD6D43" w:rsidP="00AD6D43">
            <w:pPr>
              <w:spacing w:after="0" w:line="240" w:lineRule="auto"/>
              <w:rPr>
                <w:rFonts w:ascii="Times New Roman" w:eastAsia="Times New Roman" w:hAnsi="Times New Roman" w:cs="Times New Roman"/>
                <w:color w:val="000000"/>
                <w:sz w:val="20"/>
                <w:szCs w:val="20"/>
                <w:lang w:eastAsia="ru-RU"/>
              </w:rPr>
            </w:pPr>
          </w:p>
        </w:tc>
        <w:tc>
          <w:tcPr>
            <w:tcW w:w="173" w:type="pct"/>
            <w:tcBorders>
              <w:top w:val="nil"/>
              <w:left w:val="nil"/>
              <w:bottom w:val="nil"/>
              <w:right w:val="nil"/>
            </w:tcBorders>
            <w:shd w:val="clear" w:color="auto" w:fill="auto"/>
            <w:noWrap/>
            <w:vAlign w:val="bottom"/>
            <w:hideMark/>
          </w:tcPr>
          <w:p w:rsidR="00AD6D43" w:rsidRPr="00AD6D43" w:rsidRDefault="00AD6D43" w:rsidP="00AD6D43">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AD6D43" w:rsidRPr="00AD6D43" w:rsidRDefault="00AD6D43" w:rsidP="00AD6D43">
            <w:pPr>
              <w:spacing w:after="0" w:line="240" w:lineRule="auto"/>
              <w:rPr>
                <w:rFonts w:ascii="Times New Roman" w:eastAsia="Times New Roman" w:hAnsi="Times New Roman" w:cs="Times New Roman"/>
                <w:color w:val="000000"/>
                <w:sz w:val="20"/>
                <w:szCs w:val="20"/>
                <w:lang w:eastAsia="ru-RU"/>
              </w:rPr>
            </w:pPr>
          </w:p>
        </w:tc>
        <w:tc>
          <w:tcPr>
            <w:tcW w:w="1714" w:type="pct"/>
            <w:gridSpan w:val="4"/>
            <w:tcBorders>
              <w:top w:val="nil"/>
              <w:left w:val="nil"/>
              <w:bottom w:val="nil"/>
              <w:right w:val="nil"/>
            </w:tcBorders>
            <w:shd w:val="clear" w:color="auto" w:fill="auto"/>
            <w:vAlign w:val="bottom"/>
            <w:hideMark/>
          </w:tcPr>
          <w:p w:rsidR="00AD6D43" w:rsidRPr="00AD6D43" w:rsidRDefault="00AD6D43" w:rsidP="00AD6D43">
            <w:pPr>
              <w:spacing w:after="0" w:line="240" w:lineRule="auto"/>
              <w:rPr>
                <w:rFonts w:ascii="Times New Roman" w:eastAsia="Times New Roman" w:hAnsi="Times New Roman" w:cs="Times New Roman"/>
                <w:color w:val="000000"/>
                <w:sz w:val="20"/>
                <w:szCs w:val="20"/>
                <w:lang w:eastAsia="ru-RU"/>
              </w:rPr>
            </w:pPr>
            <w:r w:rsidRPr="00AD6D43">
              <w:rPr>
                <w:rFonts w:ascii="Times New Roman" w:eastAsia="Times New Roman" w:hAnsi="Times New Roman" w:cs="Times New Roman"/>
                <w:color w:val="000000"/>
                <w:sz w:val="20"/>
                <w:szCs w:val="20"/>
                <w:lang w:eastAsia="ru-RU"/>
              </w:rPr>
              <w:t>От _______________________________</w:t>
            </w:r>
          </w:p>
        </w:tc>
        <w:tc>
          <w:tcPr>
            <w:tcW w:w="325" w:type="pct"/>
            <w:tcBorders>
              <w:top w:val="nil"/>
              <w:left w:val="nil"/>
              <w:bottom w:val="nil"/>
              <w:right w:val="nil"/>
            </w:tcBorders>
            <w:shd w:val="clear" w:color="auto" w:fill="auto"/>
            <w:vAlign w:val="bottom"/>
            <w:hideMark/>
          </w:tcPr>
          <w:p w:rsidR="00AD6D43" w:rsidRPr="00AD6D43" w:rsidRDefault="00AD6D43" w:rsidP="00AD6D43">
            <w:pPr>
              <w:spacing w:after="0" w:line="240" w:lineRule="auto"/>
              <w:rPr>
                <w:rFonts w:ascii="Times New Roman" w:eastAsia="Times New Roman" w:hAnsi="Times New Roman" w:cs="Times New Roman"/>
                <w:color w:val="000000"/>
                <w:sz w:val="20"/>
                <w:szCs w:val="20"/>
                <w:lang w:eastAsia="ru-RU"/>
              </w:rPr>
            </w:pPr>
          </w:p>
        </w:tc>
      </w:tr>
      <w:tr w:rsidR="00AD6D43" w:rsidRPr="00AD6D43" w:rsidTr="00AD6D43">
        <w:trPr>
          <w:trHeight w:val="300"/>
        </w:trPr>
        <w:tc>
          <w:tcPr>
            <w:tcW w:w="173" w:type="pct"/>
            <w:tcBorders>
              <w:top w:val="nil"/>
              <w:left w:val="nil"/>
              <w:bottom w:val="nil"/>
              <w:right w:val="nil"/>
            </w:tcBorders>
            <w:shd w:val="clear" w:color="auto" w:fill="auto"/>
            <w:vAlign w:val="bottom"/>
            <w:hideMark/>
          </w:tcPr>
          <w:p w:rsidR="00AD6D43" w:rsidRPr="00AD6D43" w:rsidRDefault="00AD6D43" w:rsidP="00AD6D43">
            <w:pPr>
              <w:spacing w:after="0" w:line="240" w:lineRule="auto"/>
              <w:rPr>
                <w:rFonts w:ascii="Times New Roman" w:eastAsia="Times New Roman" w:hAnsi="Times New Roman" w:cs="Times New Roman"/>
                <w:color w:val="000000"/>
                <w:sz w:val="20"/>
                <w:szCs w:val="20"/>
                <w:lang w:eastAsia="ru-RU"/>
              </w:rPr>
            </w:pPr>
          </w:p>
        </w:tc>
        <w:tc>
          <w:tcPr>
            <w:tcW w:w="1456" w:type="pct"/>
            <w:gridSpan w:val="5"/>
            <w:tcBorders>
              <w:top w:val="nil"/>
              <w:left w:val="nil"/>
              <w:bottom w:val="nil"/>
              <w:right w:val="nil"/>
            </w:tcBorders>
            <w:shd w:val="clear" w:color="auto" w:fill="auto"/>
            <w:vAlign w:val="bottom"/>
            <w:hideMark/>
          </w:tcPr>
          <w:p w:rsidR="00AD6D43" w:rsidRPr="00AD6D43" w:rsidRDefault="00AD6D43" w:rsidP="00AD6D43">
            <w:pPr>
              <w:spacing w:after="0" w:line="240" w:lineRule="auto"/>
              <w:rPr>
                <w:rFonts w:ascii="Times New Roman" w:eastAsia="Times New Roman" w:hAnsi="Times New Roman" w:cs="Times New Roman"/>
                <w:color w:val="000000"/>
                <w:sz w:val="20"/>
                <w:szCs w:val="20"/>
                <w:lang w:eastAsia="ru-RU"/>
              </w:rPr>
            </w:pPr>
            <w:r w:rsidRPr="00AD6D43">
              <w:rPr>
                <w:rFonts w:ascii="Times New Roman" w:eastAsia="Times New Roman" w:hAnsi="Times New Roman" w:cs="Times New Roman"/>
                <w:color w:val="000000"/>
                <w:sz w:val="20"/>
                <w:szCs w:val="20"/>
                <w:lang w:eastAsia="ru-RU"/>
              </w:rPr>
              <w:t>Руководитель</w:t>
            </w:r>
          </w:p>
        </w:tc>
        <w:tc>
          <w:tcPr>
            <w:tcW w:w="257" w:type="pct"/>
            <w:tcBorders>
              <w:top w:val="nil"/>
              <w:left w:val="nil"/>
              <w:bottom w:val="nil"/>
              <w:right w:val="nil"/>
            </w:tcBorders>
            <w:shd w:val="clear" w:color="auto" w:fill="auto"/>
            <w:vAlign w:val="bottom"/>
            <w:hideMark/>
          </w:tcPr>
          <w:p w:rsidR="00AD6D43" w:rsidRPr="00AD6D43" w:rsidRDefault="00AD6D43" w:rsidP="00AD6D43">
            <w:pPr>
              <w:spacing w:after="0" w:line="240" w:lineRule="auto"/>
              <w:rPr>
                <w:rFonts w:ascii="Times New Roman" w:eastAsia="Times New Roman" w:hAnsi="Times New Roman" w:cs="Times New Roman"/>
                <w:color w:val="000000"/>
                <w:sz w:val="20"/>
                <w:szCs w:val="20"/>
                <w:lang w:eastAsia="ru-RU"/>
              </w:rPr>
            </w:pPr>
          </w:p>
        </w:tc>
        <w:tc>
          <w:tcPr>
            <w:tcW w:w="257" w:type="pct"/>
            <w:tcBorders>
              <w:top w:val="nil"/>
              <w:left w:val="nil"/>
              <w:bottom w:val="nil"/>
              <w:right w:val="nil"/>
            </w:tcBorders>
            <w:shd w:val="clear" w:color="auto" w:fill="auto"/>
            <w:vAlign w:val="bottom"/>
            <w:hideMark/>
          </w:tcPr>
          <w:p w:rsidR="00AD6D43" w:rsidRPr="00AD6D43" w:rsidRDefault="00AD6D43" w:rsidP="00AD6D43">
            <w:pPr>
              <w:spacing w:after="0" w:line="240" w:lineRule="auto"/>
              <w:rPr>
                <w:rFonts w:ascii="Times New Roman" w:eastAsia="Times New Roman" w:hAnsi="Times New Roman" w:cs="Times New Roman"/>
                <w:color w:val="000000"/>
                <w:sz w:val="20"/>
                <w:szCs w:val="20"/>
                <w:lang w:eastAsia="ru-RU"/>
              </w:rPr>
            </w:pPr>
          </w:p>
        </w:tc>
        <w:tc>
          <w:tcPr>
            <w:tcW w:w="300" w:type="pct"/>
            <w:tcBorders>
              <w:top w:val="nil"/>
              <w:left w:val="nil"/>
              <w:bottom w:val="nil"/>
              <w:right w:val="nil"/>
            </w:tcBorders>
            <w:shd w:val="clear" w:color="auto" w:fill="auto"/>
            <w:vAlign w:val="bottom"/>
            <w:hideMark/>
          </w:tcPr>
          <w:p w:rsidR="00AD6D43" w:rsidRPr="00AD6D43" w:rsidRDefault="00AD6D43" w:rsidP="00AD6D43">
            <w:pPr>
              <w:spacing w:after="0" w:line="240" w:lineRule="auto"/>
              <w:rPr>
                <w:rFonts w:ascii="Times New Roman" w:eastAsia="Times New Roman" w:hAnsi="Times New Roman" w:cs="Times New Roman"/>
                <w:color w:val="000000"/>
                <w:sz w:val="20"/>
                <w:szCs w:val="20"/>
                <w:lang w:eastAsia="ru-RU"/>
              </w:rPr>
            </w:pPr>
          </w:p>
        </w:tc>
        <w:tc>
          <w:tcPr>
            <w:tcW w:w="173" w:type="pct"/>
            <w:tcBorders>
              <w:top w:val="nil"/>
              <w:left w:val="nil"/>
              <w:bottom w:val="nil"/>
              <w:right w:val="nil"/>
            </w:tcBorders>
            <w:shd w:val="clear" w:color="auto" w:fill="auto"/>
            <w:noWrap/>
            <w:vAlign w:val="bottom"/>
            <w:hideMark/>
          </w:tcPr>
          <w:p w:rsidR="00AD6D43" w:rsidRPr="00AD6D43" w:rsidRDefault="00AD6D43" w:rsidP="00AD6D43">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AD6D43" w:rsidRPr="00AD6D43" w:rsidRDefault="00AD6D43" w:rsidP="00AD6D43">
            <w:pPr>
              <w:spacing w:after="0" w:line="240" w:lineRule="auto"/>
              <w:rPr>
                <w:rFonts w:ascii="Times New Roman" w:eastAsia="Times New Roman" w:hAnsi="Times New Roman" w:cs="Times New Roman"/>
                <w:color w:val="000000"/>
                <w:sz w:val="20"/>
                <w:szCs w:val="20"/>
                <w:lang w:eastAsia="ru-RU"/>
              </w:rPr>
            </w:pPr>
          </w:p>
        </w:tc>
        <w:tc>
          <w:tcPr>
            <w:tcW w:w="1714" w:type="pct"/>
            <w:gridSpan w:val="4"/>
            <w:tcBorders>
              <w:top w:val="nil"/>
              <w:left w:val="nil"/>
              <w:bottom w:val="nil"/>
              <w:right w:val="nil"/>
            </w:tcBorders>
            <w:shd w:val="clear" w:color="auto" w:fill="auto"/>
            <w:vAlign w:val="bottom"/>
            <w:hideMark/>
          </w:tcPr>
          <w:p w:rsidR="00AD6D43" w:rsidRPr="00AD6D43" w:rsidRDefault="00AD6D43" w:rsidP="00AD6D43">
            <w:pPr>
              <w:spacing w:after="0" w:line="240" w:lineRule="auto"/>
              <w:rPr>
                <w:rFonts w:ascii="Times New Roman" w:eastAsia="Times New Roman" w:hAnsi="Times New Roman" w:cs="Times New Roman"/>
                <w:color w:val="000000"/>
                <w:sz w:val="20"/>
                <w:szCs w:val="20"/>
                <w:lang w:eastAsia="ru-RU"/>
              </w:rPr>
            </w:pPr>
            <w:r w:rsidRPr="00AD6D43">
              <w:rPr>
                <w:rFonts w:ascii="Times New Roman" w:eastAsia="Times New Roman" w:hAnsi="Times New Roman" w:cs="Times New Roman"/>
                <w:color w:val="000000"/>
                <w:sz w:val="20"/>
                <w:szCs w:val="20"/>
                <w:lang w:eastAsia="ru-RU"/>
              </w:rPr>
              <w:t>Руководитель</w:t>
            </w:r>
          </w:p>
        </w:tc>
        <w:tc>
          <w:tcPr>
            <w:tcW w:w="325" w:type="pct"/>
            <w:tcBorders>
              <w:top w:val="nil"/>
              <w:left w:val="nil"/>
              <w:bottom w:val="nil"/>
              <w:right w:val="nil"/>
            </w:tcBorders>
            <w:shd w:val="clear" w:color="auto" w:fill="auto"/>
            <w:vAlign w:val="bottom"/>
            <w:hideMark/>
          </w:tcPr>
          <w:p w:rsidR="00AD6D43" w:rsidRPr="00AD6D43" w:rsidRDefault="00AD6D43" w:rsidP="00AD6D43">
            <w:pPr>
              <w:spacing w:after="0" w:line="240" w:lineRule="auto"/>
              <w:rPr>
                <w:rFonts w:ascii="Times New Roman" w:eastAsia="Times New Roman" w:hAnsi="Times New Roman" w:cs="Times New Roman"/>
                <w:color w:val="000000"/>
                <w:sz w:val="20"/>
                <w:szCs w:val="20"/>
                <w:lang w:eastAsia="ru-RU"/>
              </w:rPr>
            </w:pPr>
          </w:p>
        </w:tc>
      </w:tr>
      <w:tr w:rsidR="00AD6D43" w:rsidRPr="00AD6D43" w:rsidTr="00AD6D43">
        <w:trPr>
          <w:trHeight w:val="330"/>
        </w:trPr>
        <w:tc>
          <w:tcPr>
            <w:tcW w:w="173" w:type="pct"/>
            <w:tcBorders>
              <w:top w:val="nil"/>
              <w:left w:val="nil"/>
              <w:bottom w:val="nil"/>
              <w:right w:val="nil"/>
            </w:tcBorders>
            <w:shd w:val="clear" w:color="auto" w:fill="auto"/>
            <w:noWrap/>
            <w:vAlign w:val="bottom"/>
            <w:hideMark/>
          </w:tcPr>
          <w:p w:rsidR="00AD6D43" w:rsidRPr="00AD6D43" w:rsidRDefault="00AD6D43" w:rsidP="00AD6D43">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single" w:sz="8" w:space="0" w:color="auto"/>
              <w:right w:val="nil"/>
            </w:tcBorders>
            <w:shd w:val="clear" w:color="auto" w:fill="auto"/>
            <w:noWrap/>
            <w:vAlign w:val="bottom"/>
            <w:hideMark/>
          </w:tcPr>
          <w:p w:rsidR="00AD6D43" w:rsidRPr="00AD6D43" w:rsidRDefault="00AD6D43" w:rsidP="00AD6D43">
            <w:pPr>
              <w:spacing w:after="0" w:line="240" w:lineRule="auto"/>
              <w:rPr>
                <w:rFonts w:ascii="Times New Roman" w:eastAsia="Times New Roman" w:hAnsi="Times New Roman" w:cs="Times New Roman"/>
                <w:color w:val="000000"/>
                <w:sz w:val="20"/>
                <w:szCs w:val="20"/>
                <w:lang w:eastAsia="ru-RU"/>
              </w:rPr>
            </w:pPr>
            <w:r w:rsidRPr="00AD6D43">
              <w:rPr>
                <w:rFonts w:ascii="Times New Roman" w:eastAsia="Times New Roman" w:hAnsi="Times New Roman" w:cs="Times New Roman"/>
                <w:color w:val="000000"/>
                <w:sz w:val="20"/>
                <w:szCs w:val="20"/>
                <w:lang w:eastAsia="ru-RU"/>
              </w:rPr>
              <w:t> </w:t>
            </w:r>
          </w:p>
        </w:tc>
        <w:tc>
          <w:tcPr>
            <w:tcW w:w="345" w:type="pct"/>
            <w:tcBorders>
              <w:top w:val="nil"/>
              <w:left w:val="nil"/>
              <w:bottom w:val="single" w:sz="8" w:space="0" w:color="auto"/>
              <w:right w:val="nil"/>
            </w:tcBorders>
            <w:shd w:val="clear" w:color="auto" w:fill="auto"/>
            <w:noWrap/>
            <w:vAlign w:val="bottom"/>
            <w:hideMark/>
          </w:tcPr>
          <w:p w:rsidR="00AD6D43" w:rsidRPr="00AD6D43" w:rsidRDefault="00AD6D43" w:rsidP="00AD6D43">
            <w:pPr>
              <w:spacing w:after="0" w:line="240" w:lineRule="auto"/>
              <w:rPr>
                <w:rFonts w:ascii="Times New Roman" w:eastAsia="Times New Roman" w:hAnsi="Times New Roman" w:cs="Times New Roman"/>
                <w:color w:val="000000"/>
                <w:sz w:val="20"/>
                <w:szCs w:val="20"/>
                <w:lang w:eastAsia="ru-RU"/>
              </w:rPr>
            </w:pPr>
            <w:r w:rsidRPr="00AD6D43">
              <w:rPr>
                <w:rFonts w:ascii="Times New Roman" w:eastAsia="Times New Roman" w:hAnsi="Times New Roman" w:cs="Times New Roman"/>
                <w:color w:val="000000"/>
                <w:sz w:val="20"/>
                <w:szCs w:val="20"/>
                <w:lang w:eastAsia="ru-RU"/>
              </w:rPr>
              <w:t> </w:t>
            </w:r>
          </w:p>
        </w:tc>
        <w:tc>
          <w:tcPr>
            <w:tcW w:w="331" w:type="pct"/>
            <w:tcBorders>
              <w:top w:val="nil"/>
              <w:left w:val="nil"/>
              <w:bottom w:val="single" w:sz="8" w:space="0" w:color="auto"/>
              <w:right w:val="nil"/>
            </w:tcBorders>
            <w:shd w:val="clear" w:color="auto" w:fill="auto"/>
            <w:noWrap/>
            <w:vAlign w:val="bottom"/>
            <w:hideMark/>
          </w:tcPr>
          <w:p w:rsidR="00AD6D43" w:rsidRPr="00AD6D43" w:rsidRDefault="00AD6D43" w:rsidP="00AD6D43">
            <w:pPr>
              <w:spacing w:after="0" w:line="240" w:lineRule="auto"/>
              <w:rPr>
                <w:rFonts w:ascii="Times New Roman" w:eastAsia="Times New Roman" w:hAnsi="Times New Roman" w:cs="Times New Roman"/>
                <w:color w:val="000000"/>
                <w:sz w:val="20"/>
                <w:szCs w:val="20"/>
                <w:lang w:eastAsia="ru-RU"/>
              </w:rPr>
            </w:pPr>
            <w:r w:rsidRPr="00AD6D43">
              <w:rPr>
                <w:rFonts w:ascii="Times New Roman" w:eastAsia="Times New Roman" w:hAnsi="Times New Roman" w:cs="Times New Roman"/>
                <w:color w:val="000000"/>
                <w:sz w:val="20"/>
                <w:szCs w:val="20"/>
                <w:lang w:eastAsia="ru-RU"/>
              </w:rPr>
              <w:t> </w:t>
            </w:r>
          </w:p>
        </w:tc>
        <w:tc>
          <w:tcPr>
            <w:tcW w:w="1249" w:type="pct"/>
            <w:gridSpan w:val="5"/>
            <w:tcBorders>
              <w:top w:val="nil"/>
              <w:left w:val="nil"/>
              <w:bottom w:val="nil"/>
              <w:right w:val="nil"/>
            </w:tcBorders>
            <w:shd w:val="clear" w:color="auto" w:fill="auto"/>
            <w:vAlign w:val="bottom"/>
            <w:hideMark/>
          </w:tcPr>
          <w:p w:rsidR="00AD6D43" w:rsidRPr="00AD6D43" w:rsidRDefault="00AD6D43" w:rsidP="00AD6D43">
            <w:pPr>
              <w:spacing w:after="0" w:line="240" w:lineRule="auto"/>
              <w:rPr>
                <w:rFonts w:ascii="Times New Roman" w:eastAsia="Times New Roman" w:hAnsi="Times New Roman" w:cs="Times New Roman"/>
                <w:color w:val="000000"/>
                <w:sz w:val="20"/>
                <w:szCs w:val="20"/>
                <w:lang w:eastAsia="ru-RU"/>
              </w:rPr>
            </w:pPr>
            <w:r w:rsidRPr="00AD6D43">
              <w:rPr>
                <w:rFonts w:ascii="Times New Roman" w:eastAsia="Times New Roman" w:hAnsi="Times New Roman" w:cs="Times New Roman"/>
                <w:color w:val="000000"/>
                <w:sz w:val="20"/>
                <w:szCs w:val="20"/>
                <w:lang w:eastAsia="ru-RU"/>
              </w:rPr>
              <w:t xml:space="preserve">(ФИО) </w:t>
            </w:r>
          </w:p>
        </w:tc>
        <w:tc>
          <w:tcPr>
            <w:tcW w:w="173" w:type="pct"/>
            <w:tcBorders>
              <w:top w:val="nil"/>
              <w:left w:val="nil"/>
              <w:bottom w:val="nil"/>
              <w:right w:val="nil"/>
            </w:tcBorders>
            <w:shd w:val="clear" w:color="auto" w:fill="auto"/>
            <w:noWrap/>
            <w:vAlign w:val="bottom"/>
            <w:hideMark/>
          </w:tcPr>
          <w:p w:rsidR="00AD6D43" w:rsidRPr="00AD6D43" w:rsidRDefault="00AD6D43" w:rsidP="00AD6D43">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AD6D43" w:rsidRPr="00AD6D43" w:rsidRDefault="00AD6D43" w:rsidP="00AD6D43">
            <w:pPr>
              <w:spacing w:after="0" w:line="240" w:lineRule="auto"/>
              <w:rPr>
                <w:rFonts w:ascii="Times New Roman" w:eastAsia="Times New Roman" w:hAnsi="Times New Roman" w:cs="Times New Roman"/>
                <w:color w:val="000000"/>
                <w:sz w:val="20"/>
                <w:szCs w:val="20"/>
                <w:lang w:eastAsia="ru-RU"/>
              </w:rPr>
            </w:pPr>
          </w:p>
        </w:tc>
        <w:tc>
          <w:tcPr>
            <w:tcW w:w="346" w:type="pct"/>
            <w:tcBorders>
              <w:top w:val="nil"/>
              <w:left w:val="nil"/>
              <w:bottom w:val="single" w:sz="8" w:space="0" w:color="auto"/>
              <w:right w:val="nil"/>
            </w:tcBorders>
            <w:shd w:val="clear" w:color="auto" w:fill="auto"/>
            <w:noWrap/>
            <w:vAlign w:val="bottom"/>
            <w:hideMark/>
          </w:tcPr>
          <w:p w:rsidR="00AD6D43" w:rsidRPr="00AD6D43" w:rsidRDefault="00AD6D43" w:rsidP="00AD6D43">
            <w:pPr>
              <w:spacing w:after="0" w:line="240" w:lineRule="auto"/>
              <w:rPr>
                <w:rFonts w:ascii="Times New Roman" w:eastAsia="Times New Roman" w:hAnsi="Times New Roman" w:cs="Times New Roman"/>
                <w:color w:val="000000"/>
                <w:sz w:val="20"/>
                <w:szCs w:val="20"/>
                <w:lang w:eastAsia="ru-RU"/>
              </w:rPr>
            </w:pPr>
            <w:r w:rsidRPr="00AD6D43">
              <w:rPr>
                <w:rFonts w:ascii="Times New Roman" w:eastAsia="Times New Roman" w:hAnsi="Times New Roman" w:cs="Times New Roman"/>
                <w:color w:val="000000"/>
                <w:sz w:val="20"/>
                <w:szCs w:val="20"/>
                <w:lang w:eastAsia="ru-RU"/>
              </w:rPr>
              <w:t> </w:t>
            </w:r>
          </w:p>
        </w:tc>
        <w:tc>
          <w:tcPr>
            <w:tcW w:w="692" w:type="pct"/>
            <w:tcBorders>
              <w:top w:val="nil"/>
              <w:left w:val="nil"/>
              <w:bottom w:val="single" w:sz="8" w:space="0" w:color="auto"/>
              <w:right w:val="nil"/>
            </w:tcBorders>
            <w:shd w:val="clear" w:color="auto" w:fill="auto"/>
            <w:noWrap/>
            <w:vAlign w:val="bottom"/>
            <w:hideMark/>
          </w:tcPr>
          <w:p w:rsidR="00AD6D43" w:rsidRPr="00AD6D43" w:rsidRDefault="00AD6D43" w:rsidP="00AD6D43">
            <w:pPr>
              <w:spacing w:after="0" w:line="240" w:lineRule="auto"/>
              <w:rPr>
                <w:rFonts w:ascii="Times New Roman" w:eastAsia="Times New Roman" w:hAnsi="Times New Roman" w:cs="Times New Roman"/>
                <w:color w:val="000000"/>
                <w:sz w:val="20"/>
                <w:szCs w:val="20"/>
                <w:lang w:eastAsia="ru-RU"/>
              </w:rPr>
            </w:pPr>
            <w:r w:rsidRPr="00AD6D43">
              <w:rPr>
                <w:rFonts w:ascii="Times New Roman" w:eastAsia="Times New Roman" w:hAnsi="Times New Roman" w:cs="Times New Roman"/>
                <w:color w:val="000000"/>
                <w:sz w:val="20"/>
                <w:szCs w:val="20"/>
                <w:lang w:eastAsia="ru-RU"/>
              </w:rPr>
              <w:t> </w:t>
            </w:r>
          </w:p>
        </w:tc>
        <w:tc>
          <w:tcPr>
            <w:tcW w:w="676" w:type="pct"/>
            <w:gridSpan w:val="2"/>
            <w:tcBorders>
              <w:top w:val="nil"/>
              <w:left w:val="nil"/>
              <w:bottom w:val="nil"/>
              <w:right w:val="nil"/>
            </w:tcBorders>
            <w:shd w:val="clear" w:color="auto" w:fill="auto"/>
            <w:noWrap/>
            <w:vAlign w:val="bottom"/>
            <w:hideMark/>
          </w:tcPr>
          <w:p w:rsidR="00AD6D43" w:rsidRPr="00AD6D43" w:rsidRDefault="00AD6D43" w:rsidP="00AD6D43">
            <w:pPr>
              <w:spacing w:after="0" w:line="240" w:lineRule="auto"/>
              <w:rPr>
                <w:rFonts w:ascii="Times New Roman" w:eastAsia="Times New Roman" w:hAnsi="Times New Roman" w:cs="Times New Roman"/>
                <w:color w:val="000000"/>
                <w:sz w:val="20"/>
                <w:szCs w:val="20"/>
                <w:lang w:eastAsia="ru-RU"/>
              </w:rPr>
            </w:pPr>
            <w:r w:rsidRPr="00AD6D43">
              <w:rPr>
                <w:rFonts w:ascii="Times New Roman" w:eastAsia="Times New Roman" w:hAnsi="Times New Roman" w:cs="Times New Roman"/>
                <w:color w:val="000000"/>
                <w:sz w:val="20"/>
                <w:szCs w:val="20"/>
                <w:lang w:eastAsia="ru-RU"/>
              </w:rPr>
              <w:t>(ФИО)</w:t>
            </w:r>
          </w:p>
        </w:tc>
        <w:tc>
          <w:tcPr>
            <w:tcW w:w="325" w:type="pct"/>
            <w:tcBorders>
              <w:top w:val="nil"/>
              <w:left w:val="nil"/>
              <w:bottom w:val="nil"/>
              <w:right w:val="nil"/>
            </w:tcBorders>
            <w:shd w:val="clear" w:color="auto" w:fill="auto"/>
            <w:noWrap/>
            <w:vAlign w:val="bottom"/>
            <w:hideMark/>
          </w:tcPr>
          <w:p w:rsidR="00AD6D43" w:rsidRPr="00AD6D43" w:rsidRDefault="00AD6D43" w:rsidP="00AD6D43">
            <w:pPr>
              <w:spacing w:after="0" w:line="240" w:lineRule="auto"/>
              <w:rPr>
                <w:rFonts w:ascii="Times New Roman" w:eastAsia="Times New Roman" w:hAnsi="Times New Roman" w:cs="Times New Roman"/>
                <w:color w:val="000000"/>
                <w:sz w:val="20"/>
                <w:szCs w:val="20"/>
                <w:lang w:eastAsia="ru-RU"/>
              </w:rPr>
            </w:pPr>
          </w:p>
        </w:tc>
      </w:tr>
      <w:tr w:rsidR="00AD6D43" w:rsidRPr="00AD6D43" w:rsidTr="00AD6D43">
        <w:trPr>
          <w:trHeight w:val="315"/>
        </w:trPr>
        <w:tc>
          <w:tcPr>
            <w:tcW w:w="173" w:type="pct"/>
            <w:tcBorders>
              <w:top w:val="nil"/>
              <w:left w:val="nil"/>
              <w:bottom w:val="nil"/>
              <w:right w:val="nil"/>
            </w:tcBorders>
            <w:shd w:val="clear" w:color="auto" w:fill="auto"/>
            <w:noWrap/>
            <w:vAlign w:val="bottom"/>
            <w:hideMark/>
          </w:tcPr>
          <w:p w:rsidR="00AD6D43" w:rsidRPr="00AD6D43" w:rsidRDefault="00AD6D43" w:rsidP="00AD6D43">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AD6D43" w:rsidRPr="00AD6D43" w:rsidRDefault="00AD6D43" w:rsidP="00AD6D43">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AD6D43" w:rsidRPr="00AD6D43" w:rsidRDefault="00AD6D43" w:rsidP="00AD6D43">
            <w:pPr>
              <w:spacing w:after="0" w:line="240" w:lineRule="auto"/>
              <w:rPr>
                <w:rFonts w:ascii="Times New Roman" w:eastAsia="Times New Roman" w:hAnsi="Times New Roman" w:cs="Times New Roman"/>
                <w:color w:val="000000"/>
                <w:sz w:val="20"/>
                <w:szCs w:val="20"/>
                <w:lang w:eastAsia="ru-RU"/>
              </w:rPr>
            </w:pPr>
          </w:p>
        </w:tc>
        <w:tc>
          <w:tcPr>
            <w:tcW w:w="331" w:type="pct"/>
            <w:tcBorders>
              <w:top w:val="nil"/>
              <w:left w:val="nil"/>
              <w:bottom w:val="nil"/>
              <w:right w:val="nil"/>
            </w:tcBorders>
            <w:shd w:val="clear" w:color="auto" w:fill="auto"/>
            <w:noWrap/>
            <w:vAlign w:val="bottom"/>
            <w:hideMark/>
          </w:tcPr>
          <w:p w:rsidR="00AD6D43" w:rsidRPr="00AD6D43" w:rsidRDefault="00AD6D43" w:rsidP="00AD6D43">
            <w:pPr>
              <w:spacing w:after="0" w:line="240" w:lineRule="auto"/>
              <w:rPr>
                <w:rFonts w:ascii="Times New Roman" w:eastAsia="Times New Roman" w:hAnsi="Times New Roman" w:cs="Times New Roman"/>
                <w:color w:val="000000"/>
                <w:sz w:val="20"/>
                <w:szCs w:val="20"/>
                <w:lang w:eastAsia="ru-RU"/>
              </w:rPr>
            </w:pPr>
          </w:p>
        </w:tc>
        <w:tc>
          <w:tcPr>
            <w:tcW w:w="226" w:type="pct"/>
            <w:tcBorders>
              <w:top w:val="nil"/>
              <w:left w:val="nil"/>
              <w:bottom w:val="nil"/>
              <w:right w:val="nil"/>
            </w:tcBorders>
            <w:shd w:val="clear" w:color="auto" w:fill="auto"/>
            <w:noWrap/>
            <w:vAlign w:val="bottom"/>
            <w:hideMark/>
          </w:tcPr>
          <w:p w:rsidR="00AD6D43" w:rsidRPr="00AD6D43" w:rsidRDefault="00AD6D43" w:rsidP="00AD6D43">
            <w:pPr>
              <w:spacing w:after="0" w:line="240" w:lineRule="auto"/>
              <w:rPr>
                <w:rFonts w:ascii="Times New Roman" w:eastAsia="Times New Roman" w:hAnsi="Times New Roman" w:cs="Times New Roman"/>
                <w:color w:val="000000"/>
                <w:sz w:val="20"/>
                <w:szCs w:val="20"/>
                <w:lang w:eastAsia="ru-RU"/>
              </w:rPr>
            </w:pPr>
          </w:p>
        </w:tc>
        <w:tc>
          <w:tcPr>
            <w:tcW w:w="209" w:type="pct"/>
            <w:tcBorders>
              <w:top w:val="nil"/>
              <w:left w:val="nil"/>
              <w:bottom w:val="nil"/>
              <w:right w:val="nil"/>
            </w:tcBorders>
            <w:shd w:val="clear" w:color="auto" w:fill="auto"/>
            <w:noWrap/>
            <w:vAlign w:val="bottom"/>
            <w:hideMark/>
          </w:tcPr>
          <w:p w:rsidR="00AD6D43" w:rsidRPr="00AD6D43" w:rsidRDefault="00AD6D43" w:rsidP="00AD6D43">
            <w:pPr>
              <w:spacing w:after="0" w:line="240" w:lineRule="auto"/>
              <w:rPr>
                <w:rFonts w:ascii="Times New Roman" w:eastAsia="Times New Roman" w:hAnsi="Times New Roman" w:cs="Times New Roman"/>
                <w:color w:val="000000"/>
                <w:sz w:val="20"/>
                <w:szCs w:val="20"/>
                <w:lang w:eastAsia="ru-RU"/>
              </w:rPr>
            </w:pPr>
          </w:p>
        </w:tc>
        <w:tc>
          <w:tcPr>
            <w:tcW w:w="257" w:type="pct"/>
            <w:tcBorders>
              <w:top w:val="nil"/>
              <w:left w:val="nil"/>
              <w:bottom w:val="nil"/>
              <w:right w:val="nil"/>
            </w:tcBorders>
            <w:shd w:val="clear" w:color="auto" w:fill="auto"/>
            <w:noWrap/>
            <w:vAlign w:val="bottom"/>
            <w:hideMark/>
          </w:tcPr>
          <w:p w:rsidR="00AD6D43" w:rsidRPr="00AD6D43" w:rsidRDefault="00AD6D43" w:rsidP="00AD6D43">
            <w:pPr>
              <w:spacing w:after="0" w:line="240" w:lineRule="auto"/>
              <w:rPr>
                <w:rFonts w:ascii="Times New Roman" w:eastAsia="Times New Roman" w:hAnsi="Times New Roman" w:cs="Times New Roman"/>
                <w:color w:val="000000"/>
                <w:sz w:val="20"/>
                <w:szCs w:val="20"/>
                <w:lang w:eastAsia="ru-RU"/>
              </w:rPr>
            </w:pPr>
          </w:p>
        </w:tc>
        <w:tc>
          <w:tcPr>
            <w:tcW w:w="257" w:type="pct"/>
            <w:tcBorders>
              <w:top w:val="nil"/>
              <w:left w:val="nil"/>
              <w:bottom w:val="nil"/>
              <w:right w:val="nil"/>
            </w:tcBorders>
            <w:shd w:val="clear" w:color="auto" w:fill="auto"/>
            <w:noWrap/>
            <w:vAlign w:val="bottom"/>
            <w:hideMark/>
          </w:tcPr>
          <w:p w:rsidR="00AD6D43" w:rsidRPr="00AD6D43" w:rsidRDefault="00AD6D43" w:rsidP="00AD6D43">
            <w:pPr>
              <w:spacing w:after="0" w:line="240" w:lineRule="auto"/>
              <w:rPr>
                <w:rFonts w:ascii="Times New Roman" w:eastAsia="Times New Roman" w:hAnsi="Times New Roman" w:cs="Times New Roman"/>
                <w:color w:val="000000"/>
                <w:sz w:val="20"/>
                <w:szCs w:val="20"/>
                <w:lang w:eastAsia="ru-RU"/>
              </w:rPr>
            </w:pPr>
          </w:p>
        </w:tc>
        <w:tc>
          <w:tcPr>
            <w:tcW w:w="300" w:type="pct"/>
            <w:tcBorders>
              <w:top w:val="nil"/>
              <w:left w:val="nil"/>
              <w:bottom w:val="nil"/>
              <w:right w:val="nil"/>
            </w:tcBorders>
            <w:shd w:val="clear" w:color="auto" w:fill="auto"/>
            <w:noWrap/>
            <w:vAlign w:val="bottom"/>
            <w:hideMark/>
          </w:tcPr>
          <w:p w:rsidR="00AD6D43" w:rsidRPr="00AD6D43" w:rsidRDefault="00AD6D43" w:rsidP="00AD6D43">
            <w:pPr>
              <w:spacing w:after="0" w:line="240" w:lineRule="auto"/>
              <w:rPr>
                <w:rFonts w:ascii="Times New Roman" w:eastAsia="Times New Roman" w:hAnsi="Times New Roman" w:cs="Times New Roman"/>
                <w:color w:val="000000"/>
                <w:sz w:val="20"/>
                <w:szCs w:val="20"/>
                <w:lang w:eastAsia="ru-RU"/>
              </w:rPr>
            </w:pPr>
          </w:p>
        </w:tc>
        <w:tc>
          <w:tcPr>
            <w:tcW w:w="173" w:type="pct"/>
            <w:tcBorders>
              <w:top w:val="nil"/>
              <w:left w:val="nil"/>
              <w:bottom w:val="nil"/>
              <w:right w:val="nil"/>
            </w:tcBorders>
            <w:shd w:val="clear" w:color="auto" w:fill="auto"/>
            <w:noWrap/>
            <w:vAlign w:val="bottom"/>
            <w:hideMark/>
          </w:tcPr>
          <w:p w:rsidR="00AD6D43" w:rsidRPr="00AD6D43" w:rsidRDefault="00AD6D43" w:rsidP="00AD6D43">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AD6D43" w:rsidRPr="00AD6D43" w:rsidRDefault="00AD6D43" w:rsidP="00AD6D43">
            <w:pPr>
              <w:spacing w:after="0" w:line="240" w:lineRule="auto"/>
              <w:rPr>
                <w:rFonts w:ascii="Times New Roman" w:eastAsia="Times New Roman" w:hAnsi="Times New Roman" w:cs="Times New Roman"/>
                <w:color w:val="000000"/>
                <w:sz w:val="20"/>
                <w:szCs w:val="20"/>
                <w:lang w:eastAsia="ru-RU"/>
              </w:rPr>
            </w:pPr>
          </w:p>
        </w:tc>
        <w:tc>
          <w:tcPr>
            <w:tcW w:w="346" w:type="pct"/>
            <w:tcBorders>
              <w:top w:val="nil"/>
              <w:left w:val="nil"/>
              <w:bottom w:val="nil"/>
              <w:right w:val="nil"/>
            </w:tcBorders>
            <w:shd w:val="clear" w:color="auto" w:fill="auto"/>
            <w:noWrap/>
            <w:vAlign w:val="bottom"/>
            <w:hideMark/>
          </w:tcPr>
          <w:p w:rsidR="00AD6D43" w:rsidRPr="00AD6D43" w:rsidRDefault="00AD6D43" w:rsidP="00AD6D43">
            <w:pPr>
              <w:spacing w:after="0" w:line="240" w:lineRule="auto"/>
              <w:rPr>
                <w:rFonts w:ascii="Times New Roman" w:eastAsia="Times New Roman" w:hAnsi="Times New Roman" w:cs="Times New Roman"/>
                <w:color w:val="000000"/>
                <w:sz w:val="20"/>
                <w:szCs w:val="20"/>
                <w:lang w:eastAsia="ru-RU"/>
              </w:rPr>
            </w:pPr>
          </w:p>
        </w:tc>
        <w:tc>
          <w:tcPr>
            <w:tcW w:w="692" w:type="pct"/>
            <w:tcBorders>
              <w:top w:val="nil"/>
              <w:left w:val="nil"/>
              <w:bottom w:val="nil"/>
              <w:right w:val="nil"/>
            </w:tcBorders>
            <w:shd w:val="clear" w:color="auto" w:fill="auto"/>
            <w:noWrap/>
            <w:vAlign w:val="bottom"/>
            <w:hideMark/>
          </w:tcPr>
          <w:p w:rsidR="00AD6D43" w:rsidRPr="00AD6D43" w:rsidRDefault="00AD6D43" w:rsidP="00AD6D43">
            <w:pPr>
              <w:spacing w:after="0" w:line="240" w:lineRule="auto"/>
              <w:rPr>
                <w:rFonts w:ascii="Times New Roman" w:eastAsia="Times New Roman" w:hAnsi="Times New Roman" w:cs="Times New Roman"/>
                <w:color w:val="000000"/>
                <w:sz w:val="20"/>
                <w:szCs w:val="20"/>
                <w:lang w:eastAsia="ru-RU"/>
              </w:rPr>
            </w:pPr>
          </w:p>
        </w:tc>
        <w:tc>
          <w:tcPr>
            <w:tcW w:w="389" w:type="pct"/>
            <w:tcBorders>
              <w:top w:val="nil"/>
              <w:left w:val="nil"/>
              <w:bottom w:val="nil"/>
              <w:right w:val="nil"/>
            </w:tcBorders>
            <w:shd w:val="clear" w:color="auto" w:fill="auto"/>
            <w:noWrap/>
            <w:vAlign w:val="bottom"/>
            <w:hideMark/>
          </w:tcPr>
          <w:p w:rsidR="00AD6D43" w:rsidRPr="00AD6D43" w:rsidRDefault="00AD6D43" w:rsidP="00AD6D43">
            <w:pPr>
              <w:spacing w:after="0" w:line="240" w:lineRule="auto"/>
              <w:rPr>
                <w:rFonts w:ascii="Times New Roman" w:eastAsia="Times New Roman" w:hAnsi="Times New Roman" w:cs="Times New Roman"/>
                <w:color w:val="000000"/>
                <w:sz w:val="20"/>
                <w:szCs w:val="20"/>
                <w:lang w:eastAsia="ru-RU"/>
              </w:rPr>
            </w:pPr>
          </w:p>
        </w:tc>
        <w:tc>
          <w:tcPr>
            <w:tcW w:w="287" w:type="pct"/>
            <w:tcBorders>
              <w:top w:val="nil"/>
              <w:left w:val="nil"/>
              <w:bottom w:val="nil"/>
              <w:right w:val="nil"/>
            </w:tcBorders>
            <w:shd w:val="clear" w:color="auto" w:fill="auto"/>
            <w:noWrap/>
            <w:vAlign w:val="bottom"/>
            <w:hideMark/>
          </w:tcPr>
          <w:p w:rsidR="00AD6D43" w:rsidRPr="00AD6D43" w:rsidRDefault="00AD6D43" w:rsidP="00AD6D43">
            <w:pPr>
              <w:spacing w:after="0" w:line="240" w:lineRule="auto"/>
              <w:rPr>
                <w:rFonts w:ascii="Times New Roman" w:eastAsia="Times New Roman" w:hAnsi="Times New Roman" w:cs="Times New Roman"/>
                <w:color w:val="000000"/>
                <w:sz w:val="20"/>
                <w:szCs w:val="20"/>
                <w:lang w:eastAsia="ru-RU"/>
              </w:rPr>
            </w:pPr>
          </w:p>
        </w:tc>
        <w:tc>
          <w:tcPr>
            <w:tcW w:w="325" w:type="pct"/>
            <w:tcBorders>
              <w:top w:val="nil"/>
              <w:left w:val="nil"/>
              <w:bottom w:val="nil"/>
              <w:right w:val="nil"/>
            </w:tcBorders>
            <w:shd w:val="clear" w:color="auto" w:fill="auto"/>
            <w:noWrap/>
            <w:vAlign w:val="bottom"/>
            <w:hideMark/>
          </w:tcPr>
          <w:p w:rsidR="00AD6D43" w:rsidRPr="00AD6D43" w:rsidRDefault="00AD6D43" w:rsidP="00AD6D43">
            <w:pPr>
              <w:spacing w:after="0" w:line="240" w:lineRule="auto"/>
              <w:rPr>
                <w:rFonts w:ascii="Times New Roman" w:eastAsia="Times New Roman" w:hAnsi="Times New Roman" w:cs="Times New Roman"/>
                <w:color w:val="000000"/>
                <w:sz w:val="20"/>
                <w:szCs w:val="20"/>
                <w:lang w:eastAsia="ru-RU"/>
              </w:rPr>
            </w:pPr>
          </w:p>
        </w:tc>
      </w:tr>
      <w:tr w:rsidR="00AD6D43" w:rsidRPr="00AD6D43" w:rsidTr="00AD6D43">
        <w:trPr>
          <w:trHeight w:val="315"/>
        </w:trPr>
        <w:tc>
          <w:tcPr>
            <w:tcW w:w="173" w:type="pct"/>
            <w:tcBorders>
              <w:top w:val="nil"/>
              <w:left w:val="nil"/>
              <w:bottom w:val="nil"/>
              <w:right w:val="nil"/>
            </w:tcBorders>
            <w:shd w:val="clear" w:color="auto" w:fill="auto"/>
            <w:noWrap/>
            <w:vAlign w:val="bottom"/>
            <w:hideMark/>
          </w:tcPr>
          <w:p w:rsidR="00AD6D43" w:rsidRPr="00AD6D43" w:rsidRDefault="00AD6D43" w:rsidP="00AD6D43">
            <w:pPr>
              <w:spacing w:after="0" w:line="240" w:lineRule="auto"/>
              <w:rPr>
                <w:rFonts w:ascii="Times New Roman" w:eastAsia="Times New Roman" w:hAnsi="Times New Roman" w:cs="Times New Roman"/>
                <w:color w:val="000000"/>
                <w:sz w:val="20"/>
                <w:szCs w:val="20"/>
                <w:lang w:eastAsia="ru-RU"/>
              </w:rPr>
            </w:pPr>
          </w:p>
        </w:tc>
        <w:tc>
          <w:tcPr>
            <w:tcW w:w="2270" w:type="pct"/>
            <w:gridSpan w:val="8"/>
            <w:tcBorders>
              <w:top w:val="nil"/>
              <w:left w:val="nil"/>
              <w:bottom w:val="nil"/>
              <w:right w:val="nil"/>
            </w:tcBorders>
            <w:shd w:val="clear" w:color="auto" w:fill="auto"/>
            <w:vAlign w:val="bottom"/>
            <w:hideMark/>
          </w:tcPr>
          <w:p w:rsidR="00AD6D43" w:rsidRPr="00AD6D43" w:rsidRDefault="00AD6D43" w:rsidP="00AD6D43">
            <w:pPr>
              <w:spacing w:after="0" w:line="240" w:lineRule="auto"/>
              <w:rPr>
                <w:rFonts w:ascii="Times New Roman" w:eastAsia="Times New Roman" w:hAnsi="Times New Roman" w:cs="Times New Roman"/>
                <w:color w:val="000000"/>
                <w:sz w:val="20"/>
                <w:szCs w:val="20"/>
                <w:lang w:eastAsia="ru-RU"/>
              </w:rPr>
            </w:pPr>
            <w:r w:rsidRPr="00AD6D43">
              <w:rPr>
                <w:rFonts w:ascii="Times New Roman" w:eastAsia="Times New Roman" w:hAnsi="Times New Roman" w:cs="Times New Roman"/>
                <w:color w:val="000000"/>
                <w:sz w:val="20"/>
                <w:szCs w:val="20"/>
                <w:lang w:eastAsia="ru-RU"/>
              </w:rPr>
              <w:t>Главный  бухгалтер</w:t>
            </w:r>
          </w:p>
        </w:tc>
        <w:tc>
          <w:tcPr>
            <w:tcW w:w="173" w:type="pct"/>
            <w:tcBorders>
              <w:top w:val="nil"/>
              <w:left w:val="nil"/>
              <w:bottom w:val="nil"/>
              <w:right w:val="nil"/>
            </w:tcBorders>
            <w:shd w:val="clear" w:color="auto" w:fill="auto"/>
            <w:noWrap/>
            <w:vAlign w:val="bottom"/>
            <w:hideMark/>
          </w:tcPr>
          <w:p w:rsidR="00AD6D43" w:rsidRPr="00AD6D43" w:rsidRDefault="00AD6D43" w:rsidP="00AD6D43">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AD6D43" w:rsidRPr="00AD6D43" w:rsidRDefault="00AD6D43" w:rsidP="00AD6D43">
            <w:pPr>
              <w:spacing w:after="0" w:line="240" w:lineRule="auto"/>
              <w:rPr>
                <w:rFonts w:ascii="Times New Roman" w:eastAsia="Times New Roman" w:hAnsi="Times New Roman" w:cs="Times New Roman"/>
                <w:color w:val="000000"/>
                <w:sz w:val="20"/>
                <w:szCs w:val="20"/>
                <w:lang w:eastAsia="ru-RU"/>
              </w:rPr>
            </w:pPr>
          </w:p>
        </w:tc>
        <w:tc>
          <w:tcPr>
            <w:tcW w:w="1038" w:type="pct"/>
            <w:gridSpan w:val="2"/>
            <w:tcBorders>
              <w:top w:val="nil"/>
              <w:left w:val="nil"/>
              <w:bottom w:val="nil"/>
              <w:right w:val="nil"/>
            </w:tcBorders>
            <w:shd w:val="clear" w:color="auto" w:fill="auto"/>
            <w:noWrap/>
            <w:vAlign w:val="bottom"/>
            <w:hideMark/>
          </w:tcPr>
          <w:p w:rsidR="00AD6D43" w:rsidRPr="00AD6D43" w:rsidRDefault="00AD6D43" w:rsidP="00AD6D43">
            <w:pPr>
              <w:spacing w:after="0" w:line="240" w:lineRule="auto"/>
              <w:rPr>
                <w:rFonts w:ascii="Times New Roman" w:eastAsia="Times New Roman" w:hAnsi="Times New Roman" w:cs="Times New Roman"/>
                <w:color w:val="000000"/>
                <w:sz w:val="20"/>
                <w:szCs w:val="20"/>
                <w:lang w:eastAsia="ru-RU"/>
              </w:rPr>
            </w:pPr>
            <w:r w:rsidRPr="00AD6D43">
              <w:rPr>
                <w:rFonts w:ascii="Times New Roman" w:eastAsia="Times New Roman" w:hAnsi="Times New Roman" w:cs="Times New Roman"/>
                <w:color w:val="000000"/>
                <w:sz w:val="20"/>
                <w:szCs w:val="20"/>
                <w:lang w:eastAsia="ru-RU"/>
              </w:rPr>
              <w:t>Главный бухгалтер</w:t>
            </w:r>
          </w:p>
        </w:tc>
        <w:tc>
          <w:tcPr>
            <w:tcW w:w="389" w:type="pct"/>
            <w:tcBorders>
              <w:top w:val="nil"/>
              <w:left w:val="nil"/>
              <w:bottom w:val="nil"/>
              <w:right w:val="nil"/>
            </w:tcBorders>
            <w:shd w:val="clear" w:color="auto" w:fill="auto"/>
            <w:noWrap/>
            <w:vAlign w:val="bottom"/>
            <w:hideMark/>
          </w:tcPr>
          <w:p w:rsidR="00AD6D43" w:rsidRPr="00AD6D43" w:rsidRDefault="00AD6D43" w:rsidP="00AD6D43">
            <w:pPr>
              <w:spacing w:after="0" w:line="240" w:lineRule="auto"/>
              <w:rPr>
                <w:rFonts w:ascii="Times New Roman" w:eastAsia="Times New Roman" w:hAnsi="Times New Roman" w:cs="Times New Roman"/>
                <w:color w:val="000000"/>
                <w:sz w:val="20"/>
                <w:szCs w:val="20"/>
                <w:lang w:eastAsia="ru-RU"/>
              </w:rPr>
            </w:pPr>
          </w:p>
        </w:tc>
        <w:tc>
          <w:tcPr>
            <w:tcW w:w="287" w:type="pct"/>
            <w:tcBorders>
              <w:top w:val="nil"/>
              <w:left w:val="nil"/>
              <w:bottom w:val="nil"/>
              <w:right w:val="nil"/>
            </w:tcBorders>
            <w:shd w:val="clear" w:color="auto" w:fill="auto"/>
            <w:noWrap/>
            <w:vAlign w:val="bottom"/>
            <w:hideMark/>
          </w:tcPr>
          <w:p w:rsidR="00AD6D43" w:rsidRPr="00AD6D43" w:rsidRDefault="00AD6D43" w:rsidP="00AD6D43">
            <w:pPr>
              <w:spacing w:after="0" w:line="240" w:lineRule="auto"/>
              <w:rPr>
                <w:rFonts w:ascii="Times New Roman" w:eastAsia="Times New Roman" w:hAnsi="Times New Roman" w:cs="Times New Roman"/>
                <w:color w:val="000000"/>
                <w:sz w:val="20"/>
                <w:szCs w:val="20"/>
                <w:lang w:eastAsia="ru-RU"/>
              </w:rPr>
            </w:pPr>
          </w:p>
        </w:tc>
        <w:tc>
          <w:tcPr>
            <w:tcW w:w="325" w:type="pct"/>
            <w:tcBorders>
              <w:top w:val="nil"/>
              <w:left w:val="nil"/>
              <w:bottom w:val="nil"/>
              <w:right w:val="nil"/>
            </w:tcBorders>
            <w:shd w:val="clear" w:color="auto" w:fill="auto"/>
            <w:noWrap/>
            <w:vAlign w:val="bottom"/>
            <w:hideMark/>
          </w:tcPr>
          <w:p w:rsidR="00AD6D43" w:rsidRPr="00AD6D43" w:rsidRDefault="00AD6D43" w:rsidP="00AD6D43">
            <w:pPr>
              <w:spacing w:after="0" w:line="240" w:lineRule="auto"/>
              <w:rPr>
                <w:rFonts w:ascii="Times New Roman" w:eastAsia="Times New Roman" w:hAnsi="Times New Roman" w:cs="Times New Roman"/>
                <w:color w:val="000000"/>
                <w:sz w:val="20"/>
                <w:szCs w:val="20"/>
                <w:lang w:eastAsia="ru-RU"/>
              </w:rPr>
            </w:pPr>
          </w:p>
        </w:tc>
      </w:tr>
      <w:tr w:rsidR="00AD6D43" w:rsidRPr="00AD6D43" w:rsidTr="00AD6D43">
        <w:trPr>
          <w:trHeight w:val="330"/>
        </w:trPr>
        <w:tc>
          <w:tcPr>
            <w:tcW w:w="173" w:type="pct"/>
            <w:tcBorders>
              <w:top w:val="nil"/>
              <w:left w:val="nil"/>
              <w:bottom w:val="nil"/>
              <w:right w:val="nil"/>
            </w:tcBorders>
            <w:shd w:val="clear" w:color="auto" w:fill="auto"/>
            <w:noWrap/>
            <w:vAlign w:val="bottom"/>
            <w:hideMark/>
          </w:tcPr>
          <w:p w:rsidR="00AD6D43" w:rsidRPr="00AD6D43" w:rsidRDefault="00AD6D43" w:rsidP="00AD6D43">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single" w:sz="8" w:space="0" w:color="auto"/>
              <w:right w:val="nil"/>
            </w:tcBorders>
            <w:shd w:val="clear" w:color="auto" w:fill="auto"/>
            <w:noWrap/>
            <w:vAlign w:val="bottom"/>
            <w:hideMark/>
          </w:tcPr>
          <w:p w:rsidR="00AD6D43" w:rsidRPr="00AD6D43" w:rsidRDefault="00AD6D43" w:rsidP="00AD6D43">
            <w:pPr>
              <w:spacing w:after="0" w:line="240" w:lineRule="auto"/>
              <w:rPr>
                <w:rFonts w:ascii="Times New Roman" w:eastAsia="Times New Roman" w:hAnsi="Times New Roman" w:cs="Times New Roman"/>
                <w:color w:val="000000"/>
                <w:sz w:val="20"/>
                <w:szCs w:val="20"/>
                <w:lang w:eastAsia="ru-RU"/>
              </w:rPr>
            </w:pPr>
            <w:r w:rsidRPr="00AD6D43">
              <w:rPr>
                <w:rFonts w:ascii="Times New Roman" w:eastAsia="Times New Roman" w:hAnsi="Times New Roman" w:cs="Times New Roman"/>
                <w:color w:val="000000"/>
                <w:sz w:val="20"/>
                <w:szCs w:val="20"/>
                <w:lang w:eastAsia="ru-RU"/>
              </w:rPr>
              <w:t> </w:t>
            </w:r>
          </w:p>
        </w:tc>
        <w:tc>
          <w:tcPr>
            <w:tcW w:w="345" w:type="pct"/>
            <w:tcBorders>
              <w:top w:val="nil"/>
              <w:left w:val="nil"/>
              <w:bottom w:val="single" w:sz="8" w:space="0" w:color="auto"/>
              <w:right w:val="nil"/>
            </w:tcBorders>
            <w:shd w:val="clear" w:color="auto" w:fill="auto"/>
            <w:noWrap/>
            <w:vAlign w:val="bottom"/>
            <w:hideMark/>
          </w:tcPr>
          <w:p w:rsidR="00AD6D43" w:rsidRPr="00AD6D43" w:rsidRDefault="00AD6D43" w:rsidP="00AD6D43">
            <w:pPr>
              <w:spacing w:after="0" w:line="240" w:lineRule="auto"/>
              <w:rPr>
                <w:rFonts w:ascii="Times New Roman" w:eastAsia="Times New Roman" w:hAnsi="Times New Roman" w:cs="Times New Roman"/>
                <w:color w:val="000000"/>
                <w:sz w:val="20"/>
                <w:szCs w:val="20"/>
                <w:lang w:eastAsia="ru-RU"/>
              </w:rPr>
            </w:pPr>
            <w:r w:rsidRPr="00AD6D43">
              <w:rPr>
                <w:rFonts w:ascii="Times New Roman" w:eastAsia="Times New Roman" w:hAnsi="Times New Roman" w:cs="Times New Roman"/>
                <w:color w:val="000000"/>
                <w:sz w:val="20"/>
                <w:szCs w:val="20"/>
                <w:lang w:eastAsia="ru-RU"/>
              </w:rPr>
              <w:t> </w:t>
            </w:r>
          </w:p>
        </w:tc>
        <w:tc>
          <w:tcPr>
            <w:tcW w:w="331" w:type="pct"/>
            <w:tcBorders>
              <w:top w:val="nil"/>
              <w:left w:val="nil"/>
              <w:bottom w:val="single" w:sz="8" w:space="0" w:color="auto"/>
              <w:right w:val="nil"/>
            </w:tcBorders>
            <w:shd w:val="clear" w:color="auto" w:fill="auto"/>
            <w:noWrap/>
            <w:vAlign w:val="bottom"/>
            <w:hideMark/>
          </w:tcPr>
          <w:p w:rsidR="00AD6D43" w:rsidRPr="00AD6D43" w:rsidRDefault="00AD6D43" w:rsidP="00AD6D43">
            <w:pPr>
              <w:spacing w:after="0" w:line="240" w:lineRule="auto"/>
              <w:rPr>
                <w:rFonts w:ascii="Times New Roman" w:eastAsia="Times New Roman" w:hAnsi="Times New Roman" w:cs="Times New Roman"/>
                <w:color w:val="000000"/>
                <w:sz w:val="20"/>
                <w:szCs w:val="20"/>
                <w:lang w:eastAsia="ru-RU"/>
              </w:rPr>
            </w:pPr>
            <w:r w:rsidRPr="00AD6D43">
              <w:rPr>
                <w:rFonts w:ascii="Times New Roman" w:eastAsia="Times New Roman" w:hAnsi="Times New Roman" w:cs="Times New Roman"/>
                <w:color w:val="000000"/>
                <w:sz w:val="20"/>
                <w:szCs w:val="20"/>
                <w:lang w:eastAsia="ru-RU"/>
              </w:rPr>
              <w:t> </w:t>
            </w:r>
          </w:p>
        </w:tc>
        <w:tc>
          <w:tcPr>
            <w:tcW w:w="1249" w:type="pct"/>
            <w:gridSpan w:val="5"/>
            <w:tcBorders>
              <w:top w:val="nil"/>
              <w:left w:val="nil"/>
              <w:bottom w:val="nil"/>
              <w:right w:val="nil"/>
            </w:tcBorders>
            <w:shd w:val="clear" w:color="auto" w:fill="auto"/>
            <w:vAlign w:val="bottom"/>
            <w:hideMark/>
          </w:tcPr>
          <w:p w:rsidR="00AD6D43" w:rsidRPr="00AD6D43" w:rsidRDefault="00AD6D43" w:rsidP="00AD6D43">
            <w:pPr>
              <w:spacing w:after="0" w:line="240" w:lineRule="auto"/>
              <w:rPr>
                <w:rFonts w:ascii="Times New Roman" w:eastAsia="Times New Roman" w:hAnsi="Times New Roman" w:cs="Times New Roman"/>
                <w:color w:val="000000"/>
                <w:sz w:val="20"/>
                <w:szCs w:val="20"/>
                <w:lang w:eastAsia="ru-RU"/>
              </w:rPr>
            </w:pPr>
            <w:r w:rsidRPr="00AD6D43">
              <w:rPr>
                <w:rFonts w:ascii="Times New Roman" w:eastAsia="Times New Roman" w:hAnsi="Times New Roman" w:cs="Times New Roman"/>
                <w:color w:val="000000"/>
                <w:sz w:val="20"/>
                <w:szCs w:val="20"/>
                <w:lang w:eastAsia="ru-RU"/>
              </w:rPr>
              <w:t xml:space="preserve">(ФИО) </w:t>
            </w:r>
          </w:p>
        </w:tc>
        <w:tc>
          <w:tcPr>
            <w:tcW w:w="173" w:type="pct"/>
            <w:tcBorders>
              <w:top w:val="nil"/>
              <w:left w:val="nil"/>
              <w:bottom w:val="nil"/>
              <w:right w:val="nil"/>
            </w:tcBorders>
            <w:shd w:val="clear" w:color="auto" w:fill="auto"/>
            <w:noWrap/>
            <w:vAlign w:val="bottom"/>
            <w:hideMark/>
          </w:tcPr>
          <w:p w:rsidR="00AD6D43" w:rsidRPr="00AD6D43" w:rsidRDefault="00AD6D43" w:rsidP="00AD6D43">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AD6D43" w:rsidRPr="00AD6D43" w:rsidRDefault="00AD6D43" w:rsidP="00AD6D43">
            <w:pPr>
              <w:spacing w:after="0" w:line="240" w:lineRule="auto"/>
              <w:rPr>
                <w:rFonts w:ascii="Times New Roman" w:eastAsia="Times New Roman" w:hAnsi="Times New Roman" w:cs="Times New Roman"/>
                <w:color w:val="000000"/>
                <w:sz w:val="20"/>
                <w:szCs w:val="20"/>
                <w:lang w:eastAsia="ru-RU"/>
              </w:rPr>
            </w:pPr>
          </w:p>
        </w:tc>
        <w:tc>
          <w:tcPr>
            <w:tcW w:w="346" w:type="pct"/>
            <w:tcBorders>
              <w:top w:val="nil"/>
              <w:left w:val="nil"/>
              <w:bottom w:val="single" w:sz="8" w:space="0" w:color="auto"/>
              <w:right w:val="nil"/>
            </w:tcBorders>
            <w:shd w:val="clear" w:color="auto" w:fill="auto"/>
            <w:noWrap/>
            <w:vAlign w:val="bottom"/>
            <w:hideMark/>
          </w:tcPr>
          <w:p w:rsidR="00AD6D43" w:rsidRPr="00AD6D43" w:rsidRDefault="00AD6D43" w:rsidP="00AD6D43">
            <w:pPr>
              <w:spacing w:after="0" w:line="240" w:lineRule="auto"/>
              <w:rPr>
                <w:rFonts w:ascii="Times New Roman" w:eastAsia="Times New Roman" w:hAnsi="Times New Roman" w:cs="Times New Roman"/>
                <w:color w:val="000000"/>
                <w:sz w:val="20"/>
                <w:szCs w:val="20"/>
                <w:lang w:eastAsia="ru-RU"/>
              </w:rPr>
            </w:pPr>
            <w:r w:rsidRPr="00AD6D43">
              <w:rPr>
                <w:rFonts w:ascii="Times New Roman" w:eastAsia="Times New Roman" w:hAnsi="Times New Roman" w:cs="Times New Roman"/>
                <w:color w:val="000000"/>
                <w:sz w:val="20"/>
                <w:szCs w:val="20"/>
                <w:lang w:eastAsia="ru-RU"/>
              </w:rPr>
              <w:t> </w:t>
            </w:r>
          </w:p>
        </w:tc>
        <w:tc>
          <w:tcPr>
            <w:tcW w:w="692" w:type="pct"/>
            <w:tcBorders>
              <w:top w:val="nil"/>
              <w:left w:val="nil"/>
              <w:bottom w:val="single" w:sz="8" w:space="0" w:color="auto"/>
              <w:right w:val="nil"/>
            </w:tcBorders>
            <w:shd w:val="clear" w:color="auto" w:fill="auto"/>
            <w:noWrap/>
            <w:vAlign w:val="bottom"/>
            <w:hideMark/>
          </w:tcPr>
          <w:p w:rsidR="00AD6D43" w:rsidRPr="00AD6D43" w:rsidRDefault="00AD6D43" w:rsidP="00AD6D43">
            <w:pPr>
              <w:spacing w:after="0" w:line="240" w:lineRule="auto"/>
              <w:rPr>
                <w:rFonts w:ascii="Times New Roman" w:eastAsia="Times New Roman" w:hAnsi="Times New Roman" w:cs="Times New Roman"/>
                <w:color w:val="000000"/>
                <w:sz w:val="20"/>
                <w:szCs w:val="20"/>
                <w:lang w:eastAsia="ru-RU"/>
              </w:rPr>
            </w:pPr>
            <w:r w:rsidRPr="00AD6D43">
              <w:rPr>
                <w:rFonts w:ascii="Times New Roman" w:eastAsia="Times New Roman" w:hAnsi="Times New Roman" w:cs="Times New Roman"/>
                <w:color w:val="000000"/>
                <w:sz w:val="20"/>
                <w:szCs w:val="20"/>
                <w:lang w:eastAsia="ru-RU"/>
              </w:rPr>
              <w:t> </w:t>
            </w:r>
          </w:p>
        </w:tc>
        <w:tc>
          <w:tcPr>
            <w:tcW w:w="389" w:type="pct"/>
            <w:tcBorders>
              <w:top w:val="nil"/>
              <w:left w:val="nil"/>
              <w:bottom w:val="nil"/>
              <w:right w:val="nil"/>
            </w:tcBorders>
            <w:shd w:val="clear" w:color="auto" w:fill="auto"/>
            <w:noWrap/>
            <w:vAlign w:val="bottom"/>
            <w:hideMark/>
          </w:tcPr>
          <w:p w:rsidR="00AD6D43" w:rsidRPr="00AD6D43" w:rsidRDefault="00AD6D43" w:rsidP="00AD6D43">
            <w:pPr>
              <w:spacing w:after="0" w:line="240" w:lineRule="auto"/>
              <w:rPr>
                <w:rFonts w:ascii="Times New Roman" w:eastAsia="Times New Roman" w:hAnsi="Times New Roman" w:cs="Times New Roman"/>
                <w:color w:val="000000"/>
                <w:sz w:val="20"/>
                <w:szCs w:val="20"/>
                <w:lang w:eastAsia="ru-RU"/>
              </w:rPr>
            </w:pPr>
            <w:r w:rsidRPr="00AD6D43">
              <w:rPr>
                <w:rFonts w:ascii="Times New Roman" w:eastAsia="Times New Roman" w:hAnsi="Times New Roman" w:cs="Times New Roman"/>
                <w:color w:val="000000"/>
                <w:sz w:val="20"/>
                <w:szCs w:val="20"/>
                <w:lang w:eastAsia="ru-RU"/>
              </w:rPr>
              <w:t xml:space="preserve">(ФИО) </w:t>
            </w:r>
          </w:p>
        </w:tc>
        <w:tc>
          <w:tcPr>
            <w:tcW w:w="287" w:type="pct"/>
            <w:tcBorders>
              <w:top w:val="nil"/>
              <w:left w:val="nil"/>
              <w:bottom w:val="nil"/>
              <w:right w:val="nil"/>
            </w:tcBorders>
            <w:shd w:val="clear" w:color="auto" w:fill="auto"/>
            <w:noWrap/>
            <w:vAlign w:val="bottom"/>
            <w:hideMark/>
          </w:tcPr>
          <w:p w:rsidR="00AD6D43" w:rsidRPr="00AD6D43" w:rsidRDefault="00AD6D43" w:rsidP="00AD6D43">
            <w:pPr>
              <w:spacing w:after="0" w:line="240" w:lineRule="auto"/>
              <w:rPr>
                <w:rFonts w:ascii="Times New Roman" w:eastAsia="Times New Roman" w:hAnsi="Times New Roman" w:cs="Times New Roman"/>
                <w:color w:val="000000"/>
                <w:sz w:val="20"/>
                <w:szCs w:val="20"/>
                <w:lang w:eastAsia="ru-RU"/>
              </w:rPr>
            </w:pPr>
          </w:p>
        </w:tc>
        <w:tc>
          <w:tcPr>
            <w:tcW w:w="325" w:type="pct"/>
            <w:tcBorders>
              <w:top w:val="nil"/>
              <w:left w:val="nil"/>
              <w:bottom w:val="nil"/>
              <w:right w:val="nil"/>
            </w:tcBorders>
            <w:shd w:val="clear" w:color="auto" w:fill="auto"/>
            <w:noWrap/>
            <w:vAlign w:val="bottom"/>
            <w:hideMark/>
          </w:tcPr>
          <w:p w:rsidR="00AD6D43" w:rsidRPr="00AD6D43" w:rsidRDefault="00AD6D43" w:rsidP="00AD6D43">
            <w:pPr>
              <w:spacing w:after="0" w:line="240" w:lineRule="auto"/>
              <w:rPr>
                <w:rFonts w:ascii="Times New Roman" w:eastAsia="Times New Roman" w:hAnsi="Times New Roman" w:cs="Times New Roman"/>
                <w:color w:val="000000"/>
                <w:sz w:val="20"/>
                <w:szCs w:val="20"/>
                <w:lang w:eastAsia="ru-RU"/>
              </w:rPr>
            </w:pPr>
          </w:p>
        </w:tc>
      </w:tr>
      <w:tr w:rsidR="00AD6D43" w:rsidRPr="00AD6D43" w:rsidTr="00AD6D43">
        <w:trPr>
          <w:trHeight w:val="315"/>
        </w:trPr>
        <w:tc>
          <w:tcPr>
            <w:tcW w:w="173" w:type="pct"/>
            <w:tcBorders>
              <w:top w:val="nil"/>
              <w:left w:val="nil"/>
              <w:bottom w:val="nil"/>
              <w:right w:val="nil"/>
            </w:tcBorders>
            <w:shd w:val="clear" w:color="auto" w:fill="auto"/>
            <w:noWrap/>
            <w:vAlign w:val="bottom"/>
            <w:hideMark/>
          </w:tcPr>
          <w:p w:rsidR="00AD6D43" w:rsidRPr="00AD6D43" w:rsidRDefault="00AD6D43" w:rsidP="00AD6D43">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AD6D43" w:rsidRPr="00AD6D43" w:rsidRDefault="00AD6D43" w:rsidP="00AD6D43">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AD6D43" w:rsidRPr="00AD6D43" w:rsidRDefault="00AD6D43" w:rsidP="00AD6D43">
            <w:pPr>
              <w:spacing w:after="0" w:line="240" w:lineRule="auto"/>
              <w:rPr>
                <w:rFonts w:ascii="Times New Roman" w:eastAsia="Times New Roman" w:hAnsi="Times New Roman" w:cs="Times New Roman"/>
                <w:color w:val="000000"/>
                <w:sz w:val="20"/>
                <w:szCs w:val="20"/>
                <w:lang w:eastAsia="ru-RU"/>
              </w:rPr>
            </w:pPr>
          </w:p>
        </w:tc>
        <w:tc>
          <w:tcPr>
            <w:tcW w:w="331" w:type="pct"/>
            <w:tcBorders>
              <w:top w:val="nil"/>
              <w:left w:val="nil"/>
              <w:bottom w:val="nil"/>
              <w:right w:val="nil"/>
            </w:tcBorders>
            <w:shd w:val="clear" w:color="auto" w:fill="auto"/>
            <w:noWrap/>
            <w:vAlign w:val="bottom"/>
            <w:hideMark/>
          </w:tcPr>
          <w:p w:rsidR="00AD6D43" w:rsidRPr="00AD6D43" w:rsidRDefault="00AD6D43" w:rsidP="00AD6D43">
            <w:pPr>
              <w:spacing w:after="0" w:line="240" w:lineRule="auto"/>
              <w:rPr>
                <w:rFonts w:ascii="Times New Roman" w:eastAsia="Times New Roman" w:hAnsi="Times New Roman" w:cs="Times New Roman"/>
                <w:color w:val="000000"/>
                <w:sz w:val="20"/>
                <w:szCs w:val="20"/>
                <w:lang w:eastAsia="ru-RU"/>
              </w:rPr>
            </w:pPr>
          </w:p>
        </w:tc>
        <w:tc>
          <w:tcPr>
            <w:tcW w:w="226" w:type="pct"/>
            <w:tcBorders>
              <w:top w:val="nil"/>
              <w:left w:val="nil"/>
              <w:bottom w:val="nil"/>
              <w:right w:val="nil"/>
            </w:tcBorders>
            <w:shd w:val="clear" w:color="auto" w:fill="auto"/>
            <w:noWrap/>
            <w:vAlign w:val="bottom"/>
            <w:hideMark/>
          </w:tcPr>
          <w:p w:rsidR="00AD6D43" w:rsidRPr="00AD6D43" w:rsidRDefault="00AD6D43" w:rsidP="00AD6D43">
            <w:pPr>
              <w:spacing w:after="0" w:line="240" w:lineRule="auto"/>
              <w:rPr>
                <w:rFonts w:ascii="Times New Roman" w:eastAsia="Times New Roman" w:hAnsi="Times New Roman" w:cs="Times New Roman"/>
                <w:color w:val="000000"/>
                <w:sz w:val="20"/>
                <w:szCs w:val="20"/>
                <w:lang w:eastAsia="ru-RU"/>
              </w:rPr>
            </w:pPr>
          </w:p>
        </w:tc>
        <w:tc>
          <w:tcPr>
            <w:tcW w:w="209" w:type="pct"/>
            <w:tcBorders>
              <w:top w:val="nil"/>
              <w:left w:val="nil"/>
              <w:bottom w:val="nil"/>
              <w:right w:val="nil"/>
            </w:tcBorders>
            <w:shd w:val="clear" w:color="auto" w:fill="auto"/>
            <w:noWrap/>
            <w:vAlign w:val="bottom"/>
            <w:hideMark/>
          </w:tcPr>
          <w:p w:rsidR="00AD6D43" w:rsidRPr="00AD6D43" w:rsidRDefault="00AD6D43" w:rsidP="00AD6D43">
            <w:pPr>
              <w:spacing w:after="0" w:line="240" w:lineRule="auto"/>
              <w:rPr>
                <w:rFonts w:ascii="Times New Roman" w:eastAsia="Times New Roman" w:hAnsi="Times New Roman" w:cs="Times New Roman"/>
                <w:color w:val="000000"/>
                <w:sz w:val="20"/>
                <w:szCs w:val="20"/>
                <w:lang w:eastAsia="ru-RU"/>
              </w:rPr>
            </w:pPr>
          </w:p>
        </w:tc>
        <w:tc>
          <w:tcPr>
            <w:tcW w:w="257" w:type="pct"/>
            <w:tcBorders>
              <w:top w:val="nil"/>
              <w:left w:val="nil"/>
              <w:bottom w:val="nil"/>
              <w:right w:val="nil"/>
            </w:tcBorders>
            <w:shd w:val="clear" w:color="auto" w:fill="auto"/>
            <w:noWrap/>
            <w:vAlign w:val="bottom"/>
            <w:hideMark/>
          </w:tcPr>
          <w:p w:rsidR="00AD6D43" w:rsidRPr="00AD6D43" w:rsidRDefault="00AD6D43" w:rsidP="00AD6D43">
            <w:pPr>
              <w:spacing w:after="0" w:line="240" w:lineRule="auto"/>
              <w:rPr>
                <w:rFonts w:ascii="Times New Roman" w:eastAsia="Times New Roman" w:hAnsi="Times New Roman" w:cs="Times New Roman"/>
                <w:color w:val="000000"/>
                <w:sz w:val="20"/>
                <w:szCs w:val="20"/>
                <w:lang w:eastAsia="ru-RU"/>
              </w:rPr>
            </w:pPr>
          </w:p>
        </w:tc>
        <w:tc>
          <w:tcPr>
            <w:tcW w:w="257" w:type="pct"/>
            <w:tcBorders>
              <w:top w:val="nil"/>
              <w:left w:val="nil"/>
              <w:bottom w:val="nil"/>
              <w:right w:val="nil"/>
            </w:tcBorders>
            <w:shd w:val="clear" w:color="auto" w:fill="auto"/>
            <w:noWrap/>
            <w:vAlign w:val="bottom"/>
            <w:hideMark/>
          </w:tcPr>
          <w:p w:rsidR="00AD6D43" w:rsidRPr="00AD6D43" w:rsidRDefault="00AD6D43" w:rsidP="00AD6D43">
            <w:pPr>
              <w:spacing w:after="0" w:line="240" w:lineRule="auto"/>
              <w:rPr>
                <w:rFonts w:ascii="Times New Roman" w:eastAsia="Times New Roman" w:hAnsi="Times New Roman" w:cs="Times New Roman"/>
                <w:color w:val="000000"/>
                <w:sz w:val="20"/>
                <w:szCs w:val="20"/>
                <w:lang w:eastAsia="ru-RU"/>
              </w:rPr>
            </w:pPr>
          </w:p>
        </w:tc>
        <w:tc>
          <w:tcPr>
            <w:tcW w:w="300" w:type="pct"/>
            <w:tcBorders>
              <w:top w:val="nil"/>
              <w:left w:val="nil"/>
              <w:bottom w:val="nil"/>
              <w:right w:val="nil"/>
            </w:tcBorders>
            <w:shd w:val="clear" w:color="auto" w:fill="auto"/>
            <w:noWrap/>
            <w:vAlign w:val="bottom"/>
            <w:hideMark/>
          </w:tcPr>
          <w:p w:rsidR="00AD6D43" w:rsidRPr="00AD6D43" w:rsidRDefault="00AD6D43" w:rsidP="00AD6D43">
            <w:pPr>
              <w:spacing w:after="0" w:line="240" w:lineRule="auto"/>
              <w:rPr>
                <w:rFonts w:ascii="Times New Roman" w:eastAsia="Times New Roman" w:hAnsi="Times New Roman" w:cs="Times New Roman"/>
                <w:color w:val="000000"/>
                <w:sz w:val="20"/>
                <w:szCs w:val="20"/>
                <w:lang w:eastAsia="ru-RU"/>
              </w:rPr>
            </w:pPr>
          </w:p>
        </w:tc>
        <w:tc>
          <w:tcPr>
            <w:tcW w:w="173" w:type="pct"/>
            <w:tcBorders>
              <w:top w:val="nil"/>
              <w:left w:val="nil"/>
              <w:bottom w:val="nil"/>
              <w:right w:val="nil"/>
            </w:tcBorders>
            <w:shd w:val="clear" w:color="auto" w:fill="auto"/>
            <w:noWrap/>
            <w:vAlign w:val="bottom"/>
            <w:hideMark/>
          </w:tcPr>
          <w:p w:rsidR="00AD6D43" w:rsidRPr="00AD6D43" w:rsidRDefault="00AD6D43" w:rsidP="00AD6D43">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AD6D43" w:rsidRPr="00AD6D43" w:rsidRDefault="00AD6D43" w:rsidP="00AD6D43">
            <w:pPr>
              <w:spacing w:after="0" w:line="240" w:lineRule="auto"/>
              <w:rPr>
                <w:rFonts w:ascii="Times New Roman" w:eastAsia="Times New Roman" w:hAnsi="Times New Roman" w:cs="Times New Roman"/>
                <w:color w:val="000000"/>
                <w:sz w:val="20"/>
                <w:szCs w:val="20"/>
                <w:lang w:eastAsia="ru-RU"/>
              </w:rPr>
            </w:pPr>
          </w:p>
        </w:tc>
        <w:tc>
          <w:tcPr>
            <w:tcW w:w="346" w:type="pct"/>
            <w:tcBorders>
              <w:top w:val="nil"/>
              <w:left w:val="nil"/>
              <w:bottom w:val="nil"/>
              <w:right w:val="nil"/>
            </w:tcBorders>
            <w:shd w:val="clear" w:color="auto" w:fill="auto"/>
            <w:noWrap/>
            <w:vAlign w:val="bottom"/>
            <w:hideMark/>
          </w:tcPr>
          <w:p w:rsidR="00AD6D43" w:rsidRPr="00AD6D43" w:rsidRDefault="00AD6D43" w:rsidP="00AD6D43">
            <w:pPr>
              <w:spacing w:after="0" w:line="240" w:lineRule="auto"/>
              <w:rPr>
                <w:rFonts w:ascii="Times New Roman" w:eastAsia="Times New Roman" w:hAnsi="Times New Roman" w:cs="Times New Roman"/>
                <w:color w:val="000000"/>
                <w:sz w:val="20"/>
                <w:szCs w:val="20"/>
                <w:lang w:eastAsia="ru-RU"/>
              </w:rPr>
            </w:pPr>
          </w:p>
        </w:tc>
        <w:tc>
          <w:tcPr>
            <w:tcW w:w="692" w:type="pct"/>
            <w:tcBorders>
              <w:top w:val="nil"/>
              <w:left w:val="nil"/>
              <w:bottom w:val="nil"/>
              <w:right w:val="nil"/>
            </w:tcBorders>
            <w:shd w:val="clear" w:color="auto" w:fill="auto"/>
            <w:noWrap/>
            <w:vAlign w:val="bottom"/>
            <w:hideMark/>
          </w:tcPr>
          <w:p w:rsidR="00AD6D43" w:rsidRPr="00AD6D43" w:rsidRDefault="00AD6D43" w:rsidP="00AD6D43">
            <w:pPr>
              <w:spacing w:after="0" w:line="240" w:lineRule="auto"/>
              <w:rPr>
                <w:rFonts w:ascii="Times New Roman" w:eastAsia="Times New Roman" w:hAnsi="Times New Roman" w:cs="Times New Roman"/>
                <w:color w:val="000000"/>
                <w:sz w:val="20"/>
                <w:szCs w:val="20"/>
                <w:lang w:eastAsia="ru-RU"/>
              </w:rPr>
            </w:pPr>
          </w:p>
        </w:tc>
        <w:tc>
          <w:tcPr>
            <w:tcW w:w="389" w:type="pct"/>
            <w:tcBorders>
              <w:top w:val="nil"/>
              <w:left w:val="nil"/>
              <w:bottom w:val="nil"/>
              <w:right w:val="nil"/>
            </w:tcBorders>
            <w:shd w:val="clear" w:color="auto" w:fill="auto"/>
            <w:noWrap/>
            <w:vAlign w:val="bottom"/>
            <w:hideMark/>
          </w:tcPr>
          <w:p w:rsidR="00AD6D43" w:rsidRPr="00AD6D43" w:rsidRDefault="00AD6D43" w:rsidP="00AD6D43">
            <w:pPr>
              <w:spacing w:after="0" w:line="240" w:lineRule="auto"/>
              <w:rPr>
                <w:rFonts w:ascii="Times New Roman" w:eastAsia="Times New Roman" w:hAnsi="Times New Roman" w:cs="Times New Roman"/>
                <w:color w:val="000000"/>
                <w:sz w:val="20"/>
                <w:szCs w:val="20"/>
                <w:lang w:eastAsia="ru-RU"/>
              </w:rPr>
            </w:pPr>
          </w:p>
        </w:tc>
        <w:tc>
          <w:tcPr>
            <w:tcW w:w="287" w:type="pct"/>
            <w:tcBorders>
              <w:top w:val="nil"/>
              <w:left w:val="nil"/>
              <w:bottom w:val="nil"/>
              <w:right w:val="nil"/>
            </w:tcBorders>
            <w:shd w:val="clear" w:color="auto" w:fill="auto"/>
            <w:noWrap/>
            <w:vAlign w:val="bottom"/>
            <w:hideMark/>
          </w:tcPr>
          <w:p w:rsidR="00AD6D43" w:rsidRPr="00AD6D43" w:rsidRDefault="00AD6D43" w:rsidP="00AD6D43">
            <w:pPr>
              <w:spacing w:after="0" w:line="240" w:lineRule="auto"/>
              <w:rPr>
                <w:rFonts w:ascii="Times New Roman" w:eastAsia="Times New Roman" w:hAnsi="Times New Roman" w:cs="Times New Roman"/>
                <w:color w:val="000000"/>
                <w:sz w:val="20"/>
                <w:szCs w:val="20"/>
                <w:lang w:eastAsia="ru-RU"/>
              </w:rPr>
            </w:pPr>
          </w:p>
        </w:tc>
        <w:tc>
          <w:tcPr>
            <w:tcW w:w="325" w:type="pct"/>
            <w:tcBorders>
              <w:top w:val="nil"/>
              <w:left w:val="nil"/>
              <w:bottom w:val="nil"/>
              <w:right w:val="nil"/>
            </w:tcBorders>
            <w:shd w:val="clear" w:color="auto" w:fill="auto"/>
            <w:noWrap/>
            <w:vAlign w:val="bottom"/>
            <w:hideMark/>
          </w:tcPr>
          <w:p w:rsidR="00AD6D43" w:rsidRPr="00AD6D43" w:rsidRDefault="00AD6D43" w:rsidP="00AD6D43">
            <w:pPr>
              <w:spacing w:after="0" w:line="240" w:lineRule="auto"/>
              <w:rPr>
                <w:rFonts w:ascii="Times New Roman" w:eastAsia="Times New Roman" w:hAnsi="Times New Roman" w:cs="Times New Roman"/>
                <w:color w:val="000000"/>
                <w:sz w:val="20"/>
                <w:szCs w:val="20"/>
                <w:lang w:eastAsia="ru-RU"/>
              </w:rPr>
            </w:pPr>
          </w:p>
        </w:tc>
      </w:tr>
      <w:tr w:rsidR="00AD6D43" w:rsidRPr="00AD6D43" w:rsidTr="00AD6D43">
        <w:trPr>
          <w:trHeight w:val="315"/>
        </w:trPr>
        <w:tc>
          <w:tcPr>
            <w:tcW w:w="173" w:type="pct"/>
            <w:tcBorders>
              <w:top w:val="nil"/>
              <w:left w:val="nil"/>
              <w:bottom w:val="nil"/>
              <w:right w:val="nil"/>
            </w:tcBorders>
            <w:shd w:val="clear" w:color="auto" w:fill="auto"/>
            <w:noWrap/>
            <w:vAlign w:val="bottom"/>
            <w:hideMark/>
          </w:tcPr>
          <w:p w:rsidR="00AD6D43" w:rsidRPr="00AD6D43" w:rsidRDefault="00AD6D43" w:rsidP="00AD6D43">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AD6D43" w:rsidRPr="00AD6D43" w:rsidRDefault="00AD6D43" w:rsidP="00AD6D43">
            <w:pPr>
              <w:spacing w:after="0" w:line="240" w:lineRule="auto"/>
              <w:rPr>
                <w:rFonts w:ascii="Times New Roman" w:eastAsia="Times New Roman" w:hAnsi="Times New Roman" w:cs="Times New Roman"/>
                <w:color w:val="000000"/>
                <w:sz w:val="20"/>
                <w:szCs w:val="20"/>
                <w:lang w:eastAsia="ru-RU"/>
              </w:rPr>
            </w:pPr>
            <w:r w:rsidRPr="00AD6D43">
              <w:rPr>
                <w:rFonts w:ascii="Times New Roman" w:eastAsia="Times New Roman" w:hAnsi="Times New Roman" w:cs="Times New Roman"/>
                <w:color w:val="000000"/>
                <w:sz w:val="20"/>
                <w:szCs w:val="20"/>
                <w:lang w:eastAsia="ru-RU"/>
              </w:rPr>
              <w:t>М.П.</w:t>
            </w:r>
          </w:p>
        </w:tc>
        <w:tc>
          <w:tcPr>
            <w:tcW w:w="345" w:type="pct"/>
            <w:tcBorders>
              <w:top w:val="nil"/>
              <w:left w:val="nil"/>
              <w:bottom w:val="nil"/>
              <w:right w:val="nil"/>
            </w:tcBorders>
            <w:shd w:val="clear" w:color="auto" w:fill="auto"/>
            <w:noWrap/>
            <w:vAlign w:val="bottom"/>
            <w:hideMark/>
          </w:tcPr>
          <w:p w:rsidR="00AD6D43" w:rsidRPr="00AD6D43" w:rsidRDefault="00AD6D43" w:rsidP="00AD6D43">
            <w:pPr>
              <w:spacing w:after="0" w:line="240" w:lineRule="auto"/>
              <w:rPr>
                <w:rFonts w:ascii="Times New Roman" w:eastAsia="Times New Roman" w:hAnsi="Times New Roman" w:cs="Times New Roman"/>
                <w:color w:val="000000"/>
                <w:sz w:val="20"/>
                <w:szCs w:val="20"/>
                <w:lang w:eastAsia="ru-RU"/>
              </w:rPr>
            </w:pPr>
          </w:p>
        </w:tc>
        <w:tc>
          <w:tcPr>
            <w:tcW w:w="331" w:type="pct"/>
            <w:tcBorders>
              <w:top w:val="nil"/>
              <w:left w:val="nil"/>
              <w:bottom w:val="nil"/>
              <w:right w:val="nil"/>
            </w:tcBorders>
            <w:shd w:val="clear" w:color="auto" w:fill="auto"/>
            <w:noWrap/>
            <w:vAlign w:val="bottom"/>
            <w:hideMark/>
          </w:tcPr>
          <w:p w:rsidR="00AD6D43" w:rsidRPr="00AD6D43" w:rsidRDefault="00AD6D43" w:rsidP="00AD6D43">
            <w:pPr>
              <w:spacing w:after="0" w:line="240" w:lineRule="auto"/>
              <w:rPr>
                <w:rFonts w:ascii="Times New Roman" w:eastAsia="Times New Roman" w:hAnsi="Times New Roman" w:cs="Times New Roman"/>
                <w:color w:val="000000"/>
                <w:sz w:val="20"/>
                <w:szCs w:val="20"/>
                <w:lang w:eastAsia="ru-RU"/>
              </w:rPr>
            </w:pPr>
          </w:p>
        </w:tc>
        <w:tc>
          <w:tcPr>
            <w:tcW w:w="226" w:type="pct"/>
            <w:tcBorders>
              <w:top w:val="nil"/>
              <w:left w:val="nil"/>
              <w:bottom w:val="nil"/>
              <w:right w:val="nil"/>
            </w:tcBorders>
            <w:shd w:val="clear" w:color="auto" w:fill="auto"/>
            <w:noWrap/>
            <w:vAlign w:val="bottom"/>
            <w:hideMark/>
          </w:tcPr>
          <w:p w:rsidR="00AD6D43" w:rsidRPr="00AD6D43" w:rsidRDefault="00AD6D43" w:rsidP="00AD6D43">
            <w:pPr>
              <w:spacing w:after="0" w:line="240" w:lineRule="auto"/>
              <w:rPr>
                <w:rFonts w:ascii="Times New Roman" w:eastAsia="Times New Roman" w:hAnsi="Times New Roman" w:cs="Times New Roman"/>
                <w:color w:val="000000"/>
                <w:sz w:val="20"/>
                <w:szCs w:val="20"/>
                <w:lang w:eastAsia="ru-RU"/>
              </w:rPr>
            </w:pPr>
          </w:p>
        </w:tc>
        <w:tc>
          <w:tcPr>
            <w:tcW w:w="209" w:type="pct"/>
            <w:tcBorders>
              <w:top w:val="nil"/>
              <w:left w:val="nil"/>
              <w:bottom w:val="nil"/>
              <w:right w:val="nil"/>
            </w:tcBorders>
            <w:shd w:val="clear" w:color="auto" w:fill="auto"/>
            <w:noWrap/>
            <w:vAlign w:val="bottom"/>
            <w:hideMark/>
          </w:tcPr>
          <w:p w:rsidR="00AD6D43" w:rsidRPr="00AD6D43" w:rsidRDefault="00AD6D43" w:rsidP="00AD6D43">
            <w:pPr>
              <w:spacing w:after="0" w:line="240" w:lineRule="auto"/>
              <w:rPr>
                <w:rFonts w:ascii="Times New Roman" w:eastAsia="Times New Roman" w:hAnsi="Times New Roman" w:cs="Times New Roman"/>
                <w:color w:val="000000"/>
                <w:sz w:val="20"/>
                <w:szCs w:val="20"/>
                <w:lang w:eastAsia="ru-RU"/>
              </w:rPr>
            </w:pPr>
          </w:p>
        </w:tc>
        <w:tc>
          <w:tcPr>
            <w:tcW w:w="257" w:type="pct"/>
            <w:tcBorders>
              <w:top w:val="nil"/>
              <w:left w:val="nil"/>
              <w:bottom w:val="nil"/>
              <w:right w:val="nil"/>
            </w:tcBorders>
            <w:shd w:val="clear" w:color="auto" w:fill="auto"/>
            <w:noWrap/>
            <w:vAlign w:val="bottom"/>
            <w:hideMark/>
          </w:tcPr>
          <w:p w:rsidR="00AD6D43" w:rsidRPr="00AD6D43" w:rsidRDefault="00AD6D43" w:rsidP="00AD6D43">
            <w:pPr>
              <w:spacing w:after="0" w:line="240" w:lineRule="auto"/>
              <w:rPr>
                <w:rFonts w:ascii="Times New Roman" w:eastAsia="Times New Roman" w:hAnsi="Times New Roman" w:cs="Times New Roman"/>
                <w:color w:val="000000"/>
                <w:sz w:val="20"/>
                <w:szCs w:val="20"/>
                <w:lang w:eastAsia="ru-RU"/>
              </w:rPr>
            </w:pPr>
          </w:p>
        </w:tc>
        <w:tc>
          <w:tcPr>
            <w:tcW w:w="257" w:type="pct"/>
            <w:tcBorders>
              <w:top w:val="nil"/>
              <w:left w:val="nil"/>
              <w:bottom w:val="nil"/>
              <w:right w:val="nil"/>
            </w:tcBorders>
            <w:shd w:val="clear" w:color="auto" w:fill="auto"/>
            <w:noWrap/>
            <w:vAlign w:val="bottom"/>
            <w:hideMark/>
          </w:tcPr>
          <w:p w:rsidR="00AD6D43" w:rsidRPr="00AD6D43" w:rsidRDefault="00AD6D43" w:rsidP="00AD6D43">
            <w:pPr>
              <w:spacing w:after="0" w:line="240" w:lineRule="auto"/>
              <w:rPr>
                <w:rFonts w:ascii="Times New Roman" w:eastAsia="Times New Roman" w:hAnsi="Times New Roman" w:cs="Times New Roman"/>
                <w:color w:val="000000"/>
                <w:sz w:val="20"/>
                <w:szCs w:val="20"/>
                <w:lang w:eastAsia="ru-RU"/>
              </w:rPr>
            </w:pPr>
          </w:p>
        </w:tc>
        <w:tc>
          <w:tcPr>
            <w:tcW w:w="300" w:type="pct"/>
            <w:tcBorders>
              <w:top w:val="nil"/>
              <w:left w:val="nil"/>
              <w:bottom w:val="nil"/>
              <w:right w:val="nil"/>
            </w:tcBorders>
            <w:shd w:val="clear" w:color="auto" w:fill="auto"/>
            <w:noWrap/>
            <w:vAlign w:val="bottom"/>
            <w:hideMark/>
          </w:tcPr>
          <w:p w:rsidR="00AD6D43" w:rsidRPr="00AD6D43" w:rsidRDefault="00AD6D43" w:rsidP="00AD6D43">
            <w:pPr>
              <w:spacing w:after="0" w:line="240" w:lineRule="auto"/>
              <w:rPr>
                <w:rFonts w:ascii="Times New Roman" w:eastAsia="Times New Roman" w:hAnsi="Times New Roman" w:cs="Times New Roman"/>
                <w:color w:val="000000"/>
                <w:sz w:val="20"/>
                <w:szCs w:val="20"/>
                <w:lang w:eastAsia="ru-RU"/>
              </w:rPr>
            </w:pPr>
          </w:p>
        </w:tc>
        <w:tc>
          <w:tcPr>
            <w:tcW w:w="173" w:type="pct"/>
            <w:tcBorders>
              <w:top w:val="nil"/>
              <w:left w:val="nil"/>
              <w:bottom w:val="nil"/>
              <w:right w:val="nil"/>
            </w:tcBorders>
            <w:shd w:val="clear" w:color="auto" w:fill="auto"/>
            <w:noWrap/>
            <w:vAlign w:val="bottom"/>
            <w:hideMark/>
          </w:tcPr>
          <w:p w:rsidR="00AD6D43" w:rsidRPr="00AD6D43" w:rsidRDefault="00AD6D43" w:rsidP="00AD6D43">
            <w:pPr>
              <w:spacing w:after="0" w:line="240" w:lineRule="auto"/>
              <w:rPr>
                <w:rFonts w:ascii="Times New Roman" w:eastAsia="Times New Roman" w:hAnsi="Times New Roman" w:cs="Times New Roman"/>
                <w:color w:val="000000"/>
                <w:sz w:val="20"/>
                <w:szCs w:val="20"/>
                <w:lang w:eastAsia="ru-RU"/>
              </w:rPr>
            </w:pPr>
          </w:p>
        </w:tc>
        <w:tc>
          <w:tcPr>
            <w:tcW w:w="345" w:type="pct"/>
            <w:tcBorders>
              <w:top w:val="nil"/>
              <w:left w:val="nil"/>
              <w:bottom w:val="nil"/>
              <w:right w:val="nil"/>
            </w:tcBorders>
            <w:shd w:val="clear" w:color="auto" w:fill="auto"/>
            <w:noWrap/>
            <w:vAlign w:val="bottom"/>
            <w:hideMark/>
          </w:tcPr>
          <w:p w:rsidR="00AD6D43" w:rsidRPr="00AD6D43" w:rsidRDefault="00AD6D43" w:rsidP="00AD6D43">
            <w:pPr>
              <w:spacing w:after="0" w:line="240" w:lineRule="auto"/>
              <w:rPr>
                <w:rFonts w:ascii="Times New Roman" w:eastAsia="Times New Roman" w:hAnsi="Times New Roman" w:cs="Times New Roman"/>
                <w:color w:val="000000"/>
                <w:sz w:val="20"/>
                <w:szCs w:val="20"/>
                <w:lang w:eastAsia="ru-RU"/>
              </w:rPr>
            </w:pPr>
          </w:p>
        </w:tc>
        <w:tc>
          <w:tcPr>
            <w:tcW w:w="346" w:type="pct"/>
            <w:tcBorders>
              <w:top w:val="nil"/>
              <w:left w:val="nil"/>
              <w:bottom w:val="nil"/>
              <w:right w:val="nil"/>
            </w:tcBorders>
            <w:shd w:val="clear" w:color="auto" w:fill="auto"/>
            <w:noWrap/>
            <w:vAlign w:val="bottom"/>
            <w:hideMark/>
          </w:tcPr>
          <w:p w:rsidR="00AD6D43" w:rsidRPr="00AD6D43" w:rsidRDefault="00AD6D43" w:rsidP="00AD6D43">
            <w:pPr>
              <w:spacing w:after="0" w:line="240" w:lineRule="auto"/>
              <w:rPr>
                <w:rFonts w:ascii="Times New Roman" w:eastAsia="Times New Roman" w:hAnsi="Times New Roman" w:cs="Times New Roman"/>
                <w:color w:val="000000"/>
                <w:sz w:val="20"/>
                <w:szCs w:val="20"/>
                <w:lang w:eastAsia="ru-RU"/>
              </w:rPr>
            </w:pPr>
            <w:r w:rsidRPr="00AD6D43">
              <w:rPr>
                <w:rFonts w:ascii="Times New Roman" w:eastAsia="Times New Roman" w:hAnsi="Times New Roman" w:cs="Times New Roman"/>
                <w:color w:val="000000"/>
                <w:sz w:val="20"/>
                <w:szCs w:val="20"/>
                <w:lang w:eastAsia="ru-RU"/>
              </w:rPr>
              <w:t>М.П.</w:t>
            </w:r>
          </w:p>
        </w:tc>
        <w:tc>
          <w:tcPr>
            <w:tcW w:w="692" w:type="pct"/>
            <w:tcBorders>
              <w:top w:val="nil"/>
              <w:left w:val="nil"/>
              <w:bottom w:val="nil"/>
              <w:right w:val="nil"/>
            </w:tcBorders>
            <w:shd w:val="clear" w:color="auto" w:fill="auto"/>
            <w:noWrap/>
            <w:vAlign w:val="bottom"/>
            <w:hideMark/>
          </w:tcPr>
          <w:p w:rsidR="00AD6D43" w:rsidRPr="00AD6D43" w:rsidRDefault="00AD6D43" w:rsidP="00AD6D43">
            <w:pPr>
              <w:spacing w:after="0" w:line="240" w:lineRule="auto"/>
              <w:rPr>
                <w:rFonts w:ascii="Times New Roman" w:eastAsia="Times New Roman" w:hAnsi="Times New Roman" w:cs="Times New Roman"/>
                <w:color w:val="000000"/>
                <w:sz w:val="20"/>
                <w:szCs w:val="20"/>
                <w:lang w:eastAsia="ru-RU"/>
              </w:rPr>
            </w:pPr>
          </w:p>
        </w:tc>
        <w:tc>
          <w:tcPr>
            <w:tcW w:w="389" w:type="pct"/>
            <w:tcBorders>
              <w:top w:val="nil"/>
              <w:left w:val="nil"/>
              <w:bottom w:val="nil"/>
              <w:right w:val="nil"/>
            </w:tcBorders>
            <w:shd w:val="clear" w:color="auto" w:fill="auto"/>
            <w:noWrap/>
            <w:vAlign w:val="bottom"/>
            <w:hideMark/>
          </w:tcPr>
          <w:p w:rsidR="00AD6D43" w:rsidRPr="00AD6D43" w:rsidRDefault="00AD6D43" w:rsidP="00AD6D43">
            <w:pPr>
              <w:spacing w:after="0" w:line="240" w:lineRule="auto"/>
              <w:rPr>
                <w:rFonts w:ascii="Times New Roman" w:eastAsia="Times New Roman" w:hAnsi="Times New Roman" w:cs="Times New Roman"/>
                <w:color w:val="000000"/>
                <w:sz w:val="20"/>
                <w:szCs w:val="20"/>
                <w:lang w:eastAsia="ru-RU"/>
              </w:rPr>
            </w:pPr>
          </w:p>
        </w:tc>
        <w:tc>
          <w:tcPr>
            <w:tcW w:w="287" w:type="pct"/>
            <w:tcBorders>
              <w:top w:val="nil"/>
              <w:left w:val="nil"/>
              <w:bottom w:val="nil"/>
              <w:right w:val="nil"/>
            </w:tcBorders>
            <w:shd w:val="clear" w:color="auto" w:fill="auto"/>
            <w:noWrap/>
            <w:vAlign w:val="bottom"/>
            <w:hideMark/>
          </w:tcPr>
          <w:p w:rsidR="00AD6D43" w:rsidRPr="00AD6D43" w:rsidRDefault="00AD6D43" w:rsidP="00AD6D43">
            <w:pPr>
              <w:spacing w:after="0" w:line="240" w:lineRule="auto"/>
              <w:rPr>
                <w:rFonts w:ascii="Times New Roman" w:eastAsia="Times New Roman" w:hAnsi="Times New Roman" w:cs="Times New Roman"/>
                <w:color w:val="000000"/>
                <w:sz w:val="20"/>
                <w:szCs w:val="20"/>
                <w:lang w:eastAsia="ru-RU"/>
              </w:rPr>
            </w:pPr>
          </w:p>
        </w:tc>
        <w:tc>
          <w:tcPr>
            <w:tcW w:w="325" w:type="pct"/>
            <w:tcBorders>
              <w:top w:val="nil"/>
              <w:left w:val="nil"/>
              <w:bottom w:val="nil"/>
              <w:right w:val="nil"/>
            </w:tcBorders>
            <w:shd w:val="clear" w:color="auto" w:fill="auto"/>
            <w:noWrap/>
            <w:vAlign w:val="bottom"/>
            <w:hideMark/>
          </w:tcPr>
          <w:p w:rsidR="00AD6D43" w:rsidRPr="00AD6D43" w:rsidRDefault="00AD6D43" w:rsidP="00AD6D43">
            <w:pPr>
              <w:spacing w:after="0" w:line="240" w:lineRule="auto"/>
              <w:rPr>
                <w:rFonts w:ascii="Times New Roman" w:eastAsia="Times New Roman" w:hAnsi="Times New Roman" w:cs="Times New Roman"/>
                <w:color w:val="000000"/>
                <w:sz w:val="20"/>
                <w:szCs w:val="20"/>
                <w:lang w:eastAsia="ru-RU"/>
              </w:rPr>
            </w:pPr>
          </w:p>
        </w:tc>
      </w:tr>
    </w:tbl>
    <w:p w:rsidR="00AD6D43" w:rsidRPr="00AD6D43" w:rsidRDefault="00AD6D43" w:rsidP="00AD6D43">
      <w:pPr>
        <w:spacing w:after="0" w:line="240" w:lineRule="auto"/>
        <w:rPr>
          <w:rFonts w:ascii="Times New Roman" w:eastAsia="Times New Roman" w:hAnsi="Times New Roman" w:cs="Times New Roman"/>
          <w:b/>
          <w:bCs/>
          <w:sz w:val="20"/>
          <w:szCs w:val="20"/>
          <w:lang w:eastAsia="ru-RU"/>
        </w:rPr>
      </w:pPr>
      <w:r w:rsidRPr="00AD6D43">
        <w:rPr>
          <w:rFonts w:ascii="Times New Roman" w:eastAsia="Times New Roman" w:hAnsi="Times New Roman" w:cs="Times New Roman"/>
          <w:b/>
          <w:bCs/>
          <w:sz w:val="20"/>
          <w:szCs w:val="20"/>
          <w:lang w:eastAsia="ru-RU"/>
        </w:rPr>
        <w:t>Покупатель</w:t>
      </w:r>
      <w:r w:rsidRPr="00AD6D43">
        <w:rPr>
          <w:rFonts w:ascii="Times New Roman" w:eastAsia="Times New Roman" w:hAnsi="Times New Roman" w:cs="Times New Roman"/>
          <w:b/>
          <w:bCs/>
          <w:sz w:val="20"/>
          <w:szCs w:val="20"/>
          <w:lang w:eastAsia="ru-RU"/>
        </w:rPr>
        <w:tab/>
      </w:r>
      <w:r w:rsidRPr="00AD6D43">
        <w:rPr>
          <w:rFonts w:ascii="Times New Roman" w:eastAsia="Times New Roman" w:hAnsi="Times New Roman" w:cs="Times New Roman"/>
          <w:b/>
          <w:bCs/>
          <w:sz w:val="20"/>
          <w:szCs w:val="20"/>
          <w:lang w:eastAsia="ru-RU"/>
        </w:rPr>
        <w:tab/>
      </w:r>
      <w:r w:rsidRPr="00AD6D43">
        <w:rPr>
          <w:rFonts w:ascii="Times New Roman" w:eastAsia="Times New Roman" w:hAnsi="Times New Roman" w:cs="Times New Roman"/>
          <w:b/>
          <w:bCs/>
          <w:sz w:val="20"/>
          <w:szCs w:val="20"/>
          <w:lang w:eastAsia="ru-RU"/>
        </w:rPr>
        <w:tab/>
      </w:r>
      <w:r w:rsidRPr="00AD6D43">
        <w:rPr>
          <w:rFonts w:ascii="Times New Roman" w:eastAsia="Times New Roman" w:hAnsi="Times New Roman" w:cs="Times New Roman"/>
          <w:b/>
          <w:bCs/>
          <w:sz w:val="20"/>
          <w:szCs w:val="20"/>
          <w:lang w:eastAsia="ru-RU"/>
        </w:rPr>
        <w:tab/>
      </w:r>
      <w:r w:rsidRPr="00AD6D43">
        <w:rPr>
          <w:rFonts w:ascii="Times New Roman" w:eastAsia="Times New Roman" w:hAnsi="Times New Roman" w:cs="Times New Roman"/>
          <w:b/>
          <w:bCs/>
          <w:sz w:val="20"/>
          <w:szCs w:val="20"/>
          <w:lang w:eastAsia="ru-RU"/>
        </w:rPr>
        <w:tab/>
      </w:r>
      <w:r w:rsidRPr="00AD6D43">
        <w:rPr>
          <w:rFonts w:ascii="Times New Roman" w:eastAsia="Times New Roman" w:hAnsi="Times New Roman" w:cs="Times New Roman"/>
          <w:b/>
          <w:bCs/>
          <w:sz w:val="20"/>
          <w:szCs w:val="20"/>
          <w:lang w:eastAsia="ru-RU"/>
        </w:rPr>
        <w:tab/>
      </w:r>
      <w:r w:rsidRPr="00AD6D43">
        <w:rPr>
          <w:rFonts w:ascii="Times New Roman" w:eastAsia="Times New Roman" w:hAnsi="Times New Roman" w:cs="Times New Roman"/>
          <w:b/>
          <w:bCs/>
          <w:sz w:val="20"/>
          <w:szCs w:val="20"/>
          <w:lang w:eastAsia="ru-RU"/>
        </w:rPr>
        <w:tab/>
        <w:t>Поставщик</w:t>
      </w:r>
    </w:p>
    <w:p w:rsidR="00AD6D43" w:rsidRPr="00AD6D43" w:rsidRDefault="00AD6D43" w:rsidP="00AD6D43">
      <w:pPr>
        <w:spacing w:after="0" w:line="240" w:lineRule="auto"/>
        <w:rPr>
          <w:rFonts w:ascii="Times New Roman" w:eastAsia="Times New Roman" w:hAnsi="Times New Roman" w:cs="Times New Roman"/>
          <w:b/>
          <w:bCs/>
          <w:sz w:val="20"/>
          <w:szCs w:val="20"/>
          <w:lang w:eastAsia="ru-RU"/>
        </w:rPr>
      </w:pPr>
    </w:p>
    <w:p w:rsidR="00AD6D43" w:rsidRPr="00AD6D43" w:rsidRDefault="00AD6D43" w:rsidP="00AD6D43">
      <w:pPr>
        <w:spacing w:after="0" w:line="240" w:lineRule="auto"/>
        <w:rPr>
          <w:rFonts w:ascii="Times New Roman" w:eastAsia="Times New Roman" w:hAnsi="Times New Roman" w:cs="Times New Roman"/>
          <w:b/>
          <w:bCs/>
          <w:sz w:val="20"/>
          <w:szCs w:val="20"/>
          <w:lang w:eastAsia="ru-RU"/>
        </w:rPr>
      </w:pPr>
    </w:p>
    <w:p w:rsidR="00AD6D43" w:rsidRPr="00AD6D43" w:rsidRDefault="00AD6D43" w:rsidP="00AD6D43">
      <w:pPr>
        <w:spacing w:after="0" w:line="240" w:lineRule="auto"/>
        <w:rPr>
          <w:rFonts w:ascii="Times New Roman" w:eastAsia="Times New Roman" w:hAnsi="Times New Roman" w:cs="Times New Roman"/>
          <w:b/>
          <w:bCs/>
          <w:sz w:val="20"/>
          <w:szCs w:val="20"/>
          <w:lang w:eastAsia="ru-RU"/>
        </w:rPr>
      </w:pPr>
      <w:r w:rsidRPr="00AD6D43">
        <w:rPr>
          <w:rFonts w:ascii="Times New Roman" w:eastAsia="Times New Roman" w:hAnsi="Times New Roman" w:cs="Times New Roman"/>
          <w:b/>
          <w:bCs/>
          <w:sz w:val="20"/>
          <w:szCs w:val="20"/>
          <w:lang w:eastAsia="ru-RU"/>
        </w:rPr>
        <w:t>___________/_____________</w:t>
      </w:r>
      <w:r w:rsidRPr="00AD6D43">
        <w:rPr>
          <w:rFonts w:ascii="Times New Roman" w:eastAsia="Times New Roman" w:hAnsi="Times New Roman" w:cs="Times New Roman"/>
          <w:b/>
          <w:bCs/>
          <w:sz w:val="20"/>
          <w:szCs w:val="20"/>
          <w:lang w:eastAsia="ru-RU"/>
        </w:rPr>
        <w:tab/>
      </w:r>
      <w:r w:rsidRPr="00AD6D43">
        <w:rPr>
          <w:rFonts w:ascii="Times New Roman" w:eastAsia="Times New Roman" w:hAnsi="Times New Roman" w:cs="Times New Roman"/>
          <w:b/>
          <w:bCs/>
          <w:sz w:val="20"/>
          <w:szCs w:val="20"/>
          <w:lang w:eastAsia="ru-RU"/>
        </w:rPr>
        <w:tab/>
      </w:r>
      <w:r w:rsidRPr="00AD6D43">
        <w:rPr>
          <w:rFonts w:ascii="Times New Roman" w:eastAsia="Times New Roman" w:hAnsi="Times New Roman" w:cs="Times New Roman"/>
          <w:b/>
          <w:bCs/>
          <w:sz w:val="20"/>
          <w:szCs w:val="20"/>
          <w:lang w:eastAsia="ru-RU"/>
        </w:rPr>
        <w:tab/>
      </w:r>
      <w:r w:rsidRPr="00AD6D43">
        <w:rPr>
          <w:rFonts w:ascii="Times New Roman" w:eastAsia="Times New Roman" w:hAnsi="Times New Roman" w:cs="Times New Roman"/>
          <w:b/>
          <w:bCs/>
          <w:sz w:val="20"/>
          <w:szCs w:val="20"/>
          <w:lang w:eastAsia="ru-RU"/>
        </w:rPr>
        <w:tab/>
      </w:r>
      <w:r w:rsidRPr="00AD6D43">
        <w:rPr>
          <w:rFonts w:ascii="Times New Roman" w:eastAsia="Times New Roman" w:hAnsi="Times New Roman" w:cs="Times New Roman"/>
          <w:b/>
          <w:bCs/>
          <w:sz w:val="20"/>
          <w:szCs w:val="20"/>
          <w:lang w:eastAsia="ru-RU"/>
        </w:rPr>
        <w:tab/>
        <w:t>___________/_____________</w:t>
      </w:r>
    </w:p>
    <w:p w:rsidR="00AD6D43" w:rsidRPr="00AD6D43" w:rsidRDefault="00AD6D43" w:rsidP="00AD6D43">
      <w:pPr>
        <w:spacing w:after="0" w:line="240" w:lineRule="auto"/>
        <w:rPr>
          <w:rFonts w:ascii="Times New Roman" w:eastAsia="Times New Roman" w:hAnsi="Times New Roman" w:cs="Times New Roman"/>
          <w:b/>
          <w:bCs/>
          <w:sz w:val="20"/>
          <w:szCs w:val="20"/>
          <w:lang w:eastAsia="ru-RU"/>
        </w:rPr>
      </w:pPr>
      <w:r w:rsidRPr="00AD6D43">
        <w:rPr>
          <w:rFonts w:ascii="Times New Roman" w:eastAsia="Times New Roman" w:hAnsi="Times New Roman" w:cs="Times New Roman"/>
          <w:b/>
          <w:bCs/>
          <w:sz w:val="20"/>
          <w:szCs w:val="20"/>
          <w:lang w:eastAsia="ru-RU"/>
        </w:rPr>
        <w:t>М.П.</w:t>
      </w:r>
      <w:r w:rsidRPr="00AD6D43">
        <w:rPr>
          <w:rFonts w:ascii="Times New Roman" w:eastAsia="Times New Roman" w:hAnsi="Times New Roman" w:cs="Times New Roman"/>
          <w:b/>
          <w:bCs/>
          <w:sz w:val="20"/>
          <w:szCs w:val="20"/>
          <w:lang w:eastAsia="ru-RU"/>
        </w:rPr>
        <w:tab/>
      </w:r>
      <w:r w:rsidRPr="00AD6D43">
        <w:rPr>
          <w:rFonts w:ascii="Times New Roman" w:eastAsia="Times New Roman" w:hAnsi="Times New Roman" w:cs="Times New Roman"/>
          <w:b/>
          <w:bCs/>
          <w:sz w:val="20"/>
          <w:szCs w:val="20"/>
          <w:lang w:eastAsia="ru-RU"/>
        </w:rPr>
        <w:tab/>
      </w:r>
      <w:r w:rsidRPr="00AD6D43">
        <w:rPr>
          <w:rFonts w:ascii="Times New Roman" w:eastAsia="Times New Roman" w:hAnsi="Times New Roman" w:cs="Times New Roman"/>
          <w:b/>
          <w:bCs/>
          <w:sz w:val="20"/>
          <w:szCs w:val="20"/>
          <w:lang w:eastAsia="ru-RU"/>
        </w:rPr>
        <w:tab/>
      </w:r>
      <w:r w:rsidRPr="00AD6D43">
        <w:rPr>
          <w:rFonts w:ascii="Times New Roman" w:eastAsia="Times New Roman" w:hAnsi="Times New Roman" w:cs="Times New Roman"/>
          <w:b/>
          <w:bCs/>
          <w:sz w:val="20"/>
          <w:szCs w:val="20"/>
          <w:lang w:eastAsia="ru-RU"/>
        </w:rPr>
        <w:tab/>
      </w:r>
      <w:r w:rsidRPr="00AD6D43">
        <w:rPr>
          <w:rFonts w:ascii="Times New Roman" w:eastAsia="Times New Roman" w:hAnsi="Times New Roman" w:cs="Times New Roman"/>
          <w:b/>
          <w:bCs/>
          <w:sz w:val="20"/>
          <w:szCs w:val="20"/>
          <w:lang w:eastAsia="ru-RU"/>
        </w:rPr>
        <w:tab/>
      </w:r>
      <w:r w:rsidRPr="00AD6D43">
        <w:rPr>
          <w:rFonts w:ascii="Times New Roman" w:eastAsia="Times New Roman" w:hAnsi="Times New Roman" w:cs="Times New Roman"/>
          <w:b/>
          <w:bCs/>
          <w:sz w:val="20"/>
          <w:szCs w:val="20"/>
          <w:lang w:eastAsia="ru-RU"/>
        </w:rPr>
        <w:tab/>
      </w:r>
      <w:r w:rsidRPr="00AD6D43">
        <w:rPr>
          <w:rFonts w:ascii="Times New Roman" w:eastAsia="Times New Roman" w:hAnsi="Times New Roman" w:cs="Times New Roman"/>
          <w:b/>
          <w:bCs/>
          <w:sz w:val="20"/>
          <w:szCs w:val="20"/>
          <w:lang w:eastAsia="ru-RU"/>
        </w:rPr>
        <w:tab/>
      </w:r>
      <w:r w:rsidRPr="00AD6D43">
        <w:rPr>
          <w:rFonts w:ascii="Times New Roman" w:eastAsia="Times New Roman" w:hAnsi="Times New Roman" w:cs="Times New Roman"/>
          <w:b/>
          <w:bCs/>
          <w:sz w:val="20"/>
          <w:szCs w:val="20"/>
          <w:lang w:eastAsia="ru-RU"/>
        </w:rPr>
        <w:tab/>
        <w:t>М.П.</w:t>
      </w:r>
      <w:r w:rsidRPr="00AD6D43">
        <w:rPr>
          <w:rFonts w:ascii="Times New Roman" w:eastAsia="Times New Roman" w:hAnsi="Times New Roman" w:cs="Times New Roman"/>
          <w:b/>
          <w:bCs/>
          <w:sz w:val="20"/>
          <w:szCs w:val="20"/>
          <w:lang w:eastAsia="ru-RU"/>
        </w:rPr>
        <w:tab/>
      </w:r>
    </w:p>
    <w:p w:rsidR="001B05D9" w:rsidRDefault="001B05D9" w:rsidP="001B05D9">
      <w:pPr>
        <w:spacing w:after="0" w:line="240" w:lineRule="auto"/>
        <w:rPr>
          <w:rFonts w:ascii="Times New Roman" w:eastAsia="Times New Roman" w:hAnsi="Times New Roman" w:cs="Times New Roman"/>
          <w:sz w:val="28"/>
          <w:szCs w:val="28"/>
          <w:lang w:eastAsia="ru-RU"/>
        </w:rPr>
      </w:pPr>
    </w:p>
    <w:p w:rsidR="001D4F59" w:rsidRDefault="001D4F59" w:rsidP="001B05D9">
      <w:pPr>
        <w:spacing w:after="0" w:line="240" w:lineRule="auto"/>
        <w:rPr>
          <w:rFonts w:ascii="Times New Roman" w:eastAsia="Times New Roman" w:hAnsi="Times New Roman" w:cs="Times New Roman"/>
          <w:sz w:val="28"/>
          <w:szCs w:val="28"/>
          <w:lang w:eastAsia="ru-RU"/>
        </w:rPr>
      </w:pPr>
    </w:p>
    <w:p w:rsidR="001D4F59" w:rsidRPr="001B05D9" w:rsidRDefault="001D4F59" w:rsidP="001B05D9">
      <w:pPr>
        <w:spacing w:after="0" w:line="240" w:lineRule="auto"/>
        <w:rPr>
          <w:rFonts w:ascii="Times New Roman" w:eastAsia="Times New Roman" w:hAnsi="Times New Roman" w:cs="Times New Roman"/>
          <w:sz w:val="28"/>
          <w:szCs w:val="28"/>
          <w:lang w:eastAsia="ru-RU"/>
        </w:rPr>
      </w:pPr>
    </w:p>
    <w:p w:rsidR="005E7965" w:rsidRPr="005E7965" w:rsidRDefault="005E7965" w:rsidP="005E7965">
      <w:pPr>
        <w:keepNext/>
        <w:spacing w:after="0" w:line="240" w:lineRule="auto"/>
        <w:ind w:left="709"/>
        <w:jc w:val="right"/>
        <w:outlineLvl w:val="1"/>
        <w:rPr>
          <w:rFonts w:ascii="Cambria" w:eastAsia="Times New Roman" w:hAnsi="Cambria" w:cs="Cambria"/>
          <w:b/>
          <w:bCs/>
          <w:i/>
          <w:iCs/>
          <w:sz w:val="28"/>
          <w:szCs w:val="28"/>
          <w:lang w:eastAsia="ru-RU"/>
        </w:rPr>
      </w:pPr>
      <w:r w:rsidRPr="005E7965">
        <w:rPr>
          <w:rFonts w:ascii="Times New Roman" w:eastAsia="Times New Roman" w:hAnsi="Times New Roman" w:cs="Times New Roman"/>
          <w:sz w:val="28"/>
          <w:szCs w:val="28"/>
          <w:lang w:eastAsia="ru-RU"/>
        </w:rPr>
        <w:lastRenderedPageBreak/>
        <w:t>Приложение № 1.3 к извещению</w:t>
      </w:r>
      <w:r w:rsidRPr="005E7965">
        <w:rPr>
          <w:rFonts w:ascii="Cambria" w:eastAsia="Times New Roman" w:hAnsi="Cambria" w:cs="Cambria"/>
          <w:b/>
          <w:bCs/>
          <w:i/>
          <w:iCs/>
          <w:sz w:val="28"/>
          <w:szCs w:val="28"/>
          <w:lang w:eastAsia="ru-RU"/>
        </w:rPr>
        <w:t xml:space="preserve"> </w:t>
      </w:r>
    </w:p>
    <w:p w:rsidR="005E7965" w:rsidRPr="005E7965" w:rsidRDefault="005E7965" w:rsidP="005E7965">
      <w:pPr>
        <w:keepNext/>
        <w:spacing w:after="0" w:line="240" w:lineRule="auto"/>
        <w:ind w:left="709"/>
        <w:jc w:val="right"/>
        <w:outlineLvl w:val="1"/>
        <w:rPr>
          <w:rFonts w:ascii="Times New Roman" w:eastAsia="Times New Roman" w:hAnsi="Times New Roman" w:cs="Cambria"/>
          <w:b/>
          <w:bCs/>
          <w:iCs/>
          <w:sz w:val="28"/>
          <w:szCs w:val="28"/>
          <w:lang w:eastAsia="ru-RU"/>
        </w:rPr>
      </w:pPr>
      <w:r w:rsidRPr="005E7965">
        <w:rPr>
          <w:rFonts w:ascii="Times New Roman" w:eastAsia="Times New Roman" w:hAnsi="Times New Roman" w:cs="Times New Roman"/>
          <w:sz w:val="28"/>
          <w:szCs w:val="28"/>
          <w:lang w:eastAsia="ru-RU"/>
        </w:rPr>
        <w:t>о проведении запроса котировок</w:t>
      </w:r>
    </w:p>
    <w:p w:rsidR="005E7965" w:rsidRPr="005E7965" w:rsidRDefault="005E7965" w:rsidP="005E7965">
      <w:pPr>
        <w:spacing w:after="0" w:line="240" w:lineRule="auto"/>
        <w:rPr>
          <w:rFonts w:ascii="Times New Roman" w:eastAsia="Times New Roman" w:hAnsi="Times New Roman" w:cs="Times New Roman"/>
          <w:bCs/>
          <w:i/>
          <w:sz w:val="28"/>
          <w:szCs w:val="28"/>
          <w:lang w:eastAsia="ru-RU"/>
        </w:rPr>
      </w:pPr>
    </w:p>
    <w:p w:rsidR="005E7965" w:rsidRPr="005E7965" w:rsidRDefault="005E7965" w:rsidP="005E7965">
      <w:pPr>
        <w:spacing w:after="0" w:line="240" w:lineRule="auto"/>
        <w:jc w:val="center"/>
        <w:rPr>
          <w:rFonts w:ascii="Times New Roman" w:eastAsia="Times New Roman" w:hAnsi="Times New Roman" w:cs="Times New Roman"/>
          <w:b/>
          <w:sz w:val="28"/>
          <w:szCs w:val="28"/>
          <w:lang w:eastAsia="ru-RU"/>
        </w:rPr>
      </w:pPr>
      <w:r w:rsidRPr="005E7965">
        <w:rPr>
          <w:rFonts w:ascii="Times New Roman" w:eastAsia="Times New Roman" w:hAnsi="Times New Roman" w:cs="Times New Roman"/>
          <w:sz w:val="28"/>
          <w:szCs w:val="28"/>
          <w:lang w:eastAsia="ru-RU"/>
        </w:rPr>
        <w:tab/>
      </w:r>
    </w:p>
    <w:p w:rsidR="001B05D9" w:rsidRPr="001B05D9" w:rsidRDefault="001B05D9" w:rsidP="001B05D9">
      <w:pPr>
        <w:spacing w:after="0" w:line="240" w:lineRule="auto"/>
        <w:jc w:val="center"/>
        <w:rPr>
          <w:rFonts w:ascii="Times New Roman" w:eastAsia="Times New Roman" w:hAnsi="Times New Roman" w:cs="Times New Roman"/>
          <w:b/>
          <w:sz w:val="28"/>
          <w:szCs w:val="28"/>
          <w:lang w:eastAsia="ru-RU"/>
        </w:rPr>
      </w:pPr>
      <w:r w:rsidRPr="001B05D9">
        <w:rPr>
          <w:rFonts w:ascii="Times New Roman" w:eastAsia="Times New Roman" w:hAnsi="Times New Roman" w:cs="Times New Roman"/>
          <w:b/>
          <w:sz w:val="28"/>
          <w:szCs w:val="28"/>
          <w:lang w:eastAsia="ru-RU"/>
        </w:rPr>
        <w:t>Формы документов, предоставляемых в составе заявки участника</w:t>
      </w:r>
    </w:p>
    <w:p w:rsidR="001B05D9" w:rsidRPr="001B05D9" w:rsidRDefault="001B05D9" w:rsidP="001B05D9">
      <w:pPr>
        <w:spacing w:after="0" w:line="240" w:lineRule="auto"/>
        <w:jc w:val="center"/>
        <w:rPr>
          <w:rFonts w:ascii="Times New Roman" w:eastAsia="Times New Roman" w:hAnsi="Times New Roman" w:cs="Times New Roman"/>
          <w:b/>
          <w:sz w:val="28"/>
          <w:szCs w:val="28"/>
          <w:lang w:eastAsia="ru-RU"/>
        </w:rPr>
      </w:pPr>
    </w:p>
    <w:p w:rsidR="001B05D9" w:rsidRPr="001B05D9" w:rsidRDefault="001B05D9" w:rsidP="001B05D9">
      <w:pPr>
        <w:spacing w:after="0" w:line="240" w:lineRule="auto"/>
        <w:jc w:val="center"/>
        <w:rPr>
          <w:rFonts w:ascii="Times New Roman" w:eastAsia="Times New Roman" w:hAnsi="Times New Roman" w:cs="Times New Roman"/>
          <w:b/>
          <w:sz w:val="28"/>
          <w:szCs w:val="28"/>
          <w:lang w:eastAsia="ru-RU"/>
        </w:rPr>
      </w:pPr>
      <w:r w:rsidRPr="001B05D9">
        <w:rPr>
          <w:rFonts w:ascii="Times New Roman" w:eastAsia="Times New Roman" w:hAnsi="Times New Roman" w:cs="Times New Roman"/>
          <w:b/>
          <w:sz w:val="28"/>
          <w:szCs w:val="28"/>
          <w:lang w:eastAsia="ru-RU"/>
        </w:rPr>
        <w:t>Форма заявки участника</w:t>
      </w:r>
    </w:p>
    <w:p w:rsidR="001B05D9" w:rsidRPr="001B05D9" w:rsidRDefault="001B05D9" w:rsidP="001B05D9">
      <w:pPr>
        <w:spacing w:after="0" w:line="240" w:lineRule="auto"/>
        <w:jc w:val="center"/>
        <w:rPr>
          <w:rFonts w:ascii="Times New Roman" w:eastAsia="Times New Roman" w:hAnsi="Times New Roman" w:cs="Times New Roman"/>
          <w:b/>
          <w:sz w:val="28"/>
          <w:szCs w:val="28"/>
          <w:lang w:eastAsia="ru-RU"/>
        </w:rPr>
      </w:pPr>
    </w:p>
    <w:p w:rsidR="001B05D9" w:rsidRPr="001B05D9" w:rsidRDefault="001B05D9" w:rsidP="001B05D9">
      <w:pPr>
        <w:spacing w:after="0" w:line="240" w:lineRule="auto"/>
        <w:jc w:val="center"/>
        <w:rPr>
          <w:rFonts w:ascii="Times New Roman" w:eastAsia="Times New Roman" w:hAnsi="Times New Roman" w:cs="Times New Roman"/>
          <w:sz w:val="28"/>
          <w:szCs w:val="28"/>
          <w:lang w:eastAsia="ru-RU"/>
        </w:rPr>
      </w:pPr>
      <w:r w:rsidRPr="001B05D9">
        <w:rPr>
          <w:rFonts w:ascii="Times New Roman" w:eastAsia="Times New Roman" w:hAnsi="Times New Roman" w:cs="Times New Roman"/>
          <w:sz w:val="28"/>
          <w:szCs w:val="28"/>
          <w:lang w:eastAsia="ru-RU"/>
        </w:rPr>
        <w:t>На бланке участника</w:t>
      </w:r>
    </w:p>
    <w:p w:rsidR="001B05D9" w:rsidRPr="001B05D9" w:rsidRDefault="001B05D9" w:rsidP="001B05D9">
      <w:pPr>
        <w:keepNext/>
        <w:suppressAutoHyphens/>
        <w:spacing w:after="0" w:line="240" w:lineRule="auto"/>
        <w:jc w:val="center"/>
        <w:outlineLvl w:val="1"/>
        <w:rPr>
          <w:rFonts w:ascii="Times New Roman" w:eastAsia="Times New Roman" w:hAnsi="Times New Roman" w:cs="Cambria"/>
          <w:bCs/>
          <w:iCs/>
          <w:sz w:val="28"/>
          <w:szCs w:val="28"/>
          <w:lang w:eastAsia="ru-RU"/>
        </w:rPr>
      </w:pPr>
      <w:r w:rsidRPr="001B05D9">
        <w:rPr>
          <w:rFonts w:ascii="Times New Roman" w:eastAsia="Times New Roman" w:hAnsi="Times New Roman" w:cs="Cambria"/>
          <w:bCs/>
          <w:sz w:val="28"/>
          <w:szCs w:val="28"/>
          <w:lang w:eastAsia="ru-RU"/>
        </w:rPr>
        <w:t xml:space="preserve">ЗАЯВКА </w:t>
      </w:r>
      <w:r w:rsidRPr="001B05D9">
        <w:rPr>
          <w:rFonts w:ascii="Times New Roman" w:eastAsia="Times New Roman" w:hAnsi="Times New Roman" w:cs="Cambria"/>
          <w:bCs/>
          <w:iCs/>
          <w:sz w:val="28"/>
          <w:szCs w:val="28"/>
          <w:lang w:eastAsia="ru-RU"/>
        </w:rPr>
        <w:t xml:space="preserve">НА УЧАСТИЕ В ЗАПРОСЕ КОТИРОВОК </w:t>
      </w:r>
      <w:r>
        <w:rPr>
          <w:rFonts w:ascii="Times New Roman" w:eastAsia="Times New Roman" w:hAnsi="Times New Roman" w:cs="Cambria"/>
          <w:bCs/>
          <w:iCs/>
          <w:sz w:val="28"/>
          <w:szCs w:val="28"/>
          <w:lang w:eastAsia="ru-RU"/>
        </w:rPr>
        <w:t>№ ЗКТЭ-</w:t>
      </w:r>
      <w:r w:rsidR="00473261">
        <w:rPr>
          <w:rFonts w:ascii="Times New Roman" w:eastAsia="Times New Roman" w:hAnsi="Times New Roman" w:cs="Cambria"/>
          <w:bCs/>
          <w:iCs/>
          <w:sz w:val="28"/>
          <w:szCs w:val="28"/>
          <w:lang w:eastAsia="ru-RU"/>
        </w:rPr>
        <w:t>7</w:t>
      </w:r>
      <w:r>
        <w:rPr>
          <w:rFonts w:ascii="Times New Roman" w:eastAsia="Times New Roman" w:hAnsi="Times New Roman" w:cs="Cambria"/>
          <w:bCs/>
          <w:iCs/>
          <w:sz w:val="28"/>
          <w:szCs w:val="28"/>
          <w:lang w:eastAsia="ru-RU"/>
        </w:rPr>
        <w:t>/</w:t>
      </w:r>
      <w:r w:rsidR="001D4F59">
        <w:rPr>
          <w:rFonts w:ascii="Times New Roman" w:eastAsia="Times New Roman" w:hAnsi="Times New Roman" w:cs="Cambria"/>
          <w:bCs/>
          <w:iCs/>
          <w:sz w:val="28"/>
          <w:szCs w:val="28"/>
          <w:lang w:eastAsia="ru-RU"/>
        </w:rPr>
        <w:t>20</w:t>
      </w:r>
    </w:p>
    <w:p w:rsidR="001B05D9" w:rsidRPr="001B05D9" w:rsidRDefault="001B05D9" w:rsidP="001B05D9">
      <w:pPr>
        <w:spacing w:after="0" w:line="240" w:lineRule="auto"/>
        <w:rPr>
          <w:rFonts w:ascii="Times New Roman" w:eastAsia="Times New Roman" w:hAnsi="Times New Roman" w:cs="Times New Roman"/>
          <w:sz w:val="24"/>
          <w:szCs w:val="24"/>
          <w:lang w:eastAsia="ru-RU"/>
        </w:rPr>
      </w:pPr>
    </w:p>
    <w:p w:rsidR="001B05D9" w:rsidRPr="001B05D9" w:rsidRDefault="001B05D9" w:rsidP="001B05D9">
      <w:pPr>
        <w:spacing w:after="0" w:line="240" w:lineRule="auto"/>
        <w:rPr>
          <w:rFonts w:ascii="Times New Roman" w:eastAsia="Times New Roman" w:hAnsi="Times New Roman" w:cs="Times New Roman"/>
          <w:i/>
          <w:sz w:val="24"/>
          <w:szCs w:val="24"/>
          <w:lang w:eastAsia="ru-RU"/>
        </w:rPr>
      </w:pPr>
      <w:r w:rsidRPr="001B05D9">
        <w:rPr>
          <w:rFonts w:ascii="Times New Roman" w:eastAsia="Times New Roman" w:hAnsi="Times New Roman" w:cs="Times New Roman"/>
          <w:i/>
          <w:sz w:val="24"/>
          <w:szCs w:val="24"/>
          <w:lang w:eastAsia="ru-RU"/>
        </w:rPr>
        <w:t xml:space="preserve">Заявка должна быть подготовлена отдельно на каждый лот и предоставляется в формате </w:t>
      </w:r>
      <w:r w:rsidRPr="001B05D9">
        <w:rPr>
          <w:rFonts w:ascii="Times New Roman" w:eastAsia="Times New Roman" w:hAnsi="Times New Roman" w:cs="Times New Roman"/>
          <w:i/>
          <w:sz w:val="24"/>
          <w:szCs w:val="24"/>
          <w:lang w:val="en-US" w:eastAsia="ru-RU"/>
        </w:rPr>
        <w:t>Word</w:t>
      </w:r>
    </w:p>
    <w:p w:rsidR="001B05D9" w:rsidRPr="001B05D9" w:rsidRDefault="001B05D9" w:rsidP="001B05D9">
      <w:pPr>
        <w:pBdr>
          <w:bottom w:val="single" w:sz="12" w:space="1" w:color="auto"/>
        </w:pBdr>
        <w:spacing w:after="0" w:line="240" w:lineRule="auto"/>
        <w:rPr>
          <w:rFonts w:ascii="Times New Roman" w:eastAsia="Times New Roman" w:hAnsi="Times New Roman" w:cs="Times New Roman"/>
          <w:i/>
          <w:sz w:val="24"/>
          <w:szCs w:val="24"/>
          <w:lang w:eastAsia="ru-RU"/>
        </w:rPr>
      </w:pPr>
    </w:p>
    <w:p w:rsidR="001B05D9" w:rsidRPr="001B05D9" w:rsidRDefault="001B05D9" w:rsidP="001B05D9">
      <w:pPr>
        <w:pBdr>
          <w:bottom w:val="single" w:sz="12" w:space="1" w:color="auto"/>
        </w:pBdr>
        <w:spacing w:after="0" w:line="240" w:lineRule="auto"/>
        <w:rPr>
          <w:rFonts w:ascii="Times New Roman" w:eastAsia="Times New Roman" w:hAnsi="Times New Roman" w:cs="Times New Roman"/>
          <w:i/>
          <w:sz w:val="24"/>
          <w:szCs w:val="24"/>
          <w:lang w:eastAsia="ru-RU"/>
        </w:rPr>
      </w:pPr>
    </w:p>
    <w:p w:rsidR="001B05D9" w:rsidRPr="001B05D9" w:rsidRDefault="001B05D9" w:rsidP="001B05D9">
      <w:pPr>
        <w:spacing w:after="0" w:line="240" w:lineRule="atLeast"/>
        <w:ind w:firstLine="720"/>
        <w:jc w:val="center"/>
        <w:rPr>
          <w:rFonts w:ascii="Times New Roman" w:eastAsia="Times New Roman" w:hAnsi="Times New Roman" w:cs="Times New Roman"/>
          <w:i/>
          <w:sz w:val="20"/>
          <w:lang w:eastAsia="ru-RU"/>
        </w:rPr>
      </w:pPr>
      <w:r w:rsidRPr="001B05D9">
        <w:rPr>
          <w:rFonts w:ascii="Times New Roman" w:eastAsia="Times New Roman" w:hAnsi="Times New Roman" w:cs="Times New Roman"/>
          <w:i/>
          <w:sz w:val="20"/>
          <w:lang w:eastAsia="ru-RU"/>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p>
    <w:p w:rsidR="001B05D9" w:rsidRPr="001B05D9" w:rsidRDefault="001B05D9" w:rsidP="00046531">
      <w:pPr>
        <w:spacing w:after="0" w:line="240" w:lineRule="atLeast"/>
        <w:jc w:val="both"/>
        <w:rPr>
          <w:rFonts w:ascii="Times New Roman" w:eastAsia="Times New Roman" w:hAnsi="Times New Roman" w:cs="Times New Roman"/>
          <w:sz w:val="28"/>
          <w:szCs w:val="28"/>
          <w:lang w:eastAsia="ru-RU"/>
        </w:rPr>
      </w:pPr>
      <w:r w:rsidRPr="001B05D9">
        <w:rPr>
          <w:rFonts w:ascii="Times New Roman" w:eastAsia="Times New Roman" w:hAnsi="Times New Roman" w:cs="Times New Roman"/>
          <w:sz w:val="28"/>
          <w:szCs w:val="28"/>
          <w:lang w:eastAsia="ru-RU"/>
        </w:rPr>
        <w:t xml:space="preserve">(далее – участник) полностью изучив все приложение к извещению о проведении запроса котировок подает заявку на участие в запросе котировок № </w:t>
      </w:r>
      <w:r w:rsidR="00046531">
        <w:rPr>
          <w:rFonts w:ascii="Times New Roman" w:eastAsia="Times New Roman" w:hAnsi="Times New Roman" w:cs="Times New Roman"/>
          <w:sz w:val="28"/>
          <w:szCs w:val="28"/>
          <w:lang w:eastAsia="ru-RU"/>
        </w:rPr>
        <w:t>ЗКТЭ-</w:t>
      </w:r>
      <w:r w:rsidR="00473261">
        <w:rPr>
          <w:rFonts w:ascii="Times New Roman" w:eastAsia="Times New Roman" w:hAnsi="Times New Roman" w:cs="Times New Roman"/>
          <w:sz w:val="28"/>
          <w:szCs w:val="28"/>
          <w:lang w:eastAsia="ru-RU"/>
        </w:rPr>
        <w:t>7</w:t>
      </w:r>
      <w:r w:rsidR="00046531">
        <w:rPr>
          <w:rFonts w:ascii="Times New Roman" w:eastAsia="Times New Roman" w:hAnsi="Times New Roman" w:cs="Times New Roman"/>
          <w:sz w:val="28"/>
          <w:szCs w:val="28"/>
          <w:lang w:eastAsia="ru-RU"/>
        </w:rPr>
        <w:t>/</w:t>
      </w:r>
      <w:r w:rsidR="001D4F59">
        <w:rPr>
          <w:rFonts w:ascii="Times New Roman" w:eastAsia="Times New Roman" w:hAnsi="Times New Roman" w:cs="Times New Roman"/>
          <w:sz w:val="28"/>
          <w:szCs w:val="28"/>
          <w:lang w:eastAsia="ru-RU"/>
        </w:rPr>
        <w:t>20</w:t>
      </w:r>
      <w:r w:rsidR="00046531">
        <w:rPr>
          <w:rFonts w:ascii="Times New Roman" w:eastAsia="Times New Roman" w:hAnsi="Times New Roman" w:cs="Times New Roman"/>
          <w:sz w:val="28"/>
          <w:szCs w:val="28"/>
          <w:lang w:eastAsia="ru-RU"/>
        </w:rPr>
        <w:t xml:space="preserve"> </w:t>
      </w:r>
      <w:r w:rsidRPr="001B05D9">
        <w:rPr>
          <w:rFonts w:ascii="Times New Roman" w:eastAsia="Times New Roman" w:hAnsi="Times New Roman" w:cs="Times New Roman"/>
          <w:sz w:val="28"/>
          <w:szCs w:val="28"/>
          <w:lang w:eastAsia="ru-RU"/>
        </w:rPr>
        <w:t xml:space="preserve">(далее – запрос котировок) на право заключения договора </w:t>
      </w:r>
      <w:r w:rsidR="00046531" w:rsidRPr="00046531">
        <w:rPr>
          <w:rFonts w:ascii="Times New Roman" w:eastAsia="Times New Roman" w:hAnsi="Times New Roman" w:cs="Times New Roman"/>
          <w:sz w:val="28"/>
          <w:szCs w:val="28"/>
          <w:lang w:eastAsia="ru-RU"/>
        </w:rPr>
        <w:t xml:space="preserve">на </w:t>
      </w:r>
      <w:r w:rsidR="00B53FCE" w:rsidRPr="00B53FCE">
        <w:rPr>
          <w:rFonts w:ascii="Times New Roman" w:eastAsia="Times New Roman" w:hAnsi="Times New Roman" w:cs="Times New Roman"/>
          <w:sz w:val="28"/>
          <w:szCs w:val="28"/>
          <w:lang w:eastAsia="ru-RU"/>
        </w:rPr>
        <w:t xml:space="preserve">поставку </w:t>
      </w:r>
      <w:r w:rsidR="00473261" w:rsidRPr="00473261">
        <w:rPr>
          <w:rFonts w:ascii="Times New Roman" w:eastAsia="Times New Roman" w:hAnsi="Times New Roman" w:cs="Times New Roman"/>
          <w:sz w:val="28"/>
          <w:szCs w:val="28"/>
          <w:lang w:eastAsia="ru-RU"/>
        </w:rPr>
        <w:t>бакалейных товаров</w:t>
      </w:r>
      <w:r w:rsidR="00B53FCE">
        <w:rPr>
          <w:rFonts w:ascii="Times New Roman" w:eastAsia="Times New Roman" w:hAnsi="Times New Roman" w:cs="Times New Roman"/>
          <w:sz w:val="28"/>
          <w:szCs w:val="28"/>
          <w:lang w:eastAsia="ru-RU"/>
        </w:rPr>
        <w:t>.</w:t>
      </w:r>
    </w:p>
    <w:p w:rsidR="001B05D9" w:rsidRPr="001B05D9" w:rsidRDefault="001B05D9" w:rsidP="001B05D9">
      <w:pPr>
        <w:spacing w:after="0" w:line="240" w:lineRule="auto"/>
        <w:ind w:firstLine="720"/>
        <w:jc w:val="both"/>
        <w:rPr>
          <w:rFonts w:ascii="Times New Roman" w:eastAsia="Times New Roman" w:hAnsi="Times New Roman" w:cs="Times New Roman"/>
          <w:sz w:val="28"/>
          <w:szCs w:val="28"/>
          <w:lang w:eastAsia="ru-RU"/>
        </w:rPr>
      </w:pPr>
      <w:r w:rsidRPr="001B05D9">
        <w:rPr>
          <w:rFonts w:ascii="Times New Roman" w:eastAsia="Times New Roman" w:hAnsi="Times New Roman" w:cs="Times New Roman"/>
          <w:sz w:val="28"/>
          <w:szCs w:val="28"/>
          <w:lang w:eastAsia="ru-RU"/>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1B05D9" w:rsidRPr="001B05D9" w:rsidRDefault="001B05D9" w:rsidP="001B05D9">
      <w:pPr>
        <w:spacing w:after="0" w:line="240" w:lineRule="auto"/>
        <w:ind w:firstLine="708"/>
        <w:jc w:val="both"/>
        <w:rPr>
          <w:rFonts w:ascii="Times New Roman" w:eastAsia="Times New Roman" w:hAnsi="Times New Roman" w:cs="Times New Roman"/>
          <w:sz w:val="28"/>
          <w:szCs w:val="28"/>
          <w:lang w:eastAsia="ru-RU"/>
        </w:rPr>
      </w:pPr>
      <w:r w:rsidRPr="001B05D9">
        <w:rPr>
          <w:rFonts w:ascii="Times New Roman" w:eastAsia="Times New Roman" w:hAnsi="Times New Roman" w:cs="Times New Roman"/>
          <w:sz w:val="28"/>
          <w:szCs w:val="28"/>
          <w:lang w:eastAsia="ru-RU"/>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1B05D9" w:rsidRPr="001B05D9" w:rsidRDefault="001B05D9" w:rsidP="001B05D9">
      <w:pPr>
        <w:spacing w:after="0" w:line="240" w:lineRule="auto"/>
        <w:ind w:firstLine="708"/>
        <w:jc w:val="both"/>
        <w:rPr>
          <w:rFonts w:ascii="Times New Roman" w:eastAsia="Times New Roman" w:hAnsi="Times New Roman" w:cs="Times New Roman"/>
          <w:sz w:val="28"/>
          <w:szCs w:val="28"/>
          <w:lang w:eastAsia="ru-RU"/>
        </w:rPr>
      </w:pPr>
      <w:r w:rsidRPr="001B05D9">
        <w:rPr>
          <w:rFonts w:ascii="Times New Roman" w:eastAsia="Times New Roman" w:hAnsi="Times New Roman" w:cs="Times New Roman"/>
          <w:sz w:val="28"/>
          <w:szCs w:val="28"/>
          <w:lang w:eastAsia="ru-RU"/>
        </w:rPr>
        <w:t>Настоящим подтверждается, что участник ознакомился с условиями извещения о проведении запроса котировок, с ними согласен и возражений не имеет.</w:t>
      </w:r>
    </w:p>
    <w:p w:rsidR="001B05D9" w:rsidRPr="001B05D9" w:rsidRDefault="001B05D9" w:rsidP="001B05D9">
      <w:pPr>
        <w:spacing w:after="0" w:line="240" w:lineRule="auto"/>
        <w:ind w:firstLine="709"/>
        <w:jc w:val="both"/>
        <w:rPr>
          <w:rFonts w:ascii="Times New Roman" w:eastAsia="Times New Roman" w:hAnsi="Times New Roman" w:cs="Times New Roman"/>
          <w:sz w:val="28"/>
          <w:szCs w:val="28"/>
          <w:lang w:eastAsia="ru-RU"/>
        </w:rPr>
      </w:pPr>
      <w:r w:rsidRPr="001B05D9">
        <w:rPr>
          <w:rFonts w:ascii="Times New Roman" w:eastAsia="Times New Roman" w:hAnsi="Times New Roman" w:cs="Times New Roman"/>
          <w:sz w:val="28"/>
          <w:szCs w:val="28"/>
          <w:lang w:eastAsia="ru-RU"/>
        </w:rPr>
        <w:t>В частности, участник, подавая настоящую заявку, согласен с тем, что:</w:t>
      </w:r>
    </w:p>
    <w:p w:rsidR="001B05D9" w:rsidRPr="001B05D9" w:rsidRDefault="001B05D9" w:rsidP="001B05D9">
      <w:pPr>
        <w:widowControl w:val="0"/>
        <w:tabs>
          <w:tab w:val="left" w:pos="960"/>
          <w:tab w:val="left" w:pos="1080"/>
        </w:tabs>
        <w:spacing w:after="0" w:line="240" w:lineRule="auto"/>
        <w:ind w:firstLine="720"/>
        <w:jc w:val="both"/>
        <w:rPr>
          <w:rFonts w:ascii="Times New Roman" w:eastAsia="Times New Roman" w:hAnsi="Times New Roman" w:cs="Times New Roman"/>
          <w:sz w:val="28"/>
          <w:szCs w:val="28"/>
          <w:lang w:eastAsia="ru-RU"/>
        </w:rPr>
      </w:pPr>
      <w:r w:rsidRPr="001B05D9">
        <w:rPr>
          <w:rFonts w:ascii="Times New Roman" w:eastAsia="Times New Roman" w:hAnsi="Times New Roman" w:cs="Times New Roman"/>
          <w:sz w:val="28"/>
          <w:szCs w:val="28"/>
          <w:lang w:eastAsia="ru-RU"/>
        </w:rPr>
        <w:t>- результаты рассмотрения заявки зависят от проверки всех данных, представленных участником, а также иных сведений, имеющихся в распоряжении заказчика;</w:t>
      </w:r>
    </w:p>
    <w:p w:rsidR="001B05D9" w:rsidRPr="001B05D9" w:rsidRDefault="001B05D9" w:rsidP="001B05D9">
      <w:pPr>
        <w:tabs>
          <w:tab w:val="left" w:pos="1080"/>
          <w:tab w:val="left" w:pos="7938"/>
        </w:tabs>
        <w:spacing w:after="0" w:line="240" w:lineRule="auto"/>
        <w:ind w:firstLine="720"/>
        <w:jc w:val="both"/>
        <w:rPr>
          <w:rFonts w:ascii="Times New Roman" w:eastAsia="Times New Roman" w:hAnsi="Times New Roman" w:cs="Times New Roman"/>
          <w:sz w:val="28"/>
          <w:szCs w:val="28"/>
          <w:lang w:eastAsia="ru-RU"/>
        </w:rPr>
      </w:pPr>
      <w:r w:rsidRPr="001B05D9">
        <w:rPr>
          <w:rFonts w:ascii="Times New Roman" w:eastAsia="Times New Roman" w:hAnsi="Times New Roman" w:cs="Times New Roman"/>
          <w:sz w:val="28"/>
          <w:szCs w:val="28"/>
          <w:lang w:eastAsia="ru-RU"/>
        </w:rPr>
        <w:t>- за любую ошибку или упущение в представленной участником заявке ответственность целиком и полностью будет лежать на участнике;</w:t>
      </w:r>
    </w:p>
    <w:p w:rsidR="001B05D9" w:rsidRPr="001B05D9" w:rsidRDefault="001B05D9" w:rsidP="001B05D9">
      <w:pPr>
        <w:tabs>
          <w:tab w:val="left" w:pos="1080"/>
          <w:tab w:val="left" w:pos="7938"/>
        </w:tabs>
        <w:spacing w:after="0" w:line="240" w:lineRule="auto"/>
        <w:ind w:firstLine="720"/>
        <w:jc w:val="both"/>
        <w:rPr>
          <w:rFonts w:ascii="Times New Roman" w:eastAsia="Times New Roman" w:hAnsi="Times New Roman" w:cs="Times New Roman"/>
          <w:sz w:val="28"/>
          <w:szCs w:val="28"/>
          <w:lang w:eastAsia="ru-RU"/>
        </w:rPr>
      </w:pPr>
      <w:r w:rsidRPr="001B05D9">
        <w:rPr>
          <w:rFonts w:ascii="Times New Roman" w:eastAsia="Times New Roman" w:hAnsi="Times New Roman" w:cs="Times New Roman"/>
          <w:sz w:val="28"/>
          <w:szCs w:val="28"/>
          <w:lang w:eastAsia="ru-RU"/>
        </w:rPr>
        <w:t>- заказчик вправе отказаться от проведения запроса котировок в порядке, предусмотренном извещением о проведении запроса котировок без объяснения причин;</w:t>
      </w:r>
    </w:p>
    <w:p w:rsidR="001B05D9" w:rsidRPr="001B05D9" w:rsidRDefault="001B05D9" w:rsidP="001B05D9">
      <w:pPr>
        <w:tabs>
          <w:tab w:val="left" w:pos="1080"/>
          <w:tab w:val="left" w:pos="7938"/>
        </w:tabs>
        <w:spacing w:after="0" w:line="240" w:lineRule="auto"/>
        <w:ind w:firstLine="720"/>
        <w:jc w:val="both"/>
        <w:rPr>
          <w:rFonts w:ascii="Times New Roman" w:eastAsia="Times New Roman" w:hAnsi="Times New Roman" w:cs="Times New Roman"/>
          <w:sz w:val="28"/>
          <w:szCs w:val="28"/>
          <w:lang w:eastAsia="ru-RU"/>
        </w:rPr>
      </w:pPr>
      <w:r w:rsidRPr="001B05D9">
        <w:rPr>
          <w:rFonts w:ascii="Times New Roman" w:eastAsia="Times New Roman" w:hAnsi="Times New Roman" w:cs="Times New Roman"/>
          <w:sz w:val="28"/>
          <w:szCs w:val="28"/>
          <w:lang w:eastAsia="ru-RU"/>
        </w:rPr>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приложении № 2 к извещению о проведении запроса котировок; </w:t>
      </w:r>
    </w:p>
    <w:p w:rsidR="001B05D9" w:rsidRPr="001B05D9" w:rsidRDefault="001B05D9" w:rsidP="001B05D9">
      <w:pPr>
        <w:tabs>
          <w:tab w:val="left" w:pos="1080"/>
          <w:tab w:val="left" w:pos="7938"/>
        </w:tabs>
        <w:spacing w:after="0" w:line="240" w:lineRule="auto"/>
        <w:ind w:firstLine="720"/>
        <w:jc w:val="both"/>
        <w:rPr>
          <w:rFonts w:ascii="Times New Roman" w:eastAsia="Times New Roman" w:hAnsi="Times New Roman" w:cs="Times New Roman"/>
          <w:sz w:val="28"/>
          <w:szCs w:val="28"/>
          <w:lang w:eastAsia="ru-RU"/>
        </w:rPr>
      </w:pPr>
      <w:r w:rsidRPr="001B05D9">
        <w:rPr>
          <w:rFonts w:ascii="Times New Roman" w:eastAsia="Times New Roman" w:hAnsi="Times New Roman" w:cs="Times New Roman"/>
          <w:sz w:val="28"/>
          <w:szCs w:val="28"/>
          <w:lang w:eastAsia="ru-RU"/>
        </w:rPr>
        <w:lastRenderedPageBreak/>
        <w:t>- победителем может быть признан участник, предложивший не самую низкую цену;</w:t>
      </w:r>
    </w:p>
    <w:p w:rsidR="001B05D9" w:rsidRPr="001B05D9" w:rsidRDefault="001B05D9" w:rsidP="001B05D9">
      <w:pPr>
        <w:tabs>
          <w:tab w:val="left" w:pos="1080"/>
          <w:tab w:val="left" w:pos="7938"/>
        </w:tabs>
        <w:spacing w:after="0" w:line="240" w:lineRule="auto"/>
        <w:ind w:firstLine="720"/>
        <w:jc w:val="both"/>
        <w:rPr>
          <w:rFonts w:ascii="Times New Roman" w:eastAsia="Times New Roman" w:hAnsi="Times New Roman" w:cs="Times New Roman"/>
          <w:sz w:val="36"/>
          <w:szCs w:val="36"/>
          <w:lang w:eastAsia="ru-RU"/>
        </w:rPr>
      </w:pPr>
      <w:r w:rsidRPr="001B05D9">
        <w:rPr>
          <w:rFonts w:ascii="Times New Roman" w:eastAsia="Times New Roman" w:hAnsi="Times New Roman" w:cs="Times New Roman"/>
          <w:sz w:val="28"/>
          <w:szCs w:val="28"/>
          <w:lang w:eastAsia="ru-RU"/>
        </w:rPr>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1B05D9" w:rsidRPr="001B05D9" w:rsidRDefault="001B05D9" w:rsidP="001B05D9">
      <w:pPr>
        <w:spacing w:after="0" w:line="240" w:lineRule="auto"/>
        <w:ind w:firstLine="709"/>
        <w:jc w:val="both"/>
        <w:rPr>
          <w:rFonts w:ascii="Times New Roman" w:eastAsia="Times New Roman" w:hAnsi="Times New Roman" w:cs="Times New Roman"/>
          <w:sz w:val="28"/>
          <w:szCs w:val="20"/>
          <w:lang w:eastAsia="ru-RU"/>
        </w:rPr>
      </w:pPr>
      <w:r w:rsidRPr="001B05D9">
        <w:rPr>
          <w:rFonts w:ascii="Times New Roman" w:eastAsia="Times New Roman" w:hAnsi="Times New Roman" w:cs="Times New Roman"/>
          <w:sz w:val="28"/>
          <w:szCs w:val="20"/>
          <w:lang w:eastAsia="ru-RU"/>
        </w:rPr>
        <w:t>В случае признания участника победителем (в случае принятия решения о заключении договора с участником) участник обязуется:</w:t>
      </w:r>
    </w:p>
    <w:p w:rsidR="001B05D9" w:rsidRPr="001B05D9" w:rsidRDefault="001B05D9" w:rsidP="00EE0CCC">
      <w:pPr>
        <w:numPr>
          <w:ilvl w:val="0"/>
          <w:numId w:val="2"/>
        </w:numPr>
        <w:spacing w:after="0" w:line="240" w:lineRule="auto"/>
        <w:ind w:left="0" w:firstLine="714"/>
        <w:jc w:val="both"/>
        <w:rPr>
          <w:rFonts w:ascii="Times New Roman" w:eastAsia="Times New Roman" w:hAnsi="Times New Roman" w:cs="Times New Roman"/>
          <w:sz w:val="28"/>
          <w:szCs w:val="20"/>
          <w:lang w:eastAsia="ru-RU"/>
        </w:rPr>
      </w:pPr>
      <w:r w:rsidRPr="001B05D9">
        <w:rPr>
          <w:rFonts w:ascii="Times New Roman" w:eastAsia="Times New Roman" w:hAnsi="Times New Roman" w:cs="Times New Roman"/>
          <w:sz w:val="28"/>
          <w:szCs w:val="20"/>
          <w:lang w:eastAsia="ru-RU"/>
        </w:rPr>
        <w:t>До заключения договора представить сведения о своих владельцах, включая конечных бенефициаров, с приложением подтверждающих документов.</w:t>
      </w:r>
    </w:p>
    <w:p w:rsidR="001B05D9" w:rsidRPr="001B05D9" w:rsidRDefault="001B05D9" w:rsidP="00EE0CCC">
      <w:pPr>
        <w:numPr>
          <w:ilvl w:val="0"/>
          <w:numId w:val="2"/>
        </w:numPr>
        <w:spacing w:after="0" w:line="240" w:lineRule="auto"/>
        <w:ind w:left="0" w:firstLine="714"/>
        <w:jc w:val="both"/>
        <w:rPr>
          <w:rFonts w:ascii="Times New Roman" w:eastAsia="Times New Roman" w:hAnsi="Times New Roman" w:cs="Times New Roman"/>
          <w:sz w:val="28"/>
          <w:szCs w:val="20"/>
          <w:lang w:eastAsia="ru-RU"/>
        </w:rPr>
      </w:pPr>
      <w:r w:rsidRPr="001B05D9">
        <w:rPr>
          <w:rFonts w:ascii="Times New Roman" w:eastAsia="Times New Roman" w:hAnsi="Times New Roman" w:cs="Times New Roman"/>
          <w:sz w:val="28"/>
          <w:szCs w:val="20"/>
          <w:lang w:eastAsia="ru-RU"/>
        </w:rPr>
        <w:t>Подписать договор(ы) на условиях настоящей котировочной заявки и на условиях, объявленных в извещении о проведении запроса котировок.</w:t>
      </w:r>
    </w:p>
    <w:p w:rsidR="001B05D9" w:rsidRPr="001B05D9" w:rsidRDefault="001B05D9" w:rsidP="00EE0CCC">
      <w:pPr>
        <w:numPr>
          <w:ilvl w:val="0"/>
          <w:numId w:val="2"/>
        </w:numPr>
        <w:spacing w:after="0" w:line="240" w:lineRule="auto"/>
        <w:ind w:left="0" w:firstLine="714"/>
        <w:jc w:val="both"/>
        <w:rPr>
          <w:rFonts w:ascii="Times New Roman" w:eastAsia="Times New Roman" w:hAnsi="Times New Roman" w:cs="Times New Roman"/>
          <w:sz w:val="28"/>
          <w:szCs w:val="20"/>
          <w:lang w:eastAsia="ru-RU"/>
        </w:rPr>
      </w:pPr>
      <w:r w:rsidRPr="001B05D9">
        <w:rPr>
          <w:rFonts w:ascii="Times New Roman" w:eastAsia="Times New Roman" w:hAnsi="Times New Roman" w:cs="Times New Roman"/>
          <w:sz w:val="28"/>
          <w:szCs w:val="20"/>
          <w:lang w:eastAsia="ru-RU"/>
        </w:rPr>
        <w:t xml:space="preserve">Исполнять обязанности, предусмотренные заключенным договором, строго в соответствии с требованиями такого договора. </w:t>
      </w:r>
    </w:p>
    <w:p w:rsidR="001B05D9" w:rsidRPr="001B05D9" w:rsidRDefault="001B05D9" w:rsidP="00EE0CCC">
      <w:pPr>
        <w:numPr>
          <w:ilvl w:val="0"/>
          <w:numId w:val="2"/>
        </w:numPr>
        <w:spacing w:after="0" w:line="240" w:lineRule="auto"/>
        <w:ind w:left="0" w:firstLine="714"/>
        <w:jc w:val="both"/>
        <w:rPr>
          <w:rFonts w:ascii="Times New Roman" w:eastAsia="Times New Roman" w:hAnsi="Times New Roman" w:cs="Times New Roman"/>
          <w:sz w:val="28"/>
          <w:szCs w:val="20"/>
          <w:lang w:eastAsia="ru-RU"/>
        </w:rPr>
      </w:pPr>
      <w:r w:rsidRPr="001B05D9">
        <w:rPr>
          <w:rFonts w:ascii="Times New Roman" w:eastAsia="Times New Roman" w:hAnsi="Times New Roman" w:cs="Times New Roman"/>
          <w:sz w:val="28"/>
          <w:szCs w:val="20"/>
          <w:lang w:eastAsia="ru-RU"/>
        </w:rPr>
        <w:t>Не вносить в договор изменения, не предусмотренные условиями извещения о проведении запроса котировок.</w:t>
      </w:r>
    </w:p>
    <w:p w:rsidR="001B05D9" w:rsidRPr="001B05D9" w:rsidRDefault="001B05D9" w:rsidP="001B05D9">
      <w:pPr>
        <w:spacing w:after="0" w:line="240" w:lineRule="auto"/>
        <w:ind w:firstLine="709"/>
        <w:jc w:val="both"/>
        <w:rPr>
          <w:rFonts w:ascii="Times New Roman" w:eastAsia="Times New Roman" w:hAnsi="Times New Roman" w:cs="Times New Roman"/>
          <w:sz w:val="28"/>
          <w:szCs w:val="20"/>
          <w:lang w:eastAsia="ru-RU"/>
        </w:rPr>
      </w:pPr>
      <w:r w:rsidRPr="001B05D9">
        <w:rPr>
          <w:rFonts w:ascii="Times New Roman" w:eastAsia="Times New Roman" w:hAnsi="Times New Roman" w:cs="Times New Roman"/>
          <w:sz w:val="28"/>
          <w:szCs w:val="20"/>
          <w:lang w:eastAsia="ru-RU"/>
        </w:rPr>
        <w:t>Участник подтверждает, что:</w:t>
      </w:r>
    </w:p>
    <w:p w:rsidR="001B05D9" w:rsidRPr="001B05D9" w:rsidRDefault="001B05D9" w:rsidP="001B05D9">
      <w:pPr>
        <w:spacing w:after="0" w:line="240" w:lineRule="auto"/>
        <w:ind w:firstLine="709"/>
        <w:jc w:val="both"/>
        <w:rPr>
          <w:rFonts w:ascii="Times New Roman" w:eastAsia="Times New Roman" w:hAnsi="Times New Roman" w:cs="Times New Roman"/>
          <w:sz w:val="28"/>
          <w:szCs w:val="20"/>
          <w:lang w:eastAsia="ru-RU"/>
        </w:rPr>
      </w:pPr>
      <w:r w:rsidRPr="001B05D9">
        <w:rPr>
          <w:rFonts w:ascii="Times New Roman" w:eastAsia="Times New Roman" w:hAnsi="Times New Roman" w:cs="Times New Roman"/>
          <w:sz w:val="28"/>
          <w:szCs w:val="20"/>
          <w:lang w:eastAsia="ru-RU"/>
        </w:rPr>
        <w:t>- товары, результаты работ, услуг, предлагаемые участником,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w:t>
      </w:r>
    </w:p>
    <w:p w:rsidR="001B05D9" w:rsidRPr="001B05D9" w:rsidRDefault="001B05D9" w:rsidP="001B05D9">
      <w:pPr>
        <w:spacing w:after="0" w:line="240" w:lineRule="auto"/>
        <w:ind w:firstLine="709"/>
        <w:jc w:val="both"/>
        <w:rPr>
          <w:rFonts w:ascii="Times New Roman" w:eastAsia="Times New Roman" w:hAnsi="Times New Roman" w:cs="Times New Roman"/>
          <w:sz w:val="28"/>
          <w:szCs w:val="20"/>
          <w:lang w:eastAsia="ru-RU"/>
        </w:rPr>
      </w:pPr>
      <w:r w:rsidRPr="001B05D9">
        <w:rPr>
          <w:rFonts w:ascii="Times New Roman" w:eastAsia="Times New Roman" w:hAnsi="Times New Roman" w:cs="Times New Roman"/>
          <w:sz w:val="28"/>
          <w:szCs w:val="20"/>
          <w:lang w:eastAsia="ru-RU"/>
        </w:rPr>
        <w:t xml:space="preserve">- поставляемый товар не является контрафактным </w:t>
      </w:r>
      <w:r w:rsidRPr="001B05D9">
        <w:rPr>
          <w:rFonts w:ascii="Times New Roman" w:eastAsia="MS Mincho" w:hAnsi="Times New Roman" w:cs="Times New Roman"/>
          <w:sz w:val="28"/>
          <w:szCs w:val="28"/>
          <w:lang w:eastAsia="ru-RU"/>
        </w:rPr>
        <w:t>(применимо если условиями закупки предусмотрена поставка товара)</w:t>
      </w:r>
      <w:r w:rsidRPr="001B05D9">
        <w:rPr>
          <w:rFonts w:ascii="Times New Roman" w:eastAsia="Times New Roman" w:hAnsi="Times New Roman" w:cs="Times New Roman"/>
          <w:sz w:val="28"/>
          <w:szCs w:val="20"/>
          <w:lang w:eastAsia="ru-RU"/>
        </w:rPr>
        <w:t>;</w:t>
      </w:r>
    </w:p>
    <w:p w:rsidR="001B05D9" w:rsidRPr="001B05D9" w:rsidRDefault="001B05D9" w:rsidP="001B05D9">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1B05D9">
        <w:rPr>
          <w:rFonts w:ascii="Times New Roman" w:eastAsia="Times New Roman" w:hAnsi="Times New Roman" w:cs="Times New Roman"/>
          <w:sz w:val="28"/>
          <w:szCs w:val="20"/>
          <w:lang w:eastAsia="ru-RU"/>
        </w:rPr>
        <w:t xml:space="preserve">- </w:t>
      </w:r>
      <w:r w:rsidRPr="001B05D9">
        <w:rPr>
          <w:rFonts w:ascii="Times New Roman" w:eastAsia="Times New Roman" w:hAnsi="Times New Roman" w:cs="Times New Roman"/>
          <w:sz w:val="28"/>
          <w:szCs w:val="28"/>
          <w:lang w:eastAsia="ru-RU"/>
        </w:rPr>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1B05D9" w:rsidRPr="001B05D9" w:rsidRDefault="001B05D9" w:rsidP="001B05D9">
      <w:pPr>
        <w:spacing w:after="0" w:line="240" w:lineRule="auto"/>
        <w:ind w:firstLine="709"/>
        <w:jc w:val="both"/>
        <w:rPr>
          <w:rFonts w:ascii="Times New Roman" w:eastAsia="Times New Roman" w:hAnsi="Times New Roman" w:cs="Times New Roman"/>
          <w:sz w:val="28"/>
          <w:szCs w:val="20"/>
          <w:lang w:eastAsia="ru-RU"/>
        </w:rPr>
      </w:pPr>
      <w:r w:rsidRPr="001B05D9">
        <w:rPr>
          <w:rFonts w:ascii="Times New Roman" w:eastAsia="Times New Roman" w:hAnsi="Times New Roman" w:cs="Times New Roman"/>
          <w:sz w:val="28"/>
          <w:szCs w:val="20"/>
          <w:lang w:eastAsia="ru-RU"/>
        </w:rPr>
        <w:t>- участник</w:t>
      </w:r>
      <w:r w:rsidRPr="001B05D9">
        <w:rPr>
          <w:rFonts w:ascii="Times New Roman" w:eastAsia="Times New Roman" w:hAnsi="Times New Roman" w:cs="Times New Roman"/>
          <w:i/>
          <w:sz w:val="28"/>
          <w:szCs w:val="20"/>
          <w:lang w:eastAsia="ru-RU"/>
        </w:rPr>
        <w:t xml:space="preserve"> </w:t>
      </w:r>
      <w:r w:rsidRPr="001B05D9">
        <w:rPr>
          <w:rFonts w:ascii="Times New Roman" w:eastAsia="Times New Roman" w:hAnsi="Times New Roman" w:cs="Times New Roman"/>
          <w:sz w:val="28"/>
          <w:szCs w:val="20"/>
          <w:lang w:eastAsia="ru-RU"/>
        </w:rPr>
        <w:t>не находится в процессе ликвидации;</w:t>
      </w:r>
    </w:p>
    <w:p w:rsidR="001B05D9" w:rsidRPr="001B05D9" w:rsidRDefault="001B05D9" w:rsidP="001B05D9">
      <w:pPr>
        <w:spacing w:after="0" w:line="240" w:lineRule="auto"/>
        <w:ind w:firstLine="709"/>
        <w:jc w:val="both"/>
        <w:rPr>
          <w:rFonts w:ascii="Times New Roman" w:eastAsia="Times New Roman" w:hAnsi="Times New Roman" w:cs="Times New Roman"/>
          <w:sz w:val="28"/>
          <w:szCs w:val="20"/>
          <w:lang w:eastAsia="ru-RU"/>
        </w:rPr>
      </w:pPr>
      <w:r w:rsidRPr="001B05D9">
        <w:rPr>
          <w:rFonts w:ascii="Times New Roman" w:eastAsia="Times New Roman" w:hAnsi="Times New Roman" w:cs="Times New Roman"/>
          <w:sz w:val="28"/>
          <w:szCs w:val="20"/>
          <w:lang w:eastAsia="ru-RU"/>
        </w:rPr>
        <w:t>- в отношении участника не открыто конкурсное производство;</w:t>
      </w:r>
    </w:p>
    <w:p w:rsidR="001B05D9" w:rsidRPr="001B05D9" w:rsidRDefault="001B05D9" w:rsidP="001B05D9">
      <w:pPr>
        <w:spacing w:after="0" w:line="240" w:lineRule="auto"/>
        <w:ind w:firstLine="709"/>
        <w:jc w:val="both"/>
        <w:rPr>
          <w:rFonts w:ascii="Times New Roman" w:eastAsia="Times New Roman" w:hAnsi="Times New Roman" w:cs="Times New Roman"/>
          <w:sz w:val="28"/>
          <w:szCs w:val="20"/>
          <w:lang w:eastAsia="ru-RU"/>
        </w:rPr>
      </w:pPr>
      <w:r w:rsidRPr="001B05D9">
        <w:rPr>
          <w:rFonts w:ascii="Times New Roman" w:eastAsia="Times New Roman" w:hAnsi="Times New Roman" w:cs="Times New Roman"/>
          <w:sz w:val="28"/>
          <w:szCs w:val="20"/>
          <w:lang w:eastAsia="ru-RU"/>
        </w:rPr>
        <w:t>- на имущество участника не наложен арест, экономическая деятельность не приостановлена;</w:t>
      </w:r>
    </w:p>
    <w:p w:rsidR="001B05D9" w:rsidRPr="001B05D9" w:rsidRDefault="001B05D9" w:rsidP="001B05D9">
      <w:pPr>
        <w:spacing w:after="0" w:line="240" w:lineRule="auto"/>
        <w:ind w:firstLine="709"/>
        <w:jc w:val="both"/>
        <w:rPr>
          <w:rFonts w:ascii="Times New Roman" w:eastAsia="Times New Roman" w:hAnsi="Times New Roman" w:cs="Times New Roman"/>
          <w:sz w:val="28"/>
          <w:szCs w:val="20"/>
          <w:lang w:eastAsia="ru-RU"/>
        </w:rPr>
      </w:pPr>
      <w:r w:rsidRPr="001B05D9">
        <w:rPr>
          <w:rFonts w:ascii="Times New Roman" w:eastAsia="Times New Roman" w:hAnsi="Times New Roman" w:cs="Times New Roman"/>
          <w:sz w:val="28"/>
          <w:szCs w:val="20"/>
          <w:lang w:eastAsia="ru-RU"/>
        </w:rPr>
        <w:t>- у руководителей, членов коллегиального исполнительного органа и главного бухгалтера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1B05D9" w:rsidRPr="001B05D9" w:rsidRDefault="001B05D9" w:rsidP="001B05D9">
      <w:pPr>
        <w:spacing w:after="0" w:line="240" w:lineRule="auto"/>
        <w:ind w:firstLine="709"/>
        <w:jc w:val="both"/>
        <w:rPr>
          <w:rFonts w:ascii="Times New Roman" w:eastAsia="MS Mincho" w:hAnsi="Times New Roman" w:cs="Times New Roman"/>
          <w:sz w:val="28"/>
          <w:szCs w:val="20"/>
          <w:lang w:eastAsia="ru-RU"/>
        </w:rPr>
      </w:pPr>
      <w:r w:rsidRPr="001B05D9">
        <w:rPr>
          <w:rFonts w:ascii="Times New Roman" w:eastAsia="MS Mincho" w:hAnsi="Times New Roman" w:cs="Times New Roman"/>
          <w:sz w:val="28"/>
          <w:szCs w:val="20"/>
          <w:lang w:eastAsia="ru-RU"/>
        </w:rPr>
        <w:t>- сведения об участнике</w:t>
      </w:r>
      <w:r w:rsidRPr="001B05D9">
        <w:rPr>
          <w:rFonts w:ascii="Times New Roman" w:eastAsia="MS Mincho" w:hAnsi="Times New Roman" w:cs="Times New Roman"/>
          <w:i/>
          <w:sz w:val="28"/>
          <w:szCs w:val="20"/>
          <w:lang w:eastAsia="ru-RU"/>
        </w:rPr>
        <w:t xml:space="preserve"> </w:t>
      </w:r>
      <w:r w:rsidRPr="001B05D9">
        <w:rPr>
          <w:rFonts w:ascii="Times New Roman" w:eastAsia="MS Mincho" w:hAnsi="Times New Roman" w:cs="Times New Roman"/>
          <w:sz w:val="28"/>
          <w:szCs w:val="20"/>
          <w:lang w:eastAsia="ru-RU"/>
        </w:rPr>
        <w:t>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1B05D9" w:rsidRPr="001B05D9" w:rsidRDefault="001B05D9" w:rsidP="001B05D9">
      <w:pPr>
        <w:spacing w:after="0" w:line="240" w:lineRule="auto"/>
        <w:ind w:firstLine="709"/>
        <w:jc w:val="both"/>
        <w:rPr>
          <w:rFonts w:ascii="Times New Roman" w:eastAsia="Times New Roman" w:hAnsi="Times New Roman" w:cs="Times New Roman"/>
          <w:sz w:val="28"/>
          <w:szCs w:val="20"/>
          <w:lang w:eastAsia="ru-RU"/>
        </w:rPr>
      </w:pPr>
      <w:r w:rsidRPr="001B05D9">
        <w:rPr>
          <w:rFonts w:ascii="Times New Roman" w:eastAsia="Times New Roman" w:hAnsi="Times New Roman" w:cs="Times New Roman"/>
          <w:sz w:val="28"/>
          <w:szCs w:val="20"/>
          <w:lang w:eastAsia="ru-RU"/>
        </w:rPr>
        <w:t>- участник извещен о включении сведений об участнике в Реестр недобросовестных поставщиков в случае уклонения участника</w:t>
      </w:r>
      <w:r w:rsidRPr="001B05D9">
        <w:rPr>
          <w:rFonts w:ascii="Times New Roman" w:eastAsia="Times New Roman" w:hAnsi="Times New Roman" w:cs="Times New Roman"/>
          <w:i/>
          <w:sz w:val="28"/>
          <w:szCs w:val="20"/>
          <w:lang w:eastAsia="ru-RU"/>
        </w:rPr>
        <w:t xml:space="preserve"> </w:t>
      </w:r>
      <w:r w:rsidRPr="001B05D9">
        <w:rPr>
          <w:rFonts w:ascii="Times New Roman" w:eastAsia="Times New Roman" w:hAnsi="Times New Roman" w:cs="Times New Roman"/>
          <w:sz w:val="28"/>
          <w:szCs w:val="20"/>
          <w:lang w:eastAsia="ru-RU"/>
        </w:rPr>
        <w:t>от заключения договора;</w:t>
      </w:r>
    </w:p>
    <w:p w:rsidR="001B05D9" w:rsidRPr="001B05D9" w:rsidRDefault="001B05D9" w:rsidP="001B05D9">
      <w:pPr>
        <w:spacing w:after="0" w:line="240" w:lineRule="auto"/>
        <w:ind w:firstLine="709"/>
        <w:jc w:val="both"/>
        <w:rPr>
          <w:rFonts w:ascii="Times New Roman" w:eastAsia="Times New Roman" w:hAnsi="Times New Roman" w:cs="Times New Roman"/>
          <w:sz w:val="28"/>
          <w:szCs w:val="20"/>
          <w:lang w:eastAsia="ru-RU"/>
        </w:rPr>
      </w:pPr>
      <w:r w:rsidRPr="001B05D9">
        <w:rPr>
          <w:rFonts w:ascii="Times New Roman" w:eastAsia="Times New Roman" w:hAnsi="Times New Roman" w:cs="Times New Roman"/>
          <w:sz w:val="28"/>
          <w:szCs w:val="20"/>
          <w:lang w:eastAsia="ru-RU"/>
        </w:rPr>
        <w:t xml:space="preserve">-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w:t>
      </w:r>
      <w:r w:rsidRPr="001B05D9">
        <w:rPr>
          <w:rFonts w:ascii="Times New Roman" w:eastAsia="Times New Roman" w:hAnsi="Times New Roman" w:cs="Times New Roman"/>
          <w:sz w:val="28"/>
          <w:szCs w:val="20"/>
          <w:lang w:eastAsia="ru-RU"/>
        </w:rPr>
        <w:lastRenderedPageBreak/>
        <w:t>документа, поддельных штампов, печатей и бланков предусмотрена уголовная или административная ответственность.</w:t>
      </w:r>
    </w:p>
    <w:p w:rsidR="001B05D9" w:rsidRPr="001B05D9" w:rsidRDefault="001B05D9" w:rsidP="001B05D9">
      <w:pPr>
        <w:spacing w:after="0" w:line="240" w:lineRule="auto"/>
        <w:ind w:firstLine="709"/>
        <w:jc w:val="both"/>
        <w:rPr>
          <w:rFonts w:ascii="Times New Roman" w:eastAsia="Times New Roman" w:hAnsi="Times New Roman" w:cs="Times New Roman"/>
          <w:sz w:val="28"/>
          <w:szCs w:val="28"/>
          <w:lang w:eastAsia="ru-RU"/>
        </w:rPr>
      </w:pPr>
      <w:r w:rsidRPr="001B05D9">
        <w:rPr>
          <w:rFonts w:ascii="Times New Roman" w:eastAsia="Times New Roman" w:hAnsi="Times New Roman" w:cs="Times New Roman"/>
          <w:sz w:val="28"/>
          <w:szCs w:val="20"/>
          <w:lang w:eastAsia="ru-RU"/>
        </w:rPr>
        <w:t xml:space="preserve">Участник подтверждает, что на момент подачи заявки </w:t>
      </w:r>
      <w:r w:rsidRPr="001B05D9">
        <w:rPr>
          <w:rFonts w:ascii="Times New Roman" w:eastAsia="Times New Roman" w:hAnsi="Times New Roman" w:cs="Times New Roman"/>
          <w:sz w:val="28"/>
          <w:szCs w:val="28"/>
          <w:lang w:eastAsia="ru-RU"/>
        </w:rPr>
        <w:t xml:space="preserve">совокупный размер неисполненных обязательств, принятых на себя </w:t>
      </w:r>
      <w:r w:rsidRPr="001B05D9">
        <w:rPr>
          <w:rFonts w:ascii="Times New Roman" w:eastAsia="Times New Roman" w:hAnsi="Times New Roman" w:cs="Times New Roman"/>
          <w:sz w:val="28"/>
          <w:szCs w:val="20"/>
          <w:lang w:eastAsia="ru-RU"/>
        </w:rPr>
        <w:t xml:space="preserve">участником </w:t>
      </w:r>
      <w:r w:rsidRPr="001B05D9">
        <w:rPr>
          <w:rFonts w:ascii="Times New Roman" w:eastAsia="Times New Roman" w:hAnsi="Times New Roman" w:cs="Times New Roman"/>
          <w:sz w:val="28"/>
          <w:szCs w:val="28"/>
          <w:lang w:eastAsia="ru-RU"/>
        </w:rPr>
        <w:t xml:space="preserve">по </w:t>
      </w:r>
      <w:r w:rsidRPr="001B05D9">
        <w:rPr>
          <w:rFonts w:ascii="Times New Roman" w:eastAsia="Times New Roman" w:hAnsi="Times New Roman" w:cs="Times New Roman"/>
          <w:i/>
          <w:sz w:val="28"/>
          <w:szCs w:val="28"/>
          <w:lang w:eastAsia="ru-RU"/>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Pr="001B05D9">
        <w:rPr>
          <w:rFonts w:ascii="Times New Roman" w:eastAsia="Times New Roman" w:hAnsi="Times New Roman" w:cs="Times New Roman"/>
          <w:sz w:val="28"/>
          <w:szCs w:val="28"/>
          <w:lang w:eastAsia="ru-RU"/>
        </w:rPr>
        <w:t xml:space="preserve">, заключаемым с использованием конкурентных способов заключения договоров </w:t>
      </w:r>
      <w:r w:rsidRPr="001B05D9">
        <w:rPr>
          <w:rFonts w:ascii="Times New Roman" w:eastAsia="MS Mincho" w:hAnsi="Times New Roman" w:cs="Times New Roman"/>
          <w:sz w:val="26"/>
          <w:szCs w:val="24"/>
          <w:lang w:eastAsia="ru-RU"/>
        </w:rPr>
        <w:t xml:space="preserve"> </w:t>
      </w:r>
      <w:r w:rsidRPr="001B05D9">
        <w:rPr>
          <w:rFonts w:ascii="Times New Roman" w:eastAsia="Times New Roman" w:hAnsi="Times New Roman" w:cs="Times New Roman"/>
          <w:sz w:val="28"/>
          <w:szCs w:val="28"/>
          <w:lang w:eastAsia="ru-RU"/>
        </w:rPr>
        <w:t xml:space="preserve">не превышает предельный размер обязательств, исходя из которого </w:t>
      </w:r>
      <w:r w:rsidRPr="001B05D9">
        <w:rPr>
          <w:rFonts w:ascii="Times New Roman" w:eastAsia="Times New Roman" w:hAnsi="Times New Roman" w:cs="Times New Roman"/>
          <w:sz w:val="28"/>
          <w:szCs w:val="20"/>
          <w:lang w:eastAsia="ru-RU"/>
        </w:rPr>
        <w:t>участником</w:t>
      </w:r>
      <w:r w:rsidRPr="001B05D9">
        <w:rPr>
          <w:rFonts w:ascii="Times New Roman" w:eastAsia="Times New Roman" w:hAnsi="Times New Roman" w:cs="Times New Roman"/>
          <w:i/>
          <w:sz w:val="28"/>
          <w:szCs w:val="20"/>
          <w:lang w:eastAsia="ru-RU"/>
        </w:rPr>
        <w:t xml:space="preserve"> </w:t>
      </w:r>
      <w:r w:rsidRPr="001B05D9">
        <w:rPr>
          <w:rFonts w:ascii="Times New Roman" w:eastAsia="Times New Roman" w:hAnsi="Times New Roman" w:cs="Times New Roman"/>
          <w:sz w:val="28"/>
          <w:szCs w:val="28"/>
          <w:lang w:eastAsia="ru-RU"/>
        </w:rPr>
        <w:t xml:space="preserve">был внесен взнос в компенсационный фонд обеспечения договорных обязательств в соответствии </w:t>
      </w:r>
      <w:r w:rsidRPr="001B05D9">
        <w:rPr>
          <w:rFonts w:ascii="Times New Roman" w:eastAsia="Times New Roman" w:hAnsi="Times New Roman" w:cs="Times New Roman"/>
          <w:i/>
          <w:sz w:val="28"/>
          <w:szCs w:val="28"/>
          <w:lang w:eastAsia="ru-RU"/>
        </w:rPr>
        <w:t>с частью 11 (указывается</w:t>
      </w:r>
      <w:r w:rsidRPr="001B05D9">
        <w:rPr>
          <w:rFonts w:ascii="Times New Roman" w:eastAsia="MS Mincho" w:hAnsi="Times New Roman" w:cs="Times New Roman"/>
          <w:i/>
          <w:sz w:val="28"/>
          <w:szCs w:val="28"/>
          <w:lang w:eastAsia="ru-RU"/>
        </w:rPr>
        <w:t>,</w:t>
      </w:r>
      <w:r w:rsidRPr="001B05D9">
        <w:rPr>
          <w:rFonts w:ascii="Times New Roman" w:eastAsia="Times New Roman" w:hAnsi="Times New Roman" w:cs="Times New Roman"/>
          <w:i/>
          <w:sz w:val="28"/>
          <w:szCs w:val="28"/>
          <w:lang w:eastAsia="ru-RU"/>
        </w:rPr>
        <w:t xml:space="preserve"> </w:t>
      </w:r>
      <w:r w:rsidRPr="001B05D9">
        <w:rPr>
          <w:rFonts w:ascii="Times New Roman" w:eastAsia="MS Mincho" w:hAnsi="Times New Roman" w:cs="Times New Roman"/>
          <w:i/>
          <w:sz w:val="28"/>
          <w:szCs w:val="28"/>
          <w:lang w:eastAsia="ru-RU"/>
        </w:rPr>
        <w:t xml:space="preserve">если предметом договора является работы по выполнению инженерных изысканий или </w:t>
      </w:r>
      <w:r w:rsidRPr="001B05D9">
        <w:rPr>
          <w:rFonts w:ascii="Times New Roman" w:eastAsia="Times New Roman" w:hAnsi="Times New Roman" w:cs="Times New Roman"/>
          <w:i/>
          <w:sz w:val="28"/>
          <w:szCs w:val="28"/>
          <w:lang w:eastAsia="ru-RU"/>
        </w:rPr>
        <w:t>подготовк</w:t>
      </w:r>
      <w:r w:rsidRPr="001B05D9">
        <w:rPr>
          <w:rFonts w:ascii="Times New Roman" w:eastAsia="MS Mincho" w:hAnsi="Times New Roman" w:cs="Times New Roman"/>
          <w:i/>
          <w:sz w:val="28"/>
          <w:szCs w:val="28"/>
          <w:lang w:eastAsia="ru-RU"/>
        </w:rPr>
        <w:t>е</w:t>
      </w:r>
      <w:r w:rsidRPr="001B05D9">
        <w:rPr>
          <w:rFonts w:ascii="Times New Roman" w:eastAsia="Times New Roman" w:hAnsi="Times New Roman" w:cs="Times New Roman"/>
          <w:i/>
          <w:sz w:val="28"/>
          <w:szCs w:val="28"/>
          <w:lang w:eastAsia="ru-RU"/>
        </w:rPr>
        <w:t xml:space="preserve"> проектной документации</w:t>
      </w:r>
      <w:r w:rsidRPr="001B05D9">
        <w:rPr>
          <w:rFonts w:ascii="Times New Roman" w:eastAsia="MS Mincho" w:hAnsi="Times New Roman" w:cs="Times New Roman"/>
          <w:i/>
          <w:sz w:val="28"/>
          <w:szCs w:val="28"/>
          <w:lang w:eastAsia="ru-RU"/>
        </w:rPr>
        <w:t>)</w:t>
      </w:r>
      <w:r w:rsidRPr="001B05D9">
        <w:rPr>
          <w:rFonts w:ascii="Times New Roman" w:eastAsia="Times New Roman" w:hAnsi="Times New Roman" w:cs="Times New Roman"/>
          <w:i/>
          <w:sz w:val="28"/>
          <w:szCs w:val="28"/>
          <w:lang w:eastAsia="ru-RU"/>
        </w:rPr>
        <w:t xml:space="preserve"> или 13 (указывается</w:t>
      </w:r>
      <w:r w:rsidRPr="001B05D9">
        <w:rPr>
          <w:rFonts w:ascii="Times New Roman" w:eastAsia="MS Mincho" w:hAnsi="Times New Roman" w:cs="Times New Roman"/>
          <w:i/>
          <w:sz w:val="28"/>
          <w:szCs w:val="28"/>
          <w:lang w:eastAsia="ru-RU"/>
        </w:rPr>
        <w:t>,</w:t>
      </w:r>
      <w:r w:rsidRPr="001B05D9">
        <w:rPr>
          <w:rFonts w:ascii="Times New Roman" w:eastAsia="Times New Roman" w:hAnsi="Times New Roman" w:cs="Times New Roman"/>
          <w:i/>
          <w:sz w:val="28"/>
          <w:szCs w:val="28"/>
          <w:lang w:eastAsia="ru-RU"/>
        </w:rPr>
        <w:t xml:space="preserve"> </w:t>
      </w:r>
      <w:r w:rsidRPr="001B05D9">
        <w:rPr>
          <w:rFonts w:ascii="Times New Roman" w:eastAsia="MS Mincho" w:hAnsi="Times New Roman" w:cs="Times New Roman"/>
          <w:i/>
          <w:sz w:val="28"/>
          <w:szCs w:val="28"/>
          <w:lang w:eastAsia="ru-RU"/>
        </w:rPr>
        <w:t xml:space="preserve">если предметом договора является </w:t>
      </w:r>
      <w:r w:rsidRPr="001B05D9">
        <w:rPr>
          <w:rFonts w:ascii="Times New Roman" w:eastAsia="Times New Roman" w:hAnsi="Times New Roman" w:cs="Times New Roman"/>
          <w:i/>
          <w:sz w:val="28"/>
          <w:szCs w:val="28"/>
          <w:lang w:eastAsia="ru-RU"/>
        </w:rPr>
        <w:t>строительств</w:t>
      </w:r>
      <w:r w:rsidRPr="001B05D9">
        <w:rPr>
          <w:rFonts w:ascii="Times New Roman" w:eastAsia="MS Mincho" w:hAnsi="Times New Roman" w:cs="Times New Roman"/>
          <w:i/>
          <w:sz w:val="28"/>
          <w:szCs w:val="28"/>
          <w:lang w:eastAsia="ru-RU"/>
        </w:rPr>
        <w:t>о</w:t>
      </w:r>
      <w:r w:rsidRPr="001B05D9">
        <w:rPr>
          <w:rFonts w:ascii="Times New Roman" w:eastAsia="Times New Roman" w:hAnsi="Times New Roman" w:cs="Times New Roman"/>
          <w:i/>
          <w:sz w:val="28"/>
          <w:szCs w:val="28"/>
          <w:lang w:eastAsia="ru-RU"/>
        </w:rPr>
        <w:t>, реконструкци</w:t>
      </w:r>
      <w:r w:rsidRPr="001B05D9">
        <w:rPr>
          <w:rFonts w:ascii="Times New Roman" w:eastAsia="MS Mincho" w:hAnsi="Times New Roman" w:cs="Times New Roman"/>
          <w:i/>
          <w:sz w:val="28"/>
          <w:szCs w:val="28"/>
          <w:lang w:eastAsia="ru-RU"/>
        </w:rPr>
        <w:t>я</w:t>
      </w:r>
      <w:r w:rsidRPr="001B05D9">
        <w:rPr>
          <w:rFonts w:ascii="Times New Roman" w:eastAsia="Times New Roman" w:hAnsi="Times New Roman" w:cs="Times New Roman"/>
          <w:i/>
          <w:sz w:val="28"/>
          <w:szCs w:val="28"/>
          <w:lang w:eastAsia="ru-RU"/>
        </w:rPr>
        <w:t xml:space="preserve">, </w:t>
      </w:r>
      <w:r w:rsidRPr="001B05D9">
        <w:rPr>
          <w:rFonts w:ascii="Times New Roman" w:eastAsia="MS Mincho" w:hAnsi="Times New Roman" w:cs="Times New Roman"/>
          <w:i/>
          <w:sz w:val="28"/>
          <w:szCs w:val="28"/>
          <w:lang w:eastAsia="ru-RU"/>
        </w:rPr>
        <w:t>капитальный</w:t>
      </w:r>
      <w:r w:rsidRPr="001B05D9">
        <w:rPr>
          <w:rFonts w:ascii="Times New Roman" w:eastAsia="Times New Roman" w:hAnsi="Times New Roman" w:cs="Times New Roman"/>
          <w:i/>
          <w:sz w:val="28"/>
          <w:szCs w:val="28"/>
          <w:lang w:eastAsia="ru-RU"/>
        </w:rPr>
        <w:t xml:space="preserve"> ремонт объектов капитального строительства</w:t>
      </w:r>
      <w:r w:rsidRPr="001B05D9">
        <w:rPr>
          <w:rFonts w:ascii="Times New Roman" w:eastAsia="MS Mincho" w:hAnsi="Times New Roman" w:cs="Times New Roman"/>
          <w:i/>
          <w:sz w:val="28"/>
          <w:szCs w:val="28"/>
          <w:lang w:eastAsia="ru-RU"/>
        </w:rPr>
        <w:t xml:space="preserve">) </w:t>
      </w:r>
      <w:r w:rsidRPr="001B05D9">
        <w:rPr>
          <w:rFonts w:ascii="Times New Roman" w:eastAsia="Times New Roman" w:hAnsi="Times New Roman" w:cs="Times New Roman"/>
          <w:sz w:val="28"/>
          <w:szCs w:val="28"/>
          <w:lang w:eastAsia="ru-RU"/>
        </w:rPr>
        <w:t xml:space="preserve">статьи 55.16 Градостроительного кодекса Российской Федерации </w:t>
      </w:r>
      <w:r w:rsidRPr="001B05D9">
        <w:rPr>
          <w:rFonts w:ascii="Times New Roman" w:eastAsia="MS Mincho" w:hAnsi="Times New Roman" w:cs="Times New Roman"/>
          <w:sz w:val="28"/>
          <w:szCs w:val="28"/>
          <w:lang w:eastAsia="ru-RU"/>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1B05D9">
        <w:rPr>
          <w:rFonts w:ascii="Times New Roman" w:eastAsia="Times New Roman" w:hAnsi="Times New Roman" w:cs="Times New Roman"/>
          <w:sz w:val="28"/>
          <w:szCs w:val="28"/>
          <w:lang w:eastAsia="ru-RU"/>
        </w:rPr>
        <w:t>.</w:t>
      </w:r>
    </w:p>
    <w:p w:rsidR="001B05D9" w:rsidRPr="001B05D9" w:rsidRDefault="001B05D9" w:rsidP="001B05D9">
      <w:pPr>
        <w:spacing w:after="0" w:line="240" w:lineRule="auto"/>
        <w:ind w:firstLine="709"/>
        <w:contextualSpacing/>
        <w:jc w:val="both"/>
        <w:rPr>
          <w:rFonts w:ascii="Times New Roman" w:eastAsia="Times New Roman" w:hAnsi="Times New Roman" w:cs="Times New Roman"/>
          <w:sz w:val="28"/>
          <w:szCs w:val="20"/>
          <w:lang w:eastAsia="ru-RU"/>
        </w:rPr>
      </w:pPr>
      <w:r w:rsidRPr="001B05D9">
        <w:rPr>
          <w:rFonts w:ascii="Times New Roman" w:eastAsia="Times New Roman" w:hAnsi="Times New Roman" w:cs="Times New Roman"/>
          <w:sz w:val="28"/>
          <w:szCs w:val="20"/>
          <w:lang w:eastAsia="ru-RU"/>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__________________________________________</w:t>
      </w:r>
    </w:p>
    <w:p w:rsidR="001B05D9" w:rsidRPr="001B05D9" w:rsidRDefault="001B05D9" w:rsidP="001B05D9">
      <w:pPr>
        <w:spacing w:after="0" w:line="240" w:lineRule="auto"/>
        <w:ind w:firstLine="709"/>
        <w:contextualSpacing/>
        <w:jc w:val="right"/>
        <w:rPr>
          <w:rFonts w:ascii="Times New Roman" w:eastAsia="Times New Roman" w:hAnsi="Times New Roman" w:cs="Times New Roman"/>
          <w:sz w:val="28"/>
          <w:szCs w:val="20"/>
          <w:lang w:eastAsia="ru-RU"/>
        </w:rPr>
      </w:pPr>
      <w:r w:rsidRPr="001B05D9">
        <w:rPr>
          <w:rFonts w:ascii="Times New Roman" w:eastAsia="Times New Roman" w:hAnsi="Times New Roman" w:cs="Times New Roman"/>
          <w:i/>
          <w:sz w:val="20"/>
          <w:szCs w:val="20"/>
          <w:lang w:eastAsia="ru-RU"/>
        </w:rPr>
        <w:t xml:space="preserve"> (указать наименование участника, лиц(а), выступающих(его) на стороне участника)</w:t>
      </w:r>
    </w:p>
    <w:p w:rsidR="001B05D9" w:rsidRPr="001B05D9" w:rsidRDefault="001B05D9" w:rsidP="001B05D9">
      <w:pPr>
        <w:spacing w:after="0" w:line="240" w:lineRule="auto"/>
        <w:contextualSpacing/>
        <w:jc w:val="both"/>
        <w:rPr>
          <w:rFonts w:ascii="Times New Roman" w:eastAsia="Times New Roman" w:hAnsi="Times New Roman" w:cs="Times New Roman"/>
          <w:sz w:val="28"/>
          <w:szCs w:val="20"/>
          <w:lang w:eastAsia="ru-RU"/>
        </w:rPr>
      </w:pPr>
      <w:r w:rsidRPr="001B05D9">
        <w:rPr>
          <w:rFonts w:ascii="Times New Roman" w:eastAsia="Times New Roman" w:hAnsi="Times New Roman" w:cs="Times New Roman"/>
          <w:sz w:val="28"/>
          <w:szCs w:val="20"/>
          <w:lang w:eastAsia="ru-RU"/>
        </w:rPr>
        <w:t xml:space="preserve">включены сведения в Реестр членов саморегулируемой организации _________________________________________________________________, </w:t>
      </w:r>
    </w:p>
    <w:p w:rsidR="001B05D9" w:rsidRPr="001B05D9" w:rsidRDefault="001B05D9" w:rsidP="001B05D9">
      <w:pPr>
        <w:spacing w:after="0" w:line="240" w:lineRule="auto"/>
        <w:contextualSpacing/>
        <w:jc w:val="center"/>
        <w:rPr>
          <w:rFonts w:ascii="Times New Roman" w:eastAsia="Times New Roman" w:hAnsi="Times New Roman" w:cs="Times New Roman"/>
          <w:sz w:val="20"/>
          <w:szCs w:val="20"/>
          <w:lang w:eastAsia="ru-RU"/>
        </w:rPr>
      </w:pPr>
      <w:r w:rsidRPr="001B05D9">
        <w:rPr>
          <w:rFonts w:ascii="Times New Roman" w:eastAsia="Times New Roman" w:hAnsi="Times New Roman" w:cs="Times New Roman"/>
          <w:i/>
          <w:sz w:val="20"/>
          <w:szCs w:val="20"/>
          <w:lang w:eastAsia="ru-RU"/>
        </w:rPr>
        <w:t>(указать наименование, ИНН саморегулируемой организации)</w:t>
      </w:r>
    </w:p>
    <w:p w:rsidR="001B05D9" w:rsidRPr="001B05D9" w:rsidRDefault="001B05D9" w:rsidP="001B05D9">
      <w:pPr>
        <w:spacing w:after="0" w:line="240" w:lineRule="auto"/>
        <w:contextualSpacing/>
        <w:jc w:val="both"/>
        <w:rPr>
          <w:rFonts w:ascii="Times New Roman" w:eastAsia="Times New Roman" w:hAnsi="Times New Roman" w:cs="Times New Roman"/>
          <w:sz w:val="28"/>
          <w:szCs w:val="20"/>
          <w:lang w:eastAsia="ru-RU"/>
        </w:rPr>
      </w:pPr>
      <w:r w:rsidRPr="001B05D9">
        <w:rPr>
          <w:rFonts w:ascii="Times New Roman" w:eastAsia="Times New Roman" w:hAnsi="Times New Roman" w:cs="Times New Roman"/>
          <w:sz w:val="28"/>
          <w:szCs w:val="20"/>
          <w:lang w:eastAsia="ru-RU"/>
        </w:rPr>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1B05D9">
        <w:rPr>
          <w:rFonts w:ascii="Times New Roman" w:eastAsia="Times New Roman" w:hAnsi="Times New Roman" w:cs="Times New Roman"/>
          <w:sz w:val="28"/>
          <w:szCs w:val="28"/>
          <w:lang w:eastAsia="ru-RU"/>
        </w:rPr>
        <w:t>.</w:t>
      </w:r>
    </w:p>
    <w:p w:rsidR="001B05D9" w:rsidRPr="001B05D9" w:rsidRDefault="001B05D9" w:rsidP="001B05D9">
      <w:pPr>
        <w:spacing w:after="0" w:line="240" w:lineRule="auto"/>
        <w:ind w:firstLine="709"/>
        <w:jc w:val="both"/>
        <w:rPr>
          <w:rFonts w:ascii="Times New Roman" w:eastAsia="Times New Roman" w:hAnsi="Times New Roman" w:cs="Times New Roman"/>
          <w:sz w:val="28"/>
          <w:szCs w:val="20"/>
          <w:lang w:eastAsia="ru-RU"/>
        </w:rPr>
      </w:pPr>
      <w:r w:rsidRPr="001B05D9">
        <w:rPr>
          <w:rFonts w:ascii="Times New Roman" w:eastAsia="Times New Roman" w:hAnsi="Times New Roman" w:cs="Times New Roman"/>
          <w:sz w:val="28"/>
          <w:szCs w:val="20"/>
          <w:lang w:eastAsia="ru-RU"/>
        </w:rPr>
        <w:t>Участник</w:t>
      </w:r>
      <w:r w:rsidRPr="001B05D9">
        <w:rPr>
          <w:rFonts w:ascii="Times New Roman" w:eastAsia="Times New Roman" w:hAnsi="Times New Roman" w:cs="Times New Roman"/>
          <w:i/>
          <w:sz w:val="28"/>
          <w:szCs w:val="20"/>
          <w:lang w:eastAsia="ru-RU"/>
        </w:rPr>
        <w:t xml:space="preserve"> </w:t>
      </w:r>
      <w:r w:rsidRPr="001B05D9">
        <w:rPr>
          <w:rFonts w:ascii="Times New Roman" w:eastAsia="Times New Roman" w:hAnsi="Times New Roman" w:cs="Times New Roman"/>
          <w:sz w:val="28"/>
          <w:szCs w:val="20"/>
          <w:lang w:eastAsia="ru-RU"/>
        </w:rPr>
        <w:t>подтверждает,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1B05D9" w:rsidRPr="001B05D9" w:rsidRDefault="001B05D9" w:rsidP="001B05D9">
      <w:pPr>
        <w:spacing w:after="0" w:line="240" w:lineRule="auto"/>
        <w:ind w:firstLine="709"/>
        <w:jc w:val="both"/>
        <w:rPr>
          <w:rFonts w:ascii="Times New Roman" w:eastAsia="Times New Roman" w:hAnsi="Times New Roman" w:cs="Times New Roman"/>
          <w:sz w:val="28"/>
          <w:szCs w:val="20"/>
          <w:lang w:eastAsia="ru-RU"/>
        </w:rPr>
      </w:pPr>
      <w:r w:rsidRPr="001B05D9">
        <w:rPr>
          <w:rFonts w:ascii="Times New Roman" w:eastAsia="Times New Roman" w:hAnsi="Times New Roman" w:cs="Times New Roman"/>
          <w:sz w:val="28"/>
          <w:szCs w:val="20"/>
          <w:lang w:eastAsia="ru-RU"/>
        </w:rPr>
        <w:t>Участник подтверждает и гарантирует подлинность всех документов, представленных в составе котировочной заявки.</w:t>
      </w:r>
    </w:p>
    <w:p w:rsidR="001B05D9" w:rsidRPr="001B05D9" w:rsidRDefault="001B05D9" w:rsidP="001B05D9">
      <w:pPr>
        <w:spacing w:after="0" w:line="240" w:lineRule="auto"/>
        <w:ind w:firstLine="709"/>
        <w:jc w:val="both"/>
        <w:rPr>
          <w:rFonts w:ascii="Times New Roman" w:eastAsia="Times New Roman" w:hAnsi="Times New Roman" w:cs="Times New Roman"/>
          <w:sz w:val="28"/>
          <w:szCs w:val="20"/>
          <w:lang w:eastAsia="ru-RU"/>
        </w:rPr>
      </w:pPr>
      <w:r w:rsidRPr="001B05D9">
        <w:rPr>
          <w:rFonts w:ascii="Times New Roman" w:eastAsia="Times New Roman" w:hAnsi="Times New Roman" w:cs="Times New Roman"/>
          <w:sz w:val="28"/>
          <w:szCs w:val="20"/>
          <w:lang w:eastAsia="ru-RU"/>
        </w:rPr>
        <w:t>Сделанные заявления и сведения, представленные в настоящей заявке, являются полными, точными и верными.</w:t>
      </w:r>
    </w:p>
    <w:p w:rsidR="001B05D9" w:rsidRPr="001B05D9" w:rsidRDefault="001B05D9" w:rsidP="001B05D9">
      <w:pPr>
        <w:spacing w:after="0" w:line="240" w:lineRule="auto"/>
        <w:ind w:firstLine="709"/>
        <w:jc w:val="both"/>
        <w:rPr>
          <w:rFonts w:ascii="Times New Roman" w:eastAsia="Times New Roman" w:hAnsi="Times New Roman" w:cs="Times New Roman"/>
          <w:sz w:val="28"/>
          <w:szCs w:val="20"/>
          <w:lang w:eastAsia="ru-RU"/>
        </w:rPr>
      </w:pPr>
      <w:r w:rsidRPr="001B05D9">
        <w:rPr>
          <w:rFonts w:ascii="Times New Roman" w:eastAsia="Times New Roman" w:hAnsi="Times New Roman" w:cs="Times New Roman"/>
          <w:sz w:val="28"/>
          <w:szCs w:val="20"/>
          <w:lang w:eastAsia="ru-RU"/>
        </w:rPr>
        <w:t>В подтверждение этого прилагаем все необходимые документы.</w:t>
      </w:r>
    </w:p>
    <w:p w:rsidR="001B05D9" w:rsidRPr="001B05D9" w:rsidRDefault="001B05D9" w:rsidP="001B05D9">
      <w:pPr>
        <w:spacing w:after="0" w:line="240" w:lineRule="auto"/>
        <w:ind w:firstLine="709"/>
        <w:jc w:val="both"/>
        <w:rPr>
          <w:rFonts w:ascii="Times New Roman" w:eastAsia="Times New Roman" w:hAnsi="Times New Roman" w:cs="Times New Roman"/>
          <w:sz w:val="28"/>
          <w:lang w:eastAsia="ru-RU"/>
        </w:rPr>
      </w:pPr>
      <w:r w:rsidRPr="001B05D9">
        <w:rPr>
          <w:rFonts w:ascii="Times New Roman" w:eastAsia="Times New Roman" w:hAnsi="Times New Roman" w:cs="Times New Roman"/>
          <w:sz w:val="28"/>
          <w:lang w:eastAsia="ru-RU"/>
        </w:rPr>
        <w:t>В подтверждение этого участник предоставляет необходимые сведения документы.</w:t>
      </w:r>
    </w:p>
    <w:p w:rsidR="001B05D9" w:rsidRPr="001B05D9" w:rsidRDefault="001B05D9" w:rsidP="001B05D9">
      <w:pPr>
        <w:spacing w:after="0" w:line="240" w:lineRule="auto"/>
        <w:ind w:firstLine="720"/>
        <w:jc w:val="both"/>
        <w:rPr>
          <w:rFonts w:ascii="Times New Roman" w:eastAsia="Times New Roman" w:hAnsi="Times New Roman" w:cs="Times New Roman"/>
          <w:i/>
          <w:sz w:val="28"/>
          <w:lang w:eastAsia="ru-RU"/>
        </w:rPr>
      </w:pPr>
      <w:r w:rsidRPr="001B05D9">
        <w:rPr>
          <w:rFonts w:ascii="Times New Roman" w:eastAsia="Times New Roman" w:hAnsi="Times New Roman" w:cs="Times New Roman"/>
          <w:sz w:val="28"/>
          <w:lang w:eastAsia="ru-RU"/>
        </w:rPr>
        <w:t>Сведения об участнике:</w:t>
      </w:r>
      <w:r w:rsidRPr="001B05D9">
        <w:rPr>
          <w:rFonts w:ascii="Times New Roman" w:eastAsia="Times New Roman" w:hAnsi="Times New Roman" w:cs="Times New Roman"/>
          <w:i/>
          <w:sz w:val="28"/>
          <w:lang w:eastAsia="ru-RU"/>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053"/>
        <w:gridCol w:w="426"/>
        <w:gridCol w:w="5816"/>
      </w:tblGrid>
      <w:tr w:rsidR="001B05D9" w:rsidRPr="001B05D9" w:rsidTr="001B05D9">
        <w:tc>
          <w:tcPr>
            <w:tcW w:w="594" w:type="dxa"/>
          </w:tcPr>
          <w:p w:rsidR="001B05D9" w:rsidRPr="001B05D9" w:rsidRDefault="001B05D9" w:rsidP="001B05D9">
            <w:pPr>
              <w:spacing w:after="0" w:line="240" w:lineRule="auto"/>
              <w:jc w:val="both"/>
              <w:rPr>
                <w:rFonts w:ascii="Times New Roman" w:eastAsia="MS Mincho" w:hAnsi="Times New Roman" w:cs="Times New Roman"/>
                <w:sz w:val="28"/>
                <w:szCs w:val="20"/>
                <w:lang w:eastAsia="ru-RU"/>
              </w:rPr>
            </w:pPr>
            <w:r w:rsidRPr="001B05D9">
              <w:rPr>
                <w:rFonts w:ascii="Times New Roman" w:eastAsia="MS Mincho" w:hAnsi="Times New Roman" w:cs="Times New Roman"/>
                <w:sz w:val="28"/>
                <w:szCs w:val="20"/>
                <w:lang w:eastAsia="ru-RU"/>
              </w:rPr>
              <w:lastRenderedPageBreak/>
              <w:t>№ п/п</w:t>
            </w:r>
          </w:p>
        </w:tc>
        <w:tc>
          <w:tcPr>
            <w:tcW w:w="3053" w:type="dxa"/>
          </w:tcPr>
          <w:p w:rsidR="001B05D9" w:rsidRPr="001B05D9" w:rsidRDefault="001B05D9" w:rsidP="001B05D9">
            <w:pPr>
              <w:spacing w:after="0" w:line="240" w:lineRule="auto"/>
              <w:jc w:val="both"/>
              <w:rPr>
                <w:rFonts w:ascii="Times New Roman" w:eastAsia="MS Mincho" w:hAnsi="Times New Roman" w:cs="Times New Roman"/>
                <w:sz w:val="28"/>
                <w:szCs w:val="20"/>
                <w:lang w:eastAsia="ru-RU"/>
              </w:rPr>
            </w:pPr>
            <w:r w:rsidRPr="001B05D9">
              <w:rPr>
                <w:rFonts w:ascii="Times New Roman" w:eastAsia="MS Mincho" w:hAnsi="Times New Roman" w:cs="Times New Roman"/>
                <w:sz w:val="28"/>
                <w:szCs w:val="20"/>
                <w:lang w:eastAsia="ru-RU"/>
              </w:rPr>
              <w:t>Требуемая информация</w:t>
            </w:r>
          </w:p>
        </w:tc>
        <w:tc>
          <w:tcPr>
            <w:tcW w:w="6242" w:type="dxa"/>
            <w:gridSpan w:val="2"/>
          </w:tcPr>
          <w:p w:rsidR="001B05D9" w:rsidRPr="001B05D9" w:rsidRDefault="001B05D9" w:rsidP="001B05D9">
            <w:pPr>
              <w:spacing w:after="0" w:line="240" w:lineRule="auto"/>
              <w:jc w:val="both"/>
              <w:rPr>
                <w:rFonts w:ascii="Times New Roman" w:eastAsia="MS Mincho" w:hAnsi="Times New Roman" w:cs="Times New Roman"/>
                <w:sz w:val="28"/>
                <w:szCs w:val="20"/>
                <w:lang w:eastAsia="ru-RU"/>
              </w:rPr>
            </w:pPr>
            <w:r w:rsidRPr="001B05D9">
              <w:rPr>
                <w:rFonts w:ascii="Times New Roman" w:eastAsia="MS Mincho" w:hAnsi="Times New Roman" w:cs="Times New Roman"/>
                <w:sz w:val="28"/>
                <w:szCs w:val="20"/>
                <w:lang w:eastAsia="ru-RU"/>
              </w:rPr>
              <w:t>Сведения об участнике</w:t>
            </w:r>
          </w:p>
        </w:tc>
      </w:tr>
      <w:tr w:rsidR="001B05D9" w:rsidRPr="001B05D9" w:rsidTr="001B05D9">
        <w:tc>
          <w:tcPr>
            <w:tcW w:w="594" w:type="dxa"/>
          </w:tcPr>
          <w:p w:rsidR="001B05D9" w:rsidRPr="001B05D9" w:rsidRDefault="001B05D9" w:rsidP="001B05D9">
            <w:pPr>
              <w:spacing w:after="0" w:line="240" w:lineRule="auto"/>
              <w:jc w:val="both"/>
              <w:rPr>
                <w:rFonts w:ascii="Times New Roman" w:eastAsia="MS Mincho" w:hAnsi="Times New Roman" w:cs="Times New Roman"/>
                <w:sz w:val="28"/>
                <w:szCs w:val="20"/>
                <w:lang w:eastAsia="ru-RU"/>
              </w:rPr>
            </w:pPr>
            <w:r w:rsidRPr="001B05D9">
              <w:rPr>
                <w:rFonts w:ascii="Times New Roman" w:eastAsia="MS Mincho" w:hAnsi="Times New Roman" w:cs="Times New Roman"/>
                <w:sz w:val="28"/>
                <w:szCs w:val="20"/>
                <w:lang w:eastAsia="ru-RU"/>
              </w:rPr>
              <w:t>1</w:t>
            </w:r>
          </w:p>
        </w:tc>
        <w:tc>
          <w:tcPr>
            <w:tcW w:w="3053" w:type="dxa"/>
          </w:tcPr>
          <w:p w:rsidR="001B05D9" w:rsidRPr="001B05D9" w:rsidRDefault="001B05D9" w:rsidP="001B05D9">
            <w:pPr>
              <w:spacing w:after="0" w:line="240" w:lineRule="auto"/>
              <w:jc w:val="both"/>
              <w:rPr>
                <w:rFonts w:ascii="Times New Roman" w:eastAsia="MS Mincho" w:hAnsi="Times New Roman" w:cs="Times New Roman"/>
                <w:sz w:val="28"/>
                <w:szCs w:val="20"/>
                <w:lang w:eastAsia="ru-RU"/>
              </w:rPr>
            </w:pPr>
            <w:r w:rsidRPr="001B05D9">
              <w:rPr>
                <w:rFonts w:ascii="Times New Roman" w:eastAsia="MS Mincho" w:hAnsi="Times New Roman" w:cs="Times New Roman"/>
                <w:sz w:val="28"/>
                <w:szCs w:val="20"/>
                <w:lang w:eastAsia="ru-RU"/>
              </w:rPr>
              <w:t>Является ли участник производителем (лицом, изготавливающим товары, продукции, выполняющим работы, оказывающим услуги)</w:t>
            </w:r>
          </w:p>
        </w:tc>
        <w:tc>
          <w:tcPr>
            <w:tcW w:w="6242" w:type="dxa"/>
            <w:gridSpan w:val="2"/>
          </w:tcPr>
          <w:p w:rsidR="001B05D9" w:rsidRPr="001B05D9" w:rsidRDefault="001B05D9" w:rsidP="001B05D9">
            <w:pPr>
              <w:spacing w:after="0" w:line="240" w:lineRule="auto"/>
              <w:jc w:val="both"/>
              <w:rPr>
                <w:rFonts w:ascii="Times New Roman" w:eastAsia="MS Mincho" w:hAnsi="Times New Roman" w:cs="Times New Roman"/>
                <w:sz w:val="28"/>
                <w:szCs w:val="20"/>
                <w:lang w:eastAsia="ru-RU"/>
              </w:rPr>
            </w:pPr>
          </w:p>
          <w:p w:rsidR="001B05D9" w:rsidRPr="001B05D9" w:rsidRDefault="001B05D9" w:rsidP="001B05D9">
            <w:pPr>
              <w:spacing w:after="0" w:line="240" w:lineRule="auto"/>
              <w:jc w:val="both"/>
              <w:rPr>
                <w:rFonts w:ascii="Times New Roman" w:eastAsia="MS Mincho" w:hAnsi="Times New Roman" w:cs="Times New Roman"/>
                <w:sz w:val="28"/>
                <w:szCs w:val="20"/>
                <w:lang w:eastAsia="ru-RU"/>
              </w:rPr>
            </w:pPr>
            <w:r w:rsidRPr="001B05D9">
              <w:rPr>
                <w:rFonts w:ascii="Times New Roman" w:eastAsia="MS Mincho" w:hAnsi="Times New Roman" w:cs="Times New Roman"/>
                <w:sz w:val="28"/>
                <w:szCs w:val="20"/>
                <w:lang w:eastAsia="ru-RU"/>
              </w:rPr>
              <w:fldChar w:fldCharType="begin">
                <w:ffData>
                  <w:name w:val="Флажок5"/>
                  <w:enabled/>
                  <w:calcOnExit w:val="0"/>
                  <w:checkBox>
                    <w:sizeAuto/>
                    <w:default w:val="0"/>
                  </w:checkBox>
                </w:ffData>
              </w:fldChar>
            </w:r>
            <w:bookmarkStart w:id="3" w:name="Флажок5"/>
            <w:r w:rsidRPr="001B05D9">
              <w:rPr>
                <w:rFonts w:ascii="Times New Roman" w:eastAsia="MS Mincho" w:hAnsi="Times New Roman" w:cs="Times New Roman"/>
                <w:sz w:val="28"/>
                <w:szCs w:val="20"/>
                <w:lang w:eastAsia="ru-RU"/>
              </w:rPr>
              <w:instrText xml:space="preserve"> FORMCHECKBOX </w:instrText>
            </w:r>
            <w:r w:rsidR="00DB11F1">
              <w:rPr>
                <w:rFonts w:ascii="Times New Roman" w:eastAsia="MS Mincho" w:hAnsi="Times New Roman" w:cs="Times New Roman"/>
                <w:sz w:val="28"/>
                <w:szCs w:val="20"/>
                <w:lang w:eastAsia="ru-RU"/>
              </w:rPr>
            </w:r>
            <w:r w:rsidR="00DB11F1">
              <w:rPr>
                <w:rFonts w:ascii="Times New Roman" w:eastAsia="MS Mincho" w:hAnsi="Times New Roman" w:cs="Times New Roman"/>
                <w:sz w:val="28"/>
                <w:szCs w:val="20"/>
                <w:lang w:eastAsia="ru-RU"/>
              </w:rPr>
              <w:fldChar w:fldCharType="separate"/>
            </w:r>
            <w:r w:rsidRPr="001B05D9">
              <w:rPr>
                <w:rFonts w:ascii="Times New Roman" w:eastAsia="MS Mincho" w:hAnsi="Times New Roman" w:cs="Times New Roman"/>
                <w:sz w:val="28"/>
                <w:szCs w:val="20"/>
                <w:lang w:eastAsia="ru-RU"/>
              </w:rPr>
              <w:fldChar w:fldCharType="end"/>
            </w:r>
            <w:bookmarkEnd w:id="3"/>
            <w:r w:rsidRPr="001B05D9">
              <w:rPr>
                <w:rFonts w:ascii="Times New Roman" w:eastAsia="MS Mincho" w:hAnsi="Times New Roman" w:cs="Times New Roman"/>
                <w:sz w:val="28"/>
                <w:szCs w:val="20"/>
                <w:lang w:eastAsia="ru-RU"/>
              </w:rPr>
              <w:t xml:space="preserve"> Да                  </w:t>
            </w:r>
            <w:r w:rsidRPr="001B05D9">
              <w:rPr>
                <w:rFonts w:ascii="Times New Roman" w:eastAsia="MS Mincho" w:hAnsi="Times New Roman" w:cs="Times New Roman"/>
                <w:sz w:val="28"/>
                <w:szCs w:val="20"/>
                <w:lang w:eastAsia="ru-RU"/>
              </w:rPr>
              <w:fldChar w:fldCharType="begin">
                <w:ffData>
                  <w:name w:val="Флажок6"/>
                  <w:enabled/>
                  <w:calcOnExit w:val="0"/>
                  <w:checkBox>
                    <w:sizeAuto/>
                    <w:default w:val="0"/>
                  </w:checkBox>
                </w:ffData>
              </w:fldChar>
            </w:r>
            <w:bookmarkStart w:id="4" w:name="Флажок6"/>
            <w:r w:rsidRPr="001B05D9">
              <w:rPr>
                <w:rFonts w:ascii="Times New Roman" w:eastAsia="MS Mincho" w:hAnsi="Times New Roman" w:cs="Times New Roman"/>
                <w:sz w:val="28"/>
                <w:szCs w:val="20"/>
                <w:lang w:eastAsia="ru-RU"/>
              </w:rPr>
              <w:instrText xml:space="preserve"> FORMCHECKBOX </w:instrText>
            </w:r>
            <w:r w:rsidR="00DB11F1">
              <w:rPr>
                <w:rFonts w:ascii="Times New Roman" w:eastAsia="MS Mincho" w:hAnsi="Times New Roman" w:cs="Times New Roman"/>
                <w:sz w:val="28"/>
                <w:szCs w:val="20"/>
                <w:lang w:eastAsia="ru-RU"/>
              </w:rPr>
            </w:r>
            <w:r w:rsidR="00DB11F1">
              <w:rPr>
                <w:rFonts w:ascii="Times New Roman" w:eastAsia="MS Mincho" w:hAnsi="Times New Roman" w:cs="Times New Roman"/>
                <w:sz w:val="28"/>
                <w:szCs w:val="20"/>
                <w:lang w:eastAsia="ru-RU"/>
              </w:rPr>
              <w:fldChar w:fldCharType="separate"/>
            </w:r>
            <w:r w:rsidRPr="001B05D9">
              <w:rPr>
                <w:rFonts w:ascii="Times New Roman" w:eastAsia="MS Mincho" w:hAnsi="Times New Roman" w:cs="Times New Roman"/>
                <w:sz w:val="28"/>
                <w:szCs w:val="20"/>
                <w:lang w:eastAsia="ru-RU"/>
              </w:rPr>
              <w:fldChar w:fldCharType="end"/>
            </w:r>
            <w:bookmarkEnd w:id="4"/>
            <w:r w:rsidRPr="001B05D9">
              <w:rPr>
                <w:rFonts w:ascii="Times New Roman" w:eastAsia="MS Mincho" w:hAnsi="Times New Roman" w:cs="Times New Roman"/>
                <w:sz w:val="28"/>
                <w:szCs w:val="20"/>
                <w:lang w:eastAsia="ru-RU"/>
              </w:rPr>
              <w:t xml:space="preserve"> Нет</w:t>
            </w:r>
          </w:p>
        </w:tc>
      </w:tr>
      <w:tr w:rsidR="001B05D9" w:rsidRPr="001B05D9" w:rsidTr="001B05D9">
        <w:tc>
          <w:tcPr>
            <w:tcW w:w="594" w:type="dxa"/>
          </w:tcPr>
          <w:p w:rsidR="001B05D9" w:rsidRPr="001B05D9" w:rsidRDefault="001B05D9" w:rsidP="001B05D9">
            <w:pPr>
              <w:spacing w:after="0" w:line="240" w:lineRule="auto"/>
              <w:jc w:val="both"/>
              <w:rPr>
                <w:rFonts w:ascii="Times New Roman" w:eastAsia="MS Mincho" w:hAnsi="Times New Roman" w:cs="Times New Roman"/>
                <w:sz w:val="28"/>
                <w:szCs w:val="20"/>
                <w:lang w:eastAsia="ru-RU"/>
              </w:rPr>
            </w:pPr>
            <w:r w:rsidRPr="001B05D9">
              <w:rPr>
                <w:rFonts w:ascii="Times New Roman" w:eastAsia="MS Mincho" w:hAnsi="Times New Roman" w:cs="Times New Roman"/>
                <w:sz w:val="28"/>
                <w:szCs w:val="20"/>
                <w:lang w:eastAsia="ru-RU"/>
              </w:rPr>
              <w:t>2</w:t>
            </w:r>
          </w:p>
        </w:tc>
        <w:tc>
          <w:tcPr>
            <w:tcW w:w="3053" w:type="dxa"/>
          </w:tcPr>
          <w:p w:rsidR="001B05D9" w:rsidRPr="001B05D9" w:rsidRDefault="001B05D9" w:rsidP="001B05D9">
            <w:pPr>
              <w:spacing w:after="0" w:line="240" w:lineRule="auto"/>
              <w:jc w:val="both"/>
              <w:rPr>
                <w:rFonts w:ascii="Times New Roman" w:eastAsia="MS Mincho" w:hAnsi="Times New Roman" w:cs="Times New Roman"/>
                <w:sz w:val="28"/>
                <w:szCs w:val="20"/>
                <w:lang w:eastAsia="ru-RU"/>
              </w:rPr>
            </w:pPr>
            <w:r w:rsidRPr="001B05D9">
              <w:rPr>
                <w:rFonts w:ascii="Times New Roman" w:eastAsia="MS Mincho" w:hAnsi="Times New Roman" w:cs="Times New Roman"/>
                <w:sz w:val="28"/>
                <w:szCs w:val="20"/>
                <w:lang w:eastAsia="ru-RU"/>
              </w:rPr>
              <w:t>Контактные данные лица, с которым может связаться заказчик для получения дополнительной информации об участнике</w:t>
            </w:r>
          </w:p>
        </w:tc>
        <w:tc>
          <w:tcPr>
            <w:tcW w:w="6242" w:type="dxa"/>
            <w:gridSpan w:val="2"/>
          </w:tcPr>
          <w:p w:rsidR="001B05D9" w:rsidRPr="001B05D9" w:rsidRDefault="001B05D9" w:rsidP="001B05D9">
            <w:pPr>
              <w:spacing w:after="0" w:line="240" w:lineRule="auto"/>
              <w:jc w:val="both"/>
              <w:rPr>
                <w:rFonts w:ascii="Times New Roman" w:eastAsia="MS Mincho" w:hAnsi="Times New Roman" w:cs="Times New Roman"/>
                <w:sz w:val="28"/>
                <w:szCs w:val="20"/>
                <w:lang w:eastAsia="ru-RU"/>
              </w:rPr>
            </w:pPr>
            <w:r w:rsidRPr="001B05D9">
              <w:rPr>
                <w:rFonts w:ascii="Times New Roman" w:eastAsia="MS Mincho" w:hAnsi="Times New Roman" w:cs="Times New Roman"/>
                <w:sz w:val="28"/>
                <w:szCs w:val="20"/>
                <w:lang w:eastAsia="ru-RU"/>
              </w:rPr>
              <w:t>ФИО: _______________________________</w:t>
            </w:r>
          </w:p>
          <w:p w:rsidR="001B05D9" w:rsidRPr="001B05D9" w:rsidRDefault="001B05D9" w:rsidP="001B05D9">
            <w:pPr>
              <w:spacing w:after="0" w:line="240" w:lineRule="auto"/>
              <w:jc w:val="both"/>
              <w:rPr>
                <w:rFonts w:ascii="Times New Roman" w:eastAsia="MS Mincho" w:hAnsi="Times New Roman" w:cs="Times New Roman"/>
                <w:sz w:val="28"/>
                <w:szCs w:val="20"/>
                <w:lang w:eastAsia="ru-RU"/>
              </w:rPr>
            </w:pPr>
            <w:r w:rsidRPr="001B05D9">
              <w:rPr>
                <w:rFonts w:ascii="Times New Roman" w:eastAsia="MS Mincho" w:hAnsi="Times New Roman" w:cs="Times New Roman"/>
                <w:sz w:val="28"/>
                <w:szCs w:val="20"/>
                <w:lang w:eastAsia="ru-RU"/>
              </w:rPr>
              <w:t>Должность: __________________________</w:t>
            </w:r>
          </w:p>
          <w:p w:rsidR="001B05D9" w:rsidRPr="001B05D9" w:rsidRDefault="001B05D9" w:rsidP="001B05D9">
            <w:pPr>
              <w:spacing w:after="0" w:line="240" w:lineRule="auto"/>
              <w:jc w:val="both"/>
              <w:rPr>
                <w:rFonts w:ascii="Times New Roman" w:eastAsia="MS Mincho" w:hAnsi="Times New Roman" w:cs="Times New Roman"/>
                <w:sz w:val="28"/>
                <w:szCs w:val="20"/>
                <w:lang w:eastAsia="ru-RU"/>
              </w:rPr>
            </w:pPr>
            <w:r w:rsidRPr="001B05D9">
              <w:rPr>
                <w:rFonts w:ascii="Times New Roman" w:eastAsia="MS Mincho" w:hAnsi="Times New Roman" w:cs="Times New Roman"/>
                <w:sz w:val="28"/>
                <w:szCs w:val="20"/>
                <w:lang w:eastAsia="ru-RU"/>
              </w:rPr>
              <w:t>Телефон: ____________________________</w:t>
            </w:r>
          </w:p>
        </w:tc>
      </w:tr>
      <w:tr w:rsidR="001B05D9" w:rsidRPr="001B05D9" w:rsidTr="001B05D9">
        <w:tc>
          <w:tcPr>
            <w:tcW w:w="594" w:type="dxa"/>
          </w:tcPr>
          <w:p w:rsidR="001B05D9" w:rsidRPr="001B05D9" w:rsidRDefault="001B05D9" w:rsidP="001B05D9">
            <w:pPr>
              <w:spacing w:after="0" w:line="240" w:lineRule="auto"/>
              <w:jc w:val="both"/>
              <w:rPr>
                <w:rFonts w:ascii="Times New Roman" w:eastAsia="MS Mincho" w:hAnsi="Times New Roman" w:cs="Times New Roman"/>
                <w:sz w:val="28"/>
                <w:szCs w:val="20"/>
                <w:lang w:eastAsia="ru-RU"/>
              </w:rPr>
            </w:pPr>
            <w:r w:rsidRPr="001B05D9">
              <w:rPr>
                <w:rFonts w:ascii="Times New Roman" w:eastAsia="MS Mincho" w:hAnsi="Times New Roman" w:cs="Times New Roman"/>
                <w:sz w:val="28"/>
                <w:szCs w:val="20"/>
                <w:lang w:eastAsia="ru-RU"/>
              </w:rPr>
              <w:t>3</w:t>
            </w:r>
          </w:p>
        </w:tc>
        <w:tc>
          <w:tcPr>
            <w:tcW w:w="3053" w:type="dxa"/>
          </w:tcPr>
          <w:p w:rsidR="001B05D9" w:rsidRPr="001B05D9" w:rsidRDefault="001B05D9" w:rsidP="001B05D9">
            <w:pPr>
              <w:spacing w:after="0" w:line="240" w:lineRule="auto"/>
              <w:jc w:val="both"/>
              <w:rPr>
                <w:rFonts w:ascii="Times New Roman" w:eastAsia="MS Mincho" w:hAnsi="Times New Roman" w:cs="Times New Roman"/>
                <w:sz w:val="28"/>
                <w:szCs w:val="20"/>
                <w:lang w:eastAsia="ru-RU"/>
              </w:rPr>
            </w:pPr>
            <w:r w:rsidRPr="001B05D9">
              <w:rPr>
                <w:rFonts w:ascii="Times New Roman" w:eastAsia="MS Mincho" w:hAnsi="Times New Roman" w:cs="Times New Roman"/>
                <w:sz w:val="28"/>
                <w:szCs w:val="20"/>
                <w:lang w:eastAsia="ru-RU"/>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1B05D9" w:rsidRPr="001B05D9" w:rsidRDefault="001B05D9" w:rsidP="001B05D9">
            <w:pPr>
              <w:spacing w:after="0" w:line="240" w:lineRule="auto"/>
              <w:jc w:val="both"/>
              <w:rPr>
                <w:rFonts w:ascii="Times New Roman" w:eastAsia="MS Mincho" w:hAnsi="Times New Roman" w:cs="Times New Roman"/>
                <w:sz w:val="28"/>
                <w:szCs w:val="20"/>
                <w:lang w:eastAsia="ru-RU"/>
              </w:rPr>
            </w:pPr>
            <w:r w:rsidRPr="001B05D9">
              <w:rPr>
                <w:rFonts w:ascii="Times New Roman" w:eastAsia="MS Mincho" w:hAnsi="Times New Roman" w:cs="Times New Roman"/>
                <w:sz w:val="28"/>
                <w:szCs w:val="20"/>
                <w:lang w:eastAsia="ru-RU"/>
              </w:rPr>
              <w:t>ФИО: _______________________________</w:t>
            </w:r>
          </w:p>
          <w:p w:rsidR="001B05D9" w:rsidRPr="001B05D9" w:rsidRDefault="001B05D9" w:rsidP="001B05D9">
            <w:pPr>
              <w:spacing w:after="0" w:line="240" w:lineRule="auto"/>
              <w:jc w:val="both"/>
              <w:rPr>
                <w:rFonts w:ascii="Times New Roman" w:eastAsia="MS Mincho" w:hAnsi="Times New Roman" w:cs="Times New Roman"/>
                <w:sz w:val="28"/>
                <w:szCs w:val="20"/>
                <w:lang w:eastAsia="ru-RU"/>
              </w:rPr>
            </w:pPr>
            <w:r w:rsidRPr="001B05D9">
              <w:rPr>
                <w:rFonts w:ascii="Times New Roman" w:eastAsia="MS Mincho" w:hAnsi="Times New Roman" w:cs="Times New Roman"/>
                <w:sz w:val="28"/>
                <w:szCs w:val="20"/>
                <w:lang w:eastAsia="ru-RU"/>
              </w:rPr>
              <w:t>Должность: __________________________</w:t>
            </w:r>
          </w:p>
          <w:p w:rsidR="001B05D9" w:rsidRPr="001B05D9" w:rsidRDefault="001B05D9" w:rsidP="001B05D9">
            <w:pPr>
              <w:spacing w:after="0" w:line="240" w:lineRule="auto"/>
              <w:jc w:val="both"/>
              <w:rPr>
                <w:rFonts w:ascii="Times New Roman" w:eastAsia="Times New Roman" w:hAnsi="Times New Roman" w:cs="Times New Roman"/>
                <w:sz w:val="28"/>
                <w:lang w:eastAsia="ru-RU"/>
              </w:rPr>
            </w:pPr>
            <w:r w:rsidRPr="001B05D9">
              <w:rPr>
                <w:rFonts w:ascii="Times New Roman" w:eastAsia="Times New Roman" w:hAnsi="Times New Roman" w:cs="Times New Roman"/>
                <w:sz w:val="28"/>
                <w:lang w:eastAsia="ru-RU"/>
              </w:rPr>
              <w:t>Телефон: ____________________________</w:t>
            </w:r>
          </w:p>
          <w:p w:rsidR="001B05D9" w:rsidRPr="001B05D9" w:rsidRDefault="001B05D9" w:rsidP="001B05D9">
            <w:pPr>
              <w:spacing w:after="0" w:line="240" w:lineRule="auto"/>
              <w:jc w:val="both"/>
              <w:rPr>
                <w:rFonts w:ascii="Times New Roman" w:eastAsia="Times New Roman" w:hAnsi="Times New Roman" w:cs="Times New Roman"/>
                <w:i/>
                <w:sz w:val="28"/>
                <w:lang w:eastAsia="ru-RU"/>
              </w:rPr>
            </w:pPr>
            <w:r w:rsidRPr="001B05D9">
              <w:rPr>
                <w:rFonts w:ascii="Times New Roman" w:eastAsia="Times New Roman" w:hAnsi="Times New Roman" w:cs="Times New Roman"/>
                <w:sz w:val="28"/>
                <w:lang w:eastAsia="ru-RU"/>
              </w:rPr>
              <w:t>Адрес электронной почты: _______________</w:t>
            </w:r>
          </w:p>
        </w:tc>
      </w:tr>
      <w:tr w:rsidR="001B05D9" w:rsidRPr="001B05D9" w:rsidTr="001B05D9">
        <w:trPr>
          <w:trHeight w:val="760"/>
        </w:trPr>
        <w:tc>
          <w:tcPr>
            <w:tcW w:w="594" w:type="dxa"/>
            <w:vMerge w:val="restart"/>
          </w:tcPr>
          <w:p w:rsidR="001B05D9" w:rsidRPr="001B05D9" w:rsidRDefault="001B05D9" w:rsidP="001B05D9">
            <w:pPr>
              <w:spacing w:after="0" w:line="240" w:lineRule="auto"/>
              <w:jc w:val="both"/>
              <w:rPr>
                <w:rFonts w:ascii="Times New Roman" w:eastAsia="MS Mincho" w:hAnsi="Times New Roman" w:cs="Times New Roman"/>
                <w:sz w:val="28"/>
                <w:szCs w:val="20"/>
                <w:lang w:eastAsia="ru-RU"/>
              </w:rPr>
            </w:pPr>
            <w:r w:rsidRPr="001B05D9">
              <w:rPr>
                <w:rFonts w:ascii="Times New Roman" w:eastAsia="MS Mincho" w:hAnsi="Times New Roman" w:cs="Times New Roman"/>
                <w:sz w:val="28"/>
                <w:szCs w:val="20"/>
                <w:lang w:eastAsia="ru-RU"/>
              </w:rPr>
              <w:t>4</w:t>
            </w:r>
          </w:p>
        </w:tc>
        <w:tc>
          <w:tcPr>
            <w:tcW w:w="3053" w:type="dxa"/>
            <w:vMerge w:val="restart"/>
          </w:tcPr>
          <w:p w:rsidR="001B05D9" w:rsidRPr="001B05D9" w:rsidRDefault="001B05D9" w:rsidP="001B05D9">
            <w:pPr>
              <w:spacing w:after="0" w:line="240" w:lineRule="auto"/>
              <w:jc w:val="both"/>
              <w:rPr>
                <w:rFonts w:ascii="Times New Roman" w:eastAsia="MS Mincho" w:hAnsi="Times New Roman" w:cs="Times New Roman"/>
                <w:sz w:val="28"/>
                <w:szCs w:val="20"/>
                <w:lang w:eastAsia="ru-RU"/>
              </w:rPr>
            </w:pPr>
            <w:r w:rsidRPr="001B05D9">
              <w:rPr>
                <w:rFonts w:ascii="Times New Roman" w:eastAsia="MS Mincho" w:hAnsi="Times New Roman" w:cs="Times New Roman"/>
                <w:sz w:val="28"/>
                <w:szCs w:val="20"/>
                <w:lang w:eastAsia="ru-RU"/>
              </w:rPr>
              <w:t>Категория субъекта малого и среднего предпринимательства (выбрать один из предложенных вариантов)</w:t>
            </w:r>
          </w:p>
        </w:tc>
        <w:tc>
          <w:tcPr>
            <w:tcW w:w="6242" w:type="dxa"/>
            <w:gridSpan w:val="2"/>
          </w:tcPr>
          <w:p w:rsidR="001B05D9" w:rsidRPr="001B05D9" w:rsidRDefault="001B05D9" w:rsidP="001B05D9">
            <w:pPr>
              <w:spacing w:after="0" w:line="240" w:lineRule="auto"/>
              <w:jc w:val="both"/>
              <w:rPr>
                <w:rFonts w:ascii="Times New Roman" w:eastAsia="MS Mincho" w:hAnsi="Times New Roman" w:cs="Times New Roman"/>
                <w:sz w:val="24"/>
                <w:szCs w:val="24"/>
                <w:lang w:eastAsia="ru-RU"/>
              </w:rPr>
            </w:pPr>
          </w:p>
          <w:p w:rsidR="001B05D9" w:rsidRPr="001B05D9" w:rsidRDefault="001B05D9" w:rsidP="001B05D9">
            <w:pPr>
              <w:spacing w:after="0" w:line="240" w:lineRule="auto"/>
              <w:jc w:val="both"/>
              <w:rPr>
                <w:rFonts w:ascii="Times New Roman" w:eastAsia="MS Mincho" w:hAnsi="Times New Roman" w:cs="Times New Roman"/>
                <w:sz w:val="26"/>
                <w:szCs w:val="24"/>
                <w:lang w:eastAsia="ru-RU"/>
              </w:rPr>
            </w:pPr>
            <w:r w:rsidRPr="001B05D9">
              <w:rPr>
                <w:rFonts w:ascii="Times New Roman" w:eastAsia="MS Mincho" w:hAnsi="Times New Roman" w:cs="Times New Roman"/>
                <w:sz w:val="26"/>
                <w:szCs w:val="24"/>
                <w:lang w:eastAsia="ru-RU"/>
              </w:rPr>
              <w:fldChar w:fldCharType="begin">
                <w:ffData>
                  <w:name w:val="Флажок1"/>
                  <w:enabled/>
                  <w:calcOnExit w:val="0"/>
                  <w:checkBox>
                    <w:sizeAuto/>
                    <w:default w:val="0"/>
                  </w:checkBox>
                </w:ffData>
              </w:fldChar>
            </w:r>
            <w:bookmarkStart w:id="5" w:name="Флажок1"/>
            <w:r w:rsidRPr="001B05D9">
              <w:rPr>
                <w:rFonts w:ascii="Times New Roman" w:eastAsia="MS Mincho" w:hAnsi="Times New Roman" w:cs="Times New Roman"/>
                <w:sz w:val="26"/>
                <w:szCs w:val="24"/>
                <w:lang w:eastAsia="ru-RU"/>
              </w:rPr>
              <w:instrText xml:space="preserve"> FORMCHECKBOX </w:instrText>
            </w:r>
            <w:r w:rsidR="00DB11F1">
              <w:rPr>
                <w:rFonts w:ascii="Times New Roman" w:eastAsia="MS Mincho" w:hAnsi="Times New Roman" w:cs="Times New Roman"/>
                <w:sz w:val="26"/>
                <w:szCs w:val="24"/>
                <w:lang w:eastAsia="ru-RU"/>
              </w:rPr>
            </w:r>
            <w:r w:rsidR="00DB11F1">
              <w:rPr>
                <w:rFonts w:ascii="Times New Roman" w:eastAsia="MS Mincho" w:hAnsi="Times New Roman" w:cs="Times New Roman"/>
                <w:sz w:val="26"/>
                <w:szCs w:val="24"/>
                <w:lang w:eastAsia="ru-RU"/>
              </w:rPr>
              <w:fldChar w:fldCharType="separate"/>
            </w:r>
            <w:r w:rsidRPr="001B05D9">
              <w:rPr>
                <w:rFonts w:ascii="Times New Roman" w:eastAsia="MS Mincho" w:hAnsi="Times New Roman" w:cs="Times New Roman"/>
                <w:sz w:val="26"/>
                <w:szCs w:val="24"/>
                <w:lang w:eastAsia="ru-RU"/>
              </w:rPr>
              <w:fldChar w:fldCharType="end"/>
            </w:r>
            <w:bookmarkEnd w:id="5"/>
            <w:r w:rsidRPr="001B05D9">
              <w:rPr>
                <w:rFonts w:ascii="Times New Roman" w:eastAsia="MS Mincho" w:hAnsi="Times New Roman" w:cs="Times New Roman"/>
                <w:sz w:val="26"/>
                <w:szCs w:val="24"/>
                <w:lang w:eastAsia="ru-RU"/>
              </w:rPr>
              <w:t xml:space="preserve"> Микропредприятие</w:t>
            </w:r>
          </w:p>
          <w:p w:rsidR="001B05D9" w:rsidRPr="001B05D9" w:rsidRDefault="001B05D9" w:rsidP="001B05D9">
            <w:pPr>
              <w:spacing w:after="0" w:line="240" w:lineRule="auto"/>
              <w:jc w:val="both"/>
              <w:rPr>
                <w:rFonts w:ascii="Times New Roman" w:eastAsia="MS Mincho" w:hAnsi="Times New Roman" w:cs="Times New Roman"/>
                <w:sz w:val="26"/>
                <w:szCs w:val="24"/>
                <w:lang w:eastAsia="ru-RU"/>
              </w:rPr>
            </w:pPr>
          </w:p>
          <w:p w:rsidR="001B05D9" w:rsidRPr="001B05D9" w:rsidRDefault="001B05D9" w:rsidP="001B05D9">
            <w:pPr>
              <w:spacing w:after="0" w:line="240" w:lineRule="auto"/>
              <w:jc w:val="both"/>
              <w:rPr>
                <w:rFonts w:ascii="Times New Roman" w:eastAsia="MS Mincho" w:hAnsi="Times New Roman" w:cs="Times New Roman"/>
                <w:sz w:val="26"/>
                <w:szCs w:val="24"/>
                <w:lang w:eastAsia="ru-RU"/>
              </w:rPr>
            </w:pPr>
            <w:r w:rsidRPr="001B05D9">
              <w:rPr>
                <w:rFonts w:ascii="Times New Roman" w:eastAsia="MS Mincho" w:hAnsi="Times New Roman" w:cs="Times New Roman"/>
                <w:sz w:val="26"/>
                <w:szCs w:val="24"/>
                <w:lang w:eastAsia="ru-RU"/>
              </w:rPr>
              <w:t>___________________________________________</w:t>
            </w:r>
          </w:p>
          <w:p w:rsidR="001B05D9" w:rsidRPr="001B05D9" w:rsidRDefault="001B05D9" w:rsidP="001B05D9">
            <w:pPr>
              <w:spacing w:after="0" w:line="240" w:lineRule="auto"/>
              <w:jc w:val="both"/>
              <w:rPr>
                <w:rFonts w:ascii="Times New Roman" w:eastAsia="MS Mincho" w:hAnsi="Times New Roman" w:cs="Times New Roman"/>
                <w:sz w:val="26"/>
                <w:szCs w:val="24"/>
                <w:lang w:eastAsia="ru-RU"/>
              </w:rPr>
            </w:pPr>
            <w:r w:rsidRPr="001B05D9">
              <w:rPr>
                <w:rFonts w:ascii="Times New Roman" w:eastAsia="MS Mincho" w:hAnsi="Times New Roman" w:cs="Times New Roman"/>
                <w:sz w:val="20"/>
                <w:szCs w:val="24"/>
                <w:lang w:eastAsia="ru-RU"/>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1B05D9" w:rsidRPr="001B05D9" w:rsidTr="001B05D9">
        <w:trPr>
          <w:trHeight w:val="2096"/>
        </w:trPr>
        <w:tc>
          <w:tcPr>
            <w:tcW w:w="594" w:type="dxa"/>
            <w:vMerge/>
          </w:tcPr>
          <w:p w:rsidR="001B05D9" w:rsidRPr="001B05D9" w:rsidRDefault="001B05D9" w:rsidP="001B05D9">
            <w:pPr>
              <w:spacing w:after="0" w:line="240" w:lineRule="auto"/>
              <w:jc w:val="both"/>
              <w:rPr>
                <w:rFonts w:ascii="Times New Roman" w:eastAsia="MS Mincho" w:hAnsi="Times New Roman" w:cs="Times New Roman"/>
                <w:sz w:val="28"/>
                <w:szCs w:val="20"/>
                <w:lang w:eastAsia="ru-RU"/>
              </w:rPr>
            </w:pPr>
          </w:p>
        </w:tc>
        <w:tc>
          <w:tcPr>
            <w:tcW w:w="3053" w:type="dxa"/>
            <w:vMerge/>
          </w:tcPr>
          <w:p w:rsidR="001B05D9" w:rsidRPr="001B05D9" w:rsidRDefault="001B05D9" w:rsidP="001B05D9">
            <w:pPr>
              <w:spacing w:after="0" w:line="240" w:lineRule="auto"/>
              <w:jc w:val="both"/>
              <w:rPr>
                <w:rFonts w:ascii="Times New Roman" w:eastAsia="MS Mincho" w:hAnsi="Times New Roman" w:cs="Times New Roman"/>
                <w:sz w:val="28"/>
                <w:szCs w:val="20"/>
                <w:lang w:eastAsia="ru-RU"/>
              </w:rPr>
            </w:pPr>
          </w:p>
        </w:tc>
        <w:tc>
          <w:tcPr>
            <w:tcW w:w="6242" w:type="dxa"/>
            <w:gridSpan w:val="2"/>
          </w:tcPr>
          <w:p w:rsidR="001B05D9" w:rsidRPr="001B05D9" w:rsidRDefault="001B05D9" w:rsidP="001B05D9">
            <w:pPr>
              <w:spacing w:after="0" w:line="240" w:lineRule="auto"/>
              <w:jc w:val="both"/>
              <w:rPr>
                <w:rFonts w:ascii="Times New Roman" w:eastAsia="MS Mincho" w:hAnsi="Times New Roman" w:cs="Times New Roman"/>
                <w:sz w:val="26"/>
                <w:szCs w:val="24"/>
                <w:lang w:eastAsia="ru-RU"/>
              </w:rPr>
            </w:pPr>
          </w:p>
          <w:p w:rsidR="001B05D9" w:rsidRPr="001B05D9" w:rsidRDefault="001B05D9" w:rsidP="001B05D9">
            <w:pPr>
              <w:spacing w:after="0" w:line="240" w:lineRule="auto"/>
              <w:jc w:val="both"/>
              <w:rPr>
                <w:rFonts w:ascii="Times New Roman" w:eastAsia="MS Mincho" w:hAnsi="Times New Roman" w:cs="Times New Roman"/>
                <w:sz w:val="26"/>
                <w:szCs w:val="24"/>
                <w:lang w:eastAsia="ru-RU"/>
              </w:rPr>
            </w:pPr>
            <w:r w:rsidRPr="001B05D9">
              <w:rPr>
                <w:rFonts w:ascii="Times New Roman" w:eastAsia="MS Mincho" w:hAnsi="Times New Roman" w:cs="Times New Roman"/>
                <w:sz w:val="26"/>
                <w:szCs w:val="24"/>
                <w:lang w:eastAsia="ru-RU"/>
              </w:rPr>
              <w:fldChar w:fldCharType="begin">
                <w:ffData>
                  <w:name w:val="Флажок2"/>
                  <w:enabled/>
                  <w:calcOnExit w:val="0"/>
                  <w:checkBox>
                    <w:sizeAuto/>
                    <w:default w:val="0"/>
                  </w:checkBox>
                </w:ffData>
              </w:fldChar>
            </w:r>
            <w:bookmarkStart w:id="6" w:name="Флажок2"/>
            <w:r w:rsidRPr="001B05D9">
              <w:rPr>
                <w:rFonts w:ascii="Times New Roman" w:eastAsia="MS Mincho" w:hAnsi="Times New Roman" w:cs="Times New Roman"/>
                <w:sz w:val="26"/>
                <w:szCs w:val="24"/>
                <w:lang w:eastAsia="ru-RU"/>
              </w:rPr>
              <w:instrText xml:space="preserve"> FORMCHECKBOX </w:instrText>
            </w:r>
            <w:r w:rsidR="00DB11F1">
              <w:rPr>
                <w:rFonts w:ascii="Times New Roman" w:eastAsia="MS Mincho" w:hAnsi="Times New Roman" w:cs="Times New Roman"/>
                <w:sz w:val="26"/>
                <w:szCs w:val="24"/>
                <w:lang w:eastAsia="ru-RU"/>
              </w:rPr>
            </w:r>
            <w:r w:rsidR="00DB11F1">
              <w:rPr>
                <w:rFonts w:ascii="Times New Roman" w:eastAsia="MS Mincho" w:hAnsi="Times New Roman" w:cs="Times New Roman"/>
                <w:sz w:val="26"/>
                <w:szCs w:val="24"/>
                <w:lang w:eastAsia="ru-RU"/>
              </w:rPr>
              <w:fldChar w:fldCharType="separate"/>
            </w:r>
            <w:r w:rsidRPr="001B05D9">
              <w:rPr>
                <w:rFonts w:ascii="Times New Roman" w:eastAsia="MS Mincho" w:hAnsi="Times New Roman" w:cs="Times New Roman"/>
                <w:sz w:val="26"/>
                <w:szCs w:val="24"/>
                <w:lang w:eastAsia="ru-RU"/>
              </w:rPr>
              <w:fldChar w:fldCharType="end"/>
            </w:r>
            <w:bookmarkEnd w:id="6"/>
            <w:r w:rsidRPr="001B05D9">
              <w:rPr>
                <w:rFonts w:ascii="Times New Roman" w:eastAsia="MS Mincho" w:hAnsi="Times New Roman" w:cs="Times New Roman"/>
                <w:sz w:val="26"/>
                <w:szCs w:val="24"/>
                <w:lang w:eastAsia="ru-RU"/>
              </w:rPr>
              <w:t xml:space="preserve"> Малое предприятие</w:t>
            </w:r>
          </w:p>
          <w:p w:rsidR="001B05D9" w:rsidRPr="001B05D9" w:rsidRDefault="001B05D9" w:rsidP="001B05D9">
            <w:pPr>
              <w:spacing w:after="0" w:line="240" w:lineRule="auto"/>
              <w:jc w:val="both"/>
              <w:rPr>
                <w:rFonts w:ascii="Times New Roman" w:eastAsia="MS Mincho" w:hAnsi="Times New Roman" w:cs="Times New Roman"/>
                <w:sz w:val="26"/>
                <w:szCs w:val="24"/>
                <w:lang w:eastAsia="ru-RU"/>
              </w:rPr>
            </w:pPr>
          </w:p>
          <w:p w:rsidR="001B05D9" w:rsidRPr="001B05D9" w:rsidRDefault="001B05D9" w:rsidP="001B05D9">
            <w:pPr>
              <w:spacing w:after="0" w:line="240" w:lineRule="auto"/>
              <w:jc w:val="both"/>
              <w:rPr>
                <w:rFonts w:ascii="Times New Roman" w:eastAsia="MS Mincho" w:hAnsi="Times New Roman" w:cs="Times New Roman"/>
                <w:sz w:val="26"/>
                <w:szCs w:val="24"/>
                <w:lang w:eastAsia="ru-RU"/>
              </w:rPr>
            </w:pPr>
            <w:r w:rsidRPr="001B05D9">
              <w:rPr>
                <w:rFonts w:ascii="Times New Roman" w:eastAsia="MS Mincho" w:hAnsi="Times New Roman" w:cs="Times New Roman"/>
                <w:sz w:val="26"/>
                <w:szCs w:val="24"/>
                <w:lang w:eastAsia="ru-RU"/>
              </w:rPr>
              <w:t>_________________________________________</w:t>
            </w:r>
          </w:p>
          <w:p w:rsidR="001B05D9" w:rsidRPr="001B05D9" w:rsidRDefault="001B05D9" w:rsidP="001B05D9">
            <w:pPr>
              <w:spacing w:after="0" w:line="240" w:lineRule="auto"/>
              <w:jc w:val="both"/>
              <w:rPr>
                <w:rFonts w:ascii="Times New Roman" w:eastAsia="MS Mincho" w:hAnsi="Times New Roman" w:cs="Times New Roman"/>
                <w:sz w:val="26"/>
                <w:szCs w:val="24"/>
                <w:lang w:eastAsia="ru-RU"/>
              </w:rPr>
            </w:pPr>
            <w:r w:rsidRPr="001B05D9">
              <w:rPr>
                <w:rFonts w:ascii="Times New Roman" w:eastAsia="MS Mincho" w:hAnsi="Times New Roman" w:cs="Times New Roman"/>
                <w:sz w:val="20"/>
                <w:szCs w:val="24"/>
                <w:lang w:eastAsia="ru-RU"/>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1B05D9" w:rsidRPr="001B05D9" w:rsidRDefault="001B05D9" w:rsidP="001B05D9">
            <w:pPr>
              <w:spacing w:after="0" w:line="240" w:lineRule="auto"/>
              <w:ind w:firstLine="709"/>
              <w:jc w:val="both"/>
              <w:rPr>
                <w:rFonts w:ascii="Times New Roman" w:eastAsia="MS Mincho" w:hAnsi="Times New Roman" w:cs="Times New Roman"/>
                <w:sz w:val="24"/>
                <w:szCs w:val="24"/>
                <w:lang w:eastAsia="ru-RU"/>
              </w:rPr>
            </w:pPr>
          </w:p>
        </w:tc>
      </w:tr>
      <w:tr w:rsidR="001B05D9" w:rsidRPr="001B05D9" w:rsidTr="001B05D9">
        <w:trPr>
          <w:trHeight w:val="2299"/>
        </w:trPr>
        <w:tc>
          <w:tcPr>
            <w:tcW w:w="594" w:type="dxa"/>
            <w:vMerge/>
          </w:tcPr>
          <w:p w:rsidR="001B05D9" w:rsidRPr="001B05D9" w:rsidRDefault="001B05D9" w:rsidP="001B05D9">
            <w:pPr>
              <w:spacing w:after="0" w:line="240" w:lineRule="auto"/>
              <w:jc w:val="both"/>
              <w:rPr>
                <w:rFonts w:ascii="Times New Roman" w:eastAsia="MS Mincho" w:hAnsi="Times New Roman" w:cs="Times New Roman"/>
                <w:sz w:val="28"/>
                <w:szCs w:val="20"/>
                <w:lang w:eastAsia="ru-RU"/>
              </w:rPr>
            </w:pPr>
          </w:p>
        </w:tc>
        <w:tc>
          <w:tcPr>
            <w:tcW w:w="3053" w:type="dxa"/>
            <w:vMerge/>
          </w:tcPr>
          <w:p w:rsidR="001B05D9" w:rsidRPr="001B05D9" w:rsidRDefault="001B05D9" w:rsidP="001B05D9">
            <w:pPr>
              <w:spacing w:after="0" w:line="240" w:lineRule="auto"/>
              <w:jc w:val="both"/>
              <w:rPr>
                <w:rFonts w:ascii="Times New Roman" w:eastAsia="MS Mincho" w:hAnsi="Times New Roman" w:cs="Times New Roman"/>
                <w:sz w:val="28"/>
                <w:szCs w:val="20"/>
                <w:lang w:eastAsia="ru-RU"/>
              </w:rPr>
            </w:pPr>
          </w:p>
        </w:tc>
        <w:tc>
          <w:tcPr>
            <w:tcW w:w="6242" w:type="dxa"/>
            <w:gridSpan w:val="2"/>
          </w:tcPr>
          <w:p w:rsidR="001B05D9" w:rsidRPr="001B05D9" w:rsidRDefault="001B05D9" w:rsidP="001B05D9">
            <w:pPr>
              <w:spacing w:after="0" w:line="240" w:lineRule="auto"/>
              <w:jc w:val="both"/>
              <w:rPr>
                <w:rFonts w:ascii="Times New Roman" w:eastAsia="MS Mincho" w:hAnsi="Times New Roman" w:cs="Times New Roman"/>
                <w:sz w:val="26"/>
                <w:szCs w:val="24"/>
                <w:lang w:eastAsia="ru-RU"/>
              </w:rPr>
            </w:pPr>
          </w:p>
          <w:p w:rsidR="001B05D9" w:rsidRPr="001B05D9" w:rsidRDefault="001B05D9" w:rsidP="001B05D9">
            <w:pPr>
              <w:spacing w:after="0" w:line="240" w:lineRule="auto"/>
              <w:jc w:val="both"/>
              <w:rPr>
                <w:rFonts w:ascii="Times New Roman" w:eastAsia="MS Mincho" w:hAnsi="Times New Roman" w:cs="Times New Roman"/>
                <w:sz w:val="26"/>
                <w:szCs w:val="24"/>
                <w:lang w:eastAsia="ru-RU"/>
              </w:rPr>
            </w:pPr>
            <w:r w:rsidRPr="001B05D9">
              <w:rPr>
                <w:rFonts w:ascii="Times New Roman" w:eastAsia="MS Mincho" w:hAnsi="Times New Roman" w:cs="Times New Roman"/>
                <w:sz w:val="26"/>
                <w:szCs w:val="24"/>
                <w:lang w:eastAsia="ru-RU"/>
              </w:rPr>
              <w:fldChar w:fldCharType="begin">
                <w:ffData>
                  <w:name w:val="Флажок3"/>
                  <w:enabled/>
                  <w:calcOnExit w:val="0"/>
                  <w:checkBox>
                    <w:sizeAuto/>
                    <w:default w:val="0"/>
                  </w:checkBox>
                </w:ffData>
              </w:fldChar>
            </w:r>
            <w:bookmarkStart w:id="7" w:name="Флажок3"/>
            <w:r w:rsidRPr="001B05D9">
              <w:rPr>
                <w:rFonts w:ascii="Times New Roman" w:eastAsia="MS Mincho" w:hAnsi="Times New Roman" w:cs="Times New Roman"/>
                <w:sz w:val="26"/>
                <w:szCs w:val="24"/>
                <w:lang w:eastAsia="ru-RU"/>
              </w:rPr>
              <w:instrText xml:space="preserve"> FORMCHECKBOX </w:instrText>
            </w:r>
            <w:r w:rsidR="00DB11F1">
              <w:rPr>
                <w:rFonts w:ascii="Times New Roman" w:eastAsia="MS Mincho" w:hAnsi="Times New Roman" w:cs="Times New Roman"/>
                <w:sz w:val="26"/>
                <w:szCs w:val="24"/>
                <w:lang w:eastAsia="ru-RU"/>
              </w:rPr>
            </w:r>
            <w:r w:rsidR="00DB11F1">
              <w:rPr>
                <w:rFonts w:ascii="Times New Roman" w:eastAsia="MS Mincho" w:hAnsi="Times New Roman" w:cs="Times New Roman"/>
                <w:sz w:val="26"/>
                <w:szCs w:val="24"/>
                <w:lang w:eastAsia="ru-RU"/>
              </w:rPr>
              <w:fldChar w:fldCharType="separate"/>
            </w:r>
            <w:r w:rsidRPr="001B05D9">
              <w:rPr>
                <w:rFonts w:ascii="Times New Roman" w:eastAsia="MS Mincho" w:hAnsi="Times New Roman" w:cs="Times New Roman"/>
                <w:sz w:val="26"/>
                <w:szCs w:val="24"/>
                <w:lang w:eastAsia="ru-RU"/>
              </w:rPr>
              <w:fldChar w:fldCharType="end"/>
            </w:r>
            <w:bookmarkEnd w:id="7"/>
            <w:r w:rsidRPr="001B05D9">
              <w:rPr>
                <w:rFonts w:ascii="Times New Roman" w:eastAsia="MS Mincho" w:hAnsi="Times New Roman" w:cs="Times New Roman"/>
                <w:sz w:val="26"/>
                <w:szCs w:val="24"/>
                <w:lang w:eastAsia="ru-RU"/>
              </w:rPr>
              <w:t xml:space="preserve"> Среднее предприятие</w:t>
            </w:r>
          </w:p>
          <w:p w:rsidR="001B05D9" w:rsidRPr="001B05D9" w:rsidRDefault="001B05D9" w:rsidP="001B05D9">
            <w:pPr>
              <w:spacing w:after="0" w:line="240" w:lineRule="auto"/>
              <w:jc w:val="both"/>
              <w:rPr>
                <w:rFonts w:ascii="Times New Roman" w:eastAsia="MS Mincho" w:hAnsi="Times New Roman" w:cs="Times New Roman"/>
                <w:sz w:val="26"/>
                <w:szCs w:val="24"/>
                <w:lang w:eastAsia="ru-RU"/>
              </w:rPr>
            </w:pPr>
          </w:p>
          <w:p w:rsidR="001B05D9" w:rsidRPr="001B05D9" w:rsidRDefault="001B05D9" w:rsidP="001B05D9">
            <w:pPr>
              <w:spacing w:after="0" w:line="240" w:lineRule="auto"/>
              <w:jc w:val="both"/>
              <w:rPr>
                <w:rFonts w:ascii="Times New Roman" w:eastAsia="MS Mincho" w:hAnsi="Times New Roman" w:cs="Times New Roman"/>
                <w:sz w:val="26"/>
                <w:szCs w:val="24"/>
                <w:lang w:eastAsia="ru-RU"/>
              </w:rPr>
            </w:pPr>
            <w:r w:rsidRPr="001B05D9">
              <w:rPr>
                <w:rFonts w:ascii="Times New Roman" w:eastAsia="MS Mincho" w:hAnsi="Times New Roman" w:cs="Times New Roman"/>
                <w:sz w:val="26"/>
                <w:szCs w:val="24"/>
                <w:lang w:eastAsia="ru-RU"/>
              </w:rPr>
              <w:t>_________________________________________</w:t>
            </w:r>
          </w:p>
          <w:p w:rsidR="001B05D9" w:rsidRPr="001B05D9" w:rsidRDefault="001B05D9" w:rsidP="001B05D9">
            <w:pPr>
              <w:spacing w:after="0" w:line="240" w:lineRule="auto"/>
              <w:jc w:val="both"/>
              <w:rPr>
                <w:rFonts w:ascii="Times New Roman" w:eastAsia="MS Mincho" w:hAnsi="Times New Roman" w:cs="Times New Roman"/>
                <w:sz w:val="26"/>
                <w:szCs w:val="24"/>
                <w:lang w:eastAsia="ru-RU"/>
              </w:rPr>
            </w:pPr>
            <w:r w:rsidRPr="001B05D9">
              <w:rPr>
                <w:rFonts w:ascii="Times New Roman" w:eastAsia="MS Mincho" w:hAnsi="Times New Roman" w:cs="Times New Roman"/>
                <w:sz w:val="20"/>
                <w:szCs w:val="24"/>
                <w:lang w:eastAsia="ru-RU"/>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1B05D9" w:rsidRPr="001B05D9" w:rsidRDefault="001B05D9" w:rsidP="001B05D9">
            <w:pPr>
              <w:spacing w:after="0" w:line="240" w:lineRule="auto"/>
              <w:jc w:val="both"/>
              <w:rPr>
                <w:rFonts w:ascii="Times New Roman" w:eastAsia="MS Mincho" w:hAnsi="Times New Roman" w:cs="Times New Roman"/>
                <w:sz w:val="26"/>
                <w:szCs w:val="24"/>
                <w:lang w:eastAsia="ru-RU"/>
              </w:rPr>
            </w:pPr>
          </w:p>
        </w:tc>
      </w:tr>
      <w:tr w:rsidR="001B05D9" w:rsidRPr="001B05D9" w:rsidTr="001B05D9">
        <w:trPr>
          <w:trHeight w:val="2926"/>
        </w:trPr>
        <w:tc>
          <w:tcPr>
            <w:tcW w:w="594" w:type="dxa"/>
            <w:vMerge/>
            <w:tcBorders>
              <w:bottom w:val="single" w:sz="4" w:space="0" w:color="auto"/>
            </w:tcBorders>
          </w:tcPr>
          <w:p w:rsidR="001B05D9" w:rsidRPr="001B05D9" w:rsidRDefault="001B05D9" w:rsidP="001B05D9">
            <w:pPr>
              <w:spacing w:after="0" w:line="240" w:lineRule="auto"/>
              <w:jc w:val="both"/>
              <w:rPr>
                <w:rFonts w:ascii="Times New Roman" w:eastAsia="MS Mincho" w:hAnsi="Times New Roman" w:cs="Times New Roman"/>
                <w:sz w:val="28"/>
                <w:szCs w:val="20"/>
                <w:lang w:eastAsia="ru-RU"/>
              </w:rPr>
            </w:pPr>
          </w:p>
        </w:tc>
        <w:tc>
          <w:tcPr>
            <w:tcW w:w="3053" w:type="dxa"/>
            <w:vMerge/>
            <w:tcBorders>
              <w:bottom w:val="single" w:sz="4" w:space="0" w:color="auto"/>
            </w:tcBorders>
          </w:tcPr>
          <w:p w:rsidR="001B05D9" w:rsidRPr="001B05D9" w:rsidRDefault="001B05D9" w:rsidP="001B05D9">
            <w:pPr>
              <w:spacing w:after="0" w:line="240" w:lineRule="auto"/>
              <w:jc w:val="both"/>
              <w:rPr>
                <w:rFonts w:ascii="Times New Roman" w:eastAsia="MS Mincho" w:hAnsi="Times New Roman" w:cs="Times New Roman"/>
                <w:sz w:val="28"/>
                <w:szCs w:val="20"/>
                <w:lang w:eastAsia="ru-RU"/>
              </w:rPr>
            </w:pPr>
          </w:p>
        </w:tc>
        <w:tc>
          <w:tcPr>
            <w:tcW w:w="6242" w:type="dxa"/>
            <w:gridSpan w:val="2"/>
          </w:tcPr>
          <w:p w:rsidR="001B05D9" w:rsidRPr="001B05D9" w:rsidRDefault="001B05D9" w:rsidP="001B05D9">
            <w:pPr>
              <w:spacing w:after="0" w:line="240" w:lineRule="auto"/>
              <w:jc w:val="both"/>
              <w:rPr>
                <w:rFonts w:ascii="Times New Roman" w:eastAsia="MS Mincho" w:hAnsi="Times New Roman" w:cs="Times New Roman"/>
                <w:sz w:val="26"/>
                <w:szCs w:val="24"/>
                <w:lang w:eastAsia="ru-RU"/>
              </w:rPr>
            </w:pPr>
          </w:p>
          <w:p w:rsidR="001B05D9" w:rsidRPr="001B05D9" w:rsidRDefault="001B05D9" w:rsidP="001B05D9">
            <w:pPr>
              <w:spacing w:after="0" w:line="240" w:lineRule="auto"/>
              <w:jc w:val="both"/>
              <w:rPr>
                <w:rFonts w:ascii="Times New Roman" w:eastAsia="MS Mincho" w:hAnsi="Times New Roman" w:cs="Times New Roman"/>
                <w:sz w:val="26"/>
                <w:szCs w:val="24"/>
                <w:lang w:eastAsia="ru-RU"/>
              </w:rPr>
            </w:pPr>
            <w:r w:rsidRPr="001B05D9">
              <w:rPr>
                <w:rFonts w:ascii="Times New Roman" w:eastAsia="MS Mincho" w:hAnsi="Times New Roman" w:cs="Times New Roman"/>
                <w:sz w:val="26"/>
                <w:szCs w:val="24"/>
                <w:lang w:eastAsia="ru-RU"/>
              </w:rPr>
              <w:fldChar w:fldCharType="begin">
                <w:ffData>
                  <w:name w:val="Флажок4"/>
                  <w:enabled/>
                  <w:calcOnExit w:val="0"/>
                  <w:checkBox>
                    <w:sizeAuto/>
                    <w:default w:val="0"/>
                  </w:checkBox>
                </w:ffData>
              </w:fldChar>
            </w:r>
            <w:bookmarkStart w:id="8" w:name="Флажок4"/>
            <w:r w:rsidRPr="001B05D9">
              <w:rPr>
                <w:rFonts w:ascii="Times New Roman" w:eastAsia="MS Mincho" w:hAnsi="Times New Roman" w:cs="Times New Roman"/>
                <w:sz w:val="26"/>
                <w:szCs w:val="24"/>
                <w:lang w:eastAsia="ru-RU"/>
              </w:rPr>
              <w:instrText xml:space="preserve"> FORMCHECKBOX </w:instrText>
            </w:r>
            <w:r w:rsidR="00DB11F1">
              <w:rPr>
                <w:rFonts w:ascii="Times New Roman" w:eastAsia="MS Mincho" w:hAnsi="Times New Roman" w:cs="Times New Roman"/>
                <w:sz w:val="26"/>
                <w:szCs w:val="24"/>
                <w:lang w:eastAsia="ru-RU"/>
              </w:rPr>
            </w:r>
            <w:r w:rsidR="00DB11F1">
              <w:rPr>
                <w:rFonts w:ascii="Times New Roman" w:eastAsia="MS Mincho" w:hAnsi="Times New Roman" w:cs="Times New Roman"/>
                <w:sz w:val="26"/>
                <w:szCs w:val="24"/>
                <w:lang w:eastAsia="ru-RU"/>
              </w:rPr>
              <w:fldChar w:fldCharType="separate"/>
            </w:r>
            <w:r w:rsidRPr="001B05D9">
              <w:rPr>
                <w:rFonts w:ascii="Times New Roman" w:eastAsia="MS Mincho" w:hAnsi="Times New Roman" w:cs="Times New Roman"/>
                <w:sz w:val="26"/>
                <w:szCs w:val="24"/>
                <w:lang w:eastAsia="ru-RU"/>
              </w:rPr>
              <w:fldChar w:fldCharType="end"/>
            </w:r>
            <w:bookmarkEnd w:id="8"/>
            <w:r w:rsidRPr="001B05D9">
              <w:rPr>
                <w:rFonts w:ascii="Times New Roman" w:eastAsia="MS Mincho" w:hAnsi="Times New Roman" w:cs="Times New Roman"/>
                <w:sz w:val="26"/>
                <w:szCs w:val="24"/>
                <w:lang w:eastAsia="ru-RU"/>
              </w:rPr>
              <w:t xml:space="preserve"> Не является субъектом малого и среднего предпринимательства</w:t>
            </w:r>
          </w:p>
          <w:p w:rsidR="001B05D9" w:rsidRPr="001B05D9" w:rsidRDefault="001B05D9" w:rsidP="001B05D9">
            <w:pPr>
              <w:spacing w:after="0" w:line="240" w:lineRule="auto"/>
              <w:jc w:val="both"/>
              <w:rPr>
                <w:rFonts w:ascii="Times New Roman" w:eastAsia="MS Mincho" w:hAnsi="Times New Roman" w:cs="Times New Roman"/>
                <w:sz w:val="26"/>
                <w:szCs w:val="24"/>
                <w:lang w:eastAsia="ru-RU"/>
              </w:rPr>
            </w:pPr>
          </w:p>
          <w:p w:rsidR="001B05D9" w:rsidRPr="001B05D9" w:rsidRDefault="001B05D9" w:rsidP="001B05D9">
            <w:pPr>
              <w:spacing w:after="0" w:line="240" w:lineRule="auto"/>
              <w:jc w:val="both"/>
              <w:rPr>
                <w:rFonts w:ascii="Times New Roman" w:eastAsia="MS Mincho" w:hAnsi="Times New Roman" w:cs="Times New Roman"/>
                <w:sz w:val="26"/>
                <w:szCs w:val="24"/>
                <w:lang w:eastAsia="ru-RU"/>
              </w:rPr>
            </w:pPr>
            <w:r w:rsidRPr="001B05D9">
              <w:rPr>
                <w:rFonts w:ascii="Times New Roman" w:eastAsia="MS Mincho" w:hAnsi="Times New Roman" w:cs="Times New Roman"/>
                <w:sz w:val="26"/>
                <w:szCs w:val="24"/>
                <w:lang w:eastAsia="ru-RU"/>
              </w:rPr>
              <w:t>_________________________________________</w:t>
            </w:r>
          </w:p>
          <w:p w:rsidR="001B05D9" w:rsidRPr="001B05D9" w:rsidRDefault="001B05D9" w:rsidP="001B05D9">
            <w:pPr>
              <w:spacing w:after="0" w:line="240" w:lineRule="auto"/>
              <w:jc w:val="both"/>
              <w:rPr>
                <w:rFonts w:ascii="Times New Roman" w:eastAsia="MS Mincho" w:hAnsi="Times New Roman" w:cs="Times New Roman"/>
                <w:sz w:val="26"/>
                <w:szCs w:val="24"/>
                <w:lang w:eastAsia="ru-RU"/>
              </w:rPr>
            </w:pPr>
            <w:r w:rsidRPr="001B05D9">
              <w:rPr>
                <w:rFonts w:ascii="Times New Roman" w:eastAsia="MS Mincho" w:hAnsi="Times New Roman" w:cs="Times New Roman"/>
                <w:sz w:val="20"/>
                <w:szCs w:val="24"/>
                <w:lang w:eastAsia="ru-RU"/>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1B05D9" w:rsidRPr="001B05D9" w:rsidRDefault="001B05D9" w:rsidP="001B05D9">
            <w:pPr>
              <w:spacing w:after="0" w:line="240" w:lineRule="auto"/>
              <w:jc w:val="both"/>
              <w:rPr>
                <w:rFonts w:ascii="Times New Roman" w:eastAsia="MS Mincho" w:hAnsi="Times New Roman" w:cs="Times New Roman"/>
                <w:sz w:val="26"/>
                <w:szCs w:val="24"/>
                <w:lang w:eastAsia="ru-RU"/>
              </w:rPr>
            </w:pPr>
          </w:p>
          <w:p w:rsidR="001B05D9" w:rsidRPr="001B05D9" w:rsidRDefault="001B05D9" w:rsidP="001B05D9">
            <w:pPr>
              <w:spacing w:after="0" w:line="240" w:lineRule="auto"/>
              <w:jc w:val="both"/>
              <w:rPr>
                <w:rFonts w:ascii="Times New Roman" w:eastAsia="MS Mincho" w:hAnsi="Times New Roman" w:cs="Times New Roman"/>
                <w:sz w:val="26"/>
                <w:szCs w:val="24"/>
                <w:lang w:eastAsia="ru-RU"/>
              </w:rPr>
            </w:pPr>
            <w:r w:rsidRPr="001B05D9">
              <w:rPr>
                <w:rFonts w:ascii="Times New Roman" w:eastAsia="MS Mincho" w:hAnsi="Times New Roman" w:cs="Times New Roman"/>
                <w:i/>
                <w:sz w:val="26"/>
                <w:szCs w:val="24"/>
                <w:u w:val="single"/>
                <w:lang w:eastAsia="ru-RU"/>
              </w:rPr>
              <w:t>При участии нескольких лиц на стороне участника сведения указываются в отношении каждого лица, выступающего на стороне участника</w:t>
            </w:r>
          </w:p>
        </w:tc>
      </w:tr>
      <w:tr w:rsidR="001B05D9" w:rsidRPr="001B05D9" w:rsidTr="001B05D9">
        <w:trPr>
          <w:trHeight w:val="2350"/>
        </w:trPr>
        <w:tc>
          <w:tcPr>
            <w:tcW w:w="594" w:type="dxa"/>
            <w:tcBorders>
              <w:bottom w:val="nil"/>
            </w:tcBorders>
          </w:tcPr>
          <w:p w:rsidR="001B05D9" w:rsidRPr="001B05D9" w:rsidRDefault="001B05D9" w:rsidP="001B05D9">
            <w:pPr>
              <w:spacing w:after="0" w:line="240" w:lineRule="auto"/>
              <w:jc w:val="both"/>
              <w:rPr>
                <w:rFonts w:ascii="Times New Roman" w:eastAsia="MS Mincho" w:hAnsi="Times New Roman" w:cs="Times New Roman"/>
                <w:sz w:val="28"/>
                <w:szCs w:val="20"/>
                <w:lang w:eastAsia="ru-RU"/>
              </w:rPr>
            </w:pPr>
            <w:r w:rsidRPr="001B05D9">
              <w:rPr>
                <w:rFonts w:ascii="Times New Roman" w:eastAsia="MS Mincho" w:hAnsi="Times New Roman" w:cs="Times New Roman"/>
                <w:sz w:val="28"/>
                <w:szCs w:val="20"/>
                <w:lang w:eastAsia="ru-RU"/>
              </w:rPr>
              <w:t>5.</w:t>
            </w:r>
          </w:p>
        </w:tc>
        <w:tc>
          <w:tcPr>
            <w:tcW w:w="3053" w:type="dxa"/>
            <w:tcBorders>
              <w:bottom w:val="nil"/>
            </w:tcBorders>
          </w:tcPr>
          <w:p w:rsidR="001B05D9" w:rsidRPr="001B05D9" w:rsidRDefault="001B05D9" w:rsidP="001B05D9">
            <w:pPr>
              <w:spacing w:after="0" w:line="240" w:lineRule="auto"/>
              <w:jc w:val="both"/>
              <w:rPr>
                <w:rFonts w:ascii="Times New Roman" w:eastAsia="MS Mincho" w:hAnsi="Times New Roman" w:cs="Times New Roman"/>
                <w:sz w:val="28"/>
                <w:szCs w:val="20"/>
                <w:lang w:eastAsia="ru-RU"/>
              </w:rPr>
            </w:pPr>
            <w:r w:rsidRPr="001B05D9">
              <w:rPr>
                <w:rFonts w:ascii="Times New Roman" w:eastAsia="MS Mincho" w:hAnsi="Times New Roman" w:cs="Times New Roman"/>
                <w:sz w:val="26"/>
                <w:szCs w:val="24"/>
                <w:lang w:eastAsia="ru-RU"/>
              </w:rPr>
              <w:t>Сведения об участнике, а также о лицах, выступающих на стороне участника (указать сведения в отношении каждого лица, выступающего на стороне участника):</w:t>
            </w:r>
          </w:p>
        </w:tc>
        <w:tc>
          <w:tcPr>
            <w:tcW w:w="426" w:type="dxa"/>
          </w:tcPr>
          <w:p w:rsidR="001B05D9" w:rsidRPr="001B05D9" w:rsidRDefault="001B05D9" w:rsidP="001B05D9">
            <w:pPr>
              <w:spacing w:after="0" w:line="240" w:lineRule="auto"/>
              <w:jc w:val="both"/>
              <w:rPr>
                <w:rFonts w:ascii="Times New Roman" w:eastAsia="Times New Roman" w:hAnsi="Times New Roman" w:cs="Times New Roman"/>
                <w:sz w:val="28"/>
                <w:lang w:eastAsia="ru-RU"/>
              </w:rPr>
            </w:pPr>
            <w:r w:rsidRPr="001B05D9">
              <w:rPr>
                <w:rFonts w:ascii="Times New Roman" w:eastAsia="Times New Roman" w:hAnsi="Times New Roman" w:cs="Times New Roman"/>
                <w:sz w:val="28"/>
                <w:lang w:eastAsia="ru-RU"/>
              </w:rPr>
              <w:t>1.</w:t>
            </w:r>
          </w:p>
        </w:tc>
        <w:tc>
          <w:tcPr>
            <w:tcW w:w="5816" w:type="dxa"/>
          </w:tcPr>
          <w:p w:rsidR="001B05D9" w:rsidRPr="001B05D9" w:rsidRDefault="001B05D9" w:rsidP="001B05D9">
            <w:pPr>
              <w:spacing w:after="0" w:line="240" w:lineRule="auto"/>
              <w:jc w:val="both"/>
              <w:rPr>
                <w:rFonts w:ascii="Times New Roman" w:eastAsia="Times New Roman" w:hAnsi="Times New Roman" w:cs="Times New Roman"/>
                <w:i/>
                <w:sz w:val="28"/>
                <w:lang w:eastAsia="ru-RU"/>
              </w:rPr>
            </w:pPr>
            <w:r w:rsidRPr="001B05D9">
              <w:rPr>
                <w:rFonts w:ascii="Times New Roman" w:eastAsia="Times New Roman" w:hAnsi="Times New Roman" w:cs="Times New Roman"/>
                <w:sz w:val="28"/>
                <w:lang w:eastAsia="ru-RU"/>
              </w:rPr>
              <w:t>Наименование лица: ______________________ (</w:t>
            </w:r>
            <w:r w:rsidRPr="001B05D9">
              <w:rPr>
                <w:rFonts w:ascii="Times New Roman" w:eastAsia="Times New Roman" w:hAnsi="Times New Roman" w:cs="Times New Roman"/>
                <w:i/>
                <w:sz w:val="28"/>
                <w:lang w:eastAsia="ru-RU"/>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1B05D9" w:rsidRPr="001B05D9" w:rsidRDefault="001B05D9" w:rsidP="001B05D9">
            <w:pPr>
              <w:spacing w:after="0" w:line="240" w:lineRule="auto"/>
              <w:jc w:val="both"/>
              <w:rPr>
                <w:rFonts w:ascii="Times New Roman" w:eastAsia="Times New Roman" w:hAnsi="Times New Roman" w:cs="Times New Roman"/>
                <w:i/>
                <w:sz w:val="28"/>
                <w:lang w:eastAsia="ru-RU"/>
              </w:rPr>
            </w:pPr>
            <w:r w:rsidRPr="001B05D9">
              <w:rPr>
                <w:rFonts w:ascii="Times New Roman" w:eastAsia="Times New Roman" w:hAnsi="Times New Roman" w:cs="Times New Roman"/>
                <w:sz w:val="28"/>
                <w:lang w:eastAsia="ru-RU"/>
              </w:rPr>
              <w:t>Адрес: _______________________________ (</w:t>
            </w:r>
            <w:r w:rsidRPr="001B05D9">
              <w:rPr>
                <w:rFonts w:ascii="Times New Roman" w:eastAsia="Times New Roman" w:hAnsi="Times New Roman" w:cs="Times New Roman"/>
                <w:i/>
                <w:sz w:val="28"/>
                <w:lang w:eastAsia="ru-RU"/>
              </w:rPr>
              <w:t>указать адрес каждого лица, выступающего на стороне участника)</w:t>
            </w:r>
          </w:p>
          <w:p w:rsidR="001B05D9" w:rsidRPr="001B05D9" w:rsidRDefault="001B05D9" w:rsidP="001B05D9">
            <w:pPr>
              <w:spacing w:after="0" w:line="240" w:lineRule="auto"/>
              <w:jc w:val="both"/>
              <w:rPr>
                <w:rFonts w:ascii="Times New Roman" w:eastAsia="Times New Roman" w:hAnsi="Times New Roman" w:cs="Times New Roman"/>
                <w:sz w:val="28"/>
                <w:lang w:eastAsia="ru-RU"/>
              </w:rPr>
            </w:pPr>
            <w:r w:rsidRPr="001B05D9">
              <w:rPr>
                <w:rFonts w:ascii="Times New Roman" w:eastAsia="Times New Roman" w:hAnsi="Times New Roman" w:cs="Times New Roman"/>
                <w:sz w:val="28"/>
                <w:lang w:eastAsia="ru-RU"/>
              </w:rPr>
              <w:t>Фактическое местонахождение: ________________________________________ (</w:t>
            </w:r>
            <w:r w:rsidRPr="001B05D9">
              <w:rPr>
                <w:rFonts w:ascii="Times New Roman" w:eastAsia="Times New Roman" w:hAnsi="Times New Roman" w:cs="Times New Roman"/>
                <w:i/>
                <w:sz w:val="28"/>
                <w:lang w:eastAsia="ru-RU"/>
              </w:rPr>
              <w:t>указать местонахождения каждого лица, выступающего на стороне участника)</w:t>
            </w:r>
          </w:p>
          <w:p w:rsidR="001B05D9" w:rsidRPr="001B05D9" w:rsidRDefault="001B05D9" w:rsidP="001B05D9">
            <w:pPr>
              <w:spacing w:after="0" w:line="240" w:lineRule="auto"/>
              <w:jc w:val="both"/>
              <w:rPr>
                <w:rFonts w:ascii="Times New Roman" w:eastAsia="Times New Roman" w:hAnsi="Times New Roman" w:cs="Times New Roman"/>
                <w:i/>
                <w:sz w:val="28"/>
                <w:lang w:eastAsia="ru-RU"/>
              </w:rPr>
            </w:pPr>
            <w:r w:rsidRPr="001B05D9">
              <w:rPr>
                <w:rFonts w:ascii="Times New Roman" w:eastAsia="Times New Roman" w:hAnsi="Times New Roman" w:cs="Times New Roman"/>
                <w:sz w:val="28"/>
                <w:lang w:eastAsia="ru-RU"/>
              </w:rPr>
              <w:t>Телефон: _______________________ (</w:t>
            </w:r>
            <w:r w:rsidRPr="001B05D9">
              <w:rPr>
                <w:rFonts w:ascii="Times New Roman" w:eastAsia="Times New Roman" w:hAnsi="Times New Roman" w:cs="Times New Roman"/>
                <w:i/>
                <w:sz w:val="28"/>
                <w:lang w:eastAsia="ru-RU"/>
              </w:rPr>
              <w:t>указать телефон каждого лица, выступающего на стороне участника)</w:t>
            </w:r>
          </w:p>
          <w:p w:rsidR="001B05D9" w:rsidRPr="001B05D9" w:rsidRDefault="001B05D9" w:rsidP="001B05D9">
            <w:pPr>
              <w:spacing w:after="0" w:line="240" w:lineRule="auto"/>
              <w:jc w:val="both"/>
              <w:rPr>
                <w:rFonts w:ascii="Times New Roman" w:eastAsia="Times New Roman" w:hAnsi="Times New Roman" w:cs="Times New Roman"/>
                <w:sz w:val="28"/>
                <w:lang w:eastAsia="ru-RU"/>
              </w:rPr>
            </w:pPr>
            <w:r w:rsidRPr="001B05D9">
              <w:rPr>
                <w:rFonts w:ascii="Times New Roman" w:eastAsia="Times New Roman" w:hAnsi="Times New Roman" w:cs="Times New Roman"/>
                <w:sz w:val="28"/>
                <w:lang w:eastAsia="ru-RU"/>
              </w:rPr>
              <w:t>Факс: __________________________ (</w:t>
            </w:r>
            <w:r w:rsidRPr="001B05D9">
              <w:rPr>
                <w:rFonts w:ascii="Times New Roman" w:eastAsia="Times New Roman" w:hAnsi="Times New Roman" w:cs="Times New Roman"/>
                <w:i/>
                <w:sz w:val="28"/>
                <w:lang w:eastAsia="ru-RU"/>
              </w:rPr>
              <w:t>указать факс каждого лица, выступающего на стороне участника)</w:t>
            </w:r>
          </w:p>
          <w:p w:rsidR="001B05D9" w:rsidRPr="001B05D9" w:rsidRDefault="001B05D9" w:rsidP="001B05D9">
            <w:pPr>
              <w:spacing w:after="0" w:line="240" w:lineRule="auto"/>
              <w:jc w:val="both"/>
              <w:rPr>
                <w:rFonts w:ascii="Times New Roman" w:eastAsia="Times New Roman" w:hAnsi="Times New Roman" w:cs="Times New Roman"/>
                <w:sz w:val="28"/>
                <w:lang w:eastAsia="ru-RU"/>
              </w:rPr>
            </w:pPr>
            <w:r w:rsidRPr="001B05D9">
              <w:rPr>
                <w:rFonts w:ascii="Times New Roman" w:eastAsia="Times New Roman" w:hAnsi="Times New Roman" w:cs="Times New Roman"/>
                <w:sz w:val="28"/>
                <w:lang w:eastAsia="ru-RU"/>
              </w:rPr>
              <w:t xml:space="preserve">Адрес электронной почты: ________________ </w:t>
            </w:r>
            <w:r w:rsidRPr="001B05D9">
              <w:rPr>
                <w:rFonts w:ascii="Times New Roman" w:eastAsia="Times New Roman" w:hAnsi="Times New Roman" w:cs="Times New Roman"/>
                <w:i/>
                <w:sz w:val="28"/>
                <w:lang w:eastAsia="ru-RU"/>
              </w:rPr>
              <w:t>указать адрес электронной почты каждого лица, выступающего на стороне участника</w:t>
            </w:r>
          </w:p>
          <w:p w:rsidR="001B05D9" w:rsidRPr="001B05D9" w:rsidRDefault="001B05D9" w:rsidP="001B05D9">
            <w:pPr>
              <w:spacing w:after="0" w:line="240" w:lineRule="auto"/>
              <w:jc w:val="both"/>
              <w:rPr>
                <w:rFonts w:ascii="Times New Roman" w:eastAsia="Times New Roman" w:hAnsi="Times New Roman" w:cs="Times New Roman"/>
                <w:sz w:val="28"/>
                <w:lang w:eastAsia="ru-RU"/>
              </w:rPr>
            </w:pPr>
            <w:r w:rsidRPr="001B05D9">
              <w:rPr>
                <w:rFonts w:ascii="Times New Roman" w:eastAsia="Times New Roman" w:hAnsi="Times New Roman" w:cs="Times New Roman"/>
                <w:sz w:val="28"/>
                <w:lang w:eastAsia="ru-RU"/>
              </w:rPr>
              <w:t xml:space="preserve">ИНН: ________________________________ </w:t>
            </w:r>
            <w:r w:rsidRPr="001B05D9">
              <w:rPr>
                <w:rFonts w:ascii="Times New Roman" w:eastAsia="Times New Roman" w:hAnsi="Times New Roman" w:cs="Times New Roman"/>
                <w:i/>
                <w:sz w:val="28"/>
                <w:lang w:eastAsia="ru-RU"/>
              </w:rPr>
              <w:t>указать ИНН каждого лица, выступающего на стороне участника</w:t>
            </w:r>
            <w:r w:rsidRPr="001B05D9">
              <w:rPr>
                <w:rFonts w:ascii="Times New Roman" w:eastAsia="Times New Roman" w:hAnsi="Times New Roman" w:cs="Times New Roman"/>
                <w:sz w:val="28"/>
                <w:lang w:eastAsia="ru-RU"/>
              </w:rPr>
              <w:t>.</w:t>
            </w:r>
          </w:p>
        </w:tc>
      </w:tr>
      <w:tr w:rsidR="001B05D9" w:rsidRPr="001B05D9" w:rsidTr="001B05D9">
        <w:trPr>
          <w:trHeight w:val="150"/>
        </w:trPr>
        <w:tc>
          <w:tcPr>
            <w:tcW w:w="594" w:type="dxa"/>
            <w:vMerge w:val="restart"/>
            <w:tcBorders>
              <w:top w:val="nil"/>
            </w:tcBorders>
          </w:tcPr>
          <w:p w:rsidR="001B05D9" w:rsidRPr="001B05D9" w:rsidRDefault="001B05D9" w:rsidP="001B05D9">
            <w:pPr>
              <w:spacing w:after="0" w:line="240" w:lineRule="auto"/>
              <w:jc w:val="both"/>
              <w:rPr>
                <w:rFonts w:ascii="Times New Roman" w:eastAsia="MS Mincho" w:hAnsi="Times New Roman" w:cs="Times New Roman"/>
                <w:sz w:val="28"/>
                <w:szCs w:val="20"/>
                <w:lang w:eastAsia="ru-RU"/>
              </w:rPr>
            </w:pPr>
          </w:p>
        </w:tc>
        <w:tc>
          <w:tcPr>
            <w:tcW w:w="3053" w:type="dxa"/>
            <w:vMerge w:val="restart"/>
            <w:tcBorders>
              <w:top w:val="nil"/>
            </w:tcBorders>
          </w:tcPr>
          <w:p w:rsidR="001B05D9" w:rsidRPr="001B05D9" w:rsidRDefault="001B05D9" w:rsidP="001B05D9">
            <w:pPr>
              <w:spacing w:after="0" w:line="240" w:lineRule="auto"/>
              <w:jc w:val="both"/>
              <w:rPr>
                <w:rFonts w:ascii="Times New Roman" w:eastAsia="MS Mincho" w:hAnsi="Times New Roman" w:cs="Times New Roman"/>
                <w:sz w:val="26"/>
                <w:szCs w:val="24"/>
                <w:lang w:eastAsia="ru-RU"/>
              </w:rPr>
            </w:pPr>
          </w:p>
        </w:tc>
        <w:tc>
          <w:tcPr>
            <w:tcW w:w="426" w:type="dxa"/>
          </w:tcPr>
          <w:p w:rsidR="001B05D9" w:rsidRPr="001B05D9" w:rsidRDefault="001B05D9" w:rsidP="001B05D9">
            <w:pPr>
              <w:spacing w:after="0" w:line="240" w:lineRule="auto"/>
              <w:jc w:val="both"/>
              <w:rPr>
                <w:rFonts w:ascii="Times New Roman" w:eastAsia="Times New Roman" w:hAnsi="Times New Roman" w:cs="Times New Roman"/>
                <w:sz w:val="28"/>
                <w:lang w:eastAsia="ru-RU"/>
              </w:rPr>
            </w:pPr>
            <w:r w:rsidRPr="001B05D9">
              <w:rPr>
                <w:rFonts w:ascii="Times New Roman" w:eastAsia="Times New Roman" w:hAnsi="Times New Roman" w:cs="Times New Roman"/>
                <w:sz w:val="28"/>
                <w:lang w:eastAsia="ru-RU"/>
              </w:rPr>
              <w:t>2.</w:t>
            </w:r>
          </w:p>
        </w:tc>
        <w:tc>
          <w:tcPr>
            <w:tcW w:w="5816" w:type="dxa"/>
          </w:tcPr>
          <w:p w:rsidR="001B05D9" w:rsidRPr="001B05D9" w:rsidRDefault="001B05D9" w:rsidP="001B05D9">
            <w:pPr>
              <w:spacing w:after="0" w:line="240" w:lineRule="auto"/>
              <w:jc w:val="both"/>
              <w:rPr>
                <w:rFonts w:ascii="Times New Roman" w:eastAsia="Times New Roman" w:hAnsi="Times New Roman" w:cs="Times New Roman"/>
                <w:sz w:val="28"/>
                <w:lang w:eastAsia="ru-RU"/>
              </w:rPr>
            </w:pPr>
            <w:r w:rsidRPr="001B05D9">
              <w:rPr>
                <w:rFonts w:ascii="Times New Roman" w:eastAsia="Times New Roman" w:hAnsi="Times New Roman" w:cs="Times New Roman"/>
                <w:sz w:val="28"/>
                <w:lang w:eastAsia="ru-RU"/>
              </w:rPr>
              <w:t>……</w:t>
            </w:r>
          </w:p>
        </w:tc>
      </w:tr>
      <w:tr w:rsidR="001B05D9" w:rsidRPr="001B05D9" w:rsidTr="001B05D9">
        <w:trPr>
          <w:trHeight w:val="150"/>
        </w:trPr>
        <w:tc>
          <w:tcPr>
            <w:tcW w:w="594" w:type="dxa"/>
            <w:vMerge/>
          </w:tcPr>
          <w:p w:rsidR="001B05D9" w:rsidRPr="001B05D9" w:rsidRDefault="001B05D9" w:rsidP="001B05D9">
            <w:pPr>
              <w:spacing w:after="0" w:line="240" w:lineRule="auto"/>
              <w:jc w:val="both"/>
              <w:rPr>
                <w:rFonts w:ascii="Times New Roman" w:eastAsia="MS Mincho" w:hAnsi="Times New Roman" w:cs="Times New Roman"/>
                <w:sz w:val="28"/>
                <w:szCs w:val="20"/>
                <w:lang w:eastAsia="ru-RU"/>
              </w:rPr>
            </w:pPr>
          </w:p>
        </w:tc>
        <w:tc>
          <w:tcPr>
            <w:tcW w:w="3053" w:type="dxa"/>
            <w:vMerge/>
          </w:tcPr>
          <w:p w:rsidR="001B05D9" w:rsidRPr="001B05D9" w:rsidRDefault="001B05D9" w:rsidP="001B05D9">
            <w:pPr>
              <w:spacing w:after="0" w:line="240" w:lineRule="auto"/>
              <w:jc w:val="both"/>
              <w:rPr>
                <w:rFonts w:ascii="Times New Roman" w:eastAsia="MS Mincho" w:hAnsi="Times New Roman" w:cs="Times New Roman"/>
                <w:sz w:val="26"/>
                <w:szCs w:val="24"/>
                <w:lang w:eastAsia="ru-RU"/>
              </w:rPr>
            </w:pPr>
          </w:p>
        </w:tc>
        <w:tc>
          <w:tcPr>
            <w:tcW w:w="426" w:type="dxa"/>
          </w:tcPr>
          <w:p w:rsidR="001B05D9" w:rsidRPr="001B05D9" w:rsidRDefault="001B05D9" w:rsidP="001B05D9">
            <w:pPr>
              <w:spacing w:after="0" w:line="240" w:lineRule="auto"/>
              <w:jc w:val="both"/>
              <w:rPr>
                <w:rFonts w:ascii="Times New Roman" w:eastAsia="Times New Roman" w:hAnsi="Times New Roman" w:cs="Times New Roman"/>
                <w:sz w:val="28"/>
                <w:lang w:eastAsia="ru-RU"/>
              </w:rPr>
            </w:pPr>
            <w:r w:rsidRPr="001B05D9">
              <w:rPr>
                <w:rFonts w:ascii="Times New Roman" w:eastAsia="Times New Roman" w:hAnsi="Times New Roman" w:cs="Times New Roman"/>
                <w:sz w:val="28"/>
                <w:lang w:eastAsia="ru-RU"/>
              </w:rPr>
              <w:t>3.</w:t>
            </w:r>
          </w:p>
        </w:tc>
        <w:tc>
          <w:tcPr>
            <w:tcW w:w="5816" w:type="dxa"/>
          </w:tcPr>
          <w:p w:rsidR="001B05D9" w:rsidRPr="001B05D9" w:rsidRDefault="001B05D9" w:rsidP="001B05D9">
            <w:pPr>
              <w:spacing w:after="0" w:line="240" w:lineRule="auto"/>
              <w:jc w:val="both"/>
              <w:rPr>
                <w:rFonts w:ascii="Times New Roman" w:eastAsia="Times New Roman" w:hAnsi="Times New Roman" w:cs="Times New Roman"/>
                <w:sz w:val="28"/>
                <w:lang w:eastAsia="ru-RU"/>
              </w:rPr>
            </w:pPr>
            <w:r w:rsidRPr="001B05D9">
              <w:rPr>
                <w:rFonts w:ascii="Times New Roman" w:eastAsia="Times New Roman" w:hAnsi="Times New Roman" w:cs="Times New Roman"/>
                <w:sz w:val="28"/>
                <w:lang w:eastAsia="ru-RU"/>
              </w:rPr>
              <w:t>……</w:t>
            </w:r>
          </w:p>
        </w:tc>
      </w:tr>
      <w:tr w:rsidR="001B05D9" w:rsidRPr="001B05D9" w:rsidTr="001B05D9">
        <w:trPr>
          <w:trHeight w:val="150"/>
        </w:trPr>
        <w:tc>
          <w:tcPr>
            <w:tcW w:w="594" w:type="dxa"/>
            <w:vMerge/>
          </w:tcPr>
          <w:p w:rsidR="001B05D9" w:rsidRPr="001B05D9" w:rsidRDefault="001B05D9" w:rsidP="001B05D9">
            <w:pPr>
              <w:spacing w:after="0" w:line="240" w:lineRule="auto"/>
              <w:jc w:val="both"/>
              <w:rPr>
                <w:rFonts w:ascii="Times New Roman" w:eastAsia="MS Mincho" w:hAnsi="Times New Roman" w:cs="Times New Roman"/>
                <w:sz w:val="28"/>
                <w:szCs w:val="20"/>
                <w:lang w:eastAsia="ru-RU"/>
              </w:rPr>
            </w:pPr>
          </w:p>
        </w:tc>
        <w:tc>
          <w:tcPr>
            <w:tcW w:w="3053" w:type="dxa"/>
            <w:vMerge/>
          </w:tcPr>
          <w:p w:rsidR="001B05D9" w:rsidRPr="001B05D9" w:rsidRDefault="001B05D9" w:rsidP="001B05D9">
            <w:pPr>
              <w:spacing w:after="0" w:line="240" w:lineRule="auto"/>
              <w:jc w:val="both"/>
              <w:rPr>
                <w:rFonts w:ascii="Times New Roman" w:eastAsia="MS Mincho" w:hAnsi="Times New Roman" w:cs="Times New Roman"/>
                <w:sz w:val="26"/>
                <w:szCs w:val="24"/>
                <w:lang w:eastAsia="ru-RU"/>
              </w:rPr>
            </w:pPr>
          </w:p>
        </w:tc>
        <w:tc>
          <w:tcPr>
            <w:tcW w:w="426" w:type="dxa"/>
          </w:tcPr>
          <w:p w:rsidR="001B05D9" w:rsidRPr="001B05D9" w:rsidRDefault="001B05D9" w:rsidP="001B05D9">
            <w:pPr>
              <w:spacing w:after="0" w:line="240" w:lineRule="auto"/>
              <w:jc w:val="both"/>
              <w:rPr>
                <w:rFonts w:ascii="Times New Roman" w:eastAsia="Times New Roman" w:hAnsi="Times New Roman" w:cs="Times New Roman"/>
                <w:sz w:val="28"/>
                <w:lang w:eastAsia="ru-RU"/>
              </w:rPr>
            </w:pPr>
            <w:r w:rsidRPr="001B05D9">
              <w:rPr>
                <w:rFonts w:ascii="Times New Roman" w:eastAsia="Times New Roman" w:hAnsi="Times New Roman" w:cs="Times New Roman"/>
                <w:sz w:val="28"/>
                <w:lang w:eastAsia="ru-RU"/>
              </w:rPr>
              <w:t>4.</w:t>
            </w:r>
          </w:p>
        </w:tc>
        <w:tc>
          <w:tcPr>
            <w:tcW w:w="5816" w:type="dxa"/>
          </w:tcPr>
          <w:p w:rsidR="001B05D9" w:rsidRPr="001B05D9" w:rsidRDefault="001B05D9" w:rsidP="001B05D9">
            <w:pPr>
              <w:spacing w:after="0" w:line="240" w:lineRule="auto"/>
              <w:jc w:val="both"/>
              <w:rPr>
                <w:rFonts w:ascii="Times New Roman" w:eastAsia="Times New Roman" w:hAnsi="Times New Roman" w:cs="Times New Roman"/>
                <w:sz w:val="28"/>
                <w:lang w:eastAsia="ru-RU"/>
              </w:rPr>
            </w:pPr>
            <w:r w:rsidRPr="001B05D9">
              <w:rPr>
                <w:rFonts w:ascii="Times New Roman" w:eastAsia="Times New Roman" w:hAnsi="Times New Roman" w:cs="Times New Roman"/>
                <w:sz w:val="28"/>
                <w:lang w:eastAsia="ru-RU"/>
              </w:rPr>
              <w:t>……</w:t>
            </w:r>
          </w:p>
        </w:tc>
      </w:tr>
    </w:tbl>
    <w:p w:rsidR="001B05D9" w:rsidRPr="001B05D9" w:rsidRDefault="001B05D9" w:rsidP="001B05D9">
      <w:pPr>
        <w:spacing w:after="0" w:line="240" w:lineRule="auto"/>
        <w:ind w:firstLine="709"/>
        <w:jc w:val="both"/>
        <w:rPr>
          <w:rFonts w:ascii="Times New Roman" w:eastAsia="Times New Roman" w:hAnsi="Times New Roman" w:cs="Times New Roman"/>
          <w:bCs/>
          <w:sz w:val="28"/>
          <w:szCs w:val="28"/>
          <w:lang w:eastAsia="ru-RU"/>
        </w:rPr>
      </w:pPr>
    </w:p>
    <w:p w:rsidR="001B05D9" w:rsidRPr="001B05D9" w:rsidRDefault="001B05D9" w:rsidP="001B05D9">
      <w:pPr>
        <w:spacing w:after="0" w:line="240" w:lineRule="auto"/>
        <w:ind w:firstLine="709"/>
        <w:jc w:val="both"/>
        <w:rPr>
          <w:rFonts w:ascii="Times New Roman" w:eastAsia="Times New Roman" w:hAnsi="Times New Roman" w:cs="Times New Roman"/>
          <w:sz w:val="28"/>
          <w:lang w:eastAsia="ru-RU"/>
        </w:rPr>
      </w:pPr>
      <w:r w:rsidRPr="001B05D9">
        <w:rPr>
          <w:rFonts w:ascii="Times New Roman" w:eastAsia="Times New Roman" w:hAnsi="Times New Roman" w:cs="Times New Roman"/>
          <w:bCs/>
          <w:sz w:val="28"/>
          <w:szCs w:val="28"/>
          <w:lang w:eastAsia="ru-RU"/>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tbl>
      <w:tblPr>
        <w:tblW w:w="493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2"/>
        <w:gridCol w:w="1748"/>
        <w:gridCol w:w="1792"/>
        <w:gridCol w:w="1844"/>
        <w:gridCol w:w="1838"/>
      </w:tblGrid>
      <w:tr w:rsidR="001B05D9" w:rsidRPr="001B05D9" w:rsidTr="001B05D9">
        <w:tc>
          <w:tcPr>
            <w:tcW w:w="1357" w:type="pct"/>
            <w:vMerge w:val="restart"/>
          </w:tcPr>
          <w:p w:rsidR="001B05D9" w:rsidRPr="001B05D9" w:rsidRDefault="001B05D9" w:rsidP="001B05D9">
            <w:pPr>
              <w:spacing w:after="0" w:line="240" w:lineRule="auto"/>
              <w:jc w:val="both"/>
              <w:rPr>
                <w:rFonts w:ascii="Times New Roman" w:eastAsia="Times New Roman" w:hAnsi="Times New Roman" w:cs="Times New Roman"/>
                <w:sz w:val="28"/>
                <w:szCs w:val="28"/>
                <w:highlight w:val="yellow"/>
                <w:lang w:eastAsia="ru-RU"/>
              </w:rPr>
            </w:pPr>
            <w:r w:rsidRPr="001B05D9">
              <w:rPr>
                <w:rFonts w:ascii="Times New Roman" w:eastAsia="Times New Roman" w:hAnsi="Times New Roman" w:cs="Times New Roman"/>
                <w:b/>
                <w:lang w:eastAsia="ru-RU"/>
              </w:rPr>
              <w:t>Наименование показателя</w:t>
            </w:r>
          </w:p>
        </w:tc>
        <w:tc>
          <w:tcPr>
            <w:tcW w:w="881" w:type="pct"/>
            <w:vMerge w:val="restart"/>
          </w:tcPr>
          <w:p w:rsidR="001B05D9" w:rsidRPr="001B05D9" w:rsidRDefault="001B05D9" w:rsidP="001B05D9">
            <w:pPr>
              <w:spacing w:after="0" w:line="240" w:lineRule="auto"/>
              <w:jc w:val="both"/>
              <w:rPr>
                <w:rFonts w:ascii="Times New Roman" w:eastAsia="Times New Roman" w:hAnsi="Times New Roman" w:cs="Times New Roman"/>
                <w:sz w:val="28"/>
                <w:szCs w:val="28"/>
                <w:highlight w:val="yellow"/>
                <w:lang w:eastAsia="ru-RU"/>
              </w:rPr>
            </w:pPr>
            <w:r w:rsidRPr="001B05D9">
              <w:rPr>
                <w:rFonts w:ascii="Times New Roman" w:eastAsia="Times New Roman" w:hAnsi="Times New Roman" w:cs="Times New Roman"/>
                <w:b/>
                <w:lang w:eastAsia="ru-RU"/>
              </w:rPr>
              <w:t>Общая стоимость</w:t>
            </w:r>
          </w:p>
        </w:tc>
        <w:tc>
          <w:tcPr>
            <w:tcW w:w="2761" w:type="pct"/>
            <w:gridSpan w:val="3"/>
          </w:tcPr>
          <w:p w:rsidR="001B05D9" w:rsidRPr="001B05D9" w:rsidRDefault="001B05D9" w:rsidP="001B05D9">
            <w:pPr>
              <w:spacing w:after="0" w:line="240" w:lineRule="auto"/>
              <w:jc w:val="both"/>
              <w:rPr>
                <w:rFonts w:ascii="Times New Roman" w:eastAsia="Times New Roman" w:hAnsi="Times New Roman" w:cs="Times New Roman"/>
                <w:sz w:val="28"/>
                <w:szCs w:val="28"/>
                <w:highlight w:val="yellow"/>
                <w:lang w:eastAsia="ru-RU"/>
              </w:rPr>
            </w:pPr>
            <w:r w:rsidRPr="001B05D9">
              <w:rPr>
                <w:rFonts w:ascii="Times New Roman" w:eastAsia="Times New Roman" w:hAnsi="Times New Roman" w:cs="Times New Roman"/>
                <w:b/>
                <w:lang w:eastAsia="ru-RU"/>
              </w:rPr>
              <w:t>в том числе</w:t>
            </w:r>
            <w:r w:rsidRPr="001B05D9">
              <w:rPr>
                <w:rFonts w:ascii="Times New Roman" w:eastAsia="Times New Roman" w:hAnsi="Times New Roman" w:cs="Times New Roman"/>
                <w:b/>
                <w:vertAlign w:val="superscript"/>
                <w:lang w:eastAsia="ru-RU"/>
              </w:rPr>
              <w:footnoteReference w:id="2"/>
            </w:r>
            <w:r w:rsidRPr="001B05D9">
              <w:rPr>
                <w:rFonts w:ascii="Times New Roman" w:eastAsia="Times New Roman" w:hAnsi="Times New Roman" w:cs="Times New Roman"/>
                <w:b/>
                <w:lang w:eastAsia="ru-RU"/>
              </w:rPr>
              <w:t xml:space="preserve">: </w:t>
            </w:r>
            <w:r w:rsidRPr="001B05D9">
              <w:rPr>
                <w:rFonts w:ascii="Times New Roman" w:eastAsia="Times New Roman" w:hAnsi="Times New Roman" w:cs="Times New Roman"/>
                <w:b/>
                <w:i/>
                <w:lang w:eastAsia="ru-RU"/>
              </w:rPr>
              <w:t>(указать сведения о стоимости на каждый год, в котором выполняются работы, оказываются услуги, поставляются товары</w:t>
            </w:r>
            <w:r w:rsidRPr="001B05D9">
              <w:rPr>
                <w:rFonts w:ascii="Times New Roman" w:eastAsia="Times New Roman" w:hAnsi="Times New Roman" w:cs="Times New Roman"/>
                <w:b/>
                <w:lang w:eastAsia="ru-RU"/>
              </w:rPr>
              <w:t>)</w:t>
            </w:r>
          </w:p>
        </w:tc>
      </w:tr>
      <w:tr w:rsidR="001B05D9" w:rsidRPr="001B05D9" w:rsidTr="001B05D9">
        <w:tc>
          <w:tcPr>
            <w:tcW w:w="1357" w:type="pct"/>
            <w:vMerge/>
          </w:tcPr>
          <w:p w:rsidR="001B05D9" w:rsidRPr="001B05D9" w:rsidRDefault="001B05D9" w:rsidP="001B05D9">
            <w:pPr>
              <w:spacing w:after="0" w:line="240" w:lineRule="auto"/>
              <w:jc w:val="both"/>
              <w:rPr>
                <w:rFonts w:ascii="Times New Roman" w:eastAsia="Times New Roman" w:hAnsi="Times New Roman" w:cs="Times New Roman"/>
                <w:sz w:val="28"/>
                <w:szCs w:val="28"/>
                <w:highlight w:val="yellow"/>
                <w:lang w:eastAsia="ru-RU"/>
              </w:rPr>
            </w:pPr>
          </w:p>
        </w:tc>
        <w:tc>
          <w:tcPr>
            <w:tcW w:w="881" w:type="pct"/>
            <w:vMerge/>
          </w:tcPr>
          <w:p w:rsidR="001B05D9" w:rsidRPr="001B05D9" w:rsidRDefault="001B05D9" w:rsidP="001B05D9">
            <w:pPr>
              <w:spacing w:after="0" w:line="240" w:lineRule="auto"/>
              <w:jc w:val="both"/>
              <w:rPr>
                <w:rFonts w:ascii="Times New Roman" w:eastAsia="Times New Roman" w:hAnsi="Times New Roman" w:cs="Times New Roman"/>
                <w:sz w:val="28"/>
                <w:szCs w:val="28"/>
                <w:highlight w:val="yellow"/>
                <w:lang w:eastAsia="ru-RU"/>
              </w:rPr>
            </w:pPr>
          </w:p>
        </w:tc>
        <w:tc>
          <w:tcPr>
            <w:tcW w:w="904" w:type="pct"/>
          </w:tcPr>
          <w:p w:rsidR="001B05D9" w:rsidRPr="001B05D9" w:rsidRDefault="001B05D9" w:rsidP="001B05D9">
            <w:pPr>
              <w:spacing w:after="0" w:line="240" w:lineRule="auto"/>
              <w:jc w:val="both"/>
              <w:rPr>
                <w:rFonts w:ascii="Times New Roman" w:eastAsia="Times New Roman" w:hAnsi="Times New Roman" w:cs="Times New Roman"/>
                <w:sz w:val="28"/>
                <w:szCs w:val="28"/>
                <w:highlight w:val="yellow"/>
                <w:lang w:eastAsia="ru-RU"/>
              </w:rPr>
            </w:pPr>
            <w:r w:rsidRPr="001B05D9">
              <w:rPr>
                <w:rFonts w:ascii="Times New Roman" w:eastAsia="Times New Roman" w:hAnsi="Times New Roman" w:cs="Times New Roman"/>
                <w:lang w:eastAsia="ru-RU"/>
              </w:rPr>
              <w:t>на 20___ г.</w:t>
            </w:r>
          </w:p>
        </w:tc>
        <w:tc>
          <w:tcPr>
            <w:tcW w:w="930" w:type="pct"/>
          </w:tcPr>
          <w:p w:rsidR="001B05D9" w:rsidRPr="001B05D9" w:rsidRDefault="001B05D9" w:rsidP="001B05D9">
            <w:pPr>
              <w:spacing w:after="0" w:line="240" w:lineRule="auto"/>
              <w:jc w:val="both"/>
              <w:rPr>
                <w:rFonts w:ascii="Times New Roman" w:eastAsia="Times New Roman" w:hAnsi="Times New Roman" w:cs="Times New Roman"/>
                <w:sz w:val="28"/>
                <w:szCs w:val="28"/>
                <w:highlight w:val="yellow"/>
                <w:lang w:eastAsia="ru-RU"/>
              </w:rPr>
            </w:pPr>
            <w:r w:rsidRPr="001B05D9">
              <w:rPr>
                <w:rFonts w:ascii="Times New Roman" w:eastAsia="Times New Roman" w:hAnsi="Times New Roman" w:cs="Times New Roman"/>
                <w:lang w:eastAsia="ru-RU"/>
              </w:rPr>
              <w:t>на 20___ г.</w:t>
            </w:r>
          </w:p>
        </w:tc>
        <w:tc>
          <w:tcPr>
            <w:tcW w:w="927" w:type="pct"/>
          </w:tcPr>
          <w:p w:rsidR="001B05D9" w:rsidRPr="001B05D9" w:rsidRDefault="001B05D9" w:rsidP="001B05D9">
            <w:pPr>
              <w:spacing w:after="0" w:line="240" w:lineRule="auto"/>
              <w:jc w:val="both"/>
              <w:rPr>
                <w:rFonts w:ascii="Times New Roman" w:eastAsia="Times New Roman" w:hAnsi="Times New Roman" w:cs="Times New Roman"/>
                <w:sz w:val="28"/>
                <w:szCs w:val="28"/>
                <w:highlight w:val="yellow"/>
                <w:lang w:eastAsia="ru-RU"/>
              </w:rPr>
            </w:pPr>
            <w:r w:rsidRPr="001B05D9">
              <w:rPr>
                <w:rFonts w:ascii="Times New Roman" w:eastAsia="Times New Roman" w:hAnsi="Times New Roman" w:cs="Times New Roman"/>
                <w:lang w:eastAsia="ru-RU"/>
              </w:rPr>
              <w:t>и т.д.</w:t>
            </w:r>
          </w:p>
        </w:tc>
      </w:tr>
      <w:tr w:rsidR="001B05D9" w:rsidRPr="001B05D9" w:rsidTr="001B05D9">
        <w:tc>
          <w:tcPr>
            <w:tcW w:w="1357" w:type="pct"/>
          </w:tcPr>
          <w:p w:rsidR="001B05D9" w:rsidRPr="001B05D9" w:rsidRDefault="001B05D9" w:rsidP="001B05D9">
            <w:pPr>
              <w:spacing w:after="0" w:line="240" w:lineRule="auto"/>
              <w:jc w:val="both"/>
              <w:rPr>
                <w:rFonts w:ascii="Times New Roman" w:eastAsia="Times New Roman" w:hAnsi="Times New Roman" w:cs="Times New Roman"/>
                <w:sz w:val="28"/>
                <w:szCs w:val="28"/>
                <w:highlight w:val="yellow"/>
                <w:lang w:eastAsia="ru-RU"/>
              </w:rPr>
            </w:pPr>
            <w:r w:rsidRPr="001B05D9">
              <w:rPr>
                <w:rFonts w:ascii="Times New Roman" w:eastAsia="Times New Roman" w:hAnsi="Times New Roman" w:cs="Times New Roman"/>
                <w:lang w:eastAsia="ru-RU"/>
              </w:rPr>
              <w:t>Стоимость товаров, работ, услуг, являющихся инновационными и (или) высокотехнологичными из общего объема предлагаемых товаров, работ, услуг с учетом НДС, рублей</w:t>
            </w:r>
            <w:r w:rsidRPr="001B05D9">
              <w:rPr>
                <w:rFonts w:ascii="Times New Roman" w:eastAsia="Times New Roman" w:hAnsi="Times New Roman" w:cs="Times New Roman"/>
                <w:vertAlign w:val="superscript"/>
                <w:lang w:eastAsia="ru-RU"/>
              </w:rPr>
              <w:footnoteReference w:id="3"/>
            </w:r>
          </w:p>
        </w:tc>
        <w:tc>
          <w:tcPr>
            <w:tcW w:w="881" w:type="pct"/>
          </w:tcPr>
          <w:p w:rsidR="001B05D9" w:rsidRPr="001B05D9" w:rsidRDefault="001B05D9" w:rsidP="001B05D9">
            <w:pPr>
              <w:spacing w:after="0" w:line="240" w:lineRule="auto"/>
              <w:jc w:val="both"/>
              <w:rPr>
                <w:rFonts w:ascii="Times New Roman" w:eastAsia="Times New Roman" w:hAnsi="Times New Roman" w:cs="Times New Roman"/>
                <w:sz w:val="28"/>
                <w:szCs w:val="28"/>
                <w:highlight w:val="yellow"/>
                <w:lang w:eastAsia="ru-RU"/>
              </w:rPr>
            </w:pPr>
            <w:r w:rsidRPr="001B05D9">
              <w:rPr>
                <w:rFonts w:ascii="Times New Roman" w:eastAsia="Times New Roman" w:hAnsi="Times New Roman" w:cs="Times New Roman"/>
                <w:i/>
                <w:lang w:eastAsia="ru-RU"/>
              </w:rPr>
              <w:t>Указать стоимость в рублях с учетом НДС</w:t>
            </w:r>
          </w:p>
        </w:tc>
        <w:tc>
          <w:tcPr>
            <w:tcW w:w="904" w:type="pct"/>
          </w:tcPr>
          <w:p w:rsidR="001B05D9" w:rsidRPr="001B05D9" w:rsidRDefault="001B05D9" w:rsidP="001B05D9">
            <w:pPr>
              <w:spacing w:after="0" w:line="240" w:lineRule="auto"/>
              <w:jc w:val="both"/>
              <w:rPr>
                <w:rFonts w:ascii="Times New Roman" w:eastAsia="Times New Roman" w:hAnsi="Times New Roman" w:cs="Times New Roman"/>
                <w:sz w:val="28"/>
                <w:szCs w:val="28"/>
                <w:highlight w:val="yellow"/>
                <w:lang w:eastAsia="ru-RU"/>
              </w:rPr>
            </w:pPr>
            <w:r w:rsidRPr="001B05D9">
              <w:rPr>
                <w:rFonts w:ascii="Times New Roman" w:eastAsia="Times New Roman" w:hAnsi="Times New Roman" w:cs="Times New Roman"/>
                <w:i/>
                <w:lang w:eastAsia="ru-RU"/>
              </w:rPr>
              <w:t>Указать стоимость в рублях с учетом НДС</w:t>
            </w:r>
          </w:p>
        </w:tc>
        <w:tc>
          <w:tcPr>
            <w:tcW w:w="930" w:type="pct"/>
          </w:tcPr>
          <w:p w:rsidR="001B05D9" w:rsidRPr="001B05D9" w:rsidRDefault="001B05D9" w:rsidP="001B05D9">
            <w:pPr>
              <w:spacing w:after="0" w:line="240" w:lineRule="auto"/>
              <w:jc w:val="both"/>
              <w:rPr>
                <w:rFonts w:ascii="Times New Roman" w:eastAsia="Times New Roman" w:hAnsi="Times New Roman" w:cs="Times New Roman"/>
                <w:sz w:val="28"/>
                <w:szCs w:val="28"/>
                <w:highlight w:val="yellow"/>
                <w:lang w:eastAsia="ru-RU"/>
              </w:rPr>
            </w:pPr>
            <w:r w:rsidRPr="001B05D9">
              <w:rPr>
                <w:rFonts w:ascii="Times New Roman" w:eastAsia="Times New Roman" w:hAnsi="Times New Roman" w:cs="Times New Roman"/>
                <w:i/>
                <w:lang w:eastAsia="ru-RU"/>
              </w:rPr>
              <w:t>Указать стоимость в рублях с учетом НДС</w:t>
            </w:r>
          </w:p>
        </w:tc>
        <w:tc>
          <w:tcPr>
            <w:tcW w:w="927" w:type="pct"/>
          </w:tcPr>
          <w:p w:rsidR="001B05D9" w:rsidRPr="001B05D9" w:rsidRDefault="001B05D9" w:rsidP="001B05D9">
            <w:pPr>
              <w:spacing w:after="0" w:line="240" w:lineRule="auto"/>
              <w:jc w:val="both"/>
              <w:rPr>
                <w:rFonts w:ascii="Times New Roman" w:eastAsia="Times New Roman" w:hAnsi="Times New Roman" w:cs="Times New Roman"/>
                <w:sz w:val="28"/>
                <w:szCs w:val="28"/>
                <w:highlight w:val="yellow"/>
                <w:lang w:eastAsia="ru-RU"/>
              </w:rPr>
            </w:pPr>
            <w:r w:rsidRPr="001B05D9">
              <w:rPr>
                <w:rFonts w:ascii="Times New Roman" w:eastAsia="Times New Roman" w:hAnsi="Times New Roman" w:cs="Times New Roman"/>
                <w:i/>
                <w:lang w:eastAsia="ru-RU"/>
              </w:rPr>
              <w:t>Указать стоимость в рублях с учетом НДС</w:t>
            </w:r>
          </w:p>
        </w:tc>
      </w:tr>
      <w:tr w:rsidR="001B05D9" w:rsidRPr="001B05D9" w:rsidTr="001B05D9">
        <w:tc>
          <w:tcPr>
            <w:tcW w:w="1357" w:type="pct"/>
          </w:tcPr>
          <w:p w:rsidR="001B05D9" w:rsidRPr="001B05D9" w:rsidRDefault="001B05D9" w:rsidP="001B05D9">
            <w:pPr>
              <w:spacing w:after="0" w:line="240" w:lineRule="auto"/>
              <w:jc w:val="both"/>
              <w:rPr>
                <w:rFonts w:ascii="Times New Roman" w:eastAsia="Times New Roman" w:hAnsi="Times New Roman" w:cs="Times New Roman"/>
                <w:sz w:val="28"/>
                <w:szCs w:val="28"/>
                <w:highlight w:val="yellow"/>
                <w:lang w:eastAsia="ru-RU"/>
              </w:rPr>
            </w:pPr>
            <w:r w:rsidRPr="001B05D9">
              <w:rPr>
                <w:rFonts w:ascii="Times New Roman" w:eastAsia="Times New Roman" w:hAnsi="Times New Roman" w:cs="Times New Roman"/>
                <w:lang w:eastAsia="ru-RU"/>
              </w:rPr>
              <w:t>Стоимость товаров, произведенных в Российской Федерации, из общего объема предлагаемых товаров с учетом НДС, рублей</w:t>
            </w:r>
            <w:r w:rsidRPr="001B05D9" w:rsidDel="00251096">
              <w:rPr>
                <w:rFonts w:ascii="Times New Roman" w:eastAsia="Times New Roman" w:hAnsi="Times New Roman" w:cs="Times New Roman"/>
                <w:lang w:eastAsia="ru-RU"/>
              </w:rPr>
              <w:t xml:space="preserve"> </w:t>
            </w:r>
          </w:p>
        </w:tc>
        <w:tc>
          <w:tcPr>
            <w:tcW w:w="881" w:type="pct"/>
          </w:tcPr>
          <w:p w:rsidR="001B05D9" w:rsidRPr="001B05D9" w:rsidRDefault="001B05D9" w:rsidP="001B05D9">
            <w:pPr>
              <w:spacing w:after="0" w:line="240" w:lineRule="auto"/>
              <w:jc w:val="both"/>
              <w:rPr>
                <w:rFonts w:ascii="Times New Roman" w:eastAsia="Times New Roman" w:hAnsi="Times New Roman" w:cs="Times New Roman"/>
                <w:sz w:val="28"/>
                <w:szCs w:val="28"/>
                <w:highlight w:val="yellow"/>
                <w:lang w:eastAsia="ru-RU"/>
              </w:rPr>
            </w:pPr>
            <w:r w:rsidRPr="001B05D9">
              <w:rPr>
                <w:rFonts w:ascii="Times New Roman" w:eastAsia="Times New Roman" w:hAnsi="Times New Roman" w:cs="Times New Roman"/>
                <w:i/>
                <w:lang w:eastAsia="ru-RU"/>
              </w:rPr>
              <w:t>Указать стоимость в рублях с учетом НДС</w:t>
            </w:r>
          </w:p>
        </w:tc>
        <w:tc>
          <w:tcPr>
            <w:tcW w:w="904" w:type="pct"/>
          </w:tcPr>
          <w:p w:rsidR="001B05D9" w:rsidRPr="001B05D9" w:rsidRDefault="001B05D9" w:rsidP="001B05D9">
            <w:pPr>
              <w:spacing w:after="0" w:line="240" w:lineRule="auto"/>
              <w:jc w:val="both"/>
              <w:rPr>
                <w:rFonts w:ascii="Times New Roman" w:eastAsia="Times New Roman" w:hAnsi="Times New Roman" w:cs="Times New Roman"/>
                <w:sz w:val="28"/>
                <w:szCs w:val="28"/>
                <w:highlight w:val="yellow"/>
                <w:lang w:eastAsia="ru-RU"/>
              </w:rPr>
            </w:pPr>
            <w:r w:rsidRPr="001B05D9">
              <w:rPr>
                <w:rFonts w:ascii="Times New Roman" w:eastAsia="Times New Roman" w:hAnsi="Times New Roman" w:cs="Times New Roman"/>
                <w:i/>
                <w:lang w:eastAsia="ru-RU"/>
              </w:rPr>
              <w:t>Указать стоимость в рублях с учетом НДС</w:t>
            </w:r>
          </w:p>
        </w:tc>
        <w:tc>
          <w:tcPr>
            <w:tcW w:w="930" w:type="pct"/>
          </w:tcPr>
          <w:p w:rsidR="001B05D9" w:rsidRPr="001B05D9" w:rsidRDefault="001B05D9" w:rsidP="001B05D9">
            <w:pPr>
              <w:spacing w:after="0" w:line="240" w:lineRule="auto"/>
              <w:jc w:val="both"/>
              <w:rPr>
                <w:rFonts w:ascii="Times New Roman" w:eastAsia="Times New Roman" w:hAnsi="Times New Roman" w:cs="Times New Roman"/>
                <w:sz w:val="28"/>
                <w:szCs w:val="28"/>
                <w:highlight w:val="yellow"/>
                <w:lang w:eastAsia="ru-RU"/>
              </w:rPr>
            </w:pPr>
            <w:r w:rsidRPr="001B05D9">
              <w:rPr>
                <w:rFonts w:ascii="Times New Roman" w:eastAsia="Times New Roman" w:hAnsi="Times New Roman" w:cs="Times New Roman"/>
                <w:i/>
                <w:lang w:eastAsia="ru-RU"/>
              </w:rPr>
              <w:t>Указать стоимость в рублях с учетом НДС</w:t>
            </w:r>
          </w:p>
        </w:tc>
        <w:tc>
          <w:tcPr>
            <w:tcW w:w="927" w:type="pct"/>
          </w:tcPr>
          <w:p w:rsidR="001B05D9" w:rsidRPr="001B05D9" w:rsidRDefault="001B05D9" w:rsidP="001B05D9">
            <w:pPr>
              <w:spacing w:after="0" w:line="240" w:lineRule="auto"/>
              <w:jc w:val="both"/>
              <w:rPr>
                <w:rFonts w:ascii="Times New Roman" w:eastAsia="Times New Roman" w:hAnsi="Times New Roman" w:cs="Times New Roman"/>
                <w:sz w:val="28"/>
                <w:szCs w:val="28"/>
                <w:highlight w:val="yellow"/>
                <w:lang w:eastAsia="ru-RU"/>
              </w:rPr>
            </w:pPr>
            <w:r w:rsidRPr="001B05D9">
              <w:rPr>
                <w:rFonts w:ascii="Times New Roman" w:eastAsia="Times New Roman" w:hAnsi="Times New Roman" w:cs="Times New Roman"/>
                <w:i/>
                <w:lang w:eastAsia="ru-RU"/>
              </w:rPr>
              <w:t>Указать стоимость в рублях с учетом НДС</w:t>
            </w:r>
          </w:p>
        </w:tc>
      </w:tr>
      <w:tr w:rsidR="001B05D9" w:rsidRPr="001B05D9" w:rsidTr="001B05D9">
        <w:tc>
          <w:tcPr>
            <w:tcW w:w="1357" w:type="pct"/>
          </w:tcPr>
          <w:p w:rsidR="001B05D9" w:rsidRPr="001B05D9" w:rsidRDefault="001B05D9" w:rsidP="001B05D9">
            <w:pPr>
              <w:spacing w:after="0" w:line="240" w:lineRule="auto"/>
              <w:jc w:val="both"/>
              <w:rPr>
                <w:rFonts w:ascii="Times New Roman" w:eastAsia="Times New Roman" w:hAnsi="Times New Roman" w:cs="Times New Roman"/>
                <w:sz w:val="28"/>
                <w:szCs w:val="28"/>
                <w:highlight w:val="yellow"/>
                <w:lang w:eastAsia="ru-RU"/>
              </w:rPr>
            </w:pPr>
            <w:r w:rsidRPr="001B05D9">
              <w:rPr>
                <w:rFonts w:ascii="Times New Roman" w:eastAsia="Times New Roman" w:hAnsi="Times New Roman" w:cs="Times New Roman"/>
                <w:lang w:eastAsia="ru-RU"/>
              </w:rPr>
              <w:t>Стоимость товаров, по которым участник является производителем, из общего объема предлагаемых товаров с учетом НДС, рублей</w:t>
            </w:r>
          </w:p>
        </w:tc>
        <w:tc>
          <w:tcPr>
            <w:tcW w:w="881" w:type="pct"/>
          </w:tcPr>
          <w:p w:rsidR="001B05D9" w:rsidRPr="001B05D9" w:rsidRDefault="001B05D9" w:rsidP="001B05D9">
            <w:pPr>
              <w:spacing w:after="0" w:line="240" w:lineRule="auto"/>
              <w:jc w:val="both"/>
              <w:rPr>
                <w:rFonts w:ascii="Times New Roman" w:eastAsia="Times New Roman" w:hAnsi="Times New Roman" w:cs="Times New Roman"/>
                <w:sz w:val="28"/>
                <w:szCs w:val="28"/>
                <w:highlight w:val="yellow"/>
                <w:lang w:eastAsia="ru-RU"/>
              </w:rPr>
            </w:pPr>
            <w:r w:rsidRPr="001B05D9">
              <w:rPr>
                <w:rFonts w:ascii="Times New Roman" w:eastAsia="Times New Roman" w:hAnsi="Times New Roman" w:cs="Times New Roman"/>
                <w:i/>
                <w:lang w:eastAsia="ru-RU"/>
              </w:rPr>
              <w:t>Указать стоимость в рублях с учетом НДС</w:t>
            </w:r>
          </w:p>
        </w:tc>
        <w:tc>
          <w:tcPr>
            <w:tcW w:w="904" w:type="pct"/>
          </w:tcPr>
          <w:p w:rsidR="001B05D9" w:rsidRPr="001B05D9" w:rsidRDefault="001B05D9" w:rsidP="001B05D9">
            <w:pPr>
              <w:spacing w:after="0" w:line="240" w:lineRule="auto"/>
              <w:jc w:val="both"/>
              <w:rPr>
                <w:rFonts w:ascii="Times New Roman" w:eastAsia="Times New Roman" w:hAnsi="Times New Roman" w:cs="Times New Roman"/>
                <w:sz w:val="28"/>
                <w:szCs w:val="28"/>
                <w:highlight w:val="yellow"/>
                <w:lang w:eastAsia="ru-RU"/>
              </w:rPr>
            </w:pPr>
            <w:r w:rsidRPr="001B05D9">
              <w:rPr>
                <w:rFonts w:ascii="Times New Roman" w:eastAsia="Times New Roman" w:hAnsi="Times New Roman" w:cs="Times New Roman"/>
                <w:i/>
                <w:lang w:eastAsia="ru-RU"/>
              </w:rPr>
              <w:t>Указать стоимость в рублях с учетом НДС</w:t>
            </w:r>
          </w:p>
        </w:tc>
        <w:tc>
          <w:tcPr>
            <w:tcW w:w="930" w:type="pct"/>
          </w:tcPr>
          <w:p w:rsidR="001B05D9" w:rsidRPr="001B05D9" w:rsidRDefault="001B05D9" w:rsidP="001B05D9">
            <w:pPr>
              <w:spacing w:after="0" w:line="240" w:lineRule="auto"/>
              <w:jc w:val="both"/>
              <w:rPr>
                <w:rFonts w:ascii="Times New Roman" w:eastAsia="Times New Roman" w:hAnsi="Times New Roman" w:cs="Times New Roman"/>
                <w:sz w:val="28"/>
                <w:szCs w:val="28"/>
                <w:highlight w:val="yellow"/>
                <w:lang w:eastAsia="ru-RU"/>
              </w:rPr>
            </w:pPr>
            <w:r w:rsidRPr="001B05D9">
              <w:rPr>
                <w:rFonts w:ascii="Times New Roman" w:eastAsia="Times New Roman" w:hAnsi="Times New Roman" w:cs="Times New Roman"/>
                <w:i/>
                <w:lang w:eastAsia="ru-RU"/>
              </w:rPr>
              <w:t>Указать стоимость в рублях с учетом НДС</w:t>
            </w:r>
          </w:p>
        </w:tc>
        <w:tc>
          <w:tcPr>
            <w:tcW w:w="927" w:type="pct"/>
          </w:tcPr>
          <w:p w:rsidR="001B05D9" w:rsidRPr="001B05D9" w:rsidRDefault="001B05D9" w:rsidP="001B05D9">
            <w:pPr>
              <w:spacing w:after="0" w:line="240" w:lineRule="auto"/>
              <w:jc w:val="both"/>
              <w:rPr>
                <w:rFonts w:ascii="Times New Roman" w:eastAsia="Times New Roman" w:hAnsi="Times New Roman" w:cs="Times New Roman"/>
                <w:sz w:val="28"/>
                <w:szCs w:val="28"/>
                <w:highlight w:val="yellow"/>
                <w:lang w:eastAsia="ru-RU"/>
              </w:rPr>
            </w:pPr>
            <w:r w:rsidRPr="001B05D9">
              <w:rPr>
                <w:rFonts w:ascii="Times New Roman" w:eastAsia="Times New Roman" w:hAnsi="Times New Roman" w:cs="Times New Roman"/>
                <w:i/>
                <w:lang w:eastAsia="ru-RU"/>
              </w:rPr>
              <w:t>Указать стоимость в рублях с учетом НДС</w:t>
            </w:r>
          </w:p>
        </w:tc>
      </w:tr>
    </w:tbl>
    <w:p w:rsidR="005E7965" w:rsidRPr="005E7965" w:rsidRDefault="005E7965" w:rsidP="005E7965">
      <w:pPr>
        <w:spacing w:after="0" w:line="240" w:lineRule="auto"/>
        <w:ind w:firstLine="709"/>
        <w:jc w:val="both"/>
        <w:rPr>
          <w:rFonts w:ascii="Times New Roman" w:eastAsia="Times New Roman" w:hAnsi="Times New Roman" w:cs="Times New Roman"/>
          <w:sz w:val="28"/>
          <w:lang w:eastAsia="ru-RU"/>
        </w:rPr>
        <w:sectPr w:rsidR="005E7965" w:rsidRPr="005E7965" w:rsidSect="005809A1">
          <w:headerReference w:type="even" r:id="rId14"/>
          <w:footerReference w:type="even" r:id="rId15"/>
          <w:pgSz w:w="11906" w:h="16838" w:code="9"/>
          <w:pgMar w:top="965" w:right="707" w:bottom="709" w:left="1134" w:header="426" w:footer="794" w:gutter="0"/>
          <w:pgNumType w:start="1"/>
          <w:cols w:space="708"/>
          <w:titlePg/>
          <w:docGrid w:linePitch="360"/>
        </w:sectPr>
      </w:pPr>
    </w:p>
    <w:p w:rsidR="00046531" w:rsidRPr="00046531" w:rsidRDefault="00046531" w:rsidP="00046531">
      <w:pPr>
        <w:spacing w:after="200" w:line="276" w:lineRule="auto"/>
        <w:jc w:val="center"/>
        <w:rPr>
          <w:rFonts w:ascii="Times New Roman" w:eastAsia="Times New Roman" w:hAnsi="Times New Roman" w:cs="Times New Roman"/>
          <w:b/>
          <w:sz w:val="24"/>
          <w:szCs w:val="24"/>
          <w:lang w:eastAsia="ru-RU"/>
        </w:rPr>
      </w:pPr>
      <w:r w:rsidRPr="00046531">
        <w:rPr>
          <w:rFonts w:ascii="Times New Roman" w:eastAsia="Times New Roman" w:hAnsi="Times New Roman" w:cs="Times New Roman"/>
          <w:b/>
          <w:sz w:val="28"/>
          <w:szCs w:val="28"/>
          <w:lang w:eastAsia="ru-RU"/>
        </w:rPr>
        <w:lastRenderedPageBreak/>
        <w:t>ФОРМА</w:t>
      </w:r>
      <w:r w:rsidRPr="00046531">
        <w:rPr>
          <w:rFonts w:ascii="Times New Roman" w:eastAsia="Times New Roman" w:hAnsi="Times New Roman" w:cs="Times New Roman"/>
          <w:b/>
          <w:sz w:val="28"/>
          <w:szCs w:val="28"/>
          <w:lang w:eastAsia="ru-RU"/>
        </w:rPr>
        <w:br/>
        <w:t>технического предложения участника</w:t>
      </w:r>
    </w:p>
    <w:p w:rsidR="00046531" w:rsidRPr="00046531" w:rsidRDefault="00046531" w:rsidP="00046531">
      <w:pPr>
        <w:spacing w:after="0" w:line="240" w:lineRule="auto"/>
        <w:ind w:firstLine="426"/>
        <w:jc w:val="both"/>
        <w:rPr>
          <w:rFonts w:ascii="Times New Roman" w:eastAsia="Times New Roman" w:hAnsi="Times New Roman" w:cs="Times New Roman"/>
          <w:bCs/>
          <w:sz w:val="28"/>
          <w:szCs w:val="28"/>
          <w:u w:val="single"/>
          <w:lang w:eastAsia="ru-RU"/>
        </w:rPr>
      </w:pPr>
    </w:p>
    <w:p w:rsidR="00046531" w:rsidRPr="00046531" w:rsidRDefault="00046531" w:rsidP="00046531">
      <w:pPr>
        <w:spacing w:after="0" w:line="240" w:lineRule="auto"/>
        <w:ind w:firstLine="426"/>
        <w:jc w:val="both"/>
        <w:rPr>
          <w:rFonts w:ascii="Times New Roman" w:eastAsia="Times New Roman" w:hAnsi="Times New Roman" w:cs="Times New Roman"/>
          <w:bCs/>
          <w:sz w:val="28"/>
          <w:szCs w:val="28"/>
          <w:u w:val="single"/>
          <w:lang w:eastAsia="ru-RU"/>
        </w:rPr>
      </w:pPr>
      <w:r w:rsidRPr="00046531">
        <w:rPr>
          <w:rFonts w:ascii="Times New Roman" w:eastAsia="Times New Roman" w:hAnsi="Times New Roman" w:cs="Times New Roman"/>
          <w:bCs/>
          <w:sz w:val="28"/>
          <w:szCs w:val="28"/>
          <w:u w:val="single"/>
          <w:lang w:eastAsia="ru-RU"/>
        </w:rPr>
        <w:t>Инструкция по заполнению формы технического предложения:</w:t>
      </w:r>
    </w:p>
    <w:p w:rsidR="00046531" w:rsidRPr="00046531" w:rsidRDefault="00046531" w:rsidP="00046531">
      <w:pPr>
        <w:spacing w:after="0" w:line="240" w:lineRule="auto"/>
        <w:ind w:firstLine="426"/>
        <w:jc w:val="both"/>
        <w:rPr>
          <w:rFonts w:ascii="Times New Roman" w:eastAsia="Times New Roman" w:hAnsi="Times New Roman" w:cs="Times New Roman"/>
          <w:bCs/>
          <w:i/>
          <w:sz w:val="28"/>
          <w:szCs w:val="28"/>
          <w:lang w:eastAsia="ru-RU"/>
        </w:rPr>
      </w:pPr>
      <w:r w:rsidRPr="00046531">
        <w:rPr>
          <w:rFonts w:ascii="Times New Roman" w:eastAsia="Times New Roman" w:hAnsi="Times New Roman" w:cs="Times New Roman"/>
          <w:bCs/>
          <w:i/>
          <w:sz w:val="28"/>
          <w:szCs w:val="28"/>
          <w:lang w:eastAsia="ru-RU"/>
        </w:rPr>
        <w:t xml:space="preserve">Оформляется участником отдельно по каждому лоту и предоставляется в формате </w:t>
      </w:r>
      <w:r w:rsidRPr="00046531">
        <w:rPr>
          <w:rFonts w:ascii="Times New Roman" w:eastAsia="Times New Roman" w:hAnsi="Times New Roman" w:cs="Times New Roman"/>
          <w:bCs/>
          <w:i/>
          <w:sz w:val="28"/>
          <w:szCs w:val="28"/>
          <w:lang w:val="en-US" w:eastAsia="ru-RU"/>
        </w:rPr>
        <w:t>Word</w:t>
      </w:r>
    </w:p>
    <w:p w:rsidR="00046531" w:rsidRPr="00046531" w:rsidRDefault="00046531" w:rsidP="00046531">
      <w:pPr>
        <w:spacing w:after="0" w:line="240" w:lineRule="auto"/>
        <w:ind w:right="601" w:firstLine="426"/>
        <w:jc w:val="both"/>
        <w:rPr>
          <w:rFonts w:ascii="Times New Roman" w:eastAsia="Times New Roman" w:hAnsi="Times New Roman" w:cs="Times New Roman"/>
          <w:bCs/>
          <w:i/>
          <w:sz w:val="28"/>
          <w:szCs w:val="28"/>
          <w:lang w:eastAsia="ru-RU"/>
        </w:rPr>
      </w:pPr>
    </w:p>
    <w:p w:rsidR="00046531" w:rsidRPr="00046531" w:rsidRDefault="00046531" w:rsidP="00046531">
      <w:pPr>
        <w:spacing w:after="0" w:line="240" w:lineRule="auto"/>
        <w:ind w:right="601" w:firstLine="426"/>
        <w:jc w:val="both"/>
        <w:rPr>
          <w:rFonts w:ascii="Times New Roman" w:eastAsia="Times New Roman" w:hAnsi="Times New Roman" w:cs="Times New Roman"/>
          <w:bCs/>
          <w:i/>
          <w:sz w:val="28"/>
          <w:szCs w:val="28"/>
          <w:lang w:eastAsia="ru-RU"/>
        </w:rPr>
      </w:pPr>
      <w:r w:rsidRPr="00046531">
        <w:rPr>
          <w:rFonts w:ascii="Times New Roman" w:eastAsia="Times New Roman" w:hAnsi="Times New Roman" w:cs="Times New Roman"/>
          <w:bCs/>
          <w:i/>
          <w:sz w:val="28"/>
          <w:szCs w:val="28"/>
          <w:lang w:eastAsia="ru-RU"/>
        </w:rPr>
        <w:t>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 марка (при наличии), наименование производителя по каждой номенклатурной позиции.</w:t>
      </w:r>
    </w:p>
    <w:p w:rsidR="00046531" w:rsidRPr="00046531" w:rsidRDefault="00046531" w:rsidP="00046531">
      <w:pPr>
        <w:spacing w:after="0" w:line="240" w:lineRule="auto"/>
        <w:ind w:right="601" w:firstLine="426"/>
        <w:jc w:val="both"/>
        <w:rPr>
          <w:rFonts w:ascii="Times New Roman" w:eastAsia="Times New Roman" w:hAnsi="Times New Roman" w:cs="Times New Roman"/>
          <w:bCs/>
          <w:i/>
          <w:sz w:val="28"/>
          <w:szCs w:val="28"/>
          <w:lang w:eastAsia="ru-RU"/>
        </w:rPr>
      </w:pPr>
    </w:p>
    <w:p w:rsidR="00046531" w:rsidRPr="00046531" w:rsidRDefault="00046531" w:rsidP="00046531">
      <w:pPr>
        <w:spacing w:after="0" w:line="240" w:lineRule="auto"/>
        <w:ind w:right="601" w:firstLine="426"/>
        <w:jc w:val="both"/>
        <w:rPr>
          <w:rFonts w:ascii="Times New Roman" w:eastAsia="Times New Roman" w:hAnsi="Times New Roman" w:cs="Times New Roman"/>
          <w:bCs/>
          <w:i/>
          <w:sz w:val="28"/>
          <w:szCs w:val="28"/>
          <w:lang w:eastAsia="ru-RU"/>
        </w:rPr>
      </w:pPr>
      <w:r w:rsidRPr="00046531">
        <w:rPr>
          <w:rFonts w:ascii="Times New Roman" w:eastAsia="Times New Roman" w:hAnsi="Times New Roman" w:cs="Times New Roman"/>
          <w:bCs/>
          <w:i/>
          <w:sz w:val="28"/>
          <w:szCs w:val="28"/>
          <w:lang w:eastAsia="ru-RU"/>
        </w:rPr>
        <w:t>Техническое предложение предоставляется в составе открытой части заявки на участие в закупке</w:t>
      </w:r>
    </w:p>
    <w:p w:rsidR="00046531" w:rsidRPr="00046531" w:rsidRDefault="00046531" w:rsidP="00046531">
      <w:pPr>
        <w:spacing w:after="0" w:line="240" w:lineRule="auto"/>
        <w:ind w:firstLine="426"/>
        <w:rPr>
          <w:rFonts w:ascii="Times New Roman" w:eastAsia="Times New Roman" w:hAnsi="Times New Roman" w:cs="Times New Roman"/>
          <w:sz w:val="24"/>
          <w:szCs w:val="24"/>
          <w:lang w:eastAsia="ru-RU"/>
        </w:rPr>
      </w:pPr>
    </w:p>
    <w:p w:rsidR="00046531" w:rsidRPr="00046531" w:rsidRDefault="00046531" w:rsidP="00046531">
      <w:pPr>
        <w:spacing w:after="0" w:line="240" w:lineRule="auto"/>
        <w:ind w:firstLine="426"/>
        <w:rPr>
          <w:rFonts w:ascii="Times New Roman" w:eastAsia="Times New Roman" w:hAnsi="Times New Roman" w:cs="Times New Roman"/>
          <w:bCs/>
          <w:sz w:val="28"/>
          <w:szCs w:val="28"/>
          <w:lang w:eastAsia="ru-RU"/>
        </w:rPr>
      </w:pPr>
      <w:r w:rsidRPr="00046531">
        <w:rPr>
          <w:rFonts w:ascii="Times New Roman" w:eastAsia="Times New Roman" w:hAnsi="Times New Roman" w:cs="Times New Roman"/>
          <w:bCs/>
          <w:sz w:val="28"/>
          <w:szCs w:val="28"/>
          <w:lang w:eastAsia="ru-RU"/>
        </w:rPr>
        <w:t>Техническое предложение</w:t>
      </w:r>
      <w:r w:rsidRPr="00046531">
        <w:rPr>
          <w:rFonts w:ascii="Times New Roman" w:eastAsia="Times New Roman" w:hAnsi="Times New Roman" w:cs="Times New Roman"/>
          <w:bCs/>
          <w:sz w:val="28"/>
          <w:szCs w:val="28"/>
          <w:vertAlign w:val="superscript"/>
          <w:lang w:eastAsia="ru-RU"/>
        </w:rPr>
        <w:footnoteReference w:id="4"/>
      </w:r>
    </w:p>
    <w:p w:rsidR="00046531" w:rsidRPr="00046531" w:rsidRDefault="00046531" w:rsidP="00046531">
      <w:pPr>
        <w:spacing w:after="0" w:line="240" w:lineRule="auto"/>
        <w:ind w:right="601" w:firstLine="426"/>
        <w:rPr>
          <w:rFonts w:ascii="Times New Roman" w:eastAsia="Times New Roman" w:hAnsi="Times New Roman" w:cs="Times New Roman"/>
          <w:bCs/>
          <w:sz w:val="16"/>
          <w:szCs w:val="24"/>
          <w:lang w:eastAsia="ru-RU"/>
        </w:rPr>
      </w:pPr>
    </w:p>
    <w:p w:rsidR="00046531" w:rsidRPr="00046531" w:rsidRDefault="00046531" w:rsidP="00046531">
      <w:pPr>
        <w:spacing w:after="0" w:line="240" w:lineRule="auto"/>
        <w:ind w:right="601" w:firstLine="426"/>
        <w:jc w:val="both"/>
        <w:rPr>
          <w:rFonts w:ascii="Times New Roman" w:eastAsia="Times New Roman" w:hAnsi="Times New Roman" w:cs="Times New Roman"/>
          <w:sz w:val="24"/>
          <w:szCs w:val="24"/>
          <w:lang w:eastAsia="ru-RU"/>
        </w:rPr>
      </w:pPr>
      <w:r w:rsidRPr="00046531">
        <w:rPr>
          <w:rFonts w:ascii="Times New Roman" w:eastAsia="Times New Roman" w:hAnsi="Times New Roman" w:cs="Times New Roman"/>
          <w:b/>
          <w:sz w:val="24"/>
          <w:szCs w:val="24"/>
          <w:lang w:eastAsia="ru-RU"/>
        </w:rPr>
        <w:t xml:space="preserve">Номер закупки, номер и предмет лота </w:t>
      </w:r>
      <w:r w:rsidRPr="00046531">
        <w:rPr>
          <w:rFonts w:ascii="Times New Roman" w:eastAsia="Times New Roman" w:hAnsi="Times New Roman" w:cs="Times New Roman"/>
          <w:sz w:val="24"/>
          <w:szCs w:val="24"/>
          <w:lang w:eastAsia="ru-RU"/>
        </w:rPr>
        <w:t>________________________________________________________________ (</w:t>
      </w:r>
      <w:r w:rsidRPr="00046531">
        <w:rPr>
          <w:rFonts w:ascii="Times New Roman" w:eastAsia="Times New Roman" w:hAnsi="Times New Roman" w:cs="Times New Roman"/>
          <w:i/>
          <w:sz w:val="24"/>
          <w:szCs w:val="24"/>
          <w:lang w:eastAsia="ru-RU"/>
        </w:rPr>
        <w:t>участник должен указать номер закупки, номер и предмет лота, соответствующие указанным в документации</w:t>
      </w:r>
      <w:r w:rsidRPr="00046531">
        <w:rPr>
          <w:rFonts w:ascii="Times New Roman" w:eastAsia="Times New Roman" w:hAnsi="Times New Roman" w:cs="Times New Roman"/>
          <w:sz w:val="24"/>
          <w:szCs w:val="24"/>
          <w:lang w:eastAsia="ru-RU"/>
        </w:rPr>
        <w:t>)</w:t>
      </w:r>
    </w:p>
    <w:p w:rsidR="00046531" w:rsidRPr="00046531" w:rsidRDefault="00046531" w:rsidP="00046531">
      <w:pPr>
        <w:spacing w:after="0" w:line="240" w:lineRule="auto"/>
        <w:ind w:firstLine="426"/>
        <w:jc w:val="both"/>
        <w:rPr>
          <w:rFonts w:ascii="Times New Roman" w:eastAsia="Times New Roman" w:hAnsi="Times New Roman" w:cs="Times New Roman"/>
          <w:i/>
          <w:sz w:val="24"/>
          <w:szCs w:val="24"/>
          <w:lang w:eastAsia="ru-RU"/>
        </w:rPr>
      </w:pPr>
    </w:p>
    <w:p w:rsidR="00046531" w:rsidRPr="00046531" w:rsidRDefault="00046531" w:rsidP="00046531">
      <w:pPr>
        <w:spacing w:after="0" w:line="240" w:lineRule="auto"/>
        <w:ind w:right="601" w:firstLine="426"/>
        <w:rPr>
          <w:rFonts w:ascii="Times New Roman" w:eastAsia="Times New Roman" w:hAnsi="Times New Roman" w:cs="Times New Roman"/>
          <w:sz w:val="24"/>
          <w:szCs w:val="24"/>
          <w:lang w:eastAsia="ru-RU"/>
        </w:rPr>
      </w:pPr>
      <w:r w:rsidRPr="00046531">
        <w:rPr>
          <w:rFonts w:ascii="Times New Roman" w:eastAsia="Times New Roman" w:hAnsi="Times New Roman" w:cs="Times New Roman"/>
          <w:sz w:val="24"/>
          <w:szCs w:val="24"/>
          <w:lang w:eastAsia="ru-RU"/>
        </w:rPr>
        <w:t>1. Подавая настоящее техническое предложение, обязуюсь:</w:t>
      </w:r>
    </w:p>
    <w:p w:rsidR="00046531" w:rsidRPr="00046531" w:rsidRDefault="00046531" w:rsidP="00046531">
      <w:pPr>
        <w:spacing w:after="0" w:line="240" w:lineRule="auto"/>
        <w:ind w:right="601" w:firstLine="426"/>
        <w:rPr>
          <w:rFonts w:ascii="Times New Roman" w:eastAsia="Times New Roman" w:hAnsi="Times New Roman" w:cs="Times New Roman"/>
          <w:sz w:val="24"/>
          <w:szCs w:val="24"/>
          <w:lang w:eastAsia="ru-RU"/>
        </w:rPr>
      </w:pPr>
      <w:r w:rsidRPr="00046531">
        <w:rPr>
          <w:rFonts w:ascii="Times New Roman" w:eastAsia="Times New Roman" w:hAnsi="Times New Roman" w:cs="Times New Roman"/>
          <w:sz w:val="24"/>
          <w:szCs w:val="24"/>
          <w:lang w:eastAsia="ru-RU"/>
        </w:rPr>
        <w:t>а) поставить товары, выполнить работы, оказать услуги, предусмотренные настоящим техническим предложением, в полном соответствии с:</w:t>
      </w:r>
    </w:p>
    <w:p w:rsidR="00046531" w:rsidRPr="00046531" w:rsidRDefault="00046531" w:rsidP="00046531">
      <w:pPr>
        <w:spacing w:after="0" w:line="240" w:lineRule="auto"/>
        <w:ind w:right="601" w:firstLine="426"/>
        <w:rPr>
          <w:rFonts w:ascii="Times New Roman" w:eastAsia="Times New Roman" w:hAnsi="Times New Roman" w:cs="Times New Roman"/>
          <w:sz w:val="24"/>
          <w:szCs w:val="24"/>
          <w:lang w:eastAsia="ru-RU"/>
        </w:rPr>
      </w:pPr>
      <w:r w:rsidRPr="00046531">
        <w:rPr>
          <w:rFonts w:ascii="Times New Roman" w:eastAsia="Times New Roman" w:hAnsi="Times New Roman" w:cs="Times New Roman"/>
          <w:sz w:val="24"/>
          <w:szCs w:val="24"/>
          <w:lang w:eastAsia="ru-RU"/>
        </w:rPr>
        <w:t>-нормативными документами, перечисленными в техническом задании;</w:t>
      </w:r>
    </w:p>
    <w:p w:rsidR="00046531" w:rsidRPr="00046531" w:rsidRDefault="00046531" w:rsidP="00046531">
      <w:pPr>
        <w:spacing w:after="0" w:line="240" w:lineRule="auto"/>
        <w:ind w:right="601" w:firstLine="426"/>
        <w:rPr>
          <w:rFonts w:ascii="Times New Roman" w:eastAsia="Times New Roman" w:hAnsi="Times New Roman" w:cs="Times New Roman"/>
          <w:sz w:val="24"/>
          <w:szCs w:val="24"/>
          <w:lang w:eastAsia="ru-RU"/>
        </w:rPr>
      </w:pPr>
      <w:r w:rsidRPr="00046531">
        <w:rPr>
          <w:rFonts w:ascii="Times New Roman" w:eastAsia="Times New Roman" w:hAnsi="Times New Roman" w:cs="Times New Roman"/>
          <w:sz w:val="24"/>
          <w:szCs w:val="24"/>
          <w:lang w:eastAsia="ru-RU"/>
        </w:rPr>
        <w:t>-требованиями к безопасности поставляемых товаров, выполненных работ, оказанных услуг, указанными в техническом задании;</w:t>
      </w:r>
    </w:p>
    <w:p w:rsidR="00046531" w:rsidRPr="00046531" w:rsidRDefault="00046531" w:rsidP="00046531">
      <w:pPr>
        <w:spacing w:after="0" w:line="240" w:lineRule="auto"/>
        <w:ind w:right="601" w:firstLine="426"/>
        <w:rPr>
          <w:rFonts w:ascii="Times New Roman" w:eastAsia="Times New Roman" w:hAnsi="Times New Roman" w:cs="Times New Roman"/>
          <w:sz w:val="24"/>
          <w:szCs w:val="24"/>
          <w:lang w:eastAsia="ru-RU"/>
        </w:rPr>
      </w:pPr>
      <w:r w:rsidRPr="00046531">
        <w:rPr>
          <w:rFonts w:ascii="Times New Roman" w:eastAsia="Times New Roman" w:hAnsi="Times New Roman" w:cs="Times New Roman"/>
          <w:sz w:val="24"/>
          <w:szCs w:val="24"/>
          <w:lang w:eastAsia="ru-RU"/>
        </w:rPr>
        <w:t>-требованиями к качеству поставляемых товаров, выполненных работ, оказанных услуг, указанными в техническом задании;</w:t>
      </w:r>
    </w:p>
    <w:p w:rsidR="00046531" w:rsidRPr="00046531" w:rsidRDefault="00046531" w:rsidP="00046531">
      <w:pPr>
        <w:spacing w:after="0" w:line="240" w:lineRule="auto"/>
        <w:ind w:right="601" w:firstLine="426"/>
        <w:rPr>
          <w:rFonts w:ascii="Times New Roman" w:eastAsia="Times New Roman" w:hAnsi="Times New Roman" w:cs="Times New Roman"/>
          <w:sz w:val="24"/>
          <w:szCs w:val="24"/>
          <w:lang w:eastAsia="ru-RU"/>
        </w:rPr>
      </w:pPr>
      <w:r w:rsidRPr="00046531">
        <w:rPr>
          <w:rFonts w:ascii="Times New Roman" w:eastAsia="Times New Roman" w:hAnsi="Times New Roman" w:cs="Times New Roman"/>
          <w:sz w:val="24"/>
          <w:szCs w:val="24"/>
          <w:lang w:eastAsia="ru-RU"/>
        </w:rPr>
        <w:t>-требованиями к результату поставки товаров, выполнения работ, оказания услуг, указанными в техническом задании;</w:t>
      </w:r>
    </w:p>
    <w:p w:rsidR="00046531" w:rsidRPr="00046531" w:rsidRDefault="00046531" w:rsidP="00046531">
      <w:pPr>
        <w:spacing w:after="0" w:line="240" w:lineRule="auto"/>
        <w:ind w:right="601" w:firstLine="426"/>
        <w:rPr>
          <w:rFonts w:ascii="Times New Roman" w:eastAsia="Times New Roman" w:hAnsi="Times New Roman" w:cs="Times New Roman"/>
          <w:bCs/>
          <w:sz w:val="24"/>
          <w:szCs w:val="24"/>
          <w:lang w:eastAsia="ru-RU"/>
        </w:rPr>
      </w:pPr>
      <w:r w:rsidRPr="00046531">
        <w:rPr>
          <w:rFonts w:ascii="Times New Roman" w:eastAsia="Times New Roman" w:hAnsi="Times New Roman" w:cs="Times New Roman"/>
          <w:sz w:val="24"/>
          <w:szCs w:val="24"/>
          <w:lang w:eastAsia="ru-RU"/>
        </w:rPr>
        <w:t xml:space="preserve">б)  поставить товар, </w:t>
      </w:r>
      <w:r w:rsidRPr="00046531">
        <w:rPr>
          <w:rFonts w:ascii="Times New Roman" w:eastAsia="Times New Roman" w:hAnsi="Times New Roman" w:cs="Times New Roman"/>
          <w:bCs/>
          <w:sz w:val="24"/>
          <w:szCs w:val="24"/>
          <w:lang w:eastAsia="ru-RU"/>
        </w:rPr>
        <w:t>в соответствии с  требованиями к упаковке и отгрузке, указанными в техническом задании документации;</w:t>
      </w:r>
    </w:p>
    <w:p w:rsidR="00046531" w:rsidRPr="00046531" w:rsidRDefault="00046531" w:rsidP="00046531">
      <w:pPr>
        <w:spacing w:after="0" w:line="240" w:lineRule="auto"/>
        <w:ind w:right="601" w:firstLine="426"/>
        <w:rPr>
          <w:rFonts w:ascii="Times New Roman" w:eastAsia="Times New Roman" w:hAnsi="Times New Roman" w:cs="Times New Roman"/>
          <w:bCs/>
          <w:sz w:val="24"/>
          <w:szCs w:val="24"/>
          <w:lang w:eastAsia="ru-RU"/>
        </w:rPr>
      </w:pPr>
      <w:r w:rsidRPr="00046531">
        <w:rPr>
          <w:rFonts w:ascii="Times New Roman" w:eastAsia="Times New Roman" w:hAnsi="Times New Roman" w:cs="Times New Roman"/>
          <w:bCs/>
          <w:sz w:val="24"/>
          <w:szCs w:val="24"/>
          <w:lang w:eastAsia="ru-RU"/>
        </w:rPr>
        <w:lastRenderedPageBreak/>
        <w:t>в) поставить товары, выполнить работы, оказать услуги в месте(ах) поставки, выполнения работ, оказания услуг, предусмотренном(ых) в техническом задании;</w:t>
      </w:r>
    </w:p>
    <w:p w:rsidR="00046531" w:rsidRPr="00046531" w:rsidRDefault="00046531" w:rsidP="00046531">
      <w:pPr>
        <w:spacing w:after="0" w:line="240" w:lineRule="auto"/>
        <w:ind w:right="601" w:firstLine="426"/>
        <w:rPr>
          <w:rFonts w:ascii="Times New Roman" w:eastAsia="Times New Roman" w:hAnsi="Times New Roman" w:cs="Times New Roman"/>
          <w:bCs/>
          <w:sz w:val="24"/>
          <w:szCs w:val="24"/>
          <w:lang w:eastAsia="ru-RU"/>
        </w:rPr>
      </w:pPr>
      <w:r w:rsidRPr="00046531">
        <w:rPr>
          <w:rFonts w:ascii="Times New Roman" w:eastAsia="Times New Roman" w:hAnsi="Times New Roman" w:cs="Times New Roman"/>
          <w:bCs/>
          <w:sz w:val="24"/>
          <w:szCs w:val="24"/>
          <w:lang w:eastAsia="ru-RU"/>
        </w:rPr>
        <w:t>г) поставить товар, выполнить работы, оказать услуги в соответствии с условиями поставки товаров, выполнения работ, оказания услуг, указанными в техническом задании документации.</w:t>
      </w:r>
    </w:p>
    <w:p w:rsidR="00046531" w:rsidRPr="00046531" w:rsidRDefault="00046531" w:rsidP="00046531">
      <w:pPr>
        <w:spacing w:after="0" w:line="240" w:lineRule="auto"/>
        <w:ind w:right="601" w:firstLine="426"/>
        <w:rPr>
          <w:rFonts w:ascii="Times New Roman" w:eastAsia="Times New Roman" w:hAnsi="Times New Roman" w:cs="Times New Roman"/>
          <w:bCs/>
          <w:sz w:val="24"/>
          <w:szCs w:val="24"/>
          <w:lang w:eastAsia="ru-RU"/>
        </w:rPr>
      </w:pPr>
      <w:r w:rsidRPr="00046531">
        <w:rPr>
          <w:rFonts w:ascii="Times New Roman" w:eastAsia="Times New Roman" w:hAnsi="Times New Roman" w:cs="Times New Roman"/>
          <w:bCs/>
          <w:sz w:val="24"/>
          <w:szCs w:val="24"/>
          <w:lang w:eastAsia="ru-RU"/>
        </w:rPr>
        <w:t>2. Подавая настоящее техническое предложение, выражаю свое согласие с формой, порядком и сроками оплаты, условиями и порядком поставки товаров, выполнения работ, оказания услуг, указанными в техническом задании документации о закупке.</w:t>
      </w:r>
    </w:p>
    <w:p w:rsidR="00046531" w:rsidRPr="00046531" w:rsidRDefault="00046531" w:rsidP="00046531">
      <w:pPr>
        <w:spacing w:after="0" w:line="240" w:lineRule="auto"/>
        <w:ind w:firstLine="426"/>
        <w:rPr>
          <w:rFonts w:ascii="Times New Roman" w:eastAsia="Times New Roman" w:hAnsi="Times New Roman" w:cs="Times New Roman"/>
          <w:sz w:val="28"/>
          <w:szCs w:val="28"/>
          <w:lang w:eastAsia="ru-RU"/>
        </w:rPr>
      </w:pPr>
      <w:r w:rsidRPr="00046531">
        <w:rPr>
          <w:rFonts w:ascii="Times New Roman" w:eastAsia="Times New Roman" w:hAnsi="Times New Roman" w:cs="Times New Roman"/>
          <w:bCs/>
          <w:sz w:val="24"/>
          <w:szCs w:val="24"/>
          <w:lang w:eastAsia="ru-RU"/>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w:t>
      </w:r>
    </w:p>
    <w:p w:rsidR="00046531" w:rsidRPr="00046531" w:rsidRDefault="00046531" w:rsidP="00046531">
      <w:pPr>
        <w:spacing w:line="360" w:lineRule="exact"/>
        <w:ind w:firstLine="709"/>
        <w:jc w:val="center"/>
        <w:rPr>
          <w:rFonts w:ascii="Times New Roman" w:eastAsia="Times New Roman" w:hAnsi="Times New Roman" w:cs="Times New Roman"/>
          <w:sz w:val="28"/>
          <w:szCs w:val="20"/>
          <w:lang w:eastAsia="ru-RU"/>
        </w:rPr>
      </w:pPr>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79"/>
        <w:gridCol w:w="1411"/>
        <w:gridCol w:w="855"/>
        <w:gridCol w:w="1979"/>
        <w:gridCol w:w="2631"/>
        <w:gridCol w:w="2489"/>
        <w:gridCol w:w="1890"/>
        <w:gridCol w:w="1753"/>
      </w:tblGrid>
      <w:tr w:rsidR="00046531" w:rsidRPr="00046531" w:rsidTr="00747E3F">
        <w:tc>
          <w:tcPr>
            <w:tcW w:w="15877" w:type="dxa"/>
            <w:gridSpan w:val="9"/>
          </w:tcPr>
          <w:p w:rsidR="00046531" w:rsidRPr="00046531" w:rsidRDefault="00046531" w:rsidP="00046531">
            <w:pPr>
              <w:spacing w:after="0" w:line="240" w:lineRule="auto"/>
              <w:jc w:val="both"/>
              <w:rPr>
                <w:rFonts w:ascii="Times New Roman" w:eastAsia="Times New Roman" w:hAnsi="Times New Roman" w:cs="Times New Roman"/>
                <w:b/>
                <w:sz w:val="28"/>
                <w:szCs w:val="28"/>
                <w:lang w:eastAsia="ru-RU"/>
              </w:rPr>
            </w:pPr>
            <w:r w:rsidRPr="00046531">
              <w:rPr>
                <w:rFonts w:ascii="Times New Roman" w:eastAsia="Times New Roman" w:hAnsi="Times New Roman" w:cs="Times New Roman"/>
                <w:b/>
                <w:sz w:val="28"/>
                <w:szCs w:val="28"/>
                <w:lang w:eastAsia="ru-RU"/>
              </w:rPr>
              <w:t>Наименование</w:t>
            </w:r>
            <w:r w:rsidRPr="00046531">
              <w:rPr>
                <w:rFonts w:ascii="Times New Roman" w:eastAsia="Times New Roman" w:hAnsi="Times New Roman" w:cs="Times New Roman"/>
                <w:b/>
                <w:sz w:val="28"/>
                <w:szCs w:val="28"/>
                <w:vertAlign w:val="superscript"/>
                <w:lang w:eastAsia="ru-RU"/>
              </w:rPr>
              <w:footnoteReference w:id="5"/>
            </w:r>
            <w:r w:rsidRPr="00046531">
              <w:rPr>
                <w:rFonts w:ascii="Times New Roman" w:eastAsia="Times New Roman" w:hAnsi="Times New Roman" w:cs="Times New Roman"/>
                <w:b/>
                <w:sz w:val="28"/>
                <w:szCs w:val="28"/>
                <w:lang w:eastAsia="ru-RU"/>
              </w:rPr>
              <w:t xml:space="preserve"> предложенных товаров, работ, услуг их количество </w:t>
            </w:r>
          </w:p>
          <w:p w:rsidR="00046531" w:rsidRPr="00046531" w:rsidRDefault="00046531" w:rsidP="00046531">
            <w:pPr>
              <w:spacing w:after="0" w:line="240" w:lineRule="auto"/>
              <w:jc w:val="both"/>
              <w:rPr>
                <w:rFonts w:ascii="Times New Roman" w:eastAsia="Times New Roman" w:hAnsi="Times New Roman" w:cs="Times New Roman"/>
                <w:b/>
                <w:sz w:val="24"/>
                <w:szCs w:val="24"/>
                <w:lang w:eastAsia="ru-RU"/>
              </w:rPr>
            </w:pPr>
            <w:r w:rsidRPr="00046531">
              <w:rPr>
                <w:rFonts w:ascii="Times New Roman" w:eastAsia="Times New Roman" w:hAnsi="Times New Roman" w:cs="Times New Roman"/>
                <w:b/>
                <w:sz w:val="28"/>
                <w:szCs w:val="28"/>
                <w:lang w:eastAsia="ru-RU"/>
              </w:rPr>
              <w:t>(объем) и предложенная цена договора</w:t>
            </w:r>
            <w:r w:rsidRPr="00046531">
              <w:rPr>
                <w:rFonts w:ascii="Times New Roman" w:eastAsia="Times New Roman" w:hAnsi="Times New Roman" w:cs="Times New Roman"/>
                <w:b/>
                <w:sz w:val="28"/>
                <w:szCs w:val="28"/>
                <w:vertAlign w:val="superscript"/>
                <w:lang w:eastAsia="ru-RU"/>
              </w:rPr>
              <w:footnoteReference w:id="6"/>
            </w:r>
          </w:p>
        </w:tc>
      </w:tr>
      <w:tr w:rsidR="00046531" w:rsidRPr="00046531" w:rsidTr="00747E3F">
        <w:tblPrEx>
          <w:tblLook w:val="04A0" w:firstRow="1" w:lastRow="0" w:firstColumn="1" w:lastColumn="0" w:noHBand="0" w:noVBand="1"/>
        </w:tblPrEx>
        <w:tc>
          <w:tcPr>
            <w:tcW w:w="2790" w:type="dxa"/>
          </w:tcPr>
          <w:p w:rsidR="00046531" w:rsidRPr="00046531" w:rsidRDefault="00046531" w:rsidP="00046531">
            <w:pPr>
              <w:spacing w:after="0" w:line="240" w:lineRule="auto"/>
              <w:jc w:val="both"/>
              <w:rPr>
                <w:rFonts w:ascii="Times New Roman" w:eastAsia="Times New Roman" w:hAnsi="Times New Roman" w:cs="Times New Roman"/>
                <w:b/>
                <w:sz w:val="24"/>
                <w:szCs w:val="24"/>
                <w:lang w:eastAsia="ru-RU"/>
              </w:rPr>
            </w:pPr>
            <w:r w:rsidRPr="00046531">
              <w:rPr>
                <w:rFonts w:ascii="Times New Roman" w:eastAsia="Times New Roman" w:hAnsi="Times New Roman" w:cs="Times New Roman"/>
                <w:b/>
                <w:sz w:val="24"/>
                <w:szCs w:val="24"/>
                <w:lang w:eastAsia="ru-RU"/>
              </w:rPr>
              <w:t>Наименование товара, работы, услуги</w:t>
            </w:r>
          </w:p>
        </w:tc>
        <w:tc>
          <w:tcPr>
            <w:tcW w:w="1490" w:type="dxa"/>
            <w:gridSpan w:val="2"/>
          </w:tcPr>
          <w:p w:rsidR="00046531" w:rsidRPr="00046531" w:rsidRDefault="00046531" w:rsidP="00046531">
            <w:pPr>
              <w:spacing w:after="0" w:line="240" w:lineRule="auto"/>
              <w:jc w:val="both"/>
              <w:rPr>
                <w:rFonts w:ascii="Times New Roman" w:eastAsia="Times New Roman" w:hAnsi="Times New Roman" w:cs="Times New Roman"/>
                <w:b/>
                <w:sz w:val="24"/>
                <w:szCs w:val="24"/>
                <w:lang w:eastAsia="ru-RU"/>
              </w:rPr>
            </w:pPr>
            <w:r w:rsidRPr="00046531">
              <w:rPr>
                <w:rFonts w:ascii="Times New Roman" w:eastAsia="Times New Roman" w:hAnsi="Times New Roman" w:cs="Times New Roman"/>
                <w:b/>
                <w:sz w:val="24"/>
                <w:szCs w:val="24"/>
                <w:lang w:eastAsia="ru-RU"/>
              </w:rPr>
              <w:t>Ед.изм.</w:t>
            </w:r>
          </w:p>
        </w:tc>
        <w:tc>
          <w:tcPr>
            <w:tcW w:w="2834" w:type="dxa"/>
            <w:gridSpan w:val="2"/>
          </w:tcPr>
          <w:p w:rsidR="00046531" w:rsidRPr="00046531" w:rsidRDefault="00046531" w:rsidP="00046531">
            <w:pPr>
              <w:spacing w:after="0" w:line="240" w:lineRule="auto"/>
              <w:ind w:left="-108"/>
              <w:jc w:val="both"/>
              <w:rPr>
                <w:rFonts w:ascii="Times New Roman" w:eastAsia="Times New Roman" w:hAnsi="Times New Roman" w:cs="Times New Roman"/>
                <w:b/>
                <w:sz w:val="24"/>
                <w:szCs w:val="24"/>
                <w:lang w:eastAsia="ru-RU"/>
              </w:rPr>
            </w:pPr>
            <w:r w:rsidRPr="00046531">
              <w:rPr>
                <w:rFonts w:ascii="Times New Roman" w:eastAsia="Times New Roman" w:hAnsi="Times New Roman" w:cs="Times New Roman"/>
                <w:b/>
                <w:sz w:val="24"/>
                <w:szCs w:val="24"/>
                <w:lang w:eastAsia="ru-RU"/>
              </w:rPr>
              <w:t>Количество (объем)</w:t>
            </w:r>
          </w:p>
        </w:tc>
        <w:tc>
          <w:tcPr>
            <w:tcW w:w="2631" w:type="dxa"/>
          </w:tcPr>
          <w:p w:rsidR="00046531" w:rsidRPr="00046531" w:rsidRDefault="00046531" w:rsidP="00046531">
            <w:pPr>
              <w:spacing w:after="0" w:line="240" w:lineRule="auto"/>
              <w:jc w:val="both"/>
              <w:rPr>
                <w:rFonts w:ascii="Times New Roman" w:eastAsia="Times New Roman" w:hAnsi="Times New Roman" w:cs="Times New Roman"/>
                <w:b/>
                <w:sz w:val="24"/>
                <w:szCs w:val="24"/>
                <w:lang w:eastAsia="ru-RU"/>
              </w:rPr>
            </w:pPr>
            <w:r w:rsidRPr="00046531">
              <w:rPr>
                <w:rFonts w:ascii="Times New Roman" w:eastAsia="Times New Roman" w:hAnsi="Times New Roman" w:cs="Times New Roman"/>
                <w:b/>
                <w:sz w:val="24"/>
                <w:szCs w:val="24"/>
                <w:lang w:eastAsia="ru-RU"/>
              </w:rPr>
              <w:t>Цена за единицу без учета НДС</w:t>
            </w:r>
          </w:p>
        </w:tc>
        <w:tc>
          <w:tcPr>
            <w:tcW w:w="2489" w:type="dxa"/>
          </w:tcPr>
          <w:p w:rsidR="00046531" w:rsidRPr="00046531" w:rsidRDefault="00046531" w:rsidP="00046531">
            <w:pPr>
              <w:spacing w:after="0" w:line="240" w:lineRule="auto"/>
              <w:jc w:val="both"/>
              <w:rPr>
                <w:rFonts w:ascii="Times New Roman" w:eastAsia="Times New Roman" w:hAnsi="Times New Roman" w:cs="Times New Roman"/>
                <w:b/>
                <w:sz w:val="24"/>
                <w:szCs w:val="24"/>
                <w:lang w:eastAsia="ru-RU"/>
              </w:rPr>
            </w:pPr>
            <w:r w:rsidRPr="00046531">
              <w:rPr>
                <w:rFonts w:ascii="Times New Roman" w:eastAsia="Times New Roman" w:hAnsi="Times New Roman" w:cs="Times New Roman"/>
                <w:b/>
                <w:sz w:val="24"/>
                <w:szCs w:val="24"/>
                <w:lang w:eastAsia="ru-RU"/>
              </w:rPr>
              <w:t>Цена за единицу с учетом НДС</w:t>
            </w:r>
          </w:p>
        </w:tc>
        <w:tc>
          <w:tcPr>
            <w:tcW w:w="1890" w:type="dxa"/>
          </w:tcPr>
          <w:p w:rsidR="00046531" w:rsidRPr="00046531" w:rsidRDefault="00046531" w:rsidP="00046531">
            <w:pPr>
              <w:spacing w:after="0" w:line="240" w:lineRule="auto"/>
              <w:jc w:val="both"/>
              <w:rPr>
                <w:rFonts w:ascii="Times New Roman" w:eastAsia="Times New Roman" w:hAnsi="Times New Roman" w:cs="Times New Roman"/>
                <w:b/>
                <w:sz w:val="24"/>
                <w:szCs w:val="24"/>
                <w:lang w:eastAsia="ru-RU"/>
              </w:rPr>
            </w:pPr>
            <w:r w:rsidRPr="00046531">
              <w:rPr>
                <w:rFonts w:ascii="Times New Roman" w:eastAsia="Times New Roman" w:hAnsi="Times New Roman" w:cs="Times New Roman"/>
                <w:b/>
                <w:sz w:val="24"/>
                <w:szCs w:val="24"/>
                <w:lang w:eastAsia="ru-RU"/>
              </w:rPr>
              <w:t>Всего без учета НДС</w:t>
            </w:r>
          </w:p>
        </w:tc>
        <w:tc>
          <w:tcPr>
            <w:tcW w:w="1753" w:type="dxa"/>
          </w:tcPr>
          <w:p w:rsidR="00046531" w:rsidRPr="00046531" w:rsidRDefault="00046531" w:rsidP="00046531">
            <w:pPr>
              <w:spacing w:after="0" w:line="240" w:lineRule="auto"/>
              <w:jc w:val="both"/>
              <w:rPr>
                <w:rFonts w:ascii="Times New Roman" w:eastAsia="Times New Roman" w:hAnsi="Times New Roman" w:cs="Times New Roman"/>
                <w:b/>
                <w:sz w:val="24"/>
                <w:szCs w:val="24"/>
                <w:lang w:eastAsia="ru-RU"/>
              </w:rPr>
            </w:pPr>
            <w:r w:rsidRPr="00046531">
              <w:rPr>
                <w:rFonts w:ascii="Times New Roman" w:eastAsia="Times New Roman" w:hAnsi="Times New Roman" w:cs="Times New Roman"/>
                <w:b/>
                <w:sz w:val="24"/>
                <w:szCs w:val="24"/>
                <w:lang w:eastAsia="ru-RU"/>
              </w:rPr>
              <w:t>Всего с учетом НДС</w:t>
            </w:r>
          </w:p>
        </w:tc>
      </w:tr>
      <w:tr w:rsidR="00046531" w:rsidRPr="00046531" w:rsidTr="00747E3F">
        <w:tblPrEx>
          <w:tblLook w:val="04A0" w:firstRow="1" w:lastRow="0" w:firstColumn="1" w:lastColumn="0" w:noHBand="0" w:noVBand="1"/>
        </w:tblPrEx>
        <w:tc>
          <w:tcPr>
            <w:tcW w:w="2790" w:type="dxa"/>
          </w:tcPr>
          <w:p w:rsidR="00046531" w:rsidRPr="00046531" w:rsidRDefault="00046531" w:rsidP="00046531">
            <w:pPr>
              <w:spacing w:after="0" w:line="240" w:lineRule="auto"/>
              <w:ind w:left="-108"/>
              <w:jc w:val="both"/>
              <w:rPr>
                <w:rFonts w:ascii="Times New Roman" w:eastAsia="Times New Roman" w:hAnsi="Times New Roman" w:cs="Times New Roman"/>
                <w:i/>
                <w:sz w:val="24"/>
                <w:szCs w:val="24"/>
                <w:lang w:eastAsia="ru-RU"/>
              </w:rPr>
            </w:pPr>
            <w:r w:rsidRPr="00046531">
              <w:rPr>
                <w:rFonts w:ascii="Times New Roman" w:eastAsia="Times New Roman" w:hAnsi="Times New Roman" w:cs="Times New Roman"/>
                <w:i/>
                <w:sz w:val="24"/>
                <w:szCs w:val="24"/>
                <w:lang w:eastAsia="ru-RU"/>
              </w:rPr>
              <w:t>Указать наименование товара, работы, услуги, с указанием марки, модели (при наличии), названия</w:t>
            </w:r>
          </w:p>
        </w:tc>
        <w:tc>
          <w:tcPr>
            <w:tcW w:w="1490" w:type="dxa"/>
            <w:gridSpan w:val="2"/>
          </w:tcPr>
          <w:p w:rsidR="00046531" w:rsidRPr="00046531" w:rsidRDefault="00046531" w:rsidP="00046531">
            <w:pPr>
              <w:spacing w:after="0" w:line="240" w:lineRule="auto"/>
              <w:ind w:left="-108"/>
              <w:jc w:val="both"/>
              <w:rPr>
                <w:rFonts w:ascii="Times New Roman" w:eastAsia="Times New Roman" w:hAnsi="Times New Roman" w:cs="Times New Roman"/>
                <w:i/>
                <w:sz w:val="24"/>
                <w:szCs w:val="24"/>
                <w:lang w:eastAsia="ru-RU"/>
              </w:rPr>
            </w:pPr>
            <w:r w:rsidRPr="00046531">
              <w:rPr>
                <w:rFonts w:ascii="Times New Roman" w:eastAsia="Times New Roman" w:hAnsi="Times New Roman" w:cs="Times New Roman"/>
                <w:i/>
                <w:sz w:val="24"/>
                <w:szCs w:val="24"/>
                <w:lang w:eastAsia="ru-RU"/>
              </w:rPr>
              <w:t>Указать ед. изм. согласно ОКЕИ</w:t>
            </w:r>
          </w:p>
        </w:tc>
        <w:tc>
          <w:tcPr>
            <w:tcW w:w="2834" w:type="dxa"/>
            <w:gridSpan w:val="2"/>
          </w:tcPr>
          <w:p w:rsidR="00046531" w:rsidRPr="00046531" w:rsidRDefault="00046531" w:rsidP="00046531">
            <w:pPr>
              <w:spacing w:after="0" w:line="240" w:lineRule="auto"/>
              <w:ind w:left="-108"/>
              <w:jc w:val="both"/>
              <w:rPr>
                <w:rFonts w:ascii="Times New Roman" w:eastAsia="Times New Roman" w:hAnsi="Times New Roman" w:cs="Times New Roman"/>
                <w:i/>
                <w:sz w:val="24"/>
                <w:szCs w:val="24"/>
                <w:lang w:eastAsia="ru-RU"/>
              </w:rPr>
            </w:pPr>
            <w:r w:rsidRPr="00046531">
              <w:rPr>
                <w:rFonts w:ascii="Times New Roman" w:eastAsia="Times New Roman" w:hAnsi="Times New Roman" w:cs="Times New Roman"/>
                <w:i/>
                <w:sz w:val="24"/>
                <w:szCs w:val="24"/>
                <w:lang w:eastAsia="ru-RU"/>
              </w:rPr>
              <w:t>Указать количество (объем) согласно единицам измерения</w:t>
            </w:r>
          </w:p>
        </w:tc>
        <w:tc>
          <w:tcPr>
            <w:tcW w:w="2631" w:type="dxa"/>
          </w:tcPr>
          <w:p w:rsidR="00046531" w:rsidRPr="00046531" w:rsidRDefault="00046531" w:rsidP="00046531">
            <w:pPr>
              <w:spacing w:after="0" w:line="240" w:lineRule="auto"/>
              <w:ind w:left="-108"/>
              <w:jc w:val="both"/>
              <w:rPr>
                <w:rFonts w:ascii="Times New Roman" w:eastAsia="Times New Roman" w:hAnsi="Times New Roman" w:cs="Times New Roman"/>
                <w:i/>
                <w:sz w:val="24"/>
                <w:szCs w:val="24"/>
                <w:lang w:eastAsia="ru-RU"/>
              </w:rPr>
            </w:pPr>
            <w:r w:rsidRPr="00046531">
              <w:rPr>
                <w:rFonts w:ascii="Times New Roman" w:eastAsia="Times New Roman" w:hAnsi="Times New Roman" w:cs="Times New Roman"/>
                <w:i/>
                <w:sz w:val="24"/>
                <w:szCs w:val="24"/>
                <w:lang w:eastAsia="ru-RU"/>
              </w:rPr>
              <w:t>Колонка включается при необходимости (если участник должен указать цены за единицу товара, работы, услуги)</w:t>
            </w:r>
          </w:p>
          <w:p w:rsidR="00046531" w:rsidRPr="00046531" w:rsidRDefault="00046531" w:rsidP="00046531">
            <w:pPr>
              <w:spacing w:after="0" w:line="240" w:lineRule="auto"/>
              <w:ind w:left="-108"/>
              <w:jc w:val="both"/>
              <w:rPr>
                <w:rFonts w:ascii="Times New Roman" w:eastAsia="Times New Roman" w:hAnsi="Times New Roman" w:cs="Times New Roman"/>
                <w:i/>
                <w:sz w:val="24"/>
                <w:szCs w:val="24"/>
                <w:lang w:eastAsia="ru-RU"/>
              </w:rPr>
            </w:pPr>
            <w:r w:rsidRPr="00046531">
              <w:rPr>
                <w:rFonts w:ascii="Times New Roman" w:eastAsia="Times New Roman" w:hAnsi="Times New Roman" w:cs="Times New Roman"/>
                <w:i/>
                <w:sz w:val="24"/>
                <w:szCs w:val="24"/>
                <w:lang w:eastAsia="ru-RU"/>
              </w:rPr>
              <w:t>Указать цену в рублях</w:t>
            </w:r>
          </w:p>
        </w:tc>
        <w:tc>
          <w:tcPr>
            <w:tcW w:w="2489" w:type="dxa"/>
          </w:tcPr>
          <w:p w:rsidR="00046531" w:rsidRPr="00046531" w:rsidRDefault="00046531" w:rsidP="00046531">
            <w:pPr>
              <w:spacing w:after="0" w:line="240" w:lineRule="auto"/>
              <w:ind w:left="-108"/>
              <w:jc w:val="both"/>
              <w:rPr>
                <w:rFonts w:ascii="Times New Roman" w:eastAsia="Times New Roman" w:hAnsi="Times New Roman" w:cs="Times New Roman"/>
                <w:i/>
                <w:sz w:val="24"/>
                <w:szCs w:val="24"/>
                <w:lang w:eastAsia="ru-RU"/>
              </w:rPr>
            </w:pPr>
            <w:r w:rsidRPr="00046531">
              <w:rPr>
                <w:rFonts w:ascii="Times New Roman" w:eastAsia="Times New Roman" w:hAnsi="Times New Roman" w:cs="Times New Roman"/>
                <w:i/>
                <w:sz w:val="24"/>
                <w:szCs w:val="24"/>
                <w:lang w:eastAsia="ru-RU"/>
              </w:rPr>
              <w:t>Колонка включается при необходимости (если участник должен указать цены за единицу товара, работы, услуги)</w:t>
            </w:r>
          </w:p>
          <w:p w:rsidR="00046531" w:rsidRPr="00046531" w:rsidRDefault="00046531" w:rsidP="00046531">
            <w:pPr>
              <w:spacing w:after="0" w:line="240" w:lineRule="auto"/>
              <w:ind w:left="-108"/>
              <w:jc w:val="both"/>
              <w:rPr>
                <w:rFonts w:ascii="Times New Roman" w:eastAsia="Times New Roman" w:hAnsi="Times New Roman" w:cs="Times New Roman"/>
                <w:i/>
                <w:sz w:val="24"/>
                <w:szCs w:val="24"/>
                <w:lang w:eastAsia="ru-RU"/>
              </w:rPr>
            </w:pPr>
          </w:p>
          <w:p w:rsidR="00046531" w:rsidRPr="00046531" w:rsidRDefault="00046531" w:rsidP="00046531">
            <w:pPr>
              <w:spacing w:after="0" w:line="240" w:lineRule="auto"/>
              <w:ind w:left="-108"/>
              <w:jc w:val="both"/>
              <w:rPr>
                <w:rFonts w:ascii="Times New Roman" w:eastAsia="Times New Roman" w:hAnsi="Times New Roman" w:cs="Times New Roman"/>
                <w:i/>
                <w:sz w:val="24"/>
                <w:szCs w:val="24"/>
                <w:lang w:eastAsia="ru-RU"/>
              </w:rPr>
            </w:pPr>
            <w:r w:rsidRPr="00046531">
              <w:rPr>
                <w:rFonts w:ascii="Times New Roman" w:eastAsia="Times New Roman" w:hAnsi="Times New Roman" w:cs="Times New Roman"/>
                <w:i/>
                <w:sz w:val="24"/>
                <w:szCs w:val="24"/>
                <w:lang w:eastAsia="ru-RU"/>
              </w:rPr>
              <w:t>Указать цену в рублях</w:t>
            </w:r>
          </w:p>
        </w:tc>
        <w:tc>
          <w:tcPr>
            <w:tcW w:w="1890" w:type="dxa"/>
          </w:tcPr>
          <w:p w:rsidR="00046531" w:rsidRPr="00046531" w:rsidRDefault="00046531" w:rsidP="00046531">
            <w:pPr>
              <w:spacing w:after="0" w:line="240" w:lineRule="auto"/>
              <w:ind w:left="-108"/>
              <w:jc w:val="both"/>
              <w:rPr>
                <w:rFonts w:ascii="Times New Roman" w:eastAsia="Times New Roman" w:hAnsi="Times New Roman" w:cs="Times New Roman"/>
                <w:i/>
                <w:sz w:val="24"/>
                <w:szCs w:val="24"/>
                <w:lang w:eastAsia="ru-RU"/>
              </w:rPr>
            </w:pPr>
            <w:r w:rsidRPr="00046531">
              <w:rPr>
                <w:rFonts w:ascii="Times New Roman" w:eastAsia="Times New Roman" w:hAnsi="Times New Roman" w:cs="Times New Roman"/>
                <w:i/>
                <w:sz w:val="24"/>
                <w:szCs w:val="24"/>
                <w:lang w:eastAsia="ru-RU"/>
              </w:rPr>
              <w:t>Указать цену в рублях</w:t>
            </w:r>
          </w:p>
        </w:tc>
        <w:tc>
          <w:tcPr>
            <w:tcW w:w="1753" w:type="dxa"/>
          </w:tcPr>
          <w:p w:rsidR="00046531" w:rsidRPr="00046531" w:rsidRDefault="00046531" w:rsidP="00046531">
            <w:pPr>
              <w:spacing w:after="0" w:line="240" w:lineRule="auto"/>
              <w:ind w:left="-108"/>
              <w:jc w:val="both"/>
              <w:rPr>
                <w:rFonts w:ascii="Times New Roman" w:eastAsia="Times New Roman" w:hAnsi="Times New Roman" w:cs="Times New Roman"/>
                <w:i/>
                <w:sz w:val="24"/>
                <w:szCs w:val="24"/>
                <w:lang w:eastAsia="ru-RU"/>
              </w:rPr>
            </w:pPr>
            <w:r w:rsidRPr="00046531">
              <w:rPr>
                <w:rFonts w:ascii="Times New Roman" w:eastAsia="Times New Roman" w:hAnsi="Times New Roman" w:cs="Times New Roman"/>
                <w:i/>
                <w:sz w:val="24"/>
                <w:szCs w:val="24"/>
                <w:lang w:eastAsia="ru-RU"/>
              </w:rPr>
              <w:t>Указать цену в рублях</w:t>
            </w:r>
          </w:p>
        </w:tc>
      </w:tr>
      <w:tr w:rsidR="00046531" w:rsidRPr="00046531" w:rsidTr="00747E3F">
        <w:tblPrEx>
          <w:tblLook w:val="04A0" w:firstRow="1" w:lastRow="0" w:firstColumn="1" w:lastColumn="0" w:noHBand="0" w:noVBand="1"/>
        </w:tblPrEx>
        <w:tc>
          <w:tcPr>
            <w:tcW w:w="2790" w:type="dxa"/>
          </w:tcPr>
          <w:p w:rsidR="00046531" w:rsidRPr="00046531" w:rsidRDefault="00046531" w:rsidP="00046531">
            <w:pPr>
              <w:spacing w:after="0" w:line="240" w:lineRule="auto"/>
              <w:ind w:left="-108"/>
              <w:jc w:val="both"/>
              <w:rPr>
                <w:rFonts w:ascii="Times New Roman" w:eastAsia="Times New Roman" w:hAnsi="Times New Roman" w:cs="Times New Roman"/>
                <w:b/>
                <w:sz w:val="24"/>
                <w:szCs w:val="24"/>
                <w:lang w:eastAsia="ru-RU"/>
              </w:rPr>
            </w:pPr>
            <w:r w:rsidRPr="00046531">
              <w:rPr>
                <w:rFonts w:ascii="Times New Roman" w:eastAsia="Times New Roman" w:hAnsi="Times New Roman" w:cs="Times New Roman"/>
                <w:b/>
                <w:sz w:val="24"/>
                <w:szCs w:val="24"/>
                <w:lang w:eastAsia="ru-RU"/>
              </w:rPr>
              <w:t>ИТОГО</w:t>
            </w:r>
            <w:r w:rsidRPr="00046531">
              <w:rPr>
                <w:rFonts w:ascii="Times New Roman" w:eastAsia="Times New Roman" w:hAnsi="Times New Roman" w:cs="Times New Roman"/>
                <w:b/>
                <w:sz w:val="24"/>
                <w:szCs w:val="24"/>
                <w:vertAlign w:val="superscript"/>
                <w:lang w:eastAsia="ru-RU"/>
              </w:rPr>
              <w:footnoteReference w:id="7"/>
            </w:r>
            <w:r w:rsidRPr="00046531">
              <w:rPr>
                <w:rFonts w:ascii="Times New Roman" w:eastAsia="Times New Roman" w:hAnsi="Times New Roman" w:cs="Times New Roman"/>
                <w:b/>
                <w:sz w:val="24"/>
                <w:szCs w:val="24"/>
                <w:lang w:eastAsia="ru-RU"/>
              </w:rPr>
              <w:t xml:space="preserve"> </w:t>
            </w:r>
          </w:p>
        </w:tc>
        <w:tc>
          <w:tcPr>
            <w:tcW w:w="1490" w:type="dxa"/>
            <w:gridSpan w:val="2"/>
          </w:tcPr>
          <w:p w:rsidR="00046531" w:rsidRPr="00046531" w:rsidRDefault="00046531" w:rsidP="00046531">
            <w:pPr>
              <w:spacing w:after="0" w:line="240" w:lineRule="auto"/>
              <w:jc w:val="both"/>
              <w:rPr>
                <w:rFonts w:ascii="Times New Roman" w:eastAsia="Times New Roman" w:hAnsi="Times New Roman" w:cs="Times New Roman"/>
                <w:sz w:val="24"/>
                <w:szCs w:val="24"/>
                <w:lang w:eastAsia="ru-RU"/>
              </w:rPr>
            </w:pPr>
            <w:r w:rsidRPr="00046531">
              <w:rPr>
                <w:rFonts w:ascii="Times New Roman" w:eastAsia="Times New Roman" w:hAnsi="Times New Roman" w:cs="Times New Roman"/>
                <w:sz w:val="24"/>
                <w:szCs w:val="24"/>
                <w:lang w:eastAsia="ru-RU"/>
              </w:rPr>
              <w:t>-</w:t>
            </w:r>
          </w:p>
        </w:tc>
        <w:tc>
          <w:tcPr>
            <w:tcW w:w="2834" w:type="dxa"/>
            <w:gridSpan w:val="2"/>
          </w:tcPr>
          <w:p w:rsidR="00046531" w:rsidRPr="00046531" w:rsidRDefault="00046531" w:rsidP="00046531">
            <w:pPr>
              <w:spacing w:after="0" w:line="240" w:lineRule="auto"/>
              <w:jc w:val="both"/>
              <w:rPr>
                <w:rFonts w:ascii="Times New Roman" w:eastAsia="Times New Roman" w:hAnsi="Times New Roman" w:cs="Times New Roman"/>
                <w:sz w:val="24"/>
                <w:szCs w:val="24"/>
                <w:lang w:eastAsia="ru-RU"/>
              </w:rPr>
            </w:pPr>
            <w:r w:rsidRPr="00046531">
              <w:rPr>
                <w:rFonts w:ascii="Times New Roman" w:eastAsia="Times New Roman" w:hAnsi="Times New Roman" w:cs="Times New Roman"/>
                <w:sz w:val="24"/>
                <w:szCs w:val="24"/>
                <w:lang w:eastAsia="ru-RU"/>
              </w:rPr>
              <w:t>-</w:t>
            </w:r>
          </w:p>
        </w:tc>
        <w:tc>
          <w:tcPr>
            <w:tcW w:w="2631" w:type="dxa"/>
          </w:tcPr>
          <w:p w:rsidR="00046531" w:rsidRPr="00046531" w:rsidRDefault="00046531" w:rsidP="00046531">
            <w:pPr>
              <w:spacing w:after="0" w:line="240" w:lineRule="auto"/>
              <w:jc w:val="both"/>
              <w:rPr>
                <w:rFonts w:ascii="Times New Roman" w:eastAsia="Times New Roman" w:hAnsi="Times New Roman" w:cs="Times New Roman"/>
                <w:sz w:val="24"/>
                <w:szCs w:val="24"/>
                <w:lang w:eastAsia="ru-RU"/>
              </w:rPr>
            </w:pPr>
            <w:r w:rsidRPr="00046531">
              <w:rPr>
                <w:rFonts w:ascii="Times New Roman" w:eastAsia="Times New Roman" w:hAnsi="Times New Roman" w:cs="Times New Roman"/>
                <w:sz w:val="24"/>
                <w:szCs w:val="24"/>
                <w:lang w:eastAsia="ru-RU"/>
              </w:rPr>
              <w:t>-</w:t>
            </w:r>
          </w:p>
        </w:tc>
        <w:tc>
          <w:tcPr>
            <w:tcW w:w="2489" w:type="dxa"/>
          </w:tcPr>
          <w:p w:rsidR="00046531" w:rsidRPr="00046531" w:rsidRDefault="00046531" w:rsidP="00046531">
            <w:pPr>
              <w:spacing w:after="0" w:line="240" w:lineRule="auto"/>
              <w:jc w:val="both"/>
              <w:rPr>
                <w:rFonts w:ascii="Times New Roman" w:eastAsia="Times New Roman" w:hAnsi="Times New Roman" w:cs="Times New Roman"/>
                <w:sz w:val="24"/>
                <w:szCs w:val="24"/>
                <w:lang w:eastAsia="ru-RU"/>
              </w:rPr>
            </w:pPr>
            <w:r w:rsidRPr="00046531">
              <w:rPr>
                <w:rFonts w:ascii="Times New Roman" w:eastAsia="Times New Roman" w:hAnsi="Times New Roman" w:cs="Times New Roman"/>
                <w:sz w:val="24"/>
                <w:szCs w:val="24"/>
                <w:lang w:eastAsia="ru-RU"/>
              </w:rPr>
              <w:t>-</w:t>
            </w:r>
          </w:p>
        </w:tc>
        <w:tc>
          <w:tcPr>
            <w:tcW w:w="1890" w:type="dxa"/>
          </w:tcPr>
          <w:p w:rsidR="00046531" w:rsidRPr="00046531" w:rsidRDefault="00046531" w:rsidP="00046531">
            <w:pPr>
              <w:spacing w:after="0" w:line="240" w:lineRule="auto"/>
              <w:ind w:left="-108"/>
              <w:jc w:val="both"/>
              <w:rPr>
                <w:rFonts w:ascii="Times New Roman" w:eastAsia="Times New Roman" w:hAnsi="Times New Roman" w:cs="Times New Roman"/>
                <w:sz w:val="24"/>
                <w:szCs w:val="24"/>
                <w:lang w:eastAsia="ru-RU"/>
              </w:rPr>
            </w:pPr>
            <w:r w:rsidRPr="00046531">
              <w:rPr>
                <w:rFonts w:ascii="Times New Roman" w:eastAsia="Times New Roman" w:hAnsi="Times New Roman" w:cs="Times New Roman"/>
                <w:i/>
                <w:sz w:val="24"/>
                <w:szCs w:val="24"/>
                <w:lang w:eastAsia="ru-RU"/>
              </w:rPr>
              <w:t>Указать сумму всего без учета НДС</w:t>
            </w:r>
          </w:p>
        </w:tc>
        <w:tc>
          <w:tcPr>
            <w:tcW w:w="1753" w:type="dxa"/>
          </w:tcPr>
          <w:p w:rsidR="00046531" w:rsidRPr="00046531" w:rsidRDefault="00046531" w:rsidP="00046531">
            <w:pPr>
              <w:spacing w:after="0" w:line="240" w:lineRule="auto"/>
              <w:jc w:val="both"/>
              <w:rPr>
                <w:rFonts w:ascii="Times New Roman" w:eastAsia="Times New Roman" w:hAnsi="Times New Roman" w:cs="Times New Roman"/>
                <w:sz w:val="24"/>
                <w:szCs w:val="24"/>
                <w:lang w:eastAsia="ru-RU"/>
              </w:rPr>
            </w:pPr>
            <w:r w:rsidRPr="00046531">
              <w:rPr>
                <w:rFonts w:ascii="Times New Roman" w:eastAsia="Times New Roman" w:hAnsi="Times New Roman" w:cs="Times New Roman"/>
                <w:i/>
                <w:sz w:val="24"/>
                <w:szCs w:val="24"/>
                <w:lang w:eastAsia="ru-RU"/>
              </w:rPr>
              <w:t>Указать сумму всего с учетом НДС</w:t>
            </w:r>
          </w:p>
        </w:tc>
      </w:tr>
      <w:tr w:rsidR="00046531" w:rsidRPr="00046531" w:rsidTr="00747E3F">
        <w:tblPrEx>
          <w:tblLook w:val="04A0" w:firstRow="1" w:lastRow="0" w:firstColumn="1" w:lastColumn="0" w:noHBand="0" w:noVBand="1"/>
        </w:tblPrEx>
        <w:tc>
          <w:tcPr>
            <w:tcW w:w="2790" w:type="dxa"/>
          </w:tcPr>
          <w:p w:rsidR="00046531" w:rsidRPr="00046531" w:rsidRDefault="00046531" w:rsidP="00046531">
            <w:pPr>
              <w:spacing w:after="0" w:line="240" w:lineRule="auto"/>
              <w:ind w:left="-108"/>
              <w:jc w:val="both"/>
              <w:rPr>
                <w:rFonts w:ascii="Times New Roman" w:eastAsia="Times New Roman" w:hAnsi="Times New Roman" w:cs="Times New Roman"/>
                <w:b/>
                <w:bCs/>
                <w:sz w:val="24"/>
                <w:szCs w:val="24"/>
                <w:lang w:eastAsia="ru-RU"/>
              </w:rPr>
            </w:pPr>
            <w:r w:rsidRPr="00046531">
              <w:rPr>
                <w:rFonts w:ascii="Times New Roman" w:eastAsia="Times New Roman" w:hAnsi="Times New Roman" w:cs="Times New Roman"/>
                <w:b/>
                <w:bCs/>
                <w:sz w:val="24"/>
                <w:szCs w:val="24"/>
                <w:lang w:eastAsia="ru-RU"/>
              </w:rPr>
              <w:lastRenderedPageBreak/>
              <w:t>Применяемая</w:t>
            </w:r>
          </w:p>
          <w:p w:rsidR="00046531" w:rsidRPr="00046531" w:rsidRDefault="00046531" w:rsidP="00046531">
            <w:pPr>
              <w:spacing w:after="0" w:line="240" w:lineRule="auto"/>
              <w:ind w:left="-108"/>
              <w:jc w:val="both"/>
              <w:rPr>
                <w:rFonts w:ascii="Times New Roman" w:eastAsia="Times New Roman" w:hAnsi="Times New Roman" w:cs="Times New Roman"/>
                <w:b/>
                <w:bCs/>
                <w:sz w:val="24"/>
                <w:szCs w:val="24"/>
                <w:lang w:eastAsia="ru-RU"/>
              </w:rPr>
            </w:pPr>
            <w:r w:rsidRPr="00046531">
              <w:rPr>
                <w:rFonts w:ascii="Times New Roman" w:eastAsia="Times New Roman" w:hAnsi="Times New Roman" w:cs="Times New Roman"/>
                <w:b/>
                <w:bCs/>
                <w:sz w:val="24"/>
                <w:szCs w:val="24"/>
                <w:lang w:eastAsia="ru-RU"/>
              </w:rPr>
              <w:t>участником ставка НДС</w:t>
            </w:r>
          </w:p>
        </w:tc>
        <w:tc>
          <w:tcPr>
            <w:tcW w:w="13087" w:type="dxa"/>
            <w:gridSpan w:val="8"/>
          </w:tcPr>
          <w:p w:rsidR="00046531" w:rsidRPr="00046531" w:rsidRDefault="00046531" w:rsidP="00046531">
            <w:pPr>
              <w:spacing w:after="0" w:line="240" w:lineRule="auto"/>
              <w:jc w:val="both"/>
              <w:rPr>
                <w:rFonts w:ascii="Times New Roman" w:eastAsia="Times New Roman" w:hAnsi="Times New Roman" w:cs="Times New Roman"/>
                <w:bCs/>
                <w:sz w:val="24"/>
                <w:szCs w:val="24"/>
                <w:lang w:eastAsia="ru-RU"/>
              </w:rPr>
            </w:pPr>
            <w:r w:rsidRPr="00046531">
              <w:rPr>
                <w:rFonts w:ascii="Times New Roman" w:eastAsia="Times New Roman" w:hAnsi="Times New Roman" w:cs="Times New Roman"/>
                <w:bCs/>
                <w:i/>
                <w:sz w:val="24"/>
                <w:szCs w:val="24"/>
                <w:lang w:eastAsia="ru-RU"/>
              </w:rPr>
              <w:t>Указать применяемую участником ставку НДС в процентах</w:t>
            </w:r>
          </w:p>
        </w:tc>
      </w:tr>
      <w:tr w:rsidR="00046531" w:rsidRPr="00046531" w:rsidTr="00747E3F">
        <w:tblPrEx>
          <w:tblLook w:val="04A0" w:firstRow="1" w:lastRow="0" w:firstColumn="1" w:lastColumn="0" w:noHBand="0" w:noVBand="1"/>
        </w:tblPrEx>
        <w:tc>
          <w:tcPr>
            <w:tcW w:w="15877" w:type="dxa"/>
            <w:gridSpan w:val="9"/>
          </w:tcPr>
          <w:p w:rsidR="00046531" w:rsidRPr="00046531" w:rsidRDefault="00046531" w:rsidP="00046531">
            <w:pPr>
              <w:spacing w:after="0" w:line="240" w:lineRule="auto"/>
              <w:jc w:val="both"/>
              <w:rPr>
                <w:rFonts w:ascii="Times New Roman" w:eastAsia="Times New Roman" w:hAnsi="Times New Roman" w:cs="Times New Roman"/>
                <w:b/>
                <w:bCs/>
                <w:i/>
                <w:sz w:val="24"/>
                <w:szCs w:val="24"/>
                <w:lang w:eastAsia="ru-RU"/>
              </w:rPr>
            </w:pPr>
            <w:r w:rsidRPr="00046531">
              <w:rPr>
                <w:rFonts w:ascii="Times New Roman" w:eastAsia="Times New Roman" w:hAnsi="Times New Roman" w:cs="Times New Roman"/>
                <w:b/>
                <w:bCs/>
                <w:sz w:val="28"/>
                <w:szCs w:val="28"/>
                <w:lang w:eastAsia="ru-RU"/>
              </w:rPr>
              <w:t>Характеристики предлагаемых товаров, работ, услуг</w:t>
            </w:r>
            <w:r w:rsidRPr="00046531">
              <w:rPr>
                <w:rFonts w:ascii="Times New Roman" w:eastAsia="Times New Roman" w:hAnsi="Times New Roman" w:cs="Times New Roman"/>
                <w:b/>
                <w:bCs/>
                <w:sz w:val="28"/>
                <w:szCs w:val="28"/>
                <w:vertAlign w:val="superscript"/>
                <w:lang w:eastAsia="ru-RU"/>
              </w:rPr>
              <w:footnoteReference w:id="8"/>
            </w:r>
            <w:r w:rsidRPr="00046531">
              <w:rPr>
                <w:rFonts w:ascii="Times New Roman" w:eastAsia="Times New Roman" w:hAnsi="Times New Roman" w:cs="Times New Roman"/>
                <w:b/>
                <w:sz w:val="28"/>
                <w:szCs w:val="28"/>
                <w:lang w:eastAsia="ru-RU"/>
              </w:rPr>
              <w:t xml:space="preserve"> </w:t>
            </w:r>
          </w:p>
        </w:tc>
      </w:tr>
      <w:tr w:rsidR="00046531" w:rsidRPr="00046531" w:rsidTr="00747E3F">
        <w:tblPrEx>
          <w:tblLook w:val="04A0" w:firstRow="1" w:lastRow="0" w:firstColumn="1" w:lastColumn="0" w:noHBand="0" w:noVBand="1"/>
        </w:tblPrEx>
        <w:tc>
          <w:tcPr>
            <w:tcW w:w="2869" w:type="dxa"/>
            <w:gridSpan w:val="2"/>
            <w:vMerge w:val="restart"/>
          </w:tcPr>
          <w:p w:rsidR="00046531" w:rsidRPr="00046531" w:rsidRDefault="00046531" w:rsidP="00046531">
            <w:pPr>
              <w:spacing w:after="0" w:line="240" w:lineRule="auto"/>
              <w:jc w:val="both"/>
              <w:rPr>
                <w:rFonts w:ascii="Times New Roman" w:eastAsia="Times New Roman" w:hAnsi="Times New Roman" w:cs="Times New Roman"/>
                <w:i/>
                <w:sz w:val="24"/>
                <w:szCs w:val="24"/>
                <w:lang w:eastAsia="ru-RU"/>
              </w:rPr>
            </w:pPr>
            <w:r w:rsidRPr="00046531">
              <w:rPr>
                <w:rFonts w:ascii="Times New Roman" w:eastAsia="Times New Roman" w:hAnsi="Times New Roman" w:cs="Times New Roman"/>
                <w:i/>
                <w:sz w:val="24"/>
                <w:szCs w:val="24"/>
                <w:lang w:eastAsia="ru-RU"/>
              </w:rPr>
              <w:t>Указать наименование товара, работы, услуги, с указанием марки (при наличии), модели, названия.</w:t>
            </w:r>
          </w:p>
          <w:p w:rsidR="00046531" w:rsidRPr="00046531" w:rsidRDefault="00046531" w:rsidP="00046531">
            <w:pPr>
              <w:spacing w:after="0" w:line="240" w:lineRule="auto"/>
              <w:jc w:val="both"/>
              <w:rPr>
                <w:rFonts w:ascii="Times New Roman" w:eastAsia="Times New Roman" w:hAnsi="Times New Roman" w:cs="Times New Roman"/>
                <w:i/>
                <w:sz w:val="24"/>
                <w:szCs w:val="24"/>
                <w:lang w:eastAsia="ru-RU"/>
              </w:rPr>
            </w:pPr>
            <w:r w:rsidRPr="00046531">
              <w:rPr>
                <w:rFonts w:ascii="Times New Roman" w:eastAsia="Times New Roman" w:hAnsi="Times New Roman" w:cs="Times New Roman"/>
                <w:i/>
                <w:sz w:val="24"/>
                <w:szCs w:val="24"/>
                <w:lang w:eastAsia="ru-RU"/>
              </w:rPr>
              <w:t>В случае если товар, работы, услуги являются эквивалентными указать слово «эквивалент», указать марку (при наличии), модель, название, производителя а в характеристиках товаров, работ, услуг в обязательном порядке указать конкретные характеристики и их значения, соответствующие требованиям технического задания (указывается, если в техническом задании предусмотрена возможность предоставления эквивалентных товаров, работ, услуг)</w:t>
            </w:r>
          </w:p>
        </w:tc>
        <w:tc>
          <w:tcPr>
            <w:tcW w:w="2266" w:type="dxa"/>
            <w:gridSpan w:val="2"/>
          </w:tcPr>
          <w:p w:rsidR="00046531" w:rsidRPr="00046531" w:rsidRDefault="00046531" w:rsidP="00046531">
            <w:pPr>
              <w:spacing w:after="0" w:line="240" w:lineRule="auto"/>
              <w:jc w:val="both"/>
              <w:rPr>
                <w:rFonts w:ascii="Times New Roman" w:eastAsia="Times New Roman" w:hAnsi="Times New Roman" w:cs="Times New Roman"/>
                <w:sz w:val="24"/>
                <w:szCs w:val="24"/>
                <w:lang w:eastAsia="ru-RU"/>
              </w:rPr>
            </w:pPr>
            <w:r w:rsidRPr="00046531">
              <w:rPr>
                <w:rFonts w:ascii="Times New Roman" w:eastAsia="Times New Roman" w:hAnsi="Times New Roman" w:cs="Times New Roman"/>
                <w:bCs/>
                <w:lang w:eastAsia="ru-RU"/>
              </w:rPr>
              <w:t>Технические и функциональные характеристики товара, работы, услуги</w:t>
            </w:r>
          </w:p>
        </w:tc>
        <w:tc>
          <w:tcPr>
            <w:tcW w:w="10742" w:type="dxa"/>
            <w:gridSpan w:val="5"/>
          </w:tcPr>
          <w:p w:rsidR="00046531" w:rsidRPr="00046531" w:rsidRDefault="00046531" w:rsidP="00046531">
            <w:pPr>
              <w:spacing w:after="0" w:line="240" w:lineRule="auto"/>
              <w:jc w:val="both"/>
              <w:rPr>
                <w:rFonts w:ascii="Times New Roman" w:eastAsia="Times New Roman" w:hAnsi="Times New Roman" w:cs="Times New Roman"/>
                <w:bCs/>
                <w:i/>
                <w:sz w:val="24"/>
                <w:szCs w:val="24"/>
                <w:lang w:eastAsia="ru-RU"/>
              </w:rPr>
            </w:pPr>
            <w:r w:rsidRPr="00046531">
              <w:rPr>
                <w:rFonts w:ascii="Times New Roman" w:eastAsia="Times New Roman" w:hAnsi="Times New Roman" w:cs="Times New Roman"/>
                <w:bCs/>
                <w:i/>
                <w:lang w:eastAsia="ru-RU"/>
              </w:rPr>
              <w:t>Заказчик при подготовке формы технического предложения вправе выбрать один из вариантов описания участником товаров, работ, услуг:</w:t>
            </w:r>
          </w:p>
          <w:p w:rsidR="00046531" w:rsidRPr="00046531" w:rsidRDefault="00046531" w:rsidP="00046531">
            <w:pPr>
              <w:spacing w:after="0" w:line="240" w:lineRule="auto"/>
              <w:jc w:val="both"/>
              <w:rPr>
                <w:rFonts w:ascii="Times New Roman" w:eastAsia="Times New Roman" w:hAnsi="Times New Roman" w:cs="Times New Roman"/>
                <w:bCs/>
                <w:sz w:val="24"/>
                <w:szCs w:val="24"/>
                <w:lang w:eastAsia="ru-RU"/>
              </w:rPr>
            </w:pPr>
            <w:r w:rsidRPr="00046531">
              <w:rPr>
                <w:rFonts w:ascii="Times New Roman" w:eastAsia="Times New Roman" w:hAnsi="Times New Roman" w:cs="Times New Roman"/>
                <w:b/>
                <w:bCs/>
                <w:i/>
                <w:lang w:eastAsia="ru-RU"/>
              </w:rPr>
              <w:t>Вариант 1:</w:t>
            </w:r>
            <w:r w:rsidRPr="00046531">
              <w:rPr>
                <w:rFonts w:ascii="Times New Roman" w:eastAsia="Times New Roman" w:hAnsi="Times New Roman" w:cs="Times New Roman"/>
                <w:bCs/>
                <w:i/>
                <w:lang w:eastAsia="ru-RU"/>
              </w:rPr>
              <w:t xml:space="preserve"> </w:t>
            </w:r>
            <w:r w:rsidRPr="00046531">
              <w:rPr>
                <w:rFonts w:ascii="Times New Roman" w:eastAsia="Times New Roman" w:hAnsi="Times New Roman" w:cs="Times New Roman"/>
                <w:bCs/>
                <w:lang w:eastAsia="ru-RU"/>
              </w:rPr>
              <w:t>Участник должен перечислить характеристики товаров, работ, услуг в соответствии с требованиями технического задания документации и указать их конкретные значения:</w:t>
            </w:r>
          </w:p>
          <w:p w:rsidR="00046531" w:rsidRPr="00046531" w:rsidRDefault="00046531" w:rsidP="00046531">
            <w:pPr>
              <w:spacing w:after="0" w:line="240" w:lineRule="auto"/>
              <w:jc w:val="both"/>
              <w:rPr>
                <w:rFonts w:ascii="Times New Roman" w:eastAsia="Times New Roman" w:hAnsi="Times New Roman" w:cs="Times New Roman"/>
                <w:bCs/>
                <w:i/>
                <w:sz w:val="24"/>
                <w:szCs w:val="24"/>
                <w:lang w:eastAsia="ru-RU"/>
              </w:rPr>
            </w:pPr>
            <w:r w:rsidRPr="00046531">
              <w:rPr>
                <w:rFonts w:ascii="Times New Roman" w:eastAsia="Times New Roman" w:hAnsi="Times New Roman" w:cs="Times New Roman"/>
                <w:bCs/>
                <w:i/>
                <w:lang w:eastAsia="ru-RU"/>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___см», или диапазон значений, например</w:t>
            </w:r>
            <w:r w:rsidR="00747E3F">
              <w:rPr>
                <w:rFonts w:ascii="Times New Roman" w:eastAsia="Times New Roman" w:hAnsi="Times New Roman" w:cs="Times New Roman"/>
                <w:bCs/>
                <w:i/>
                <w:lang w:eastAsia="ru-RU"/>
              </w:rPr>
              <w:t>,</w:t>
            </w:r>
            <w:r w:rsidRPr="00046531">
              <w:rPr>
                <w:rFonts w:ascii="Times New Roman" w:eastAsia="Times New Roman" w:hAnsi="Times New Roman" w:cs="Times New Roman"/>
                <w:bCs/>
                <w:i/>
                <w:lang w:eastAsia="ru-RU"/>
              </w:rPr>
              <w:t xml:space="preserve"> «рабочая температура двигателя: от ____ до ____ С</w:t>
            </w:r>
            <w:r w:rsidRPr="00046531">
              <w:rPr>
                <w:rFonts w:ascii="Times New Roman" w:eastAsia="Times New Roman" w:hAnsi="Times New Roman" w:cs="Times New Roman"/>
                <w:bCs/>
                <w:i/>
                <w:vertAlign w:val="superscript"/>
                <w:lang w:eastAsia="ru-RU"/>
              </w:rPr>
              <w:t>о</w:t>
            </w:r>
            <w:r w:rsidRPr="00046531">
              <w:rPr>
                <w:rFonts w:ascii="Times New Roman" w:eastAsia="Times New Roman" w:hAnsi="Times New Roman" w:cs="Times New Roman"/>
                <w:bCs/>
                <w:i/>
                <w:lang w:eastAsia="ru-RU"/>
              </w:rPr>
              <w:t>»</w:t>
            </w:r>
          </w:p>
          <w:p w:rsidR="00046531" w:rsidRPr="00046531" w:rsidRDefault="00046531" w:rsidP="00046531">
            <w:pPr>
              <w:spacing w:after="0" w:line="240" w:lineRule="auto"/>
              <w:jc w:val="both"/>
              <w:rPr>
                <w:rFonts w:ascii="Times New Roman" w:eastAsia="Times New Roman" w:hAnsi="Times New Roman" w:cs="Times New Roman"/>
                <w:bCs/>
                <w:i/>
                <w:sz w:val="24"/>
                <w:szCs w:val="24"/>
                <w:lang w:eastAsia="ru-RU"/>
              </w:rPr>
            </w:pPr>
          </w:p>
          <w:p w:rsidR="00046531" w:rsidRPr="00046531" w:rsidRDefault="00046531" w:rsidP="00046531">
            <w:pPr>
              <w:spacing w:after="0" w:line="240" w:lineRule="auto"/>
              <w:jc w:val="both"/>
              <w:rPr>
                <w:rFonts w:ascii="Times New Roman" w:eastAsia="Times New Roman" w:hAnsi="Times New Roman" w:cs="Times New Roman"/>
                <w:b/>
                <w:bCs/>
                <w:i/>
                <w:sz w:val="24"/>
                <w:szCs w:val="24"/>
                <w:lang w:eastAsia="ru-RU"/>
              </w:rPr>
            </w:pPr>
            <w:r w:rsidRPr="00046531">
              <w:rPr>
                <w:rFonts w:ascii="Times New Roman" w:eastAsia="Times New Roman" w:hAnsi="Times New Roman" w:cs="Times New Roman"/>
                <w:b/>
                <w:bCs/>
                <w:i/>
                <w:lang w:eastAsia="ru-RU"/>
              </w:rPr>
              <w:t>Вариант 2:</w:t>
            </w:r>
            <w:r w:rsidRPr="00046531">
              <w:rPr>
                <w:rFonts w:ascii="Times New Roman" w:eastAsia="Times New Roman" w:hAnsi="Times New Roman" w:cs="Times New Roman"/>
                <w:bCs/>
                <w:i/>
                <w:lang w:eastAsia="ru-RU"/>
              </w:rPr>
              <w:t>(вариант применим при закупке работ или услуг)</w:t>
            </w:r>
          </w:p>
          <w:p w:rsidR="00046531" w:rsidRPr="00046531" w:rsidRDefault="00046531" w:rsidP="00046531">
            <w:pPr>
              <w:spacing w:after="0" w:line="240" w:lineRule="auto"/>
              <w:jc w:val="both"/>
              <w:rPr>
                <w:rFonts w:ascii="Times New Roman" w:eastAsia="Times New Roman" w:hAnsi="Times New Roman" w:cs="Times New Roman"/>
                <w:i/>
                <w:sz w:val="28"/>
                <w:szCs w:val="28"/>
                <w:lang w:eastAsia="ru-RU"/>
              </w:rPr>
            </w:pPr>
            <w:r w:rsidRPr="00046531">
              <w:rPr>
                <w:rFonts w:ascii="Times New Roman" w:eastAsia="Times New Roman" w:hAnsi="Times New Roman" w:cs="Times New Roman"/>
                <w:bCs/>
                <w:lang w:eastAsia="ru-RU"/>
              </w:rPr>
              <w:t>Участник должен  указать: «Участник  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 документации.».</w:t>
            </w:r>
          </w:p>
        </w:tc>
      </w:tr>
      <w:tr w:rsidR="00046531" w:rsidRPr="00046531" w:rsidTr="00747E3F">
        <w:tblPrEx>
          <w:tblLook w:val="04A0" w:firstRow="1" w:lastRow="0" w:firstColumn="1" w:lastColumn="0" w:noHBand="0" w:noVBand="1"/>
        </w:tblPrEx>
        <w:tc>
          <w:tcPr>
            <w:tcW w:w="2869" w:type="dxa"/>
            <w:gridSpan w:val="2"/>
            <w:vMerge/>
          </w:tcPr>
          <w:p w:rsidR="00046531" w:rsidRPr="00046531" w:rsidRDefault="00046531" w:rsidP="00046531">
            <w:pPr>
              <w:spacing w:after="0" w:line="240" w:lineRule="auto"/>
              <w:jc w:val="both"/>
              <w:rPr>
                <w:rFonts w:ascii="Times New Roman" w:eastAsia="Times New Roman" w:hAnsi="Times New Roman" w:cs="Times New Roman"/>
                <w:i/>
                <w:sz w:val="28"/>
                <w:szCs w:val="28"/>
                <w:lang w:eastAsia="ru-RU"/>
              </w:rPr>
            </w:pPr>
          </w:p>
        </w:tc>
        <w:tc>
          <w:tcPr>
            <w:tcW w:w="2266" w:type="dxa"/>
            <w:gridSpan w:val="2"/>
          </w:tcPr>
          <w:p w:rsidR="00046531" w:rsidRPr="00046531" w:rsidRDefault="00046531" w:rsidP="00046531">
            <w:pPr>
              <w:spacing w:after="0" w:line="240" w:lineRule="auto"/>
              <w:jc w:val="both"/>
              <w:rPr>
                <w:rFonts w:ascii="Times New Roman" w:eastAsia="Times New Roman" w:hAnsi="Times New Roman" w:cs="Times New Roman"/>
                <w:i/>
                <w:sz w:val="24"/>
                <w:szCs w:val="24"/>
                <w:lang w:eastAsia="ru-RU"/>
              </w:rPr>
            </w:pPr>
            <w:r w:rsidRPr="00046531">
              <w:rPr>
                <w:rFonts w:ascii="Times New Roman" w:eastAsia="Times New Roman" w:hAnsi="Times New Roman" w:cs="Times New Roman"/>
                <w:sz w:val="24"/>
                <w:szCs w:val="24"/>
                <w:lang w:eastAsia="ru-RU"/>
              </w:rPr>
              <w:t xml:space="preserve">Иные характеристики товаров, работ, услуг </w:t>
            </w:r>
          </w:p>
        </w:tc>
        <w:tc>
          <w:tcPr>
            <w:tcW w:w="10742" w:type="dxa"/>
            <w:gridSpan w:val="5"/>
          </w:tcPr>
          <w:p w:rsidR="00046531" w:rsidRPr="00046531" w:rsidRDefault="00046531" w:rsidP="00046531">
            <w:pPr>
              <w:spacing w:after="0" w:line="240" w:lineRule="auto"/>
              <w:jc w:val="both"/>
              <w:rPr>
                <w:rFonts w:ascii="Times New Roman" w:eastAsia="Times New Roman" w:hAnsi="Times New Roman" w:cs="Times New Roman"/>
                <w:bCs/>
                <w:i/>
                <w:sz w:val="24"/>
                <w:szCs w:val="24"/>
                <w:lang w:eastAsia="ru-RU"/>
              </w:rPr>
            </w:pPr>
            <w:r w:rsidRPr="00046531">
              <w:rPr>
                <w:rFonts w:ascii="Times New Roman" w:eastAsia="Times New Roman" w:hAnsi="Times New Roman" w:cs="Times New Roman"/>
                <w:bCs/>
                <w:i/>
                <w:lang w:eastAsia="ru-RU"/>
              </w:rPr>
              <w:t xml:space="preserve">Колонка включается в случае, если в техническом задании указаны иные требования к товарам, работам, услугам. </w:t>
            </w:r>
          </w:p>
          <w:p w:rsidR="00046531" w:rsidRPr="00046531" w:rsidRDefault="00046531" w:rsidP="00046531">
            <w:pPr>
              <w:spacing w:after="0" w:line="240" w:lineRule="auto"/>
              <w:jc w:val="both"/>
              <w:rPr>
                <w:rFonts w:ascii="Times New Roman" w:eastAsia="Times New Roman" w:hAnsi="Times New Roman" w:cs="Times New Roman"/>
                <w:bCs/>
                <w:i/>
                <w:sz w:val="24"/>
                <w:szCs w:val="24"/>
                <w:lang w:eastAsia="ru-RU"/>
              </w:rPr>
            </w:pPr>
            <w:r w:rsidRPr="00046531">
              <w:rPr>
                <w:rFonts w:ascii="Times New Roman" w:eastAsia="Times New Roman" w:hAnsi="Times New Roman" w:cs="Times New Roman"/>
                <w:bCs/>
                <w:i/>
                <w:lang w:eastAsia="ru-RU"/>
              </w:rPr>
              <w:t>Заказчик при подготовке формы технического предложения вправе выбрать один из вариантов описания участником товаров, работ, услуг:</w:t>
            </w:r>
          </w:p>
          <w:p w:rsidR="00046531" w:rsidRPr="00046531" w:rsidRDefault="00046531" w:rsidP="00046531">
            <w:pPr>
              <w:spacing w:after="0" w:line="240" w:lineRule="auto"/>
              <w:jc w:val="both"/>
              <w:rPr>
                <w:rFonts w:ascii="Times New Roman" w:eastAsia="Times New Roman" w:hAnsi="Times New Roman" w:cs="Times New Roman"/>
                <w:b/>
                <w:bCs/>
                <w:i/>
                <w:sz w:val="24"/>
                <w:szCs w:val="24"/>
                <w:lang w:eastAsia="ru-RU"/>
              </w:rPr>
            </w:pPr>
            <w:r w:rsidRPr="00046531">
              <w:rPr>
                <w:rFonts w:ascii="Times New Roman" w:eastAsia="Times New Roman" w:hAnsi="Times New Roman" w:cs="Times New Roman"/>
                <w:b/>
                <w:bCs/>
                <w:i/>
                <w:lang w:eastAsia="ru-RU"/>
              </w:rPr>
              <w:t>Вариант 1:</w:t>
            </w:r>
          </w:p>
          <w:p w:rsidR="00046531" w:rsidRPr="00046531" w:rsidRDefault="00046531" w:rsidP="00046531">
            <w:pPr>
              <w:spacing w:after="0" w:line="240" w:lineRule="auto"/>
              <w:jc w:val="both"/>
              <w:rPr>
                <w:rFonts w:ascii="Times New Roman" w:eastAsia="Times New Roman" w:hAnsi="Times New Roman" w:cs="Times New Roman"/>
                <w:bCs/>
                <w:sz w:val="24"/>
                <w:szCs w:val="24"/>
                <w:lang w:eastAsia="ru-RU"/>
              </w:rPr>
            </w:pPr>
            <w:r w:rsidRPr="00046531">
              <w:rPr>
                <w:rFonts w:ascii="Times New Roman" w:eastAsia="Times New Roman" w:hAnsi="Times New Roman" w:cs="Times New Roman"/>
                <w:bCs/>
                <w:lang w:eastAsia="ru-RU"/>
              </w:rPr>
              <w:t>Участник должен перечислить характеристики в соответствии с требованиями технического задания документации и указать их конкретные значения.</w:t>
            </w:r>
          </w:p>
          <w:p w:rsidR="00046531" w:rsidRPr="00046531" w:rsidRDefault="00046531" w:rsidP="00046531">
            <w:pPr>
              <w:spacing w:after="0" w:line="240" w:lineRule="auto"/>
              <w:jc w:val="both"/>
              <w:rPr>
                <w:rFonts w:ascii="Times New Roman" w:eastAsia="Times New Roman" w:hAnsi="Times New Roman" w:cs="Times New Roman"/>
                <w:bCs/>
                <w:i/>
                <w:sz w:val="24"/>
                <w:szCs w:val="24"/>
                <w:lang w:eastAsia="ru-RU"/>
              </w:rPr>
            </w:pPr>
            <w:r w:rsidRPr="00046531">
              <w:rPr>
                <w:rFonts w:ascii="Times New Roman" w:eastAsia="Times New Roman" w:hAnsi="Times New Roman" w:cs="Times New Roman"/>
                <w:bCs/>
                <w:i/>
                <w:lang w:eastAsia="ru-RU"/>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___см», или диапазон значений, например</w:t>
            </w:r>
            <w:r w:rsidR="00747E3F">
              <w:rPr>
                <w:rFonts w:ascii="Times New Roman" w:eastAsia="Times New Roman" w:hAnsi="Times New Roman" w:cs="Times New Roman"/>
                <w:bCs/>
                <w:i/>
                <w:lang w:eastAsia="ru-RU"/>
              </w:rPr>
              <w:t>,</w:t>
            </w:r>
            <w:r w:rsidRPr="00046531">
              <w:rPr>
                <w:rFonts w:ascii="Times New Roman" w:eastAsia="Times New Roman" w:hAnsi="Times New Roman" w:cs="Times New Roman"/>
                <w:bCs/>
                <w:i/>
                <w:lang w:eastAsia="ru-RU"/>
              </w:rPr>
              <w:t xml:space="preserve"> «рабочая температура двигателя: от ____ до ____ С</w:t>
            </w:r>
            <w:r w:rsidRPr="00046531">
              <w:rPr>
                <w:rFonts w:ascii="Times New Roman" w:eastAsia="Times New Roman" w:hAnsi="Times New Roman" w:cs="Times New Roman"/>
                <w:bCs/>
                <w:i/>
                <w:vertAlign w:val="superscript"/>
                <w:lang w:eastAsia="ru-RU"/>
              </w:rPr>
              <w:t>о</w:t>
            </w:r>
            <w:r w:rsidRPr="00046531">
              <w:rPr>
                <w:rFonts w:ascii="Times New Roman" w:eastAsia="Times New Roman" w:hAnsi="Times New Roman" w:cs="Times New Roman"/>
                <w:bCs/>
                <w:i/>
                <w:lang w:eastAsia="ru-RU"/>
              </w:rPr>
              <w:t>»</w:t>
            </w:r>
          </w:p>
          <w:p w:rsidR="00046531" w:rsidRPr="00046531" w:rsidRDefault="00046531" w:rsidP="00046531">
            <w:pPr>
              <w:spacing w:after="0" w:line="240" w:lineRule="auto"/>
              <w:jc w:val="both"/>
              <w:rPr>
                <w:rFonts w:ascii="Times New Roman" w:eastAsia="Times New Roman" w:hAnsi="Times New Roman" w:cs="Times New Roman"/>
                <w:bCs/>
                <w:i/>
                <w:sz w:val="24"/>
                <w:szCs w:val="24"/>
                <w:lang w:eastAsia="ru-RU"/>
              </w:rPr>
            </w:pPr>
          </w:p>
          <w:p w:rsidR="00046531" w:rsidRPr="00046531" w:rsidRDefault="00046531" w:rsidP="00046531">
            <w:pPr>
              <w:spacing w:after="0" w:line="240" w:lineRule="auto"/>
              <w:jc w:val="both"/>
              <w:rPr>
                <w:rFonts w:ascii="Times New Roman" w:eastAsia="Times New Roman" w:hAnsi="Times New Roman" w:cs="Times New Roman"/>
                <w:bCs/>
                <w:i/>
                <w:sz w:val="24"/>
                <w:szCs w:val="24"/>
                <w:lang w:eastAsia="ru-RU"/>
              </w:rPr>
            </w:pPr>
            <w:r w:rsidRPr="00046531">
              <w:rPr>
                <w:rFonts w:ascii="Times New Roman" w:eastAsia="Times New Roman" w:hAnsi="Times New Roman" w:cs="Times New Roman"/>
                <w:b/>
                <w:bCs/>
                <w:i/>
                <w:lang w:eastAsia="ru-RU"/>
              </w:rPr>
              <w:t xml:space="preserve">Вариант 2: </w:t>
            </w:r>
            <w:r w:rsidRPr="00046531">
              <w:rPr>
                <w:rFonts w:ascii="Times New Roman" w:eastAsia="Times New Roman" w:hAnsi="Times New Roman" w:cs="Times New Roman"/>
                <w:bCs/>
                <w:i/>
                <w:lang w:eastAsia="ru-RU"/>
              </w:rPr>
              <w:t>вариант применим при закупке работ или услуг</w:t>
            </w:r>
          </w:p>
          <w:p w:rsidR="00046531" w:rsidRPr="00046531" w:rsidRDefault="00046531" w:rsidP="00046531">
            <w:pPr>
              <w:spacing w:after="0" w:line="240" w:lineRule="auto"/>
              <w:jc w:val="both"/>
              <w:rPr>
                <w:rFonts w:ascii="Times New Roman" w:eastAsia="Times New Roman" w:hAnsi="Times New Roman" w:cs="Times New Roman"/>
                <w:i/>
                <w:sz w:val="28"/>
                <w:szCs w:val="28"/>
                <w:lang w:eastAsia="ru-RU"/>
              </w:rPr>
            </w:pPr>
            <w:r w:rsidRPr="00046531">
              <w:rPr>
                <w:rFonts w:ascii="Times New Roman" w:eastAsia="Times New Roman" w:hAnsi="Times New Roman" w:cs="Times New Roman"/>
                <w:bCs/>
                <w:lang w:eastAsia="ru-RU"/>
              </w:rPr>
              <w:t>Участник должен указать: «Участник настоящим подтверждает, что предлагаемые работы, услуги соответствуют требованиям к работам, услугам, указанным в техническом задании документации.».</w:t>
            </w:r>
          </w:p>
        </w:tc>
      </w:tr>
    </w:tbl>
    <w:p w:rsidR="005E7965" w:rsidRPr="005E7965" w:rsidRDefault="005E7965" w:rsidP="005E7965">
      <w:pPr>
        <w:spacing w:after="0" w:line="240" w:lineRule="auto"/>
        <w:rPr>
          <w:rFonts w:ascii="Times New Roman" w:eastAsia="Times New Roman" w:hAnsi="Times New Roman" w:cs="Times New Roman"/>
          <w:sz w:val="24"/>
          <w:szCs w:val="24"/>
          <w:lang w:eastAsia="ru-RU"/>
        </w:rPr>
        <w:sectPr w:rsidR="005E7965" w:rsidRPr="005E7965" w:rsidSect="005E7965">
          <w:pgSz w:w="16838" w:h="11906" w:orient="landscape" w:code="9"/>
          <w:pgMar w:top="924" w:right="992" w:bottom="1134" w:left="1134" w:header="794" w:footer="794" w:gutter="0"/>
          <w:pgNumType w:start="1"/>
          <w:cols w:space="708"/>
          <w:titlePg/>
          <w:docGrid w:linePitch="360"/>
        </w:sectPr>
      </w:pPr>
    </w:p>
    <w:p w:rsidR="005E7965" w:rsidRPr="00CE6AD1" w:rsidRDefault="00CE6AD1" w:rsidP="00CE6AD1">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НЕ ТРЕБУЕТСЯ</w:t>
      </w:r>
    </w:p>
    <w:p w:rsidR="005E7965" w:rsidRPr="005E7965" w:rsidRDefault="005E7965" w:rsidP="005E7965">
      <w:pPr>
        <w:spacing w:after="0" w:line="240" w:lineRule="auto"/>
        <w:jc w:val="center"/>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Форма сведений об опыте выполнения работ, оказания услуг, поставки товаров</w:t>
      </w:r>
    </w:p>
    <w:p w:rsidR="005E7965" w:rsidRPr="005E7965" w:rsidRDefault="005E7965" w:rsidP="005E7965">
      <w:pPr>
        <w:suppressAutoHyphens/>
        <w:spacing w:after="0" w:line="240" w:lineRule="auto"/>
        <w:ind w:right="306" w:firstLine="709"/>
        <w:jc w:val="center"/>
        <w:rPr>
          <w:rFonts w:ascii="Times New Roman" w:eastAsia="MS Mincho" w:hAnsi="Times New Roman" w:cs="Times New Roman"/>
          <w:i/>
          <w:sz w:val="28"/>
          <w:szCs w:val="28"/>
          <w:lang w:eastAsia="ru-RU"/>
        </w:rPr>
      </w:pPr>
      <w:r w:rsidRPr="005E7965">
        <w:rPr>
          <w:rFonts w:ascii="Times New Roman" w:eastAsia="MS Mincho" w:hAnsi="Times New Roman" w:cs="Times New Roman"/>
          <w:i/>
          <w:sz w:val="28"/>
          <w:szCs w:val="28"/>
          <w:lang w:eastAsia="ru-RU"/>
        </w:rPr>
        <w:t xml:space="preserve">Предоставляется в формате </w:t>
      </w:r>
      <w:r w:rsidRPr="005E7965">
        <w:rPr>
          <w:rFonts w:ascii="Times New Roman" w:eastAsia="MS Mincho" w:hAnsi="Times New Roman" w:cs="Times New Roman"/>
          <w:i/>
          <w:sz w:val="28"/>
          <w:szCs w:val="28"/>
          <w:lang w:val="en-US" w:eastAsia="ru-RU"/>
        </w:rPr>
        <w:t>Word</w:t>
      </w:r>
    </w:p>
    <w:p w:rsidR="005E7965" w:rsidRPr="005E7965" w:rsidRDefault="005E7965" w:rsidP="005E7965">
      <w:pPr>
        <w:suppressAutoHyphens/>
        <w:spacing w:after="0" w:line="240" w:lineRule="auto"/>
        <w:ind w:right="306" w:firstLine="709"/>
        <w:jc w:val="center"/>
        <w:rPr>
          <w:rFonts w:ascii="Times New Roman" w:eastAsia="MS Mincho" w:hAnsi="Times New Roman" w:cs="Times New Roman"/>
          <w:sz w:val="28"/>
          <w:szCs w:val="28"/>
          <w:lang w:eastAsia="ru-RU"/>
        </w:rPr>
      </w:pPr>
      <w:r w:rsidRPr="005E7965">
        <w:rPr>
          <w:rFonts w:ascii="Times New Roman" w:eastAsia="MS Mincho" w:hAnsi="Times New Roman" w:cs="Times New Roman"/>
          <w:sz w:val="28"/>
          <w:szCs w:val="28"/>
          <w:lang w:eastAsia="ru-RU"/>
        </w:rPr>
        <w:t>Сведения об опыте выполнения работ, оказания услуг, поставки товаров</w:t>
      </w:r>
    </w:p>
    <w:p w:rsidR="005E7965" w:rsidRPr="005E7965" w:rsidRDefault="005E7965" w:rsidP="005E7965">
      <w:pPr>
        <w:suppressAutoHyphens/>
        <w:spacing w:after="0" w:line="240" w:lineRule="auto"/>
        <w:ind w:right="306" w:firstLine="709"/>
        <w:jc w:val="center"/>
        <w:rPr>
          <w:rFonts w:ascii="Times New Roman" w:eastAsia="MS Mincho" w:hAnsi="Times New Roman" w:cs="Times New Roman"/>
          <w:i/>
          <w:sz w:val="28"/>
          <w:szCs w:val="28"/>
          <w:lang w:eastAsia="ru-RU"/>
        </w:rPr>
      </w:pPr>
    </w:p>
    <w:tbl>
      <w:tblPr>
        <w:tblpPr w:leftFromText="180" w:rightFromText="180" w:vertAnchor="text" w:tblpX="-650" w:tblpY="186"/>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134"/>
        <w:gridCol w:w="1984"/>
        <w:gridCol w:w="1985"/>
        <w:gridCol w:w="1843"/>
        <w:gridCol w:w="1701"/>
        <w:gridCol w:w="69"/>
        <w:gridCol w:w="2057"/>
        <w:gridCol w:w="1559"/>
        <w:gridCol w:w="1418"/>
        <w:gridCol w:w="1417"/>
      </w:tblGrid>
      <w:tr w:rsidR="005E7965" w:rsidRPr="005E7965" w:rsidTr="005E7965">
        <w:trPr>
          <w:trHeight w:val="1023"/>
        </w:trPr>
        <w:tc>
          <w:tcPr>
            <w:tcW w:w="959" w:type="dxa"/>
            <w:tcBorders>
              <w:bottom w:val="single" w:sz="4" w:space="0" w:color="auto"/>
            </w:tcBorders>
            <w:vAlign w:val="center"/>
          </w:tcPr>
          <w:p w:rsidR="005E7965" w:rsidRPr="005E7965" w:rsidRDefault="005E7965" w:rsidP="005E7965">
            <w:pPr>
              <w:tabs>
                <w:tab w:val="left" w:pos="-142"/>
              </w:tabs>
              <w:suppressAutoHyphens/>
              <w:spacing w:after="0" w:line="240" w:lineRule="auto"/>
              <w:ind w:right="306"/>
              <w:rPr>
                <w:rFonts w:ascii="Times New Roman" w:eastAsia="MS Mincho" w:hAnsi="Times New Roman" w:cs="Times New Roman"/>
                <w:sz w:val="24"/>
                <w:szCs w:val="24"/>
                <w:lang w:eastAsia="ru-RU"/>
              </w:rPr>
            </w:pPr>
            <w:r w:rsidRPr="005E7965">
              <w:rPr>
                <w:rFonts w:ascii="Times New Roman" w:eastAsia="MS Mincho" w:hAnsi="Times New Roman" w:cs="Times New Roman"/>
                <w:sz w:val="24"/>
                <w:lang w:eastAsia="ru-RU"/>
              </w:rPr>
              <w:t>год</w:t>
            </w:r>
          </w:p>
        </w:tc>
        <w:tc>
          <w:tcPr>
            <w:tcW w:w="1134" w:type="dxa"/>
            <w:tcBorders>
              <w:bottom w:val="single" w:sz="4" w:space="0" w:color="auto"/>
            </w:tcBorders>
            <w:vAlign w:val="center"/>
          </w:tcPr>
          <w:p w:rsidR="005E7965" w:rsidRPr="005E7965" w:rsidRDefault="005E7965" w:rsidP="005E7965">
            <w:pPr>
              <w:suppressAutoHyphens/>
              <w:spacing w:after="0" w:line="240" w:lineRule="auto"/>
              <w:ind w:firstLine="34"/>
              <w:rPr>
                <w:rFonts w:ascii="Times New Roman" w:eastAsia="MS Mincho" w:hAnsi="Times New Roman" w:cs="Times New Roman"/>
                <w:sz w:val="24"/>
                <w:szCs w:val="24"/>
                <w:lang w:eastAsia="ru-RU"/>
              </w:rPr>
            </w:pPr>
            <w:r w:rsidRPr="005E7965">
              <w:rPr>
                <w:rFonts w:ascii="Times New Roman" w:eastAsia="MS Mincho" w:hAnsi="Times New Roman" w:cs="Times New Roman"/>
                <w:sz w:val="24"/>
                <w:lang w:eastAsia="ru-RU"/>
              </w:rPr>
              <w:t>Реквизиты договора</w:t>
            </w:r>
            <w:r w:rsidRPr="005E7965">
              <w:rPr>
                <w:rFonts w:ascii="Times New Roman" w:eastAsia="MS Mincho" w:hAnsi="Times New Roman" w:cs="Times New Roman"/>
                <w:sz w:val="24"/>
                <w:vertAlign w:val="superscript"/>
                <w:lang w:eastAsia="ru-RU"/>
              </w:rPr>
              <w:footnoteReference w:id="9"/>
            </w:r>
          </w:p>
        </w:tc>
        <w:tc>
          <w:tcPr>
            <w:tcW w:w="1984" w:type="dxa"/>
            <w:tcBorders>
              <w:bottom w:val="single" w:sz="4" w:space="0" w:color="auto"/>
            </w:tcBorders>
            <w:vAlign w:val="center"/>
          </w:tcPr>
          <w:p w:rsidR="005E7965" w:rsidRPr="005E7965" w:rsidRDefault="005E7965" w:rsidP="005E7965">
            <w:pPr>
              <w:suppressAutoHyphens/>
              <w:spacing w:after="0" w:line="240" w:lineRule="auto"/>
              <w:ind w:firstLine="34"/>
              <w:rPr>
                <w:rFonts w:ascii="Times New Roman" w:eastAsia="MS Mincho" w:hAnsi="Times New Roman" w:cs="Times New Roman"/>
                <w:sz w:val="24"/>
                <w:szCs w:val="24"/>
                <w:lang w:eastAsia="ru-RU"/>
              </w:rPr>
            </w:pPr>
            <w:r w:rsidRPr="005E7965">
              <w:rPr>
                <w:rFonts w:ascii="Times New Roman" w:eastAsia="MS Mincho" w:hAnsi="Times New Roman" w:cs="Times New Roman"/>
                <w:sz w:val="24"/>
                <w:lang w:eastAsia="ru-RU"/>
              </w:rPr>
              <w:t>Контрагент</w:t>
            </w:r>
          </w:p>
          <w:p w:rsidR="005E7965" w:rsidRPr="005E7965" w:rsidRDefault="005E7965" w:rsidP="005E7965">
            <w:pPr>
              <w:suppressAutoHyphens/>
              <w:spacing w:after="0" w:line="240" w:lineRule="auto"/>
              <w:ind w:firstLine="34"/>
              <w:rPr>
                <w:rFonts w:ascii="Times New Roman" w:eastAsia="MS Mincho" w:hAnsi="Times New Roman" w:cs="Times New Roman"/>
                <w:sz w:val="24"/>
                <w:szCs w:val="24"/>
                <w:lang w:eastAsia="ru-RU"/>
              </w:rPr>
            </w:pPr>
            <w:r w:rsidRPr="005E7965">
              <w:rPr>
                <w:rFonts w:ascii="Times New Roman" w:eastAsia="MS Mincho" w:hAnsi="Times New Roman" w:cs="Times New Roman"/>
                <w:sz w:val="24"/>
                <w:lang w:eastAsia="ru-RU"/>
              </w:rPr>
              <w:t>(с указанием филиала, представительства, подразделения которое выступает от имени юридического лица)</w:t>
            </w:r>
          </w:p>
        </w:tc>
        <w:tc>
          <w:tcPr>
            <w:tcW w:w="1985" w:type="dxa"/>
            <w:tcBorders>
              <w:bottom w:val="single" w:sz="4" w:space="0" w:color="auto"/>
            </w:tcBorders>
            <w:vAlign w:val="center"/>
          </w:tcPr>
          <w:p w:rsidR="005E7965" w:rsidRPr="005E7965" w:rsidRDefault="005E7965" w:rsidP="005E7965">
            <w:pPr>
              <w:suppressAutoHyphens/>
              <w:spacing w:after="0" w:line="240" w:lineRule="auto"/>
              <w:ind w:firstLine="34"/>
              <w:rPr>
                <w:rFonts w:ascii="Times New Roman" w:eastAsia="MS Mincho" w:hAnsi="Times New Roman" w:cs="Times New Roman"/>
                <w:sz w:val="24"/>
                <w:szCs w:val="24"/>
                <w:lang w:eastAsia="ru-RU"/>
              </w:rPr>
            </w:pPr>
            <w:r w:rsidRPr="005E7965">
              <w:rPr>
                <w:rFonts w:ascii="Times New Roman" w:eastAsia="MS Mincho" w:hAnsi="Times New Roman" w:cs="Times New Roman"/>
                <w:sz w:val="24"/>
                <w:lang w:eastAsia="ru-RU"/>
              </w:rPr>
              <w:t>Срок действия договора (момент вступления в силу, срок действия, дата окончательного исполнения)</w:t>
            </w:r>
          </w:p>
        </w:tc>
        <w:tc>
          <w:tcPr>
            <w:tcW w:w="1843" w:type="dxa"/>
            <w:tcBorders>
              <w:bottom w:val="single" w:sz="4" w:space="0" w:color="auto"/>
            </w:tcBorders>
            <w:vAlign w:val="center"/>
          </w:tcPr>
          <w:p w:rsidR="005E7965" w:rsidRPr="005E7965" w:rsidRDefault="005E7965" w:rsidP="005E7965">
            <w:pPr>
              <w:suppressAutoHyphens/>
              <w:spacing w:after="0" w:line="240" w:lineRule="auto"/>
              <w:ind w:firstLine="34"/>
              <w:rPr>
                <w:rFonts w:ascii="Times New Roman" w:eastAsia="MS Mincho" w:hAnsi="Times New Roman" w:cs="Times New Roman"/>
                <w:sz w:val="24"/>
                <w:szCs w:val="24"/>
                <w:lang w:eastAsia="ru-RU"/>
              </w:rPr>
            </w:pPr>
            <w:r w:rsidRPr="005E7965">
              <w:rPr>
                <w:rFonts w:ascii="Times New Roman" w:eastAsia="MS Mincho" w:hAnsi="Times New Roman" w:cs="Times New Roman"/>
                <w:sz w:val="24"/>
                <w:lang w:eastAsia="ru-RU"/>
              </w:rPr>
              <w:t xml:space="preserve"> Предмет договора (указываются только договоры о наличии требуемого опыта)</w:t>
            </w:r>
          </w:p>
        </w:tc>
        <w:tc>
          <w:tcPr>
            <w:tcW w:w="1701" w:type="dxa"/>
            <w:tcBorders>
              <w:bottom w:val="single" w:sz="4" w:space="0" w:color="auto"/>
            </w:tcBorders>
            <w:vAlign w:val="center"/>
          </w:tcPr>
          <w:p w:rsidR="005E7965" w:rsidRPr="005E7965" w:rsidRDefault="005E7965" w:rsidP="005E7965">
            <w:pPr>
              <w:suppressAutoHyphens/>
              <w:spacing w:after="0" w:line="240" w:lineRule="auto"/>
              <w:ind w:firstLine="34"/>
              <w:rPr>
                <w:rFonts w:ascii="Times New Roman" w:eastAsia="MS Mincho" w:hAnsi="Times New Roman" w:cs="Times New Roman"/>
                <w:sz w:val="24"/>
                <w:szCs w:val="24"/>
                <w:lang w:eastAsia="ru-RU"/>
              </w:rPr>
            </w:pPr>
            <w:r w:rsidRPr="005E7965">
              <w:rPr>
                <w:rFonts w:ascii="Times New Roman" w:eastAsia="MS Mincho" w:hAnsi="Times New Roman" w:cs="Times New Roman"/>
                <w:sz w:val="24"/>
                <w:lang w:eastAsia="ru-RU"/>
              </w:rPr>
              <w:t>Сумма договора (в руб., без учета НДС и с учетом НДС с указанием стоимости в год либо иной отчетный период)</w:t>
            </w:r>
          </w:p>
        </w:tc>
        <w:tc>
          <w:tcPr>
            <w:tcW w:w="2126" w:type="dxa"/>
            <w:gridSpan w:val="2"/>
            <w:tcBorders>
              <w:bottom w:val="single" w:sz="4" w:space="0" w:color="auto"/>
            </w:tcBorders>
            <w:vAlign w:val="center"/>
          </w:tcPr>
          <w:p w:rsidR="005E7965" w:rsidRPr="005E7965" w:rsidRDefault="005E7965" w:rsidP="005E7965">
            <w:pPr>
              <w:suppressAutoHyphens/>
              <w:spacing w:after="0" w:line="240" w:lineRule="auto"/>
              <w:ind w:right="-115" w:firstLine="34"/>
              <w:rPr>
                <w:rFonts w:ascii="Times New Roman" w:eastAsia="MS Mincho" w:hAnsi="Times New Roman" w:cs="Times New Roman"/>
                <w:sz w:val="24"/>
                <w:szCs w:val="24"/>
                <w:lang w:eastAsia="ru-RU"/>
              </w:rPr>
            </w:pPr>
            <w:r w:rsidRPr="005E7965">
              <w:rPr>
                <w:rFonts w:ascii="Times New Roman" w:eastAsia="MS Mincho" w:hAnsi="Times New Roman" w:cs="Times New Roman"/>
                <w:sz w:val="24"/>
                <w:lang w:eastAsia="ru-RU"/>
              </w:rPr>
              <w:t>Стоимость фактически поставленного товара, выполненных работ, оказанных услуг на основании надлежащим образом оформленных накладных о поставке товаров, актов выполненных работ, оказанных услуг (в руб., без учета НДС с указанием стоимости по каждому акту (накладной)</w:t>
            </w:r>
          </w:p>
        </w:tc>
        <w:tc>
          <w:tcPr>
            <w:tcW w:w="1559" w:type="dxa"/>
            <w:tcBorders>
              <w:bottom w:val="single" w:sz="4" w:space="0" w:color="auto"/>
            </w:tcBorders>
            <w:vAlign w:val="center"/>
          </w:tcPr>
          <w:p w:rsidR="005E7965" w:rsidRPr="005E7965" w:rsidRDefault="005E7965" w:rsidP="005E7965">
            <w:pPr>
              <w:suppressAutoHyphens/>
              <w:spacing w:after="0" w:line="240" w:lineRule="auto"/>
              <w:ind w:right="-115" w:firstLine="34"/>
              <w:rPr>
                <w:rFonts w:ascii="Times New Roman" w:eastAsia="MS Mincho" w:hAnsi="Times New Roman" w:cs="Times New Roman"/>
                <w:sz w:val="24"/>
                <w:szCs w:val="24"/>
                <w:lang w:eastAsia="ru-RU"/>
              </w:rPr>
            </w:pPr>
            <w:r w:rsidRPr="005E7965">
              <w:rPr>
                <w:rFonts w:ascii="Times New Roman" w:eastAsia="MS Mincho" w:hAnsi="Times New Roman" w:cs="Times New Roman"/>
                <w:sz w:val="24"/>
                <w:lang w:eastAsia="ru-RU"/>
              </w:rPr>
              <w:t xml:space="preserve">Реквизиты накладной о поставке товаров, акта выполненных работ, оказанных услуг  </w:t>
            </w:r>
          </w:p>
        </w:tc>
        <w:tc>
          <w:tcPr>
            <w:tcW w:w="1418" w:type="dxa"/>
            <w:tcBorders>
              <w:bottom w:val="single" w:sz="4" w:space="0" w:color="auto"/>
            </w:tcBorders>
            <w:vAlign w:val="center"/>
          </w:tcPr>
          <w:p w:rsidR="005E7965" w:rsidRPr="005E7965" w:rsidRDefault="005E7965" w:rsidP="005E7965">
            <w:pPr>
              <w:suppressAutoHyphens/>
              <w:spacing w:after="0" w:line="240" w:lineRule="auto"/>
              <w:ind w:firstLine="34"/>
              <w:rPr>
                <w:rFonts w:ascii="Times New Roman" w:eastAsia="MS Mincho" w:hAnsi="Times New Roman" w:cs="Times New Roman"/>
                <w:sz w:val="24"/>
                <w:szCs w:val="24"/>
                <w:lang w:eastAsia="ru-RU"/>
              </w:rPr>
            </w:pPr>
            <w:r w:rsidRPr="005E7965">
              <w:rPr>
                <w:rFonts w:ascii="Times New Roman" w:eastAsia="MS Mincho" w:hAnsi="Times New Roman" w:cs="Times New Roman"/>
                <w:sz w:val="24"/>
                <w:lang w:eastAsia="ru-RU"/>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417" w:type="dxa"/>
            <w:tcBorders>
              <w:bottom w:val="single" w:sz="4" w:space="0" w:color="auto"/>
            </w:tcBorders>
            <w:vAlign w:val="center"/>
          </w:tcPr>
          <w:p w:rsidR="005E7965" w:rsidRPr="005E7965" w:rsidRDefault="005E7965" w:rsidP="005E7965">
            <w:pPr>
              <w:suppressAutoHyphens/>
              <w:spacing w:after="0" w:line="240" w:lineRule="auto"/>
              <w:ind w:left="34"/>
              <w:rPr>
                <w:rFonts w:ascii="Times New Roman" w:eastAsia="MS Mincho" w:hAnsi="Times New Roman" w:cs="Times New Roman"/>
                <w:sz w:val="24"/>
                <w:szCs w:val="24"/>
                <w:lang w:eastAsia="ru-RU"/>
              </w:rPr>
            </w:pPr>
            <w:r w:rsidRPr="005E7965">
              <w:rPr>
                <w:rFonts w:ascii="Times New Roman" w:eastAsia="MS Mincho" w:hAnsi="Times New Roman" w:cs="Times New Roman"/>
                <w:sz w:val="24"/>
                <w:lang w:eastAsia="ru-RU"/>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5E7965" w:rsidRPr="005E7965" w:rsidTr="005E7965">
        <w:trPr>
          <w:trHeight w:val="84"/>
        </w:trPr>
        <w:tc>
          <w:tcPr>
            <w:tcW w:w="959" w:type="dxa"/>
            <w:tcBorders>
              <w:bottom w:val="single" w:sz="4" w:space="0" w:color="auto"/>
            </w:tcBorders>
          </w:tcPr>
          <w:p w:rsidR="005E7965" w:rsidRPr="005E7965" w:rsidRDefault="005E7965" w:rsidP="005E7965">
            <w:pPr>
              <w:suppressAutoHyphens/>
              <w:spacing w:after="0" w:line="240" w:lineRule="auto"/>
              <w:ind w:right="306"/>
              <w:rPr>
                <w:rFonts w:ascii="Times New Roman" w:eastAsia="MS Mincho" w:hAnsi="Times New Roman" w:cs="Times New Roman"/>
                <w:sz w:val="28"/>
                <w:szCs w:val="28"/>
                <w:lang w:eastAsia="ru-RU"/>
              </w:rPr>
            </w:pPr>
          </w:p>
        </w:tc>
        <w:tc>
          <w:tcPr>
            <w:tcW w:w="1134" w:type="dxa"/>
            <w:tcBorders>
              <w:bottom w:val="single" w:sz="4" w:space="0" w:color="auto"/>
            </w:tcBorders>
          </w:tcPr>
          <w:p w:rsidR="005E7965" w:rsidRPr="005E7965" w:rsidRDefault="005E7965" w:rsidP="005E7965">
            <w:pPr>
              <w:suppressAutoHyphens/>
              <w:spacing w:after="0" w:line="240" w:lineRule="auto"/>
              <w:ind w:right="306"/>
              <w:rPr>
                <w:rFonts w:ascii="Times New Roman" w:eastAsia="MS Mincho" w:hAnsi="Times New Roman" w:cs="Times New Roman"/>
                <w:sz w:val="28"/>
                <w:szCs w:val="28"/>
                <w:lang w:eastAsia="ru-RU"/>
              </w:rPr>
            </w:pPr>
          </w:p>
        </w:tc>
        <w:tc>
          <w:tcPr>
            <w:tcW w:w="1984" w:type="dxa"/>
            <w:tcBorders>
              <w:bottom w:val="single" w:sz="4" w:space="0" w:color="auto"/>
            </w:tcBorders>
          </w:tcPr>
          <w:p w:rsidR="005E7965" w:rsidRPr="005E7965" w:rsidRDefault="005E7965" w:rsidP="005E7965">
            <w:pPr>
              <w:suppressAutoHyphens/>
              <w:spacing w:after="0" w:line="240" w:lineRule="auto"/>
              <w:ind w:right="306"/>
              <w:rPr>
                <w:rFonts w:ascii="Times New Roman" w:eastAsia="MS Mincho" w:hAnsi="Times New Roman" w:cs="Times New Roman"/>
                <w:sz w:val="28"/>
                <w:szCs w:val="28"/>
                <w:lang w:eastAsia="ru-RU"/>
              </w:rPr>
            </w:pPr>
          </w:p>
        </w:tc>
        <w:tc>
          <w:tcPr>
            <w:tcW w:w="1985" w:type="dxa"/>
            <w:tcBorders>
              <w:bottom w:val="single" w:sz="4" w:space="0" w:color="auto"/>
            </w:tcBorders>
          </w:tcPr>
          <w:p w:rsidR="005E7965" w:rsidRPr="005E7965" w:rsidRDefault="005E7965" w:rsidP="005E7965">
            <w:pPr>
              <w:suppressAutoHyphens/>
              <w:spacing w:after="0" w:line="240" w:lineRule="auto"/>
              <w:ind w:right="306"/>
              <w:rPr>
                <w:rFonts w:ascii="Times New Roman" w:eastAsia="MS Mincho" w:hAnsi="Times New Roman" w:cs="Times New Roman"/>
                <w:sz w:val="28"/>
                <w:szCs w:val="28"/>
                <w:lang w:eastAsia="ru-RU"/>
              </w:rPr>
            </w:pPr>
          </w:p>
        </w:tc>
        <w:tc>
          <w:tcPr>
            <w:tcW w:w="1843" w:type="dxa"/>
            <w:tcBorders>
              <w:bottom w:val="single" w:sz="4" w:space="0" w:color="auto"/>
            </w:tcBorders>
          </w:tcPr>
          <w:p w:rsidR="005E7965" w:rsidRPr="005E7965" w:rsidRDefault="005E7965" w:rsidP="005E7965">
            <w:pPr>
              <w:suppressAutoHyphens/>
              <w:spacing w:after="0" w:line="240" w:lineRule="auto"/>
              <w:ind w:right="306"/>
              <w:rPr>
                <w:rFonts w:ascii="Times New Roman" w:eastAsia="MS Mincho" w:hAnsi="Times New Roman" w:cs="Times New Roman"/>
                <w:sz w:val="28"/>
                <w:szCs w:val="28"/>
                <w:lang w:eastAsia="ru-RU"/>
              </w:rPr>
            </w:pPr>
          </w:p>
        </w:tc>
        <w:tc>
          <w:tcPr>
            <w:tcW w:w="1701" w:type="dxa"/>
            <w:tcBorders>
              <w:bottom w:val="single" w:sz="4" w:space="0" w:color="auto"/>
            </w:tcBorders>
          </w:tcPr>
          <w:p w:rsidR="005E7965" w:rsidRPr="005E7965" w:rsidRDefault="005E7965" w:rsidP="005E7965">
            <w:pPr>
              <w:suppressAutoHyphens/>
              <w:spacing w:after="0" w:line="240" w:lineRule="auto"/>
              <w:ind w:right="306"/>
              <w:rPr>
                <w:rFonts w:ascii="Times New Roman" w:eastAsia="MS Mincho" w:hAnsi="Times New Roman" w:cs="Times New Roman"/>
                <w:sz w:val="28"/>
                <w:szCs w:val="28"/>
                <w:lang w:eastAsia="ru-RU"/>
              </w:rPr>
            </w:pPr>
          </w:p>
        </w:tc>
        <w:tc>
          <w:tcPr>
            <w:tcW w:w="2126" w:type="dxa"/>
            <w:gridSpan w:val="2"/>
            <w:tcBorders>
              <w:bottom w:val="single" w:sz="4" w:space="0" w:color="auto"/>
            </w:tcBorders>
          </w:tcPr>
          <w:p w:rsidR="005E7965" w:rsidRPr="005E7965" w:rsidRDefault="005E7965" w:rsidP="005E7965">
            <w:pPr>
              <w:suppressAutoHyphens/>
              <w:spacing w:after="0" w:line="240" w:lineRule="auto"/>
              <w:ind w:right="306"/>
              <w:rPr>
                <w:rFonts w:ascii="Times New Roman" w:eastAsia="MS Mincho" w:hAnsi="Times New Roman" w:cs="Times New Roman"/>
                <w:sz w:val="28"/>
                <w:szCs w:val="28"/>
                <w:lang w:eastAsia="ru-RU"/>
              </w:rPr>
            </w:pPr>
          </w:p>
        </w:tc>
        <w:tc>
          <w:tcPr>
            <w:tcW w:w="1559" w:type="dxa"/>
            <w:tcBorders>
              <w:bottom w:val="single" w:sz="4" w:space="0" w:color="auto"/>
            </w:tcBorders>
          </w:tcPr>
          <w:p w:rsidR="005E7965" w:rsidRPr="005E7965" w:rsidRDefault="005E7965" w:rsidP="005E7965">
            <w:pPr>
              <w:suppressAutoHyphens/>
              <w:spacing w:after="0" w:line="240" w:lineRule="auto"/>
              <w:ind w:right="306"/>
              <w:rPr>
                <w:rFonts w:ascii="Times New Roman" w:eastAsia="MS Mincho" w:hAnsi="Times New Roman" w:cs="Times New Roman"/>
                <w:sz w:val="28"/>
                <w:szCs w:val="28"/>
                <w:lang w:eastAsia="ru-RU"/>
              </w:rPr>
            </w:pPr>
          </w:p>
        </w:tc>
        <w:tc>
          <w:tcPr>
            <w:tcW w:w="1418" w:type="dxa"/>
            <w:tcBorders>
              <w:bottom w:val="single" w:sz="4" w:space="0" w:color="auto"/>
            </w:tcBorders>
          </w:tcPr>
          <w:p w:rsidR="005E7965" w:rsidRPr="005E7965" w:rsidRDefault="005E7965" w:rsidP="005E7965">
            <w:pPr>
              <w:tabs>
                <w:tab w:val="left" w:pos="6647"/>
              </w:tabs>
              <w:suppressAutoHyphens/>
              <w:spacing w:after="0" w:line="240" w:lineRule="auto"/>
              <w:ind w:right="306"/>
              <w:rPr>
                <w:rFonts w:ascii="Times New Roman" w:eastAsia="MS Mincho" w:hAnsi="Times New Roman" w:cs="Times New Roman"/>
                <w:sz w:val="28"/>
                <w:szCs w:val="28"/>
                <w:lang w:eastAsia="ru-RU"/>
              </w:rPr>
            </w:pPr>
            <w:r w:rsidRPr="005E7965">
              <w:rPr>
                <w:rFonts w:ascii="Times New Roman" w:eastAsia="MS Mincho" w:hAnsi="Times New Roman" w:cs="Times New Roman"/>
                <w:sz w:val="28"/>
                <w:szCs w:val="28"/>
                <w:lang w:eastAsia="ru-RU"/>
              </w:rPr>
              <w:tab/>
            </w:r>
          </w:p>
        </w:tc>
        <w:tc>
          <w:tcPr>
            <w:tcW w:w="1417" w:type="dxa"/>
            <w:tcBorders>
              <w:bottom w:val="single" w:sz="4" w:space="0" w:color="auto"/>
            </w:tcBorders>
          </w:tcPr>
          <w:p w:rsidR="005E7965" w:rsidRPr="005E7965" w:rsidRDefault="005E7965" w:rsidP="005E7965">
            <w:pPr>
              <w:suppressAutoHyphens/>
              <w:spacing w:after="0" w:line="240" w:lineRule="auto"/>
              <w:ind w:right="306"/>
              <w:rPr>
                <w:rFonts w:ascii="Times New Roman" w:eastAsia="MS Mincho" w:hAnsi="Times New Roman" w:cs="Times New Roman"/>
                <w:sz w:val="28"/>
                <w:szCs w:val="28"/>
                <w:lang w:eastAsia="ru-RU"/>
              </w:rPr>
            </w:pPr>
          </w:p>
        </w:tc>
      </w:tr>
      <w:tr w:rsidR="005E7965" w:rsidRPr="005E7965" w:rsidTr="005E7965">
        <w:trPr>
          <w:trHeight w:val="84"/>
        </w:trPr>
        <w:tc>
          <w:tcPr>
            <w:tcW w:w="16126" w:type="dxa"/>
            <w:gridSpan w:val="11"/>
            <w:tcBorders>
              <w:bottom w:val="single" w:sz="4" w:space="0" w:color="auto"/>
            </w:tcBorders>
          </w:tcPr>
          <w:p w:rsidR="005E7965" w:rsidRPr="005E7965" w:rsidRDefault="005E7965" w:rsidP="005E7965">
            <w:pPr>
              <w:suppressAutoHyphens/>
              <w:spacing w:after="0" w:line="240" w:lineRule="auto"/>
              <w:ind w:right="306"/>
              <w:rPr>
                <w:rFonts w:ascii="Times New Roman" w:eastAsia="MS Mincho" w:hAnsi="Times New Roman" w:cs="Times New Roman"/>
                <w:sz w:val="28"/>
                <w:szCs w:val="28"/>
                <w:lang w:eastAsia="ru-RU"/>
              </w:rPr>
            </w:pPr>
            <w:r w:rsidRPr="005E7965">
              <w:rPr>
                <w:rFonts w:ascii="Times New Roman" w:eastAsia="MS Mincho" w:hAnsi="Times New Roman" w:cs="Times New Roman"/>
                <w:i/>
                <w:sz w:val="28"/>
                <w:szCs w:val="28"/>
                <w:lang w:eastAsia="ru-RU"/>
              </w:rPr>
              <w:t>Указать область, в которой требуется подтверждение наличия опыта, согласно пункту 1.9 настоящего приложения (например, выполнение монтажных работ)</w:t>
            </w:r>
          </w:p>
        </w:tc>
      </w:tr>
      <w:tr w:rsidR="005E7965" w:rsidRPr="005E7965" w:rsidTr="005E7965">
        <w:trPr>
          <w:trHeight w:val="84"/>
        </w:trPr>
        <w:tc>
          <w:tcPr>
            <w:tcW w:w="959" w:type="dxa"/>
            <w:tcBorders>
              <w:bottom w:val="single" w:sz="4" w:space="0" w:color="auto"/>
            </w:tcBorders>
          </w:tcPr>
          <w:p w:rsidR="005E7965" w:rsidRPr="005E7965" w:rsidRDefault="005E7965" w:rsidP="005E7965">
            <w:pPr>
              <w:suppressAutoHyphens/>
              <w:spacing w:after="0" w:line="240" w:lineRule="auto"/>
              <w:ind w:right="306"/>
              <w:rPr>
                <w:rFonts w:ascii="Times New Roman" w:eastAsia="MS Mincho" w:hAnsi="Times New Roman" w:cs="Times New Roman"/>
                <w:sz w:val="28"/>
                <w:szCs w:val="28"/>
                <w:lang w:eastAsia="ru-RU"/>
              </w:rPr>
            </w:pPr>
          </w:p>
        </w:tc>
        <w:tc>
          <w:tcPr>
            <w:tcW w:w="1134" w:type="dxa"/>
            <w:tcBorders>
              <w:bottom w:val="single" w:sz="4" w:space="0" w:color="auto"/>
            </w:tcBorders>
          </w:tcPr>
          <w:p w:rsidR="005E7965" w:rsidRPr="005E7965" w:rsidRDefault="005E7965" w:rsidP="005E7965">
            <w:pPr>
              <w:suppressAutoHyphens/>
              <w:spacing w:after="0" w:line="240" w:lineRule="auto"/>
              <w:ind w:right="306"/>
              <w:rPr>
                <w:rFonts w:ascii="Times New Roman" w:eastAsia="MS Mincho" w:hAnsi="Times New Roman" w:cs="Times New Roman"/>
                <w:sz w:val="28"/>
                <w:szCs w:val="28"/>
                <w:lang w:eastAsia="ru-RU"/>
              </w:rPr>
            </w:pPr>
          </w:p>
        </w:tc>
        <w:tc>
          <w:tcPr>
            <w:tcW w:w="1984" w:type="dxa"/>
            <w:tcBorders>
              <w:bottom w:val="single" w:sz="4" w:space="0" w:color="auto"/>
            </w:tcBorders>
          </w:tcPr>
          <w:p w:rsidR="005E7965" w:rsidRPr="005E7965" w:rsidRDefault="005E7965" w:rsidP="005E7965">
            <w:pPr>
              <w:suppressAutoHyphens/>
              <w:spacing w:after="0" w:line="240" w:lineRule="auto"/>
              <w:ind w:right="306"/>
              <w:rPr>
                <w:rFonts w:ascii="Times New Roman" w:eastAsia="MS Mincho" w:hAnsi="Times New Roman" w:cs="Times New Roman"/>
                <w:sz w:val="28"/>
                <w:szCs w:val="28"/>
                <w:lang w:eastAsia="ru-RU"/>
              </w:rPr>
            </w:pPr>
          </w:p>
        </w:tc>
        <w:tc>
          <w:tcPr>
            <w:tcW w:w="1985" w:type="dxa"/>
            <w:tcBorders>
              <w:bottom w:val="single" w:sz="4" w:space="0" w:color="auto"/>
            </w:tcBorders>
          </w:tcPr>
          <w:p w:rsidR="005E7965" w:rsidRPr="005E7965" w:rsidRDefault="005E7965" w:rsidP="005E7965">
            <w:pPr>
              <w:suppressAutoHyphens/>
              <w:spacing w:after="0" w:line="240" w:lineRule="auto"/>
              <w:ind w:right="306"/>
              <w:rPr>
                <w:rFonts w:ascii="Times New Roman" w:eastAsia="MS Mincho" w:hAnsi="Times New Roman" w:cs="Times New Roman"/>
                <w:sz w:val="28"/>
                <w:szCs w:val="28"/>
                <w:lang w:eastAsia="ru-RU"/>
              </w:rPr>
            </w:pPr>
          </w:p>
        </w:tc>
        <w:tc>
          <w:tcPr>
            <w:tcW w:w="1843" w:type="dxa"/>
            <w:tcBorders>
              <w:bottom w:val="single" w:sz="4" w:space="0" w:color="auto"/>
            </w:tcBorders>
          </w:tcPr>
          <w:p w:rsidR="005E7965" w:rsidRPr="005E7965" w:rsidRDefault="005E7965" w:rsidP="005E7965">
            <w:pPr>
              <w:suppressAutoHyphens/>
              <w:spacing w:after="0" w:line="240" w:lineRule="auto"/>
              <w:ind w:right="306"/>
              <w:rPr>
                <w:rFonts w:ascii="Times New Roman" w:eastAsia="MS Mincho" w:hAnsi="Times New Roman" w:cs="Times New Roman"/>
                <w:sz w:val="28"/>
                <w:szCs w:val="28"/>
                <w:lang w:eastAsia="ru-RU"/>
              </w:rPr>
            </w:pPr>
          </w:p>
        </w:tc>
        <w:tc>
          <w:tcPr>
            <w:tcW w:w="1701" w:type="dxa"/>
            <w:tcBorders>
              <w:bottom w:val="single" w:sz="4" w:space="0" w:color="auto"/>
            </w:tcBorders>
          </w:tcPr>
          <w:p w:rsidR="005E7965" w:rsidRPr="005E7965" w:rsidRDefault="005E7965" w:rsidP="005E7965">
            <w:pPr>
              <w:suppressAutoHyphens/>
              <w:spacing w:after="0" w:line="240" w:lineRule="auto"/>
              <w:ind w:right="306"/>
              <w:rPr>
                <w:rFonts w:ascii="Times New Roman" w:eastAsia="MS Mincho" w:hAnsi="Times New Roman" w:cs="Times New Roman"/>
                <w:sz w:val="28"/>
                <w:szCs w:val="28"/>
                <w:lang w:eastAsia="ru-RU"/>
              </w:rPr>
            </w:pPr>
          </w:p>
        </w:tc>
        <w:tc>
          <w:tcPr>
            <w:tcW w:w="2126" w:type="dxa"/>
            <w:gridSpan w:val="2"/>
            <w:tcBorders>
              <w:bottom w:val="single" w:sz="4" w:space="0" w:color="auto"/>
            </w:tcBorders>
          </w:tcPr>
          <w:p w:rsidR="005E7965" w:rsidRPr="005E7965" w:rsidRDefault="005E7965" w:rsidP="005E7965">
            <w:pPr>
              <w:suppressAutoHyphens/>
              <w:spacing w:after="0" w:line="240" w:lineRule="auto"/>
              <w:ind w:right="306"/>
              <w:rPr>
                <w:rFonts w:ascii="Times New Roman" w:eastAsia="MS Mincho" w:hAnsi="Times New Roman" w:cs="Times New Roman"/>
                <w:sz w:val="24"/>
                <w:szCs w:val="24"/>
                <w:lang w:eastAsia="ru-RU"/>
              </w:rPr>
            </w:pPr>
            <w:r w:rsidRPr="005E7965">
              <w:rPr>
                <w:rFonts w:ascii="Times New Roman" w:eastAsia="MS Mincho" w:hAnsi="Times New Roman" w:cs="Times New Roman"/>
                <w:sz w:val="24"/>
                <w:lang w:eastAsia="ru-RU"/>
              </w:rPr>
              <w:t xml:space="preserve">Итого по договору </w:t>
            </w:r>
            <w:r w:rsidRPr="005E7965">
              <w:rPr>
                <w:rFonts w:ascii="Times New Roman" w:eastAsia="MS Mincho" w:hAnsi="Times New Roman" w:cs="Times New Roman"/>
                <w:i/>
                <w:sz w:val="24"/>
                <w:lang w:eastAsia="ru-RU"/>
              </w:rPr>
              <w:t>(указывается суммарная стоимость по каждому договору)</w:t>
            </w:r>
          </w:p>
        </w:tc>
        <w:tc>
          <w:tcPr>
            <w:tcW w:w="1559" w:type="dxa"/>
            <w:tcBorders>
              <w:bottom w:val="single" w:sz="4" w:space="0" w:color="auto"/>
            </w:tcBorders>
          </w:tcPr>
          <w:p w:rsidR="005E7965" w:rsidRPr="005E7965" w:rsidRDefault="005E7965" w:rsidP="005E7965">
            <w:pPr>
              <w:suppressAutoHyphens/>
              <w:spacing w:after="0" w:line="240" w:lineRule="auto"/>
              <w:ind w:right="306"/>
              <w:rPr>
                <w:rFonts w:ascii="Times New Roman" w:eastAsia="MS Mincho" w:hAnsi="Times New Roman" w:cs="Times New Roman"/>
                <w:sz w:val="28"/>
                <w:szCs w:val="28"/>
                <w:lang w:eastAsia="ru-RU"/>
              </w:rPr>
            </w:pPr>
          </w:p>
        </w:tc>
        <w:tc>
          <w:tcPr>
            <w:tcW w:w="1418" w:type="dxa"/>
            <w:tcBorders>
              <w:bottom w:val="single" w:sz="4" w:space="0" w:color="auto"/>
            </w:tcBorders>
          </w:tcPr>
          <w:p w:rsidR="005E7965" w:rsidRPr="005E7965" w:rsidRDefault="005E7965" w:rsidP="005E7965">
            <w:pPr>
              <w:tabs>
                <w:tab w:val="left" w:pos="6647"/>
              </w:tabs>
              <w:suppressAutoHyphens/>
              <w:spacing w:after="0" w:line="240" w:lineRule="auto"/>
              <w:ind w:right="306"/>
              <w:rPr>
                <w:rFonts w:ascii="Times New Roman" w:eastAsia="MS Mincho" w:hAnsi="Times New Roman" w:cs="Times New Roman"/>
                <w:sz w:val="28"/>
                <w:szCs w:val="28"/>
                <w:lang w:eastAsia="ru-RU"/>
              </w:rPr>
            </w:pPr>
          </w:p>
        </w:tc>
        <w:tc>
          <w:tcPr>
            <w:tcW w:w="1417" w:type="dxa"/>
            <w:tcBorders>
              <w:bottom w:val="single" w:sz="4" w:space="0" w:color="auto"/>
            </w:tcBorders>
          </w:tcPr>
          <w:p w:rsidR="005E7965" w:rsidRPr="005E7965" w:rsidRDefault="005E7965" w:rsidP="005E7965">
            <w:pPr>
              <w:suppressAutoHyphens/>
              <w:spacing w:after="0" w:line="240" w:lineRule="auto"/>
              <w:ind w:right="306"/>
              <w:rPr>
                <w:rFonts w:ascii="Times New Roman" w:eastAsia="MS Mincho" w:hAnsi="Times New Roman" w:cs="Times New Roman"/>
                <w:sz w:val="28"/>
                <w:szCs w:val="28"/>
                <w:lang w:eastAsia="ru-RU"/>
              </w:rPr>
            </w:pPr>
          </w:p>
        </w:tc>
      </w:tr>
      <w:tr w:rsidR="005E7965" w:rsidRPr="005E7965" w:rsidTr="005E7965">
        <w:trPr>
          <w:trHeight w:val="84"/>
        </w:trPr>
        <w:tc>
          <w:tcPr>
            <w:tcW w:w="16126" w:type="dxa"/>
            <w:gridSpan w:val="11"/>
            <w:tcBorders>
              <w:bottom w:val="single" w:sz="4" w:space="0" w:color="auto"/>
            </w:tcBorders>
          </w:tcPr>
          <w:p w:rsidR="005E7965" w:rsidRPr="005E7965" w:rsidRDefault="005E7965" w:rsidP="005E7965">
            <w:pPr>
              <w:suppressAutoHyphens/>
              <w:spacing w:after="0" w:line="240" w:lineRule="auto"/>
              <w:ind w:right="306"/>
              <w:rPr>
                <w:rFonts w:ascii="Times New Roman" w:eastAsia="MS Mincho" w:hAnsi="Times New Roman" w:cs="Times New Roman"/>
                <w:i/>
                <w:sz w:val="28"/>
                <w:szCs w:val="28"/>
                <w:lang w:eastAsia="ru-RU"/>
              </w:rPr>
            </w:pPr>
            <w:r w:rsidRPr="005E7965">
              <w:rPr>
                <w:rFonts w:ascii="Times New Roman" w:eastAsia="MS Mincho" w:hAnsi="Times New Roman" w:cs="Times New Roman"/>
                <w:i/>
                <w:sz w:val="28"/>
                <w:szCs w:val="28"/>
                <w:lang w:eastAsia="ru-RU"/>
              </w:rPr>
              <w:t>Указать область, в которой требуется подтверждение наличия опыта, согласно пункту 1.9 настоящего приложения (например, поставка оборудования)</w:t>
            </w:r>
          </w:p>
        </w:tc>
      </w:tr>
      <w:tr w:rsidR="005E7965" w:rsidRPr="005E7965" w:rsidTr="005E7965">
        <w:trPr>
          <w:trHeight w:val="84"/>
        </w:trPr>
        <w:tc>
          <w:tcPr>
            <w:tcW w:w="959" w:type="dxa"/>
            <w:tcBorders>
              <w:bottom w:val="single" w:sz="4" w:space="0" w:color="auto"/>
            </w:tcBorders>
          </w:tcPr>
          <w:p w:rsidR="005E7965" w:rsidRPr="005E7965" w:rsidRDefault="005E7965" w:rsidP="005E7965">
            <w:pPr>
              <w:suppressAutoHyphens/>
              <w:spacing w:after="0" w:line="240" w:lineRule="auto"/>
              <w:ind w:right="306"/>
              <w:rPr>
                <w:rFonts w:ascii="Times New Roman" w:eastAsia="MS Mincho" w:hAnsi="Times New Roman" w:cs="Times New Roman"/>
                <w:i/>
                <w:sz w:val="28"/>
                <w:szCs w:val="28"/>
                <w:lang w:eastAsia="ru-RU"/>
              </w:rPr>
            </w:pPr>
          </w:p>
        </w:tc>
        <w:tc>
          <w:tcPr>
            <w:tcW w:w="1134" w:type="dxa"/>
            <w:tcBorders>
              <w:bottom w:val="single" w:sz="4" w:space="0" w:color="auto"/>
            </w:tcBorders>
          </w:tcPr>
          <w:p w:rsidR="005E7965" w:rsidRPr="005E7965" w:rsidRDefault="005E7965" w:rsidP="005E7965">
            <w:pPr>
              <w:suppressAutoHyphens/>
              <w:spacing w:after="0" w:line="240" w:lineRule="auto"/>
              <w:ind w:right="306"/>
              <w:rPr>
                <w:rFonts w:ascii="Times New Roman" w:eastAsia="MS Mincho" w:hAnsi="Times New Roman" w:cs="Times New Roman"/>
                <w:i/>
                <w:sz w:val="28"/>
                <w:szCs w:val="28"/>
                <w:lang w:eastAsia="ru-RU"/>
              </w:rPr>
            </w:pPr>
          </w:p>
        </w:tc>
        <w:tc>
          <w:tcPr>
            <w:tcW w:w="1984" w:type="dxa"/>
            <w:tcBorders>
              <w:bottom w:val="single" w:sz="4" w:space="0" w:color="auto"/>
            </w:tcBorders>
          </w:tcPr>
          <w:p w:rsidR="005E7965" w:rsidRPr="005E7965" w:rsidRDefault="005E7965" w:rsidP="005E7965">
            <w:pPr>
              <w:suppressAutoHyphens/>
              <w:spacing w:after="0" w:line="240" w:lineRule="auto"/>
              <w:ind w:right="306"/>
              <w:rPr>
                <w:rFonts w:ascii="Times New Roman" w:eastAsia="MS Mincho" w:hAnsi="Times New Roman" w:cs="Times New Roman"/>
                <w:i/>
                <w:sz w:val="28"/>
                <w:szCs w:val="28"/>
                <w:lang w:eastAsia="ru-RU"/>
              </w:rPr>
            </w:pPr>
          </w:p>
        </w:tc>
        <w:tc>
          <w:tcPr>
            <w:tcW w:w="1985" w:type="dxa"/>
            <w:tcBorders>
              <w:bottom w:val="single" w:sz="4" w:space="0" w:color="auto"/>
            </w:tcBorders>
          </w:tcPr>
          <w:p w:rsidR="005E7965" w:rsidRPr="005E7965" w:rsidRDefault="005E7965" w:rsidP="005E7965">
            <w:pPr>
              <w:suppressAutoHyphens/>
              <w:spacing w:after="0" w:line="240" w:lineRule="auto"/>
              <w:ind w:right="306"/>
              <w:rPr>
                <w:rFonts w:ascii="Times New Roman" w:eastAsia="MS Mincho" w:hAnsi="Times New Roman" w:cs="Times New Roman"/>
                <w:i/>
                <w:sz w:val="28"/>
                <w:szCs w:val="28"/>
                <w:lang w:eastAsia="ru-RU"/>
              </w:rPr>
            </w:pPr>
          </w:p>
        </w:tc>
        <w:tc>
          <w:tcPr>
            <w:tcW w:w="1843" w:type="dxa"/>
            <w:tcBorders>
              <w:bottom w:val="single" w:sz="4" w:space="0" w:color="auto"/>
            </w:tcBorders>
          </w:tcPr>
          <w:p w:rsidR="005E7965" w:rsidRPr="005E7965" w:rsidRDefault="005E7965" w:rsidP="005E7965">
            <w:pPr>
              <w:suppressAutoHyphens/>
              <w:spacing w:after="0" w:line="240" w:lineRule="auto"/>
              <w:ind w:right="306"/>
              <w:rPr>
                <w:rFonts w:ascii="Times New Roman" w:eastAsia="MS Mincho" w:hAnsi="Times New Roman" w:cs="Times New Roman"/>
                <w:i/>
                <w:sz w:val="28"/>
                <w:szCs w:val="28"/>
                <w:lang w:eastAsia="ru-RU"/>
              </w:rPr>
            </w:pPr>
          </w:p>
        </w:tc>
        <w:tc>
          <w:tcPr>
            <w:tcW w:w="1770" w:type="dxa"/>
            <w:gridSpan w:val="2"/>
            <w:tcBorders>
              <w:bottom w:val="single" w:sz="4" w:space="0" w:color="auto"/>
            </w:tcBorders>
          </w:tcPr>
          <w:p w:rsidR="005E7965" w:rsidRPr="005E7965" w:rsidRDefault="005E7965" w:rsidP="005E7965">
            <w:pPr>
              <w:suppressAutoHyphens/>
              <w:spacing w:after="0" w:line="240" w:lineRule="auto"/>
              <w:ind w:right="306"/>
              <w:rPr>
                <w:rFonts w:ascii="Times New Roman" w:eastAsia="MS Mincho" w:hAnsi="Times New Roman" w:cs="Times New Roman"/>
                <w:i/>
                <w:sz w:val="28"/>
                <w:szCs w:val="28"/>
                <w:lang w:eastAsia="ru-RU"/>
              </w:rPr>
            </w:pPr>
          </w:p>
        </w:tc>
        <w:tc>
          <w:tcPr>
            <w:tcW w:w="2057" w:type="dxa"/>
            <w:tcBorders>
              <w:bottom w:val="single" w:sz="4" w:space="0" w:color="auto"/>
            </w:tcBorders>
          </w:tcPr>
          <w:p w:rsidR="005E7965" w:rsidRPr="005E7965" w:rsidRDefault="005E7965" w:rsidP="005E7965">
            <w:pPr>
              <w:suppressAutoHyphens/>
              <w:spacing w:after="0" w:line="240" w:lineRule="auto"/>
              <w:ind w:right="306"/>
              <w:rPr>
                <w:rFonts w:ascii="Times New Roman" w:eastAsia="MS Mincho" w:hAnsi="Times New Roman" w:cs="Times New Roman"/>
                <w:i/>
                <w:sz w:val="28"/>
                <w:szCs w:val="28"/>
                <w:lang w:eastAsia="ru-RU"/>
              </w:rPr>
            </w:pPr>
          </w:p>
        </w:tc>
        <w:tc>
          <w:tcPr>
            <w:tcW w:w="1559" w:type="dxa"/>
            <w:tcBorders>
              <w:bottom w:val="single" w:sz="4" w:space="0" w:color="auto"/>
            </w:tcBorders>
          </w:tcPr>
          <w:p w:rsidR="005E7965" w:rsidRPr="005E7965" w:rsidRDefault="005E7965" w:rsidP="005E7965">
            <w:pPr>
              <w:suppressAutoHyphens/>
              <w:spacing w:after="0" w:line="240" w:lineRule="auto"/>
              <w:ind w:right="306"/>
              <w:rPr>
                <w:rFonts w:ascii="Times New Roman" w:eastAsia="MS Mincho" w:hAnsi="Times New Roman" w:cs="Times New Roman"/>
                <w:i/>
                <w:sz w:val="28"/>
                <w:szCs w:val="28"/>
                <w:lang w:eastAsia="ru-RU"/>
              </w:rPr>
            </w:pPr>
          </w:p>
        </w:tc>
        <w:tc>
          <w:tcPr>
            <w:tcW w:w="1418" w:type="dxa"/>
            <w:tcBorders>
              <w:bottom w:val="single" w:sz="4" w:space="0" w:color="auto"/>
            </w:tcBorders>
          </w:tcPr>
          <w:p w:rsidR="005E7965" w:rsidRPr="005E7965" w:rsidRDefault="005E7965" w:rsidP="005E7965">
            <w:pPr>
              <w:suppressAutoHyphens/>
              <w:spacing w:after="0" w:line="240" w:lineRule="auto"/>
              <w:ind w:right="306"/>
              <w:rPr>
                <w:rFonts w:ascii="Times New Roman" w:eastAsia="MS Mincho" w:hAnsi="Times New Roman" w:cs="Times New Roman"/>
                <w:i/>
                <w:sz w:val="28"/>
                <w:szCs w:val="28"/>
                <w:lang w:eastAsia="ru-RU"/>
              </w:rPr>
            </w:pPr>
          </w:p>
        </w:tc>
        <w:tc>
          <w:tcPr>
            <w:tcW w:w="1417" w:type="dxa"/>
            <w:tcBorders>
              <w:bottom w:val="single" w:sz="4" w:space="0" w:color="auto"/>
            </w:tcBorders>
          </w:tcPr>
          <w:p w:rsidR="005E7965" w:rsidRPr="005E7965" w:rsidRDefault="005E7965" w:rsidP="005E7965">
            <w:pPr>
              <w:suppressAutoHyphens/>
              <w:spacing w:after="0" w:line="240" w:lineRule="auto"/>
              <w:ind w:right="306"/>
              <w:rPr>
                <w:rFonts w:ascii="Times New Roman" w:eastAsia="MS Mincho" w:hAnsi="Times New Roman" w:cs="Times New Roman"/>
                <w:i/>
                <w:sz w:val="28"/>
                <w:szCs w:val="28"/>
                <w:lang w:eastAsia="ru-RU"/>
              </w:rPr>
            </w:pPr>
          </w:p>
        </w:tc>
      </w:tr>
      <w:tr w:rsidR="005E7965" w:rsidRPr="005E7965" w:rsidTr="005E7965">
        <w:trPr>
          <w:trHeight w:val="84"/>
        </w:trPr>
        <w:tc>
          <w:tcPr>
            <w:tcW w:w="16126" w:type="dxa"/>
            <w:gridSpan w:val="11"/>
            <w:tcBorders>
              <w:top w:val="single" w:sz="4" w:space="0" w:color="auto"/>
              <w:left w:val="nil"/>
              <w:bottom w:val="nil"/>
              <w:right w:val="nil"/>
            </w:tcBorders>
          </w:tcPr>
          <w:p w:rsidR="005E7965" w:rsidRPr="005E7965" w:rsidRDefault="005E7965" w:rsidP="005E7965">
            <w:pPr>
              <w:suppressAutoHyphens/>
              <w:spacing w:after="0" w:line="240" w:lineRule="auto"/>
              <w:ind w:right="306" w:firstLine="709"/>
              <w:rPr>
                <w:rFonts w:ascii="Times New Roman" w:eastAsia="MS Mincho" w:hAnsi="Times New Roman" w:cs="Times New Roman"/>
                <w:sz w:val="28"/>
                <w:szCs w:val="28"/>
                <w:lang w:eastAsia="ru-RU"/>
              </w:rPr>
            </w:pPr>
          </w:p>
          <w:p w:rsidR="005E7965" w:rsidRPr="005E7965" w:rsidRDefault="005E7965" w:rsidP="005E7965">
            <w:pPr>
              <w:suppressAutoHyphens/>
              <w:spacing w:after="0" w:line="240" w:lineRule="auto"/>
              <w:ind w:left="1440" w:right="306" w:hanging="27"/>
              <w:jc w:val="center"/>
              <w:rPr>
                <w:rFonts w:ascii="Times New Roman" w:eastAsia="MS Mincho" w:hAnsi="Times New Roman" w:cs="Times New Roman"/>
                <w:sz w:val="28"/>
                <w:szCs w:val="28"/>
                <w:lang w:eastAsia="ru-RU"/>
              </w:rPr>
            </w:pPr>
          </w:p>
        </w:tc>
      </w:tr>
    </w:tbl>
    <w:p w:rsidR="005E7965" w:rsidRPr="005E7965" w:rsidRDefault="005E7965" w:rsidP="005E7965">
      <w:pPr>
        <w:suppressAutoHyphens/>
        <w:spacing w:after="0" w:line="240" w:lineRule="auto"/>
        <w:ind w:right="306" w:firstLine="709"/>
        <w:jc w:val="both"/>
        <w:rPr>
          <w:rFonts w:ascii="Times New Roman" w:eastAsia="MS Mincho" w:hAnsi="Times New Roman" w:cs="Times New Roman"/>
          <w:b/>
          <w:i/>
          <w:sz w:val="28"/>
          <w:szCs w:val="28"/>
          <w:lang w:eastAsia="ru-RU"/>
        </w:rPr>
      </w:pPr>
    </w:p>
    <w:p w:rsidR="005E7965" w:rsidRPr="005E7965" w:rsidRDefault="005E7965" w:rsidP="005E7965">
      <w:pPr>
        <w:spacing w:after="0" w:line="240" w:lineRule="auto"/>
        <w:rPr>
          <w:rFonts w:ascii="Times New Roman" w:eastAsia="Times New Roman" w:hAnsi="Times New Roman" w:cs="Times New Roman"/>
          <w:sz w:val="24"/>
          <w:szCs w:val="24"/>
          <w:lang w:eastAsia="ru-RU"/>
        </w:rPr>
        <w:sectPr w:rsidR="005E7965" w:rsidRPr="005E7965" w:rsidSect="005E7965">
          <w:pgSz w:w="16838" w:h="11906" w:orient="landscape" w:code="9"/>
          <w:pgMar w:top="924" w:right="992" w:bottom="1134" w:left="1134" w:header="794" w:footer="794" w:gutter="0"/>
          <w:pgNumType w:start="1"/>
          <w:cols w:space="708"/>
          <w:titlePg/>
          <w:docGrid w:linePitch="360"/>
        </w:sectPr>
      </w:pPr>
    </w:p>
    <w:p w:rsidR="005E7965" w:rsidRPr="00CE6AD1" w:rsidRDefault="00CE6AD1" w:rsidP="005E7965">
      <w:pPr>
        <w:suppressAutoHyphens/>
        <w:spacing w:after="0" w:line="240" w:lineRule="auto"/>
        <w:ind w:right="306" w:firstLine="709"/>
        <w:jc w:val="both"/>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lastRenderedPageBreak/>
        <w:t>НЕ ТРЕБУЕТСЯ</w:t>
      </w:r>
    </w:p>
    <w:p w:rsidR="00046531" w:rsidRPr="00046531" w:rsidRDefault="00046531" w:rsidP="00046531">
      <w:pPr>
        <w:suppressAutoHyphens/>
        <w:spacing w:after="0" w:line="240" w:lineRule="auto"/>
        <w:ind w:right="306" w:firstLine="709"/>
        <w:jc w:val="center"/>
        <w:rPr>
          <w:rFonts w:ascii="Times New Roman" w:eastAsia="MS Mincho" w:hAnsi="Times New Roman" w:cs="Times New Roman"/>
          <w:sz w:val="28"/>
          <w:szCs w:val="28"/>
          <w:lang w:eastAsia="ru-RU"/>
        </w:rPr>
      </w:pPr>
      <w:r w:rsidRPr="00046531">
        <w:rPr>
          <w:rFonts w:ascii="Times New Roman" w:eastAsia="MS Mincho" w:hAnsi="Times New Roman" w:cs="Times New Roman"/>
          <w:sz w:val="28"/>
          <w:szCs w:val="28"/>
          <w:lang w:eastAsia="ru-RU"/>
        </w:rPr>
        <w:t>Форма сведений о квалифицированном персонале участника</w:t>
      </w:r>
    </w:p>
    <w:p w:rsidR="00046531" w:rsidRPr="00046531" w:rsidRDefault="00046531" w:rsidP="00046531">
      <w:pPr>
        <w:suppressAutoHyphens/>
        <w:spacing w:after="0" w:line="240" w:lineRule="auto"/>
        <w:ind w:right="306" w:firstLine="709"/>
        <w:jc w:val="center"/>
        <w:rPr>
          <w:rFonts w:ascii="Times New Roman" w:eastAsia="MS Mincho" w:hAnsi="Times New Roman" w:cs="Times New Roman"/>
          <w:i/>
          <w:sz w:val="28"/>
          <w:szCs w:val="28"/>
          <w:lang w:eastAsia="ru-RU"/>
        </w:rPr>
      </w:pPr>
      <w:r w:rsidRPr="00046531">
        <w:rPr>
          <w:rFonts w:ascii="Times New Roman" w:eastAsia="MS Mincho" w:hAnsi="Times New Roman" w:cs="Times New Roman"/>
          <w:i/>
          <w:sz w:val="28"/>
          <w:szCs w:val="28"/>
          <w:lang w:eastAsia="ru-RU"/>
        </w:rPr>
        <w:t xml:space="preserve">Предоставляется в формате </w:t>
      </w:r>
      <w:r w:rsidRPr="00046531">
        <w:rPr>
          <w:rFonts w:ascii="Times New Roman" w:eastAsia="MS Mincho" w:hAnsi="Times New Roman" w:cs="Times New Roman"/>
          <w:i/>
          <w:sz w:val="28"/>
          <w:szCs w:val="28"/>
          <w:lang w:val="en-US" w:eastAsia="ru-RU"/>
        </w:rPr>
        <w:t>Word</w:t>
      </w:r>
    </w:p>
    <w:p w:rsidR="00046531" w:rsidRPr="00046531" w:rsidRDefault="00046531" w:rsidP="00046531">
      <w:pPr>
        <w:suppressAutoHyphens/>
        <w:spacing w:after="0" w:line="240" w:lineRule="auto"/>
        <w:ind w:right="306" w:firstLine="709"/>
        <w:jc w:val="center"/>
        <w:rPr>
          <w:rFonts w:ascii="Times New Roman" w:eastAsia="MS Mincho" w:hAnsi="Times New Roman" w:cs="Times New Roman"/>
          <w:sz w:val="28"/>
          <w:szCs w:val="28"/>
          <w:lang w:eastAsia="ru-RU"/>
        </w:rPr>
      </w:pPr>
      <w:r w:rsidRPr="00046531">
        <w:rPr>
          <w:rFonts w:ascii="Times New Roman" w:eastAsia="MS Mincho" w:hAnsi="Times New Roman" w:cs="Times New Roman"/>
          <w:sz w:val="28"/>
          <w:szCs w:val="28"/>
          <w:lang w:eastAsia="ru-RU"/>
        </w:rPr>
        <w:t>Сведения о квалифицированном персонале участника</w:t>
      </w:r>
    </w:p>
    <w:p w:rsidR="00046531" w:rsidRPr="00046531" w:rsidRDefault="00046531" w:rsidP="00046531">
      <w:pPr>
        <w:suppressAutoHyphens/>
        <w:spacing w:after="0" w:line="240" w:lineRule="auto"/>
        <w:ind w:right="306"/>
        <w:jc w:val="center"/>
        <w:rPr>
          <w:rFonts w:ascii="Times New Roman" w:eastAsia="MS Mincho" w:hAnsi="Times New Roman" w:cs="Times New Roman"/>
          <w:i/>
          <w:sz w:val="28"/>
          <w:szCs w:val="28"/>
          <w:lang w:eastAsia="ru-RU"/>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2693"/>
        <w:gridCol w:w="3402"/>
        <w:gridCol w:w="2835"/>
      </w:tblGrid>
      <w:tr w:rsidR="00046531" w:rsidRPr="00046531" w:rsidTr="00747E3F">
        <w:trPr>
          <w:trHeight w:val="1023"/>
        </w:trPr>
        <w:tc>
          <w:tcPr>
            <w:tcW w:w="534" w:type="dxa"/>
          </w:tcPr>
          <w:p w:rsidR="00046531" w:rsidRPr="00046531" w:rsidRDefault="00046531" w:rsidP="00046531">
            <w:pPr>
              <w:suppressAutoHyphens/>
              <w:spacing w:after="0" w:line="240" w:lineRule="auto"/>
              <w:ind w:right="306"/>
              <w:rPr>
                <w:rFonts w:ascii="Times New Roman" w:eastAsia="MS Mincho" w:hAnsi="Times New Roman" w:cs="Times New Roman"/>
                <w:sz w:val="24"/>
                <w:szCs w:val="24"/>
                <w:lang w:eastAsia="ru-RU"/>
              </w:rPr>
            </w:pPr>
            <w:r w:rsidRPr="00046531">
              <w:rPr>
                <w:rFonts w:ascii="Times New Roman" w:eastAsia="MS Mincho" w:hAnsi="Times New Roman" w:cs="Times New Roman"/>
                <w:sz w:val="24"/>
                <w:lang w:eastAsia="ru-RU"/>
              </w:rPr>
              <w:t>№</w:t>
            </w:r>
          </w:p>
        </w:tc>
        <w:tc>
          <w:tcPr>
            <w:tcW w:w="2835" w:type="dxa"/>
          </w:tcPr>
          <w:p w:rsidR="00046531" w:rsidRPr="00046531" w:rsidRDefault="00046531" w:rsidP="00046531">
            <w:pPr>
              <w:suppressAutoHyphens/>
              <w:spacing w:after="0" w:line="240" w:lineRule="auto"/>
              <w:rPr>
                <w:rFonts w:ascii="Times New Roman" w:eastAsia="MS Mincho" w:hAnsi="Times New Roman" w:cs="Times New Roman"/>
                <w:sz w:val="24"/>
                <w:szCs w:val="24"/>
                <w:lang w:eastAsia="ru-RU"/>
              </w:rPr>
            </w:pPr>
            <w:r w:rsidRPr="00046531">
              <w:rPr>
                <w:rFonts w:ascii="Times New Roman" w:eastAsia="MS Mincho" w:hAnsi="Times New Roman" w:cs="Times New Roman"/>
                <w:sz w:val="24"/>
                <w:lang w:eastAsia="ru-RU"/>
              </w:rPr>
              <w:t>Количество специалистов по требуемой специальности</w:t>
            </w:r>
          </w:p>
        </w:tc>
        <w:tc>
          <w:tcPr>
            <w:tcW w:w="2693" w:type="dxa"/>
          </w:tcPr>
          <w:p w:rsidR="00046531" w:rsidRPr="00046531" w:rsidRDefault="00046531" w:rsidP="00046531">
            <w:pPr>
              <w:suppressAutoHyphens/>
              <w:spacing w:after="0" w:line="240" w:lineRule="auto"/>
              <w:ind w:right="34"/>
              <w:rPr>
                <w:rFonts w:ascii="Times New Roman" w:eastAsia="MS Mincho" w:hAnsi="Times New Roman" w:cs="Times New Roman"/>
                <w:sz w:val="24"/>
                <w:szCs w:val="24"/>
                <w:lang w:eastAsia="ru-RU"/>
              </w:rPr>
            </w:pPr>
            <w:r w:rsidRPr="00046531">
              <w:rPr>
                <w:rFonts w:ascii="Times New Roman" w:eastAsia="MS Mincho" w:hAnsi="Times New Roman" w:cs="Times New Roman"/>
                <w:sz w:val="24"/>
                <w:lang w:eastAsia="ru-RU"/>
              </w:rPr>
              <w:t>Из них состоят в штате</w:t>
            </w:r>
          </w:p>
        </w:tc>
        <w:tc>
          <w:tcPr>
            <w:tcW w:w="3402" w:type="dxa"/>
          </w:tcPr>
          <w:p w:rsidR="00046531" w:rsidRPr="00046531" w:rsidRDefault="00046531" w:rsidP="00046531">
            <w:pPr>
              <w:suppressAutoHyphens/>
              <w:spacing w:after="0" w:line="240" w:lineRule="auto"/>
              <w:rPr>
                <w:rFonts w:ascii="Times New Roman" w:eastAsia="MS Mincho" w:hAnsi="Times New Roman" w:cs="Times New Roman"/>
                <w:sz w:val="24"/>
                <w:szCs w:val="24"/>
                <w:lang w:eastAsia="ru-RU"/>
              </w:rPr>
            </w:pPr>
            <w:r w:rsidRPr="00046531">
              <w:rPr>
                <w:rFonts w:ascii="Times New Roman" w:eastAsia="MS Mincho" w:hAnsi="Times New Roman" w:cs="Times New Roman"/>
                <w:sz w:val="24"/>
                <w:lang w:eastAsia="ru-RU"/>
              </w:rPr>
              <w:t>Реквизиты трудовых договоров или  гражданско-правовых договоров со специалистами, задействованными при выполнении работ, оказании услуг, поставке товаров, иных договоров на оказание услуг по предоставлению персонала</w:t>
            </w:r>
          </w:p>
        </w:tc>
        <w:tc>
          <w:tcPr>
            <w:tcW w:w="2835" w:type="dxa"/>
          </w:tcPr>
          <w:p w:rsidR="00046531" w:rsidRPr="00046531" w:rsidRDefault="00046531" w:rsidP="00046531">
            <w:pPr>
              <w:suppressAutoHyphens/>
              <w:spacing w:after="0" w:line="240" w:lineRule="auto"/>
              <w:rPr>
                <w:rFonts w:ascii="Times New Roman" w:eastAsia="MS Mincho" w:hAnsi="Times New Roman" w:cs="Times New Roman"/>
                <w:sz w:val="24"/>
                <w:szCs w:val="24"/>
                <w:lang w:eastAsia="ru-RU"/>
              </w:rPr>
            </w:pPr>
            <w:r w:rsidRPr="00046531">
              <w:rPr>
                <w:rFonts w:ascii="Times New Roman" w:eastAsia="MS Mincho" w:hAnsi="Times New Roman" w:cs="Times New Roman"/>
                <w:sz w:val="24"/>
                <w:lang w:eastAsia="ru-RU"/>
              </w:rPr>
              <w:t>Иные требования необходимые для оценки заявки участника или подтверждения квалификации</w:t>
            </w:r>
          </w:p>
        </w:tc>
      </w:tr>
      <w:tr w:rsidR="00046531" w:rsidRPr="00046531" w:rsidTr="00747E3F">
        <w:trPr>
          <w:trHeight w:val="971"/>
        </w:trPr>
        <w:tc>
          <w:tcPr>
            <w:tcW w:w="534" w:type="dxa"/>
          </w:tcPr>
          <w:p w:rsidR="00046531" w:rsidRPr="00046531" w:rsidRDefault="00046531" w:rsidP="00046531">
            <w:pPr>
              <w:suppressAutoHyphens/>
              <w:spacing w:after="0" w:line="240" w:lineRule="auto"/>
              <w:ind w:right="306"/>
              <w:rPr>
                <w:rFonts w:ascii="Times New Roman" w:eastAsia="MS Mincho" w:hAnsi="Times New Roman" w:cs="Times New Roman"/>
                <w:sz w:val="28"/>
                <w:szCs w:val="28"/>
                <w:lang w:eastAsia="ru-RU"/>
              </w:rPr>
            </w:pPr>
          </w:p>
        </w:tc>
        <w:tc>
          <w:tcPr>
            <w:tcW w:w="2835" w:type="dxa"/>
          </w:tcPr>
          <w:p w:rsidR="00046531" w:rsidRPr="00046531" w:rsidRDefault="00046531" w:rsidP="00046531">
            <w:pPr>
              <w:suppressAutoHyphens/>
              <w:spacing w:after="0" w:line="240" w:lineRule="auto"/>
              <w:ind w:right="306"/>
              <w:rPr>
                <w:rFonts w:ascii="Times New Roman" w:eastAsia="MS Mincho" w:hAnsi="Times New Roman" w:cs="Times New Roman"/>
                <w:sz w:val="28"/>
                <w:szCs w:val="28"/>
                <w:lang w:eastAsia="ru-RU"/>
              </w:rPr>
            </w:pPr>
          </w:p>
        </w:tc>
        <w:tc>
          <w:tcPr>
            <w:tcW w:w="2693" w:type="dxa"/>
          </w:tcPr>
          <w:p w:rsidR="00046531" w:rsidRPr="00046531" w:rsidRDefault="00046531" w:rsidP="00046531">
            <w:pPr>
              <w:suppressAutoHyphens/>
              <w:spacing w:after="0" w:line="240" w:lineRule="auto"/>
              <w:ind w:right="306"/>
              <w:rPr>
                <w:rFonts w:ascii="Times New Roman" w:eastAsia="MS Mincho" w:hAnsi="Times New Roman" w:cs="Times New Roman"/>
                <w:sz w:val="28"/>
                <w:szCs w:val="28"/>
                <w:lang w:eastAsia="ru-RU"/>
              </w:rPr>
            </w:pPr>
          </w:p>
        </w:tc>
        <w:tc>
          <w:tcPr>
            <w:tcW w:w="3402" w:type="dxa"/>
          </w:tcPr>
          <w:p w:rsidR="00046531" w:rsidRPr="00046531" w:rsidRDefault="00046531" w:rsidP="00046531">
            <w:pPr>
              <w:suppressAutoHyphens/>
              <w:spacing w:after="0" w:line="240" w:lineRule="auto"/>
              <w:ind w:right="306"/>
              <w:rPr>
                <w:rFonts w:ascii="Times New Roman" w:eastAsia="MS Mincho" w:hAnsi="Times New Roman" w:cs="Times New Roman"/>
                <w:sz w:val="28"/>
                <w:szCs w:val="28"/>
                <w:lang w:eastAsia="ru-RU"/>
              </w:rPr>
            </w:pPr>
          </w:p>
        </w:tc>
        <w:tc>
          <w:tcPr>
            <w:tcW w:w="2835" w:type="dxa"/>
          </w:tcPr>
          <w:p w:rsidR="00046531" w:rsidRPr="00046531" w:rsidRDefault="00046531" w:rsidP="00046531">
            <w:pPr>
              <w:suppressAutoHyphens/>
              <w:spacing w:after="0" w:line="240" w:lineRule="auto"/>
              <w:ind w:right="306"/>
              <w:rPr>
                <w:rFonts w:ascii="Times New Roman" w:eastAsia="MS Mincho" w:hAnsi="Times New Roman" w:cs="Times New Roman"/>
                <w:sz w:val="28"/>
                <w:szCs w:val="28"/>
                <w:lang w:eastAsia="ru-RU"/>
              </w:rPr>
            </w:pPr>
          </w:p>
        </w:tc>
      </w:tr>
    </w:tbl>
    <w:p w:rsidR="005E7965" w:rsidRPr="005E7965" w:rsidRDefault="005E7965" w:rsidP="005E7965">
      <w:pPr>
        <w:suppressAutoHyphens/>
        <w:spacing w:after="0" w:line="240" w:lineRule="auto"/>
        <w:ind w:right="306" w:firstLine="709"/>
        <w:jc w:val="center"/>
        <w:rPr>
          <w:rFonts w:ascii="Times New Roman" w:eastAsia="MS Mincho" w:hAnsi="Times New Roman" w:cs="Times New Roman"/>
          <w:sz w:val="28"/>
          <w:szCs w:val="28"/>
          <w:lang w:eastAsia="ru-RU"/>
        </w:rPr>
      </w:pPr>
    </w:p>
    <w:p w:rsidR="005E7965" w:rsidRPr="005E7965" w:rsidRDefault="005E7965" w:rsidP="005E7965">
      <w:pPr>
        <w:suppressAutoHyphens/>
        <w:spacing w:after="0" w:line="240" w:lineRule="auto"/>
        <w:ind w:right="306" w:firstLine="709"/>
        <w:jc w:val="center"/>
        <w:rPr>
          <w:rFonts w:ascii="Times New Roman" w:eastAsia="MS Mincho" w:hAnsi="Times New Roman" w:cs="Times New Roman"/>
          <w:sz w:val="28"/>
          <w:szCs w:val="28"/>
          <w:lang w:eastAsia="ru-RU"/>
        </w:rPr>
      </w:pPr>
    </w:p>
    <w:p w:rsidR="005E7965" w:rsidRPr="005E7965" w:rsidRDefault="005E7965" w:rsidP="005E7965">
      <w:pPr>
        <w:suppressAutoHyphens/>
        <w:spacing w:after="0" w:line="240" w:lineRule="auto"/>
        <w:ind w:right="306" w:firstLine="709"/>
        <w:jc w:val="center"/>
        <w:rPr>
          <w:rFonts w:ascii="Times New Roman" w:eastAsia="MS Mincho" w:hAnsi="Times New Roman" w:cs="Times New Roman"/>
          <w:sz w:val="28"/>
          <w:szCs w:val="28"/>
          <w:lang w:eastAsia="ru-RU"/>
        </w:rPr>
      </w:pPr>
    </w:p>
    <w:p w:rsidR="005E7965" w:rsidRDefault="005E7965" w:rsidP="005E7965">
      <w:pPr>
        <w:suppressAutoHyphens/>
        <w:spacing w:after="0" w:line="240" w:lineRule="auto"/>
        <w:ind w:right="306" w:firstLine="709"/>
        <w:jc w:val="center"/>
        <w:rPr>
          <w:rFonts w:ascii="Times New Roman" w:eastAsia="MS Mincho" w:hAnsi="Times New Roman" w:cs="Times New Roman"/>
          <w:sz w:val="28"/>
          <w:szCs w:val="28"/>
          <w:lang w:eastAsia="ru-RU"/>
        </w:rPr>
        <w:sectPr w:rsidR="005E7965" w:rsidSect="005E7965">
          <w:pgSz w:w="16838" w:h="11906" w:orient="landscape"/>
          <w:pgMar w:top="1701" w:right="1134" w:bottom="851" w:left="1134" w:header="709" w:footer="709" w:gutter="0"/>
          <w:cols w:space="708"/>
          <w:docGrid w:linePitch="360"/>
        </w:sectPr>
      </w:pPr>
    </w:p>
    <w:p w:rsidR="005E7965" w:rsidRPr="00CE6AD1" w:rsidRDefault="00CE6AD1" w:rsidP="005E7965">
      <w:pPr>
        <w:suppressAutoHyphens/>
        <w:spacing w:after="0" w:line="240" w:lineRule="auto"/>
        <w:ind w:right="306" w:firstLine="709"/>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lastRenderedPageBreak/>
        <w:t>НЕ ТРЕБУЕТСЯ</w:t>
      </w:r>
    </w:p>
    <w:p w:rsidR="00046531" w:rsidRPr="00046531" w:rsidRDefault="00046531" w:rsidP="00046531">
      <w:pPr>
        <w:suppressAutoHyphens/>
        <w:spacing w:after="0" w:line="240" w:lineRule="auto"/>
        <w:ind w:right="306" w:firstLine="709"/>
        <w:jc w:val="center"/>
        <w:rPr>
          <w:rFonts w:ascii="Times New Roman" w:eastAsia="MS Mincho" w:hAnsi="Times New Roman" w:cs="Times New Roman"/>
          <w:sz w:val="28"/>
          <w:szCs w:val="28"/>
          <w:lang w:eastAsia="ru-RU"/>
        </w:rPr>
      </w:pPr>
      <w:r w:rsidRPr="00046531">
        <w:rPr>
          <w:rFonts w:ascii="Times New Roman" w:eastAsia="MS Mincho" w:hAnsi="Times New Roman" w:cs="Times New Roman"/>
          <w:sz w:val="28"/>
          <w:szCs w:val="28"/>
          <w:lang w:eastAsia="ru-RU"/>
        </w:rPr>
        <w:t>Форма сведений о наличии производственных мощностей</w:t>
      </w:r>
    </w:p>
    <w:p w:rsidR="00046531" w:rsidRPr="00046531" w:rsidRDefault="00046531" w:rsidP="00046531">
      <w:pPr>
        <w:suppressAutoHyphens/>
        <w:spacing w:after="0" w:line="240" w:lineRule="auto"/>
        <w:ind w:right="306" w:firstLine="709"/>
        <w:jc w:val="center"/>
        <w:rPr>
          <w:rFonts w:ascii="Times New Roman" w:eastAsia="MS Mincho" w:hAnsi="Times New Roman" w:cs="Times New Roman"/>
          <w:i/>
          <w:sz w:val="28"/>
          <w:szCs w:val="28"/>
          <w:lang w:eastAsia="ru-RU"/>
        </w:rPr>
      </w:pPr>
      <w:r w:rsidRPr="00046531">
        <w:rPr>
          <w:rFonts w:ascii="Times New Roman" w:eastAsia="MS Mincho" w:hAnsi="Times New Roman" w:cs="Times New Roman"/>
          <w:i/>
          <w:sz w:val="28"/>
          <w:szCs w:val="28"/>
          <w:lang w:eastAsia="ru-RU"/>
        </w:rPr>
        <w:t xml:space="preserve">Предоставляется в формате </w:t>
      </w:r>
      <w:r w:rsidRPr="00046531">
        <w:rPr>
          <w:rFonts w:ascii="Times New Roman" w:eastAsia="MS Mincho" w:hAnsi="Times New Roman" w:cs="Times New Roman"/>
          <w:i/>
          <w:sz w:val="28"/>
          <w:szCs w:val="28"/>
          <w:lang w:val="en-US" w:eastAsia="ru-RU"/>
        </w:rPr>
        <w:t>Word</w:t>
      </w:r>
    </w:p>
    <w:p w:rsidR="00046531" w:rsidRPr="00046531" w:rsidRDefault="00046531" w:rsidP="00046531">
      <w:pPr>
        <w:suppressAutoHyphens/>
        <w:spacing w:after="0" w:line="240" w:lineRule="auto"/>
        <w:ind w:right="306" w:firstLine="709"/>
        <w:jc w:val="center"/>
        <w:rPr>
          <w:rFonts w:ascii="Times New Roman" w:eastAsia="MS Mincho" w:hAnsi="Times New Roman" w:cs="Times New Roman"/>
          <w:sz w:val="28"/>
          <w:szCs w:val="28"/>
          <w:lang w:eastAsia="ru-RU"/>
        </w:rPr>
      </w:pPr>
      <w:r w:rsidRPr="00046531">
        <w:rPr>
          <w:rFonts w:ascii="Times New Roman" w:eastAsia="MS Mincho" w:hAnsi="Times New Roman" w:cs="Times New Roman"/>
          <w:sz w:val="28"/>
          <w:szCs w:val="28"/>
          <w:lang w:eastAsia="ru-RU"/>
        </w:rPr>
        <w:t>Сведения о наличии производственных мощностей, ресурсов</w:t>
      </w:r>
    </w:p>
    <w:p w:rsidR="00046531" w:rsidRPr="00046531" w:rsidRDefault="00046531" w:rsidP="00046531">
      <w:pPr>
        <w:suppressAutoHyphens/>
        <w:spacing w:after="0" w:line="240" w:lineRule="auto"/>
        <w:ind w:right="306" w:firstLine="709"/>
        <w:jc w:val="center"/>
        <w:rPr>
          <w:rFonts w:ascii="Times New Roman" w:eastAsia="MS Mincho" w:hAnsi="Times New Roman" w:cs="Times New Roman"/>
          <w:sz w:val="28"/>
          <w:szCs w:val="28"/>
          <w:lang w:eastAsia="ru-RU"/>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3260"/>
        <w:gridCol w:w="2835"/>
      </w:tblGrid>
      <w:tr w:rsidR="00046531" w:rsidRPr="00046531" w:rsidTr="00747E3F">
        <w:trPr>
          <w:trHeight w:val="1023"/>
        </w:trPr>
        <w:tc>
          <w:tcPr>
            <w:tcW w:w="534" w:type="dxa"/>
          </w:tcPr>
          <w:p w:rsidR="00046531" w:rsidRPr="00046531" w:rsidRDefault="00046531" w:rsidP="00046531">
            <w:pPr>
              <w:suppressAutoHyphens/>
              <w:spacing w:after="0" w:line="240" w:lineRule="auto"/>
              <w:ind w:right="306"/>
              <w:rPr>
                <w:rFonts w:ascii="Times New Roman" w:eastAsia="MS Mincho" w:hAnsi="Times New Roman" w:cs="Times New Roman"/>
                <w:sz w:val="24"/>
                <w:szCs w:val="24"/>
                <w:lang w:eastAsia="ru-RU"/>
              </w:rPr>
            </w:pPr>
            <w:r w:rsidRPr="00046531">
              <w:rPr>
                <w:rFonts w:ascii="Times New Roman" w:eastAsia="MS Mincho" w:hAnsi="Times New Roman" w:cs="Times New Roman"/>
                <w:sz w:val="24"/>
                <w:lang w:eastAsia="ru-RU"/>
              </w:rPr>
              <w:t>№</w:t>
            </w:r>
          </w:p>
        </w:tc>
        <w:tc>
          <w:tcPr>
            <w:tcW w:w="2835" w:type="dxa"/>
          </w:tcPr>
          <w:p w:rsidR="00046531" w:rsidRPr="00046531" w:rsidRDefault="00046531" w:rsidP="00046531">
            <w:pPr>
              <w:suppressAutoHyphens/>
              <w:spacing w:after="0" w:line="240" w:lineRule="auto"/>
              <w:rPr>
                <w:rFonts w:ascii="Times New Roman" w:eastAsia="MS Mincho" w:hAnsi="Times New Roman" w:cs="Times New Roman"/>
                <w:sz w:val="24"/>
                <w:szCs w:val="24"/>
                <w:lang w:eastAsia="ru-RU"/>
              </w:rPr>
            </w:pPr>
            <w:r w:rsidRPr="00046531">
              <w:rPr>
                <w:rFonts w:ascii="Times New Roman" w:eastAsia="MS Mincho" w:hAnsi="Times New Roman" w:cs="Times New Roman"/>
                <w:sz w:val="24"/>
                <w:lang w:eastAsia="ru-RU"/>
              </w:rPr>
              <w:t xml:space="preserve">Наименование </w:t>
            </w:r>
          </w:p>
        </w:tc>
        <w:tc>
          <w:tcPr>
            <w:tcW w:w="3260" w:type="dxa"/>
          </w:tcPr>
          <w:p w:rsidR="00046531" w:rsidRPr="00046531" w:rsidRDefault="00046531" w:rsidP="00046531">
            <w:pPr>
              <w:suppressAutoHyphens/>
              <w:spacing w:after="0" w:line="240" w:lineRule="auto"/>
              <w:ind w:right="34"/>
              <w:rPr>
                <w:rFonts w:ascii="Times New Roman" w:eastAsia="MS Mincho" w:hAnsi="Times New Roman" w:cs="Times New Roman"/>
                <w:sz w:val="24"/>
                <w:szCs w:val="24"/>
                <w:lang w:eastAsia="ru-RU"/>
              </w:rPr>
            </w:pPr>
            <w:r w:rsidRPr="00046531">
              <w:rPr>
                <w:rFonts w:ascii="Times New Roman" w:eastAsia="MS Mincho" w:hAnsi="Times New Roman" w:cs="Times New Roman"/>
                <w:sz w:val="24"/>
                <w:lang w:eastAsia="ru-RU"/>
              </w:rPr>
              <w:t>Основания для использования (договор аренды, право собственности и др.)</w:t>
            </w:r>
          </w:p>
        </w:tc>
        <w:tc>
          <w:tcPr>
            <w:tcW w:w="2835" w:type="dxa"/>
          </w:tcPr>
          <w:p w:rsidR="00046531" w:rsidRPr="00046531" w:rsidRDefault="00046531" w:rsidP="00046531">
            <w:pPr>
              <w:suppressAutoHyphens/>
              <w:spacing w:after="0" w:line="240" w:lineRule="auto"/>
              <w:rPr>
                <w:rFonts w:ascii="Times New Roman" w:eastAsia="MS Mincho" w:hAnsi="Times New Roman" w:cs="Times New Roman"/>
                <w:sz w:val="24"/>
                <w:szCs w:val="24"/>
                <w:lang w:eastAsia="ru-RU"/>
              </w:rPr>
            </w:pPr>
            <w:r w:rsidRPr="00046531">
              <w:rPr>
                <w:rFonts w:ascii="Times New Roman" w:eastAsia="MS Mincho" w:hAnsi="Times New Roman" w:cs="Times New Roman"/>
                <w:sz w:val="24"/>
                <w:lang w:eastAsia="ru-RU"/>
              </w:rPr>
              <w:t>Иные требования необходимые для оценки заявки участника или подтверждения квалификации</w:t>
            </w:r>
          </w:p>
        </w:tc>
      </w:tr>
      <w:tr w:rsidR="00046531" w:rsidRPr="00046531" w:rsidTr="00747E3F">
        <w:trPr>
          <w:trHeight w:val="971"/>
        </w:trPr>
        <w:tc>
          <w:tcPr>
            <w:tcW w:w="534" w:type="dxa"/>
          </w:tcPr>
          <w:p w:rsidR="00046531" w:rsidRPr="00046531" w:rsidRDefault="00046531" w:rsidP="00046531">
            <w:pPr>
              <w:suppressAutoHyphens/>
              <w:spacing w:after="0" w:line="240" w:lineRule="auto"/>
              <w:ind w:right="306"/>
              <w:rPr>
                <w:rFonts w:ascii="Times New Roman" w:eastAsia="MS Mincho" w:hAnsi="Times New Roman" w:cs="Times New Roman"/>
                <w:sz w:val="24"/>
                <w:szCs w:val="24"/>
                <w:lang w:eastAsia="ru-RU"/>
              </w:rPr>
            </w:pPr>
          </w:p>
        </w:tc>
        <w:tc>
          <w:tcPr>
            <w:tcW w:w="2835" w:type="dxa"/>
          </w:tcPr>
          <w:p w:rsidR="00046531" w:rsidRPr="00046531" w:rsidRDefault="00046531" w:rsidP="00046531">
            <w:pPr>
              <w:suppressAutoHyphens/>
              <w:spacing w:after="0" w:line="240" w:lineRule="auto"/>
              <w:ind w:right="306"/>
              <w:rPr>
                <w:rFonts w:ascii="Times New Roman" w:eastAsia="MS Mincho" w:hAnsi="Times New Roman" w:cs="Times New Roman"/>
                <w:sz w:val="24"/>
                <w:szCs w:val="24"/>
                <w:lang w:eastAsia="ru-RU"/>
              </w:rPr>
            </w:pPr>
          </w:p>
        </w:tc>
        <w:tc>
          <w:tcPr>
            <w:tcW w:w="3260" w:type="dxa"/>
          </w:tcPr>
          <w:p w:rsidR="00046531" w:rsidRPr="00046531" w:rsidRDefault="00046531" w:rsidP="00046531">
            <w:pPr>
              <w:suppressAutoHyphens/>
              <w:spacing w:after="0" w:line="240" w:lineRule="auto"/>
              <w:ind w:right="306"/>
              <w:rPr>
                <w:rFonts w:ascii="Times New Roman" w:eastAsia="MS Mincho" w:hAnsi="Times New Roman" w:cs="Times New Roman"/>
                <w:sz w:val="24"/>
                <w:szCs w:val="24"/>
                <w:lang w:eastAsia="ru-RU"/>
              </w:rPr>
            </w:pPr>
          </w:p>
        </w:tc>
        <w:tc>
          <w:tcPr>
            <w:tcW w:w="2835" w:type="dxa"/>
          </w:tcPr>
          <w:p w:rsidR="00046531" w:rsidRPr="00046531" w:rsidRDefault="00046531" w:rsidP="00046531">
            <w:pPr>
              <w:suppressAutoHyphens/>
              <w:spacing w:after="0" w:line="240" w:lineRule="auto"/>
              <w:ind w:right="306"/>
              <w:rPr>
                <w:rFonts w:ascii="Times New Roman" w:eastAsia="MS Mincho" w:hAnsi="Times New Roman" w:cs="Times New Roman"/>
                <w:sz w:val="24"/>
                <w:szCs w:val="24"/>
                <w:lang w:eastAsia="ru-RU"/>
              </w:rPr>
            </w:pPr>
          </w:p>
        </w:tc>
      </w:tr>
    </w:tbl>
    <w:p w:rsidR="005E7965" w:rsidRPr="005E7965" w:rsidRDefault="005E7965" w:rsidP="005E7965">
      <w:pPr>
        <w:suppressAutoHyphens/>
        <w:spacing w:after="0" w:line="240" w:lineRule="auto"/>
        <w:ind w:right="306" w:firstLine="709"/>
        <w:jc w:val="center"/>
        <w:rPr>
          <w:rFonts w:ascii="Times New Roman" w:eastAsia="MS Mincho" w:hAnsi="Times New Roman" w:cs="Times New Roman"/>
          <w:sz w:val="28"/>
          <w:szCs w:val="28"/>
          <w:lang w:eastAsia="ru-RU"/>
        </w:rPr>
      </w:pPr>
    </w:p>
    <w:p w:rsidR="005E7965" w:rsidRPr="005E7965" w:rsidRDefault="005E7965" w:rsidP="005E7965">
      <w:pPr>
        <w:suppressAutoHyphens/>
        <w:spacing w:after="0" w:line="240" w:lineRule="auto"/>
        <w:ind w:right="306" w:firstLine="709"/>
        <w:jc w:val="center"/>
        <w:rPr>
          <w:rFonts w:ascii="Times New Roman" w:eastAsia="MS Mincho" w:hAnsi="Times New Roman" w:cs="Times New Roman"/>
          <w:sz w:val="28"/>
          <w:szCs w:val="28"/>
          <w:lang w:eastAsia="ru-RU"/>
        </w:rPr>
      </w:pPr>
    </w:p>
    <w:p w:rsidR="005E7965" w:rsidRPr="005E7965" w:rsidRDefault="005E7965" w:rsidP="005E7965">
      <w:pPr>
        <w:suppressAutoHyphens/>
        <w:spacing w:after="0" w:line="240" w:lineRule="auto"/>
        <w:ind w:right="306" w:firstLine="709"/>
        <w:jc w:val="center"/>
        <w:rPr>
          <w:rFonts w:ascii="Times New Roman" w:eastAsia="MS Mincho" w:hAnsi="Times New Roman" w:cs="Times New Roman"/>
          <w:sz w:val="28"/>
          <w:szCs w:val="28"/>
          <w:lang w:eastAsia="ru-RU"/>
        </w:rPr>
      </w:pPr>
    </w:p>
    <w:p w:rsidR="005E7965" w:rsidRPr="005E7965" w:rsidRDefault="005E7965" w:rsidP="005E7965">
      <w:pPr>
        <w:suppressAutoHyphens/>
        <w:spacing w:after="0" w:line="240" w:lineRule="auto"/>
        <w:ind w:right="306" w:firstLine="709"/>
        <w:jc w:val="center"/>
        <w:rPr>
          <w:rFonts w:ascii="Times New Roman" w:eastAsia="MS Mincho" w:hAnsi="Times New Roman" w:cs="Times New Roman"/>
          <w:sz w:val="28"/>
          <w:szCs w:val="28"/>
          <w:lang w:eastAsia="ru-RU"/>
        </w:rPr>
      </w:pPr>
    </w:p>
    <w:p w:rsidR="005E7965" w:rsidRPr="005E7965" w:rsidRDefault="005E7965" w:rsidP="005E7965">
      <w:pPr>
        <w:suppressAutoHyphens/>
        <w:spacing w:after="0" w:line="240" w:lineRule="auto"/>
        <w:ind w:right="306" w:firstLine="709"/>
        <w:jc w:val="center"/>
        <w:rPr>
          <w:rFonts w:ascii="Times New Roman" w:eastAsia="MS Mincho" w:hAnsi="Times New Roman" w:cs="Times New Roman"/>
          <w:sz w:val="28"/>
          <w:szCs w:val="28"/>
          <w:lang w:eastAsia="ru-RU"/>
        </w:rPr>
      </w:pPr>
    </w:p>
    <w:p w:rsidR="005E7965" w:rsidRPr="005E7965" w:rsidRDefault="005E7965" w:rsidP="005E7965">
      <w:pPr>
        <w:suppressAutoHyphens/>
        <w:spacing w:after="0" w:line="240" w:lineRule="auto"/>
        <w:ind w:right="306" w:firstLine="709"/>
        <w:jc w:val="center"/>
        <w:rPr>
          <w:rFonts w:ascii="Times New Roman" w:eastAsia="MS Mincho" w:hAnsi="Times New Roman" w:cs="Times New Roman"/>
          <w:sz w:val="28"/>
          <w:szCs w:val="28"/>
          <w:lang w:eastAsia="ru-RU"/>
        </w:rPr>
      </w:pPr>
    </w:p>
    <w:p w:rsidR="005E7965" w:rsidRPr="005E7965" w:rsidRDefault="005E7965" w:rsidP="005E7965">
      <w:pPr>
        <w:suppressAutoHyphens/>
        <w:spacing w:after="0" w:line="240" w:lineRule="auto"/>
        <w:ind w:right="306" w:firstLine="709"/>
        <w:jc w:val="center"/>
        <w:rPr>
          <w:rFonts w:ascii="Times New Roman" w:eastAsia="MS Mincho" w:hAnsi="Times New Roman" w:cs="Times New Roman"/>
          <w:sz w:val="28"/>
          <w:szCs w:val="28"/>
          <w:lang w:eastAsia="ru-RU"/>
        </w:rPr>
      </w:pPr>
    </w:p>
    <w:p w:rsidR="005E7965" w:rsidRPr="005E7965" w:rsidRDefault="005E7965" w:rsidP="005E7965">
      <w:pPr>
        <w:suppressAutoHyphens/>
        <w:spacing w:after="0" w:line="240" w:lineRule="auto"/>
        <w:ind w:right="306" w:firstLine="709"/>
        <w:jc w:val="center"/>
        <w:rPr>
          <w:rFonts w:ascii="Times New Roman" w:eastAsia="MS Mincho" w:hAnsi="Times New Roman" w:cs="Times New Roman"/>
          <w:sz w:val="28"/>
          <w:szCs w:val="28"/>
          <w:lang w:eastAsia="ru-RU"/>
        </w:rPr>
      </w:pPr>
    </w:p>
    <w:p w:rsidR="005E7965" w:rsidRPr="005E7965" w:rsidRDefault="005E7965" w:rsidP="005E7965">
      <w:pPr>
        <w:suppressAutoHyphens/>
        <w:spacing w:after="0" w:line="240" w:lineRule="auto"/>
        <w:ind w:right="306" w:firstLine="709"/>
        <w:jc w:val="center"/>
        <w:rPr>
          <w:rFonts w:ascii="Times New Roman" w:eastAsia="MS Mincho" w:hAnsi="Times New Roman" w:cs="Times New Roman"/>
          <w:sz w:val="28"/>
          <w:szCs w:val="28"/>
          <w:lang w:eastAsia="ru-RU"/>
        </w:rPr>
      </w:pPr>
    </w:p>
    <w:p w:rsidR="005E7965" w:rsidRPr="005E7965" w:rsidRDefault="005E7965" w:rsidP="005E7965">
      <w:pPr>
        <w:suppressAutoHyphens/>
        <w:spacing w:after="0" w:line="240" w:lineRule="auto"/>
        <w:ind w:right="306" w:firstLine="709"/>
        <w:jc w:val="center"/>
        <w:rPr>
          <w:rFonts w:ascii="Times New Roman" w:eastAsia="MS Mincho" w:hAnsi="Times New Roman" w:cs="Times New Roman"/>
          <w:sz w:val="28"/>
          <w:szCs w:val="28"/>
          <w:lang w:eastAsia="ru-RU"/>
        </w:rPr>
      </w:pPr>
    </w:p>
    <w:p w:rsidR="005E7965" w:rsidRPr="005E7965" w:rsidRDefault="005E7965" w:rsidP="005E7965">
      <w:pPr>
        <w:suppressAutoHyphens/>
        <w:spacing w:after="0" w:line="240" w:lineRule="auto"/>
        <w:ind w:right="306" w:firstLine="709"/>
        <w:jc w:val="center"/>
        <w:rPr>
          <w:rFonts w:ascii="Times New Roman" w:eastAsia="MS Mincho" w:hAnsi="Times New Roman" w:cs="Times New Roman"/>
          <w:sz w:val="28"/>
          <w:szCs w:val="28"/>
          <w:lang w:eastAsia="ru-RU"/>
        </w:rPr>
      </w:pPr>
    </w:p>
    <w:p w:rsidR="005E7965" w:rsidRPr="005E7965" w:rsidRDefault="005E7965" w:rsidP="005E7965">
      <w:pPr>
        <w:suppressAutoHyphens/>
        <w:spacing w:after="0" w:line="240" w:lineRule="auto"/>
        <w:ind w:left="1440" w:right="306"/>
        <w:rPr>
          <w:rFonts w:ascii="Times New Roman" w:eastAsia="MS Mincho" w:hAnsi="Times New Roman" w:cs="Times New Roman"/>
          <w:sz w:val="28"/>
          <w:szCs w:val="28"/>
          <w:lang w:eastAsia="ru-RU"/>
        </w:rPr>
      </w:pPr>
    </w:p>
    <w:p w:rsidR="005E7965" w:rsidRPr="005E7965" w:rsidRDefault="005E7965" w:rsidP="005E7965">
      <w:pPr>
        <w:spacing w:after="200" w:line="276" w:lineRule="auto"/>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br w:type="page"/>
      </w:r>
    </w:p>
    <w:p w:rsidR="005E7965" w:rsidRPr="00CE6AD1" w:rsidRDefault="00CE6AD1" w:rsidP="005E7965">
      <w:pPr>
        <w:suppressAutoHyphens/>
        <w:spacing w:after="0" w:line="240" w:lineRule="auto"/>
        <w:ind w:right="306" w:firstLine="709"/>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lastRenderedPageBreak/>
        <w:t>НЕ ТРЕБУЕТСЯ</w:t>
      </w:r>
    </w:p>
    <w:p w:rsidR="005E7965" w:rsidRPr="005E7965" w:rsidRDefault="005E7965" w:rsidP="005E7965">
      <w:pPr>
        <w:suppressAutoHyphens/>
        <w:spacing w:after="0" w:line="240" w:lineRule="auto"/>
        <w:ind w:right="306" w:firstLine="709"/>
        <w:rPr>
          <w:rFonts w:ascii="Times New Roman" w:eastAsia="MS Mincho" w:hAnsi="Times New Roman" w:cs="Times New Roman"/>
          <w:b/>
          <w:i/>
          <w:sz w:val="28"/>
          <w:szCs w:val="28"/>
          <w:lang w:eastAsia="ru-RU"/>
        </w:rPr>
      </w:pPr>
    </w:p>
    <w:p w:rsidR="00046531" w:rsidRPr="00046531" w:rsidRDefault="00046531" w:rsidP="00046531">
      <w:pPr>
        <w:suppressAutoHyphens/>
        <w:spacing w:after="0" w:line="240" w:lineRule="auto"/>
        <w:ind w:right="306" w:firstLine="709"/>
        <w:jc w:val="center"/>
        <w:rPr>
          <w:rFonts w:ascii="Times New Roman" w:eastAsia="MS Mincho" w:hAnsi="Times New Roman" w:cs="Times New Roman"/>
          <w:sz w:val="28"/>
          <w:szCs w:val="28"/>
          <w:lang w:eastAsia="ru-RU"/>
        </w:rPr>
      </w:pPr>
      <w:r w:rsidRPr="00046531">
        <w:rPr>
          <w:rFonts w:ascii="Times New Roman" w:eastAsia="MS Mincho" w:hAnsi="Times New Roman" w:cs="Times New Roman"/>
          <w:sz w:val="28"/>
          <w:szCs w:val="28"/>
          <w:lang w:eastAsia="ru-RU"/>
        </w:rPr>
        <w:t>Форма сведений о наличии технических, сервисных служб</w:t>
      </w:r>
    </w:p>
    <w:p w:rsidR="00046531" w:rsidRPr="00046531" w:rsidRDefault="00046531" w:rsidP="00046531">
      <w:pPr>
        <w:suppressAutoHyphens/>
        <w:spacing w:after="0" w:line="240" w:lineRule="auto"/>
        <w:ind w:right="306" w:firstLine="709"/>
        <w:jc w:val="center"/>
        <w:rPr>
          <w:rFonts w:ascii="Times New Roman" w:eastAsia="MS Mincho" w:hAnsi="Times New Roman" w:cs="Times New Roman"/>
          <w:i/>
          <w:sz w:val="28"/>
          <w:szCs w:val="28"/>
          <w:lang w:eastAsia="ru-RU"/>
        </w:rPr>
      </w:pPr>
      <w:r w:rsidRPr="00046531">
        <w:rPr>
          <w:rFonts w:ascii="Times New Roman" w:eastAsia="MS Mincho" w:hAnsi="Times New Roman" w:cs="Times New Roman"/>
          <w:i/>
          <w:sz w:val="28"/>
          <w:szCs w:val="28"/>
          <w:lang w:eastAsia="ru-RU"/>
        </w:rPr>
        <w:t xml:space="preserve">Предоставляется в формате </w:t>
      </w:r>
      <w:r w:rsidRPr="00046531">
        <w:rPr>
          <w:rFonts w:ascii="Times New Roman" w:eastAsia="MS Mincho" w:hAnsi="Times New Roman" w:cs="Times New Roman"/>
          <w:i/>
          <w:sz w:val="28"/>
          <w:szCs w:val="28"/>
          <w:lang w:val="en-US" w:eastAsia="ru-RU"/>
        </w:rPr>
        <w:t>Word</w:t>
      </w:r>
    </w:p>
    <w:p w:rsidR="00046531" w:rsidRPr="00046531" w:rsidRDefault="00046531" w:rsidP="00046531">
      <w:pPr>
        <w:suppressAutoHyphens/>
        <w:spacing w:after="0" w:line="240" w:lineRule="auto"/>
        <w:ind w:right="306" w:firstLine="709"/>
        <w:jc w:val="center"/>
        <w:rPr>
          <w:rFonts w:ascii="Times New Roman" w:eastAsia="MS Mincho" w:hAnsi="Times New Roman" w:cs="Times New Roman"/>
          <w:sz w:val="28"/>
          <w:szCs w:val="28"/>
          <w:lang w:eastAsia="ru-RU"/>
        </w:rPr>
      </w:pPr>
      <w:r w:rsidRPr="00046531">
        <w:rPr>
          <w:rFonts w:ascii="Times New Roman" w:eastAsia="MS Mincho" w:hAnsi="Times New Roman" w:cs="Times New Roman"/>
          <w:sz w:val="28"/>
          <w:szCs w:val="28"/>
          <w:lang w:eastAsia="ru-RU"/>
        </w:rPr>
        <w:t>Сведения о наличии технических, сервисных служб</w:t>
      </w:r>
    </w:p>
    <w:p w:rsidR="00046531" w:rsidRPr="00046531" w:rsidRDefault="00046531" w:rsidP="00046531">
      <w:pPr>
        <w:suppressAutoHyphens/>
        <w:spacing w:after="0" w:line="240" w:lineRule="auto"/>
        <w:ind w:right="306" w:firstLine="709"/>
        <w:jc w:val="center"/>
        <w:rPr>
          <w:rFonts w:ascii="Times New Roman" w:eastAsia="MS Mincho" w:hAnsi="Times New Roman" w:cs="Times New Roman"/>
          <w:sz w:val="28"/>
          <w:szCs w:val="28"/>
          <w:lang w:eastAsia="ru-RU"/>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409"/>
        <w:gridCol w:w="2977"/>
        <w:gridCol w:w="2215"/>
        <w:gridCol w:w="2179"/>
        <w:gridCol w:w="2337"/>
      </w:tblGrid>
      <w:tr w:rsidR="00046531" w:rsidRPr="00046531" w:rsidTr="00747E3F">
        <w:trPr>
          <w:trHeight w:val="1023"/>
        </w:trPr>
        <w:tc>
          <w:tcPr>
            <w:tcW w:w="534" w:type="dxa"/>
          </w:tcPr>
          <w:p w:rsidR="00046531" w:rsidRPr="00046531" w:rsidRDefault="00046531" w:rsidP="00046531">
            <w:pPr>
              <w:suppressAutoHyphens/>
              <w:spacing w:after="0" w:line="240" w:lineRule="auto"/>
              <w:ind w:right="306"/>
              <w:rPr>
                <w:rFonts w:ascii="Times New Roman" w:eastAsia="MS Mincho" w:hAnsi="Times New Roman" w:cs="Times New Roman"/>
                <w:sz w:val="24"/>
                <w:szCs w:val="24"/>
                <w:lang w:eastAsia="ru-RU"/>
              </w:rPr>
            </w:pPr>
            <w:r w:rsidRPr="00046531">
              <w:rPr>
                <w:rFonts w:ascii="Times New Roman" w:eastAsia="MS Mincho" w:hAnsi="Times New Roman" w:cs="Times New Roman"/>
                <w:sz w:val="24"/>
                <w:lang w:eastAsia="ru-RU"/>
              </w:rPr>
              <w:t>№</w:t>
            </w:r>
          </w:p>
        </w:tc>
        <w:tc>
          <w:tcPr>
            <w:tcW w:w="2409" w:type="dxa"/>
          </w:tcPr>
          <w:p w:rsidR="00046531" w:rsidRPr="00046531" w:rsidRDefault="00046531" w:rsidP="00046531">
            <w:pPr>
              <w:suppressAutoHyphens/>
              <w:spacing w:after="0" w:line="240" w:lineRule="auto"/>
              <w:rPr>
                <w:rFonts w:ascii="Times New Roman" w:eastAsia="MS Mincho" w:hAnsi="Times New Roman" w:cs="Times New Roman"/>
                <w:sz w:val="24"/>
                <w:szCs w:val="24"/>
                <w:lang w:eastAsia="ru-RU"/>
              </w:rPr>
            </w:pPr>
            <w:r w:rsidRPr="00046531">
              <w:rPr>
                <w:rFonts w:ascii="Times New Roman" w:eastAsia="MS Mincho" w:hAnsi="Times New Roman" w:cs="Times New Roman"/>
                <w:sz w:val="24"/>
                <w:lang w:eastAsia="ru-RU"/>
              </w:rPr>
              <w:t>Адрес местонахождения сервисного центра, сервисной службы</w:t>
            </w:r>
          </w:p>
        </w:tc>
        <w:tc>
          <w:tcPr>
            <w:tcW w:w="2977" w:type="dxa"/>
          </w:tcPr>
          <w:p w:rsidR="00046531" w:rsidRPr="00046531" w:rsidRDefault="00046531" w:rsidP="00046531">
            <w:pPr>
              <w:suppressAutoHyphens/>
              <w:spacing w:after="0" w:line="240" w:lineRule="auto"/>
              <w:ind w:right="34"/>
              <w:rPr>
                <w:rFonts w:ascii="Times New Roman" w:eastAsia="MS Mincho" w:hAnsi="Times New Roman" w:cs="Times New Roman"/>
                <w:sz w:val="24"/>
                <w:szCs w:val="24"/>
                <w:lang w:eastAsia="ru-RU"/>
              </w:rPr>
            </w:pPr>
            <w:r w:rsidRPr="00046531">
              <w:rPr>
                <w:rFonts w:ascii="Times New Roman" w:eastAsia="MS Mincho" w:hAnsi="Times New Roman" w:cs="Times New Roman"/>
                <w:sz w:val="24"/>
                <w:lang w:eastAsia="ru-RU"/>
              </w:rPr>
              <w:t>Статус сервисного центра сервисной службы (является ли центр, служба подразделением участника, либо осуществляется сотрудничество на основании договорных отношений)</w:t>
            </w:r>
          </w:p>
        </w:tc>
        <w:tc>
          <w:tcPr>
            <w:tcW w:w="2215" w:type="dxa"/>
          </w:tcPr>
          <w:p w:rsidR="00046531" w:rsidRPr="00046531" w:rsidRDefault="00046531" w:rsidP="00046531">
            <w:pPr>
              <w:suppressAutoHyphens/>
              <w:spacing w:after="0" w:line="240" w:lineRule="auto"/>
              <w:rPr>
                <w:rFonts w:ascii="Times New Roman" w:eastAsia="MS Mincho" w:hAnsi="Times New Roman" w:cs="Times New Roman"/>
                <w:sz w:val="24"/>
                <w:szCs w:val="24"/>
                <w:lang w:eastAsia="ru-RU"/>
              </w:rPr>
            </w:pPr>
            <w:r w:rsidRPr="00046531">
              <w:rPr>
                <w:rFonts w:ascii="Times New Roman" w:eastAsia="MS Mincho" w:hAnsi="Times New Roman" w:cs="Times New Roman"/>
                <w:sz w:val="24"/>
                <w:lang w:eastAsia="ru-RU"/>
              </w:rPr>
              <w:t>Среднее время прибытия представителей сервисной службы, среднее время ремонта, рассмотрения сервисным центром</w:t>
            </w:r>
          </w:p>
        </w:tc>
        <w:tc>
          <w:tcPr>
            <w:tcW w:w="2179" w:type="dxa"/>
          </w:tcPr>
          <w:p w:rsidR="00046531" w:rsidRPr="00046531" w:rsidRDefault="00046531" w:rsidP="00046531">
            <w:pPr>
              <w:suppressAutoHyphens/>
              <w:spacing w:after="0" w:line="240" w:lineRule="auto"/>
              <w:rPr>
                <w:rFonts w:ascii="Times New Roman" w:eastAsia="MS Mincho" w:hAnsi="Times New Roman" w:cs="Times New Roman"/>
                <w:sz w:val="24"/>
                <w:szCs w:val="24"/>
                <w:lang w:eastAsia="ru-RU"/>
              </w:rPr>
            </w:pPr>
            <w:r w:rsidRPr="00046531">
              <w:rPr>
                <w:rFonts w:ascii="Times New Roman" w:eastAsia="MS Mincho" w:hAnsi="Times New Roman" w:cs="Times New Roman"/>
                <w:sz w:val="24"/>
                <w:lang w:eastAsia="ru-RU"/>
              </w:rPr>
              <w:t>Полномочия (наделен ли правом сервисный центр, сервисная служба осуществлять ремонт данного оборудования</w:t>
            </w:r>
          </w:p>
        </w:tc>
        <w:tc>
          <w:tcPr>
            <w:tcW w:w="2337" w:type="dxa"/>
          </w:tcPr>
          <w:p w:rsidR="00046531" w:rsidRPr="00046531" w:rsidRDefault="00046531" w:rsidP="00046531">
            <w:pPr>
              <w:suppressAutoHyphens/>
              <w:spacing w:after="0" w:line="240" w:lineRule="auto"/>
              <w:rPr>
                <w:rFonts w:ascii="Times New Roman" w:eastAsia="MS Mincho" w:hAnsi="Times New Roman" w:cs="Times New Roman"/>
                <w:sz w:val="24"/>
                <w:szCs w:val="24"/>
                <w:lang w:eastAsia="ru-RU"/>
              </w:rPr>
            </w:pPr>
            <w:r w:rsidRPr="00046531">
              <w:rPr>
                <w:rFonts w:ascii="Times New Roman" w:eastAsia="MS Mincho" w:hAnsi="Times New Roman" w:cs="Times New Roman"/>
                <w:sz w:val="24"/>
                <w:lang w:eastAsia="ru-RU"/>
              </w:rPr>
              <w:t>Иные требования необходимые для оценки заявки участника или подтверждения квалификации, в том числе наличие сертификатов</w:t>
            </w:r>
          </w:p>
        </w:tc>
      </w:tr>
      <w:tr w:rsidR="00046531" w:rsidRPr="00046531" w:rsidTr="00747E3F">
        <w:trPr>
          <w:trHeight w:val="514"/>
        </w:trPr>
        <w:tc>
          <w:tcPr>
            <w:tcW w:w="534" w:type="dxa"/>
          </w:tcPr>
          <w:p w:rsidR="00046531" w:rsidRPr="00046531" w:rsidRDefault="00046531" w:rsidP="00046531">
            <w:pPr>
              <w:suppressAutoHyphens/>
              <w:spacing w:after="0" w:line="240" w:lineRule="auto"/>
              <w:ind w:right="306"/>
              <w:rPr>
                <w:rFonts w:ascii="Times New Roman" w:eastAsia="MS Mincho" w:hAnsi="Times New Roman" w:cs="Times New Roman"/>
                <w:sz w:val="28"/>
                <w:szCs w:val="28"/>
                <w:lang w:eastAsia="ru-RU"/>
              </w:rPr>
            </w:pPr>
          </w:p>
        </w:tc>
        <w:tc>
          <w:tcPr>
            <w:tcW w:w="2409" w:type="dxa"/>
          </w:tcPr>
          <w:p w:rsidR="00046531" w:rsidRPr="00046531" w:rsidRDefault="00046531" w:rsidP="00046531">
            <w:pPr>
              <w:suppressAutoHyphens/>
              <w:spacing w:after="0" w:line="240" w:lineRule="auto"/>
              <w:ind w:right="306"/>
              <w:rPr>
                <w:rFonts w:ascii="Times New Roman" w:eastAsia="MS Mincho" w:hAnsi="Times New Roman" w:cs="Times New Roman"/>
                <w:sz w:val="28"/>
                <w:szCs w:val="28"/>
                <w:lang w:eastAsia="ru-RU"/>
              </w:rPr>
            </w:pPr>
          </w:p>
        </w:tc>
        <w:tc>
          <w:tcPr>
            <w:tcW w:w="2977" w:type="dxa"/>
          </w:tcPr>
          <w:p w:rsidR="00046531" w:rsidRPr="00046531" w:rsidRDefault="00046531" w:rsidP="00046531">
            <w:pPr>
              <w:suppressAutoHyphens/>
              <w:spacing w:after="0" w:line="240" w:lineRule="auto"/>
              <w:ind w:right="306"/>
              <w:rPr>
                <w:rFonts w:ascii="Times New Roman" w:eastAsia="MS Mincho" w:hAnsi="Times New Roman" w:cs="Times New Roman"/>
                <w:sz w:val="28"/>
                <w:szCs w:val="28"/>
                <w:lang w:eastAsia="ru-RU"/>
              </w:rPr>
            </w:pPr>
          </w:p>
        </w:tc>
        <w:tc>
          <w:tcPr>
            <w:tcW w:w="2215" w:type="dxa"/>
          </w:tcPr>
          <w:p w:rsidR="00046531" w:rsidRPr="00046531" w:rsidRDefault="00046531" w:rsidP="00046531">
            <w:pPr>
              <w:suppressAutoHyphens/>
              <w:spacing w:after="0" w:line="240" w:lineRule="auto"/>
              <w:ind w:right="306"/>
              <w:rPr>
                <w:rFonts w:ascii="Times New Roman" w:eastAsia="MS Mincho" w:hAnsi="Times New Roman" w:cs="Times New Roman"/>
                <w:sz w:val="28"/>
                <w:szCs w:val="28"/>
                <w:lang w:eastAsia="ru-RU"/>
              </w:rPr>
            </w:pPr>
          </w:p>
        </w:tc>
        <w:tc>
          <w:tcPr>
            <w:tcW w:w="2179" w:type="dxa"/>
          </w:tcPr>
          <w:p w:rsidR="00046531" w:rsidRPr="00046531" w:rsidRDefault="00046531" w:rsidP="00046531">
            <w:pPr>
              <w:suppressAutoHyphens/>
              <w:spacing w:after="0" w:line="240" w:lineRule="auto"/>
              <w:ind w:right="306"/>
              <w:rPr>
                <w:rFonts w:ascii="Times New Roman" w:eastAsia="MS Mincho" w:hAnsi="Times New Roman" w:cs="Times New Roman"/>
                <w:sz w:val="28"/>
                <w:szCs w:val="28"/>
                <w:lang w:eastAsia="ru-RU"/>
              </w:rPr>
            </w:pPr>
          </w:p>
        </w:tc>
        <w:tc>
          <w:tcPr>
            <w:tcW w:w="2337" w:type="dxa"/>
          </w:tcPr>
          <w:p w:rsidR="00046531" w:rsidRPr="00046531" w:rsidRDefault="00046531" w:rsidP="00046531">
            <w:pPr>
              <w:suppressAutoHyphens/>
              <w:spacing w:after="0" w:line="240" w:lineRule="auto"/>
              <w:ind w:right="306"/>
              <w:rPr>
                <w:rFonts w:ascii="Times New Roman" w:eastAsia="MS Mincho" w:hAnsi="Times New Roman" w:cs="Times New Roman"/>
                <w:sz w:val="28"/>
                <w:szCs w:val="28"/>
                <w:lang w:eastAsia="ru-RU"/>
              </w:rPr>
            </w:pPr>
          </w:p>
        </w:tc>
      </w:tr>
    </w:tbl>
    <w:p w:rsidR="005E7965" w:rsidRPr="005E7965" w:rsidRDefault="005E7965" w:rsidP="005E7965">
      <w:pPr>
        <w:suppressAutoHyphens/>
        <w:spacing w:after="0" w:line="240" w:lineRule="auto"/>
        <w:ind w:right="306" w:firstLine="709"/>
        <w:jc w:val="center"/>
        <w:rPr>
          <w:rFonts w:ascii="Times New Roman" w:eastAsia="MS Mincho" w:hAnsi="Times New Roman" w:cs="Times New Roman"/>
          <w:sz w:val="28"/>
          <w:szCs w:val="28"/>
          <w:lang w:eastAsia="ru-RU"/>
        </w:rPr>
      </w:pPr>
    </w:p>
    <w:p w:rsidR="005E7965" w:rsidRPr="005E7965" w:rsidRDefault="005E7965" w:rsidP="005E7965">
      <w:pPr>
        <w:suppressAutoHyphens/>
        <w:spacing w:after="0" w:line="240" w:lineRule="auto"/>
        <w:ind w:right="306" w:firstLine="709"/>
        <w:jc w:val="center"/>
        <w:rPr>
          <w:rFonts w:ascii="Times New Roman" w:eastAsia="MS Mincho" w:hAnsi="Times New Roman" w:cs="Times New Roman"/>
          <w:sz w:val="28"/>
          <w:szCs w:val="28"/>
          <w:lang w:eastAsia="ru-RU"/>
        </w:rPr>
      </w:pPr>
    </w:p>
    <w:p w:rsidR="005E7965" w:rsidRPr="005E7965" w:rsidRDefault="005E7965" w:rsidP="005E7965">
      <w:pPr>
        <w:suppressAutoHyphens/>
        <w:spacing w:after="0" w:line="240" w:lineRule="auto"/>
        <w:ind w:right="306" w:firstLine="709"/>
        <w:jc w:val="center"/>
        <w:rPr>
          <w:rFonts w:ascii="Times New Roman" w:eastAsia="MS Mincho" w:hAnsi="Times New Roman" w:cs="Times New Roman"/>
          <w:sz w:val="28"/>
          <w:szCs w:val="28"/>
          <w:lang w:eastAsia="ru-RU"/>
        </w:rPr>
      </w:pPr>
    </w:p>
    <w:p w:rsidR="005E7965" w:rsidRPr="005E7965" w:rsidRDefault="005E7965" w:rsidP="005E7965">
      <w:pPr>
        <w:suppressAutoHyphens/>
        <w:spacing w:after="0" w:line="240" w:lineRule="auto"/>
        <w:ind w:right="306" w:firstLine="709"/>
        <w:jc w:val="center"/>
        <w:rPr>
          <w:rFonts w:ascii="Times New Roman" w:eastAsia="MS Mincho" w:hAnsi="Times New Roman" w:cs="Times New Roman"/>
          <w:sz w:val="28"/>
          <w:szCs w:val="28"/>
          <w:lang w:eastAsia="ru-RU"/>
        </w:rPr>
      </w:pPr>
    </w:p>
    <w:p w:rsidR="005E7965" w:rsidRPr="005E7965" w:rsidRDefault="005E7965" w:rsidP="005E7965">
      <w:pPr>
        <w:suppressAutoHyphens/>
        <w:spacing w:after="0" w:line="240" w:lineRule="auto"/>
        <w:ind w:right="306" w:firstLine="709"/>
        <w:jc w:val="center"/>
        <w:rPr>
          <w:rFonts w:ascii="Times New Roman" w:eastAsia="MS Mincho" w:hAnsi="Times New Roman" w:cs="Times New Roman"/>
          <w:sz w:val="28"/>
          <w:szCs w:val="28"/>
          <w:lang w:eastAsia="ru-RU"/>
        </w:rPr>
      </w:pPr>
    </w:p>
    <w:p w:rsidR="005E7965" w:rsidRPr="005E7965" w:rsidRDefault="005E7965" w:rsidP="005E7965">
      <w:pPr>
        <w:suppressAutoHyphens/>
        <w:spacing w:after="0" w:line="240" w:lineRule="auto"/>
        <w:ind w:right="306" w:firstLine="709"/>
        <w:jc w:val="center"/>
        <w:rPr>
          <w:rFonts w:ascii="Times New Roman" w:eastAsia="MS Mincho" w:hAnsi="Times New Roman" w:cs="Times New Roman"/>
          <w:sz w:val="28"/>
          <w:szCs w:val="28"/>
          <w:lang w:eastAsia="ru-RU"/>
        </w:rPr>
      </w:pPr>
    </w:p>
    <w:p w:rsidR="005E7965" w:rsidRPr="005E7965" w:rsidRDefault="005E7965" w:rsidP="005E7965">
      <w:pPr>
        <w:suppressAutoHyphens/>
        <w:spacing w:after="0" w:line="240" w:lineRule="auto"/>
        <w:ind w:right="306" w:firstLine="709"/>
        <w:jc w:val="center"/>
        <w:rPr>
          <w:rFonts w:ascii="Times New Roman" w:eastAsia="MS Mincho" w:hAnsi="Times New Roman" w:cs="Times New Roman"/>
          <w:sz w:val="28"/>
          <w:szCs w:val="28"/>
          <w:lang w:eastAsia="ru-RU"/>
        </w:rPr>
      </w:pPr>
    </w:p>
    <w:p w:rsidR="005E7965" w:rsidRPr="005E7965" w:rsidRDefault="005E7965" w:rsidP="005E7965">
      <w:pPr>
        <w:suppressAutoHyphens/>
        <w:spacing w:after="0" w:line="240" w:lineRule="auto"/>
        <w:ind w:right="306" w:firstLine="709"/>
        <w:jc w:val="center"/>
        <w:rPr>
          <w:rFonts w:ascii="Times New Roman" w:eastAsia="MS Mincho" w:hAnsi="Times New Roman" w:cs="Times New Roman"/>
          <w:sz w:val="28"/>
          <w:szCs w:val="28"/>
          <w:lang w:eastAsia="ru-RU"/>
        </w:rPr>
      </w:pPr>
    </w:p>
    <w:p w:rsidR="005E7965" w:rsidRPr="005E7965" w:rsidRDefault="005E7965" w:rsidP="005E7965">
      <w:pPr>
        <w:suppressAutoHyphens/>
        <w:spacing w:after="0" w:line="240" w:lineRule="auto"/>
        <w:ind w:right="306" w:firstLine="709"/>
        <w:jc w:val="center"/>
        <w:rPr>
          <w:rFonts w:ascii="Times New Roman" w:eastAsia="MS Mincho" w:hAnsi="Times New Roman" w:cs="Times New Roman"/>
          <w:sz w:val="28"/>
          <w:szCs w:val="28"/>
          <w:lang w:eastAsia="ru-RU"/>
        </w:rPr>
      </w:pPr>
    </w:p>
    <w:p w:rsidR="005E7965" w:rsidRPr="005E7965" w:rsidRDefault="005E7965" w:rsidP="005E7965">
      <w:pPr>
        <w:suppressAutoHyphens/>
        <w:spacing w:after="0" w:line="240" w:lineRule="auto"/>
        <w:ind w:right="306" w:firstLine="709"/>
        <w:jc w:val="center"/>
        <w:rPr>
          <w:rFonts w:ascii="Times New Roman" w:eastAsia="MS Mincho" w:hAnsi="Times New Roman" w:cs="Times New Roman"/>
          <w:sz w:val="28"/>
          <w:szCs w:val="28"/>
          <w:lang w:eastAsia="ru-RU"/>
        </w:rPr>
      </w:pPr>
    </w:p>
    <w:p w:rsidR="005E7965" w:rsidRPr="005E7965" w:rsidRDefault="005E7965" w:rsidP="005E7965">
      <w:pPr>
        <w:suppressAutoHyphens/>
        <w:spacing w:after="0" w:line="240" w:lineRule="auto"/>
        <w:ind w:right="306" w:firstLine="709"/>
        <w:jc w:val="center"/>
        <w:rPr>
          <w:rFonts w:ascii="Times New Roman" w:eastAsia="MS Mincho" w:hAnsi="Times New Roman" w:cs="Times New Roman"/>
          <w:sz w:val="28"/>
          <w:szCs w:val="28"/>
          <w:lang w:eastAsia="ru-RU"/>
        </w:rPr>
      </w:pPr>
    </w:p>
    <w:p w:rsidR="005E7965" w:rsidRPr="005E7965" w:rsidRDefault="005E7965" w:rsidP="005E7965">
      <w:pPr>
        <w:spacing w:after="200" w:line="276" w:lineRule="auto"/>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br w:type="page"/>
      </w:r>
    </w:p>
    <w:p w:rsidR="005E7965" w:rsidRPr="00CE6AD1" w:rsidRDefault="00CE6AD1" w:rsidP="005E7965">
      <w:pPr>
        <w:suppressAutoHyphens/>
        <w:spacing w:after="0" w:line="240" w:lineRule="auto"/>
        <w:ind w:right="306" w:firstLine="709"/>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lastRenderedPageBreak/>
        <w:t>НЕ ТРЕБУЕТСЯ</w:t>
      </w:r>
    </w:p>
    <w:p w:rsidR="005E7965" w:rsidRPr="005E7965" w:rsidRDefault="005E7965" w:rsidP="005E7965">
      <w:pPr>
        <w:suppressAutoHyphens/>
        <w:spacing w:after="0" w:line="240" w:lineRule="auto"/>
        <w:ind w:right="306" w:firstLine="709"/>
        <w:rPr>
          <w:rFonts w:ascii="Times New Roman" w:eastAsia="MS Mincho" w:hAnsi="Times New Roman" w:cs="Times New Roman"/>
          <w:b/>
          <w:i/>
          <w:sz w:val="28"/>
          <w:szCs w:val="28"/>
          <w:lang w:eastAsia="ru-RU"/>
        </w:rPr>
      </w:pPr>
    </w:p>
    <w:p w:rsidR="00046531" w:rsidRPr="00046531" w:rsidRDefault="00046531" w:rsidP="00046531">
      <w:pPr>
        <w:suppressAutoHyphens/>
        <w:spacing w:after="0" w:line="240" w:lineRule="auto"/>
        <w:ind w:right="306" w:firstLine="709"/>
        <w:jc w:val="center"/>
        <w:rPr>
          <w:rFonts w:ascii="Times New Roman" w:eastAsia="MS Mincho" w:hAnsi="Times New Roman" w:cs="Times New Roman"/>
          <w:sz w:val="28"/>
          <w:szCs w:val="28"/>
          <w:lang w:eastAsia="ru-RU"/>
        </w:rPr>
      </w:pPr>
      <w:r w:rsidRPr="00046531">
        <w:rPr>
          <w:rFonts w:ascii="Times New Roman" w:eastAsia="MS Mincho" w:hAnsi="Times New Roman" w:cs="Times New Roman"/>
          <w:sz w:val="28"/>
          <w:szCs w:val="28"/>
          <w:lang w:eastAsia="ru-RU"/>
        </w:rPr>
        <w:t>Форма сведений о наличии филиалов, представительств, иных обособленных подразделений</w:t>
      </w:r>
    </w:p>
    <w:p w:rsidR="00046531" w:rsidRPr="00046531" w:rsidRDefault="00046531" w:rsidP="00046531">
      <w:pPr>
        <w:suppressAutoHyphens/>
        <w:spacing w:after="0" w:line="240" w:lineRule="auto"/>
        <w:ind w:right="306" w:firstLine="709"/>
        <w:jc w:val="center"/>
        <w:rPr>
          <w:rFonts w:ascii="Times New Roman" w:eastAsia="MS Mincho" w:hAnsi="Times New Roman" w:cs="Times New Roman"/>
          <w:i/>
          <w:sz w:val="28"/>
          <w:szCs w:val="28"/>
          <w:lang w:eastAsia="ru-RU"/>
        </w:rPr>
      </w:pPr>
      <w:r w:rsidRPr="00046531">
        <w:rPr>
          <w:rFonts w:ascii="Times New Roman" w:eastAsia="MS Mincho" w:hAnsi="Times New Roman" w:cs="Times New Roman"/>
          <w:i/>
          <w:sz w:val="28"/>
          <w:szCs w:val="28"/>
          <w:lang w:eastAsia="ru-RU"/>
        </w:rPr>
        <w:t xml:space="preserve">Предоставляется в формате </w:t>
      </w:r>
      <w:r w:rsidRPr="00046531">
        <w:rPr>
          <w:rFonts w:ascii="Times New Roman" w:eastAsia="MS Mincho" w:hAnsi="Times New Roman" w:cs="Times New Roman"/>
          <w:i/>
          <w:sz w:val="28"/>
          <w:szCs w:val="28"/>
          <w:lang w:val="en-US" w:eastAsia="ru-RU"/>
        </w:rPr>
        <w:t>Word</w:t>
      </w:r>
    </w:p>
    <w:p w:rsidR="00046531" w:rsidRPr="00046531" w:rsidRDefault="00046531" w:rsidP="00046531">
      <w:pPr>
        <w:suppressAutoHyphens/>
        <w:spacing w:after="0" w:line="240" w:lineRule="auto"/>
        <w:ind w:right="306" w:firstLine="709"/>
        <w:jc w:val="center"/>
        <w:rPr>
          <w:rFonts w:ascii="Times New Roman" w:eastAsia="MS Mincho" w:hAnsi="Times New Roman" w:cs="Times New Roman"/>
          <w:sz w:val="28"/>
          <w:szCs w:val="28"/>
          <w:lang w:eastAsia="ru-RU"/>
        </w:rPr>
      </w:pPr>
      <w:r w:rsidRPr="00046531">
        <w:rPr>
          <w:rFonts w:ascii="Times New Roman" w:eastAsia="MS Mincho" w:hAnsi="Times New Roman" w:cs="Times New Roman"/>
          <w:sz w:val="28"/>
          <w:szCs w:val="28"/>
          <w:lang w:eastAsia="ru-RU"/>
        </w:rPr>
        <w:t>Сведения о наличии филиалов, обособленных подразделений</w:t>
      </w:r>
    </w:p>
    <w:p w:rsidR="00046531" w:rsidRPr="00046531" w:rsidRDefault="00046531" w:rsidP="00046531">
      <w:pPr>
        <w:suppressAutoHyphens/>
        <w:spacing w:after="0" w:line="240" w:lineRule="auto"/>
        <w:ind w:right="306" w:firstLine="709"/>
        <w:jc w:val="center"/>
        <w:rPr>
          <w:rFonts w:ascii="Times New Roman" w:eastAsia="MS Mincho" w:hAnsi="Times New Roman" w:cs="Times New Roman"/>
          <w:sz w:val="28"/>
          <w:szCs w:val="28"/>
          <w:lang w:eastAsia="ru-RU"/>
        </w:rPr>
      </w:pPr>
    </w:p>
    <w:tbl>
      <w:tblPr>
        <w:tblpPr w:leftFromText="180" w:rightFromText="180" w:vertAnchor="text" w:tblpXSpec="center" w:tblpY="18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3"/>
        <w:gridCol w:w="5926"/>
        <w:gridCol w:w="7321"/>
      </w:tblGrid>
      <w:tr w:rsidR="00046531" w:rsidRPr="00046531" w:rsidTr="00747E3F">
        <w:trPr>
          <w:trHeight w:val="1023"/>
        </w:trPr>
        <w:tc>
          <w:tcPr>
            <w:tcW w:w="451" w:type="pct"/>
          </w:tcPr>
          <w:p w:rsidR="00046531" w:rsidRPr="00046531" w:rsidRDefault="00046531" w:rsidP="00046531">
            <w:pPr>
              <w:suppressAutoHyphens/>
              <w:spacing w:after="0" w:line="240" w:lineRule="auto"/>
              <w:ind w:right="306"/>
              <w:rPr>
                <w:rFonts w:ascii="Times New Roman" w:eastAsia="MS Mincho" w:hAnsi="Times New Roman" w:cs="Times New Roman"/>
                <w:sz w:val="24"/>
                <w:szCs w:val="24"/>
                <w:lang w:eastAsia="ru-RU"/>
              </w:rPr>
            </w:pPr>
            <w:r w:rsidRPr="00046531">
              <w:rPr>
                <w:rFonts w:ascii="Times New Roman" w:eastAsia="MS Mincho" w:hAnsi="Times New Roman" w:cs="Times New Roman"/>
                <w:sz w:val="24"/>
                <w:lang w:eastAsia="ru-RU"/>
              </w:rPr>
              <w:t>№</w:t>
            </w:r>
          </w:p>
        </w:tc>
        <w:tc>
          <w:tcPr>
            <w:tcW w:w="2035" w:type="pct"/>
          </w:tcPr>
          <w:p w:rsidR="00046531" w:rsidRPr="00046531" w:rsidRDefault="00046531" w:rsidP="00046531">
            <w:pPr>
              <w:suppressAutoHyphens/>
              <w:spacing w:after="0" w:line="240" w:lineRule="auto"/>
              <w:rPr>
                <w:rFonts w:ascii="Times New Roman" w:eastAsia="MS Mincho" w:hAnsi="Times New Roman" w:cs="Times New Roman"/>
                <w:sz w:val="24"/>
                <w:szCs w:val="24"/>
                <w:lang w:eastAsia="ru-RU"/>
              </w:rPr>
            </w:pPr>
            <w:r w:rsidRPr="00046531">
              <w:rPr>
                <w:rFonts w:ascii="Times New Roman" w:eastAsia="MS Mincho" w:hAnsi="Times New Roman" w:cs="Times New Roman"/>
                <w:sz w:val="24"/>
                <w:lang w:eastAsia="ru-RU"/>
              </w:rPr>
              <w:t>Адрес местонахождения филиала, представительства, обособленного подразделения</w:t>
            </w:r>
          </w:p>
        </w:tc>
        <w:tc>
          <w:tcPr>
            <w:tcW w:w="2514" w:type="pct"/>
          </w:tcPr>
          <w:p w:rsidR="00046531" w:rsidRPr="00046531" w:rsidRDefault="00046531" w:rsidP="00046531">
            <w:pPr>
              <w:suppressAutoHyphens/>
              <w:spacing w:after="0" w:line="240" w:lineRule="auto"/>
              <w:ind w:right="34"/>
              <w:rPr>
                <w:rFonts w:ascii="Times New Roman" w:eastAsia="MS Mincho" w:hAnsi="Times New Roman" w:cs="Times New Roman"/>
                <w:sz w:val="24"/>
                <w:szCs w:val="24"/>
                <w:lang w:eastAsia="ru-RU"/>
              </w:rPr>
            </w:pPr>
            <w:r w:rsidRPr="00046531">
              <w:rPr>
                <w:rFonts w:ascii="Times New Roman" w:eastAsia="MS Mincho" w:hAnsi="Times New Roman" w:cs="Times New Roman"/>
                <w:sz w:val="24"/>
                <w:lang w:eastAsia="ru-RU"/>
              </w:rPr>
              <w:t>Наименование филиала, представительства, обособленного подразделения</w:t>
            </w:r>
          </w:p>
        </w:tc>
      </w:tr>
      <w:tr w:rsidR="00046531" w:rsidRPr="00046531" w:rsidTr="00747E3F">
        <w:trPr>
          <w:trHeight w:val="514"/>
        </w:trPr>
        <w:tc>
          <w:tcPr>
            <w:tcW w:w="451" w:type="pct"/>
          </w:tcPr>
          <w:p w:rsidR="00046531" w:rsidRPr="00046531" w:rsidRDefault="00046531" w:rsidP="00046531">
            <w:pPr>
              <w:suppressAutoHyphens/>
              <w:spacing w:after="0" w:line="240" w:lineRule="auto"/>
              <w:ind w:right="306"/>
              <w:rPr>
                <w:rFonts w:ascii="Times New Roman" w:eastAsia="MS Mincho" w:hAnsi="Times New Roman" w:cs="Times New Roman"/>
                <w:sz w:val="28"/>
                <w:szCs w:val="28"/>
                <w:lang w:eastAsia="ru-RU"/>
              </w:rPr>
            </w:pPr>
          </w:p>
        </w:tc>
        <w:tc>
          <w:tcPr>
            <w:tcW w:w="2035" w:type="pct"/>
          </w:tcPr>
          <w:p w:rsidR="00046531" w:rsidRPr="00046531" w:rsidRDefault="00046531" w:rsidP="00046531">
            <w:pPr>
              <w:suppressAutoHyphens/>
              <w:spacing w:after="0" w:line="240" w:lineRule="auto"/>
              <w:ind w:right="306"/>
              <w:rPr>
                <w:rFonts w:ascii="Times New Roman" w:eastAsia="MS Mincho" w:hAnsi="Times New Roman" w:cs="Times New Roman"/>
                <w:sz w:val="28"/>
                <w:szCs w:val="28"/>
                <w:lang w:eastAsia="ru-RU"/>
              </w:rPr>
            </w:pPr>
          </w:p>
        </w:tc>
        <w:tc>
          <w:tcPr>
            <w:tcW w:w="2514" w:type="pct"/>
          </w:tcPr>
          <w:p w:rsidR="00046531" w:rsidRPr="00046531" w:rsidRDefault="00046531" w:rsidP="00046531">
            <w:pPr>
              <w:suppressAutoHyphens/>
              <w:spacing w:after="0" w:line="240" w:lineRule="auto"/>
              <w:ind w:right="306"/>
              <w:rPr>
                <w:rFonts w:ascii="Times New Roman" w:eastAsia="MS Mincho" w:hAnsi="Times New Roman" w:cs="Times New Roman"/>
                <w:sz w:val="28"/>
                <w:szCs w:val="28"/>
                <w:lang w:eastAsia="ru-RU"/>
              </w:rPr>
            </w:pPr>
          </w:p>
        </w:tc>
      </w:tr>
    </w:tbl>
    <w:p w:rsidR="005E7965" w:rsidRPr="005E7965" w:rsidRDefault="005E7965" w:rsidP="005E7965">
      <w:pPr>
        <w:suppressAutoHyphens/>
        <w:spacing w:after="0" w:line="240" w:lineRule="auto"/>
        <w:ind w:right="306" w:firstLine="709"/>
        <w:jc w:val="center"/>
        <w:rPr>
          <w:rFonts w:ascii="Times New Roman" w:eastAsia="MS Mincho" w:hAnsi="Times New Roman" w:cs="Times New Roman"/>
          <w:sz w:val="28"/>
          <w:szCs w:val="28"/>
          <w:lang w:eastAsia="ru-RU"/>
        </w:rPr>
      </w:pPr>
    </w:p>
    <w:p w:rsidR="005E7965" w:rsidRPr="005E7965" w:rsidRDefault="005E7965" w:rsidP="005E7965">
      <w:pPr>
        <w:suppressAutoHyphens/>
        <w:spacing w:after="0" w:line="240" w:lineRule="auto"/>
        <w:ind w:right="306" w:firstLine="709"/>
        <w:jc w:val="center"/>
        <w:rPr>
          <w:rFonts w:ascii="Times New Roman" w:eastAsia="MS Mincho" w:hAnsi="Times New Roman" w:cs="Times New Roman"/>
          <w:sz w:val="28"/>
          <w:szCs w:val="28"/>
          <w:lang w:eastAsia="ru-RU"/>
        </w:rPr>
      </w:pPr>
    </w:p>
    <w:p w:rsidR="005E7965" w:rsidRPr="005E7965" w:rsidRDefault="005E7965" w:rsidP="005E7965">
      <w:pPr>
        <w:spacing w:after="0" w:line="240" w:lineRule="auto"/>
        <w:rPr>
          <w:rFonts w:ascii="Times New Roman" w:eastAsia="Times New Roman" w:hAnsi="Times New Roman" w:cs="Times New Roman"/>
          <w:sz w:val="24"/>
          <w:szCs w:val="24"/>
          <w:lang w:eastAsia="ru-RU"/>
        </w:rPr>
      </w:pPr>
    </w:p>
    <w:p w:rsidR="005E7965" w:rsidRPr="005E7965" w:rsidRDefault="005E7965" w:rsidP="005E7965">
      <w:pPr>
        <w:spacing w:line="360" w:lineRule="exact"/>
        <w:ind w:firstLine="709"/>
        <w:jc w:val="center"/>
        <w:rPr>
          <w:rFonts w:ascii="Times New Roman" w:eastAsia="Times New Roman" w:hAnsi="Times New Roman" w:cs="Times New Roman"/>
          <w:sz w:val="24"/>
          <w:szCs w:val="24"/>
          <w:lang w:eastAsia="ru-RU"/>
        </w:rPr>
      </w:pPr>
      <w:r w:rsidRPr="005E7965">
        <w:rPr>
          <w:rFonts w:ascii="Times New Roman" w:eastAsia="Times New Roman" w:hAnsi="Times New Roman" w:cs="Times New Roman"/>
          <w:sz w:val="24"/>
          <w:szCs w:val="24"/>
          <w:lang w:eastAsia="ru-RU"/>
        </w:rPr>
        <w:br w:type="page"/>
      </w:r>
    </w:p>
    <w:p w:rsidR="005E7965" w:rsidRPr="005E7965" w:rsidRDefault="005E7965" w:rsidP="005E7965">
      <w:pPr>
        <w:keepNext/>
        <w:spacing w:after="0" w:line="240" w:lineRule="auto"/>
        <w:ind w:left="709"/>
        <w:jc w:val="both"/>
        <w:outlineLvl w:val="1"/>
        <w:rPr>
          <w:rFonts w:ascii="Times New Roman" w:eastAsia="Times New Roman" w:hAnsi="Times New Roman" w:cs="Cambria"/>
          <w:b/>
          <w:bCs/>
          <w:iCs/>
          <w:sz w:val="28"/>
          <w:szCs w:val="28"/>
          <w:lang w:eastAsia="ru-RU"/>
        </w:rPr>
      </w:pPr>
      <w:r w:rsidRPr="005E7965">
        <w:rPr>
          <w:rFonts w:ascii="Times New Roman" w:eastAsia="Times New Roman" w:hAnsi="Times New Roman" w:cs="Cambria"/>
          <w:b/>
          <w:bCs/>
          <w:iCs/>
          <w:sz w:val="28"/>
          <w:szCs w:val="28"/>
          <w:lang w:eastAsia="ru-RU"/>
        </w:rPr>
        <w:lastRenderedPageBreak/>
        <w:t>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3776"/>
        <w:gridCol w:w="9178"/>
      </w:tblGrid>
      <w:tr w:rsidR="005E7965" w:rsidRPr="005E7965" w:rsidTr="005E7965">
        <w:tc>
          <w:tcPr>
            <w:tcW w:w="1606" w:type="dxa"/>
          </w:tcPr>
          <w:p w:rsidR="005E7965" w:rsidRPr="005E7965" w:rsidRDefault="005E7965" w:rsidP="005E7965">
            <w:pPr>
              <w:spacing w:after="0" w:line="240" w:lineRule="auto"/>
              <w:ind w:left="708"/>
              <w:rPr>
                <w:rFonts w:ascii="Times New Roman" w:eastAsia="Times New Roman" w:hAnsi="Times New Roman" w:cs="Times New Roman"/>
                <w:b/>
                <w:sz w:val="28"/>
                <w:szCs w:val="28"/>
                <w:lang w:eastAsia="ru-RU"/>
              </w:rPr>
            </w:pPr>
            <w:r w:rsidRPr="005E7965">
              <w:rPr>
                <w:rFonts w:ascii="Times New Roman" w:eastAsia="Times New Roman" w:hAnsi="Times New Roman" w:cs="Times New Roman"/>
                <w:b/>
                <w:sz w:val="28"/>
                <w:szCs w:val="28"/>
                <w:lang w:eastAsia="ru-RU"/>
              </w:rPr>
              <w:t>№п/п</w:t>
            </w:r>
          </w:p>
        </w:tc>
        <w:tc>
          <w:tcPr>
            <w:tcW w:w="3776" w:type="dxa"/>
          </w:tcPr>
          <w:p w:rsidR="005E7965" w:rsidRPr="005E7965" w:rsidRDefault="005E7965" w:rsidP="005E7965">
            <w:pPr>
              <w:spacing w:after="0" w:line="240" w:lineRule="auto"/>
              <w:ind w:left="708"/>
              <w:rPr>
                <w:rFonts w:ascii="Times New Roman" w:eastAsia="Times New Roman" w:hAnsi="Times New Roman" w:cs="Times New Roman"/>
                <w:b/>
                <w:sz w:val="28"/>
                <w:szCs w:val="28"/>
                <w:lang w:eastAsia="ru-RU"/>
              </w:rPr>
            </w:pPr>
            <w:r w:rsidRPr="005E7965">
              <w:rPr>
                <w:rFonts w:ascii="Times New Roman" w:eastAsia="Times New Roman" w:hAnsi="Times New Roman" w:cs="Times New Roman"/>
                <w:b/>
                <w:sz w:val="28"/>
                <w:szCs w:val="28"/>
                <w:lang w:eastAsia="ru-RU"/>
              </w:rPr>
              <w:t>Параметры закупки</w:t>
            </w:r>
          </w:p>
        </w:tc>
        <w:tc>
          <w:tcPr>
            <w:tcW w:w="9178" w:type="dxa"/>
          </w:tcPr>
          <w:p w:rsidR="005E7965" w:rsidRPr="005E7965" w:rsidRDefault="005E7965" w:rsidP="005E7965">
            <w:pPr>
              <w:spacing w:after="0" w:line="240" w:lineRule="auto"/>
              <w:ind w:left="708"/>
              <w:rPr>
                <w:rFonts w:ascii="Times New Roman" w:eastAsia="Times New Roman" w:hAnsi="Times New Roman" w:cs="Times New Roman"/>
                <w:b/>
                <w:sz w:val="28"/>
                <w:szCs w:val="28"/>
                <w:lang w:eastAsia="ru-RU"/>
              </w:rPr>
            </w:pPr>
            <w:r w:rsidRPr="005E7965">
              <w:rPr>
                <w:rFonts w:ascii="Times New Roman" w:eastAsia="Times New Roman" w:hAnsi="Times New Roman" w:cs="Times New Roman"/>
                <w:b/>
                <w:sz w:val="28"/>
                <w:szCs w:val="28"/>
                <w:lang w:eastAsia="ru-RU"/>
              </w:rPr>
              <w:t>Сведения о закупке</w:t>
            </w:r>
          </w:p>
        </w:tc>
      </w:tr>
      <w:tr w:rsidR="005E7965" w:rsidRPr="005E7965" w:rsidTr="005E7965">
        <w:tc>
          <w:tcPr>
            <w:tcW w:w="1606" w:type="dxa"/>
          </w:tcPr>
          <w:p w:rsidR="005E7965" w:rsidRPr="005E7965" w:rsidRDefault="005E7965" w:rsidP="00016573">
            <w:pPr>
              <w:spacing w:after="0" w:line="240" w:lineRule="auto"/>
              <w:ind w:firstLine="22"/>
              <w:jc w:val="both"/>
              <w:rPr>
                <w:rFonts w:ascii="Times New Roman" w:eastAsia="Times New Roman" w:hAnsi="Times New Roman" w:cs="Times New Roman"/>
                <w:sz w:val="24"/>
                <w:szCs w:val="24"/>
                <w:lang w:eastAsia="ru-RU"/>
              </w:rPr>
            </w:pPr>
            <w:r w:rsidRPr="005E7965">
              <w:rPr>
                <w:rFonts w:ascii="Times New Roman" w:eastAsia="Times New Roman" w:hAnsi="Times New Roman" w:cs="Times New Roman"/>
                <w:lang w:eastAsia="ru-RU"/>
              </w:rPr>
              <w:t>2.1</w:t>
            </w:r>
          </w:p>
        </w:tc>
        <w:tc>
          <w:tcPr>
            <w:tcW w:w="3776" w:type="dxa"/>
          </w:tcPr>
          <w:p w:rsidR="005E7965" w:rsidRPr="005E7965" w:rsidRDefault="005E7965" w:rsidP="005E7965">
            <w:pPr>
              <w:spacing w:after="0" w:line="240" w:lineRule="auto"/>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Сведения о заказчике</w:t>
            </w:r>
          </w:p>
        </w:tc>
        <w:tc>
          <w:tcPr>
            <w:tcW w:w="9178" w:type="dxa"/>
          </w:tcPr>
          <w:p w:rsidR="00016573" w:rsidRPr="00016573" w:rsidRDefault="00016573" w:rsidP="00016573">
            <w:pPr>
              <w:spacing w:after="0" w:line="240" w:lineRule="auto"/>
              <w:jc w:val="both"/>
              <w:rPr>
                <w:rFonts w:ascii="Times New Roman" w:eastAsia="Times New Roman" w:hAnsi="Times New Roman" w:cs="Times New Roman"/>
                <w:bCs/>
                <w:sz w:val="28"/>
                <w:szCs w:val="28"/>
                <w:lang w:eastAsia="ru-RU"/>
              </w:rPr>
            </w:pPr>
            <w:r w:rsidRPr="00016573">
              <w:rPr>
                <w:rFonts w:ascii="Times New Roman" w:eastAsia="Times New Roman" w:hAnsi="Times New Roman" w:cs="Times New Roman"/>
                <w:b/>
                <w:bCs/>
                <w:sz w:val="28"/>
                <w:szCs w:val="28"/>
                <w:lang w:eastAsia="ru-RU"/>
              </w:rPr>
              <w:t>Заказчик:</w:t>
            </w:r>
            <w:r w:rsidRPr="00016573">
              <w:rPr>
                <w:rFonts w:ascii="Times New Roman" w:eastAsia="Times New Roman" w:hAnsi="Times New Roman" w:cs="Times New Roman"/>
                <w:bCs/>
                <w:sz w:val="28"/>
                <w:szCs w:val="28"/>
                <w:lang w:eastAsia="ru-RU"/>
              </w:rPr>
              <w:t xml:space="preserve"> Акционерное общество «Железнодорожная торговая компания» (АО «ЖТК») в лице Екатеринбургского филиала АО «ЖТК».</w:t>
            </w:r>
          </w:p>
          <w:p w:rsidR="00016573" w:rsidRPr="00016573" w:rsidRDefault="00016573" w:rsidP="00016573">
            <w:pPr>
              <w:spacing w:after="0" w:line="240" w:lineRule="auto"/>
              <w:jc w:val="both"/>
              <w:rPr>
                <w:rFonts w:ascii="Times New Roman" w:eastAsia="Times New Roman" w:hAnsi="Times New Roman" w:cs="Times New Roman"/>
                <w:bCs/>
                <w:sz w:val="28"/>
                <w:szCs w:val="28"/>
                <w:lang w:eastAsia="ru-RU"/>
              </w:rPr>
            </w:pPr>
            <w:r w:rsidRPr="00016573">
              <w:rPr>
                <w:rFonts w:ascii="Times New Roman" w:eastAsia="Times New Roman" w:hAnsi="Times New Roman" w:cs="Times New Roman"/>
                <w:bCs/>
                <w:sz w:val="28"/>
                <w:szCs w:val="28"/>
                <w:lang w:eastAsia="ru-RU"/>
              </w:rPr>
              <w:t>Почтовый адрес:620050, г. Екатеринбург, пр. Седова, д. 42.</w:t>
            </w:r>
          </w:p>
          <w:p w:rsidR="00016573" w:rsidRPr="00016573" w:rsidRDefault="00016573" w:rsidP="0001657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6573">
              <w:rPr>
                <w:rFonts w:ascii="Times New Roman" w:eastAsia="Times New Roman" w:hAnsi="Times New Roman" w:cs="Times New Roman"/>
                <w:bCs/>
                <w:sz w:val="28"/>
                <w:szCs w:val="28"/>
                <w:lang w:eastAsia="ru-RU"/>
              </w:rPr>
              <w:t xml:space="preserve">Адрес электронной почты: </w:t>
            </w:r>
            <w:hyperlink r:id="rId16" w:history="1">
              <w:r w:rsidRPr="00016573">
                <w:rPr>
                  <w:rFonts w:ascii="Calibri" w:eastAsia="Times New Roman" w:hAnsi="Calibri" w:cs="Times New Roman"/>
                  <w:color w:val="0000FF"/>
                  <w:u w:val="single"/>
                  <w:lang w:eastAsia="ru-RU"/>
                </w:rPr>
                <w:t xml:space="preserve"> </w:t>
              </w:r>
              <w:r w:rsidRPr="00016573">
                <w:rPr>
                  <w:rFonts w:ascii="Times New Roman" w:eastAsia="Times New Roman" w:hAnsi="Times New Roman" w:cs="Times New Roman"/>
                  <w:bCs/>
                  <w:color w:val="0000FF"/>
                  <w:sz w:val="28"/>
                  <w:szCs w:val="28"/>
                  <w:u w:val="single"/>
                  <w:lang w:eastAsia="ru-RU"/>
                </w:rPr>
                <w:t>s.chernyshova@ekt.rwtk.ru</w:t>
              </w:r>
            </w:hyperlink>
          </w:p>
          <w:p w:rsidR="00016573" w:rsidRPr="00016573" w:rsidRDefault="00016573" w:rsidP="00016573">
            <w:pPr>
              <w:spacing w:after="0" w:line="240" w:lineRule="auto"/>
              <w:jc w:val="both"/>
              <w:rPr>
                <w:rFonts w:ascii="Times New Roman" w:eastAsia="Times New Roman" w:hAnsi="Times New Roman" w:cs="Times New Roman"/>
                <w:bCs/>
                <w:sz w:val="28"/>
                <w:szCs w:val="28"/>
                <w:lang w:eastAsia="ru-RU"/>
              </w:rPr>
            </w:pPr>
            <w:r w:rsidRPr="00016573">
              <w:rPr>
                <w:rFonts w:ascii="Times New Roman" w:eastAsia="Times New Roman" w:hAnsi="Times New Roman" w:cs="Times New Roman"/>
                <w:bCs/>
                <w:sz w:val="28"/>
                <w:szCs w:val="28"/>
                <w:lang w:eastAsia="ru-RU"/>
              </w:rPr>
              <w:t>Номер телефона: 8 (343) 311-21-80 (доб.142).</w:t>
            </w:r>
          </w:p>
          <w:p w:rsidR="00016573" w:rsidRPr="00016573" w:rsidRDefault="00016573" w:rsidP="0001657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016573">
              <w:rPr>
                <w:rFonts w:ascii="Times New Roman" w:eastAsia="Times New Roman" w:hAnsi="Times New Roman" w:cs="Times New Roman"/>
                <w:b/>
                <w:bCs/>
                <w:sz w:val="28"/>
                <w:szCs w:val="28"/>
                <w:lang w:eastAsia="ru-RU"/>
              </w:rPr>
              <w:t xml:space="preserve">Организатор: </w:t>
            </w:r>
            <w:r w:rsidRPr="00016573">
              <w:rPr>
                <w:rFonts w:ascii="Times New Roman" w:eastAsia="Times New Roman" w:hAnsi="Times New Roman" w:cs="Times New Roman"/>
                <w:bCs/>
                <w:sz w:val="28"/>
                <w:szCs w:val="28"/>
                <w:lang w:eastAsia="ru-RU"/>
              </w:rPr>
              <w:t>Акционерное общество «Железнодорожная торговая компания» (АО «ЖТК») в лице Екатеринбургского филиала АО «ЖТК».</w:t>
            </w:r>
          </w:p>
          <w:p w:rsidR="00016573" w:rsidRPr="00016573" w:rsidRDefault="00016573" w:rsidP="0001657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16573">
              <w:rPr>
                <w:rFonts w:ascii="Times New Roman" w:eastAsia="Times New Roman" w:hAnsi="Times New Roman" w:cs="Times New Roman"/>
                <w:bCs/>
                <w:sz w:val="28"/>
                <w:szCs w:val="28"/>
                <w:lang w:eastAsia="ru-RU"/>
              </w:rPr>
              <w:t xml:space="preserve">Контактное лицо </w:t>
            </w:r>
            <w:r w:rsidRPr="00016573">
              <w:rPr>
                <w:rFonts w:ascii="Times New Roman" w:eastAsia="Times New Roman" w:hAnsi="Times New Roman" w:cs="Times New Roman"/>
                <w:sz w:val="28"/>
                <w:szCs w:val="28"/>
                <w:lang w:eastAsia="ru-RU"/>
              </w:rPr>
              <w:t>и.о. начальника отдела закупок Чернышова Светлана Валерьевна</w:t>
            </w:r>
          </w:p>
          <w:p w:rsidR="00016573" w:rsidRPr="00016573" w:rsidRDefault="00016573" w:rsidP="00016573">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016573">
              <w:rPr>
                <w:rFonts w:ascii="Times New Roman" w:eastAsia="Times New Roman" w:hAnsi="Times New Roman" w:cs="Times New Roman"/>
                <w:bCs/>
                <w:sz w:val="28"/>
                <w:szCs w:val="28"/>
                <w:lang w:eastAsia="ru-RU"/>
              </w:rPr>
              <w:t xml:space="preserve">Адрес электронной почты: </w:t>
            </w:r>
            <w:hyperlink r:id="rId17" w:history="1">
              <w:r w:rsidRPr="00016573">
                <w:rPr>
                  <w:rFonts w:ascii="Calibri" w:eastAsia="Times New Roman" w:hAnsi="Calibri" w:cs="Times New Roman"/>
                  <w:color w:val="0000FF"/>
                  <w:u w:val="single"/>
                  <w:lang w:eastAsia="ru-RU"/>
                </w:rPr>
                <w:t xml:space="preserve"> </w:t>
              </w:r>
              <w:r w:rsidRPr="00016573">
                <w:rPr>
                  <w:rFonts w:ascii="Times New Roman" w:eastAsia="Times New Roman" w:hAnsi="Times New Roman" w:cs="Times New Roman"/>
                  <w:bCs/>
                  <w:color w:val="0000FF"/>
                  <w:sz w:val="28"/>
                  <w:szCs w:val="28"/>
                  <w:u w:val="single"/>
                  <w:lang w:eastAsia="ru-RU"/>
                </w:rPr>
                <w:t>s.chernyshova@ekt.rwtk.ru</w:t>
              </w:r>
            </w:hyperlink>
          </w:p>
          <w:p w:rsidR="005E7965" w:rsidRPr="005E7965" w:rsidRDefault="00016573" w:rsidP="00016573">
            <w:pPr>
              <w:spacing w:after="0" w:line="240" w:lineRule="auto"/>
              <w:jc w:val="both"/>
              <w:rPr>
                <w:rFonts w:ascii="Times New Roman" w:eastAsia="Times New Roman" w:hAnsi="Times New Roman" w:cs="Times New Roman"/>
                <w:bCs/>
                <w:i/>
                <w:sz w:val="28"/>
                <w:szCs w:val="28"/>
                <w:lang w:eastAsia="ru-RU"/>
              </w:rPr>
            </w:pPr>
            <w:r w:rsidRPr="00016573">
              <w:rPr>
                <w:rFonts w:ascii="Times New Roman" w:eastAsia="Times New Roman" w:hAnsi="Times New Roman" w:cs="Times New Roman"/>
                <w:bCs/>
                <w:sz w:val="28"/>
                <w:szCs w:val="28"/>
                <w:lang w:eastAsia="ru-RU"/>
              </w:rPr>
              <w:t>Номер телефона: 8 (343) 311-21-80 (доб.142).</w:t>
            </w:r>
          </w:p>
        </w:tc>
      </w:tr>
      <w:tr w:rsidR="005E7965" w:rsidRPr="005E7965" w:rsidTr="005E7965">
        <w:tc>
          <w:tcPr>
            <w:tcW w:w="1606" w:type="dxa"/>
          </w:tcPr>
          <w:p w:rsidR="005E7965" w:rsidRPr="005E7965" w:rsidRDefault="005E7965" w:rsidP="005E7965">
            <w:pPr>
              <w:spacing w:after="0" w:line="240" w:lineRule="auto"/>
              <w:rPr>
                <w:rFonts w:ascii="Times New Roman" w:eastAsia="Times New Roman" w:hAnsi="Times New Roman" w:cs="Times New Roman"/>
                <w:sz w:val="24"/>
                <w:szCs w:val="24"/>
                <w:lang w:eastAsia="ru-RU"/>
              </w:rPr>
            </w:pPr>
            <w:r w:rsidRPr="005E7965">
              <w:rPr>
                <w:rFonts w:ascii="Times New Roman" w:eastAsia="Times New Roman" w:hAnsi="Times New Roman" w:cs="Times New Roman"/>
                <w:lang w:eastAsia="ru-RU"/>
              </w:rPr>
              <w:t>2.2</w:t>
            </w:r>
          </w:p>
        </w:tc>
        <w:tc>
          <w:tcPr>
            <w:tcW w:w="3776" w:type="dxa"/>
          </w:tcPr>
          <w:p w:rsidR="005E7965" w:rsidRPr="005E7965" w:rsidRDefault="005E7965" w:rsidP="005E7965">
            <w:pPr>
              <w:spacing w:after="0" w:line="240" w:lineRule="auto"/>
              <w:rPr>
                <w:rFonts w:ascii="Times New Roman" w:eastAsia="Times New Roman" w:hAnsi="Times New Roman" w:cs="Times New Roman"/>
                <w:sz w:val="24"/>
                <w:szCs w:val="24"/>
                <w:lang w:eastAsia="ru-RU"/>
              </w:rPr>
            </w:pPr>
            <w:r w:rsidRPr="005E7965">
              <w:rPr>
                <w:rFonts w:ascii="Times New Roman" w:eastAsia="Times New Roman" w:hAnsi="Times New Roman" w:cs="Times New Roman"/>
                <w:sz w:val="28"/>
                <w:szCs w:val="28"/>
                <w:lang w:eastAsia="ru-RU"/>
              </w:rPr>
              <w:t>Порядок, место, дата начала и окончания срока подачи заявок, вскрытие заявок</w:t>
            </w:r>
          </w:p>
        </w:tc>
        <w:tc>
          <w:tcPr>
            <w:tcW w:w="9178" w:type="dxa"/>
          </w:tcPr>
          <w:p w:rsidR="005E7965" w:rsidRPr="005E7965" w:rsidRDefault="005E7965" w:rsidP="00016573">
            <w:pPr>
              <w:spacing w:after="0" w:line="240" w:lineRule="auto"/>
              <w:jc w:val="both"/>
              <w:rPr>
                <w:rFonts w:ascii="Times New Roman" w:eastAsia="Times New Roman" w:hAnsi="Times New Roman" w:cs="Times New Roman"/>
                <w:bCs/>
                <w:i/>
                <w:sz w:val="28"/>
                <w:szCs w:val="28"/>
                <w:lang w:eastAsia="ru-RU"/>
              </w:rPr>
            </w:pPr>
            <w:r w:rsidRPr="005E7965">
              <w:rPr>
                <w:rFonts w:ascii="Times New Roman" w:eastAsia="Times New Roman" w:hAnsi="Times New Roman" w:cs="Times New Roman"/>
                <w:bCs/>
                <w:sz w:val="28"/>
                <w:szCs w:val="28"/>
                <w:lang w:eastAsia="ru-RU"/>
              </w:rPr>
              <w:t xml:space="preserve">Заявки подаются в порядке, указанном в пункте 3.13 приложения № 2 к  извещению, </w:t>
            </w:r>
            <w:r w:rsidR="00AC29F5" w:rsidRPr="00AC29F5">
              <w:rPr>
                <w:rFonts w:ascii="Times New Roman" w:eastAsia="Times New Roman" w:hAnsi="Times New Roman" w:cs="Times New Roman"/>
                <w:bCs/>
                <w:sz w:val="28"/>
                <w:szCs w:val="28"/>
                <w:lang w:eastAsia="ru-RU"/>
              </w:rPr>
              <w:t xml:space="preserve">на электронной торговой площадке «ТЭК-Торг» на сайте </w:t>
            </w:r>
            <w:hyperlink r:id="rId18" w:history="1">
              <w:r w:rsidR="00AC29F5" w:rsidRPr="00AC29F5">
                <w:rPr>
                  <w:rFonts w:ascii="Times New Roman" w:eastAsia="Times New Roman" w:hAnsi="Times New Roman" w:cs="Times New Roman"/>
                  <w:color w:val="0000FF"/>
                  <w:sz w:val="28"/>
                  <w:szCs w:val="28"/>
                  <w:u w:val="single"/>
                  <w:lang w:eastAsia="ru-RU"/>
                </w:rPr>
                <w:t>www.tektorg.ru</w:t>
              </w:r>
            </w:hyperlink>
            <w:r w:rsidR="00AC29F5" w:rsidRPr="00AC29F5">
              <w:rPr>
                <w:rFonts w:ascii="Times New Roman" w:eastAsia="Times New Roman" w:hAnsi="Times New Roman" w:cs="Times New Roman"/>
                <w:bCs/>
                <w:sz w:val="28"/>
                <w:szCs w:val="28"/>
                <w:lang w:eastAsia="ru-RU"/>
              </w:rPr>
              <w:t xml:space="preserve"> (далее – электронная площадка, ЭТЗП, сайт ЭТЗП)</w:t>
            </w:r>
            <w:r w:rsidRPr="005E7965">
              <w:rPr>
                <w:rFonts w:ascii="Times New Roman" w:eastAsia="Times New Roman" w:hAnsi="Times New Roman" w:cs="Times New Roman"/>
                <w:bCs/>
                <w:sz w:val="28"/>
                <w:szCs w:val="28"/>
                <w:lang w:eastAsia="ru-RU"/>
              </w:rPr>
              <w:t>.</w:t>
            </w:r>
            <w:r w:rsidRPr="005E7965">
              <w:rPr>
                <w:rFonts w:ascii="Times New Roman" w:eastAsia="Times New Roman" w:hAnsi="Times New Roman" w:cs="Times New Roman"/>
                <w:b/>
                <w:bCs/>
                <w:sz w:val="28"/>
                <w:szCs w:val="28"/>
                <w:lang w:eastAsia="ru-RU"/>
              </w:rPr>
              <w:t xml:space="preserve"> </w:t>
            </w:r>
            <w:r w:rsidRPr="005E7965">
              <w:rPr>
                <w:rFonts w:ascii="Times New Roman" w:eastAsia="Times New Roman" w:hAnsi="Times New Roman" w:cs="Times New Roman"/>
                <w:bCs/>
                <w:sz w:val="28"/>
                <w:szCs w:val="28"/>
                <w:lang w:eastAsia="ru-RU"/>
              </w:rPr>
              <w:t xml:space="preserve"> Дата начала подачи заявок – с момента опубликования извещения в Единой информационной системе в сфере закупок (далее – единая информационная система, ЕИС), на сайте </w:t>
            </w:r>
            <w:r w:rsidR="00AC29F5" w:rsidRPr="00AC29F5">
              <w:rPr>
                <w:rFonts w:ascii="Times New Roman" w:eastAsia="Times New Roman" w:hAnsi="Times New Roman" w:cs="Times New Roman"/>
                <w:bCs/>
                <w:sz w:val="28"/>
                <w:szCs w:val="28"/>
                <w:lang w:eastAsia="ru-RU"/>
              </w:rPr>
              <w:t xml:space="preserve">Заказчика </w:t>
            </w:r>
            <w:hyperlink r:id="rId19" w:history="1">
              <w:r w:rsidR="00AC29F5" w:rsidRPr="00AC29F5">
                <w:rPr>
                  <w:rFonts w:ascii="Times New Roman" w:eastAsia="Times New Roman" w:hAnsi="Times New Roman" w:cs="Times New Roman"/>
                  <w:bCs/>
                  <w:color w:val="0000FF"/>
                  <w:sz w:val="28"/>
                  <w:szCs w:val="28"/>
                  <w:u w:val="single"/>
                  <w:lang w:eastAsia="ru-RU"/>
                </w:rPr>
                <w:t>www.rwtk.ru</w:t>
              </w:r>
            </w:hyperlink>
            <w:r w:rsidR="00AC29F5" w:rsidRPr="005E7965">
              <w:rPr>
                <w:rFonts w:ascii="Times New Roman" w:eastAsia="Times New Roman" w:hAnsi="Times New Roman" w:cs="Times New Roman"/>
                <w:bCs/>
                <w:sz w:val="28"/>
                <w:szCs w:val="28"/>
                <w:lang w:eastAsia="ru-RU"/>
              </w:rPr>
              <w:t xml:space="preserve"> </w:t>
            </w:r>
            <w:r w:rsidRPr="005E7965">
              <w:rPr>
                <w:rFonts w:ascii="Times New Roman" w:eastAsia="Times New Roman" w:hAnsi="Times New Roman" w:cs="Times New Roman"/>
                <w:bCs/>
                <w:sz w:val="28"/>
                <w:szCs w:val="28"/>
                <w:lang w:eastAsia="ru-RU"/>
              </w:rPr>
              <w:t>(раздел «Тендеры»)</w:t>
            </w:r>
            <w:r w:rsidRPr="005E7965">
              <w:rPr>
                <w:rFonts w:ascii="Times New Roman" w:eastAsia="Times New Roman" w:hAnsi="Times New Roman" w:cs="Times New Roman"/>
                <w:bCs/>
                <w:i/>
                <w:sz w:val="28"/>
                <w:szCs w:val="28"/>
                <w:lang w:eastAsia="ru-RU"/>
              </w:rPr>
              <w:t xml:space="preserve">, </w:t>
            </w:r>
            <w:r w:rsidR="00AC29F5" w:rsidRPr="00AC29F5">
              <w:rPr>
                <w:rFonts w:ascii="Times New Roman" w:eastAsia="Times New Roman" w:hAnsi="Times New Roman" w:cs="Times New Roman"/>
                <w:bCs/>
                <w:sz w:val="28"/>
                <w:szCs w:val="28"/>
                <w:lang w:eastAsia="ru-RU"/>
              </w:rPr>
              <w:t>и на сайте ЭТЗП (далее – сайты)</w:t>
            </w:r>
            <w:r w:rsidR="00AC29F5">
              <w:rPr>
                <w:rFonts w:ascii="Times New Roman" w:eastAsia="Times New Roman" w:hAnsi="Times New Roman" w:cs="Times New Roman"/>
                <w:bCs/>
                <w:sz w:val="28"/>
                <w:szCs w:val="28"/>
                <w:lang w:eastAsia="ru-RU"/>
              </w:rPr>
              <w:t xml:space="preserve"> «</w:t>
            </w:r>
            <w:r w:rsidR="00FE76E9">
              <w:rPr>
                <w:rFonts w:ascii="Times New Roman" w:eastAsia="Times New Roman" w:hAnsi="Times New Roman" w:cs="Times New Roman"/>
                <w:bCs/>
                <w:sz w:val="28"/>
                <w:szCs w:val="28"/>
                <w:lang w:eastAsia="ru-RU"/>
              </w:rPr>
              <w:t>05</w:t>
            </w:r>
            <w:r w:rsidR="00AC29F5">
              <w:rPr>
                <w:rFonts w:ascii="Times New Roman" w:eastAsia="Times New Roman" w:hAnsi="Times New Roman" w:cs="Times New Roman"/>
                <w:bCs/>
                <w:sz w:val="28"/>
                <w:szCs w:val="28"/>
                <w:lang w:eastAsia="ru-RU"/>
              </w:rPr>
              <w:t xml:space="preserve">» </w:t>
            </w:r>
            <w:r w:rsidR="00FE76E9">
              <w:rPr>
                <w:rFonts w:ascii="Times New Roman" w:eastAsia="Times New Roman" w:hAnsi="Times New Roman" w:cs="Times New Roman"/>
                <w:bCs/>
                <w:sz w:val="28"/>
                <w:szCs w:val="28"/>
                <w:lang w:eastAsia="ru-RU"/>
              </w:rPr>
              <w:t>марта</w:t>
            </w:r>
            <w:r w:rsidR="00AC29F5">
              <w:rPr>
                <w:rFonts w:ascii="Times New Roman" w:eastAsia="Times New Roman" w:hAnsi="Times New Roman" w:cs="Times New Roman"/>
                <w:bCs/>
                <w:sz w:val="28"/>
                <w:szCs w:val="28"/>
                <w:lang w:eastAsia="ru-RU"/>
              </w:rPr>
              <w:t xml:space="preserve"> 20</w:t>
            </w:r>
            <w:r w:rsidR="001D4F59">
              <w:rPr>
                <w:rFonts w:ascii="Times New Roman" w:eastAsia="Times New Roman" w:hAnsi="Times New Roman" w:cs="Times New Roman"/>
                <w:bCs/>
                <w:sz w:val="28"/>
                <w:szCs w:val="28"/>
                <w:lang w:eastAsia="ru-RU"/>
              </w:rPr>
              <w:t>20</w:t>
            </w:r>
            <w:r w:rsidR="00AC29F5">
              <w:rPr>
                <w:rFonts w:ascii="Times New Roman" w:eastAsia="Times New Roman" w:hAnsi="Times New Roman" w:cs="Times New Roman"/>
                <w:bCs/>
                <w:sz w:val="28"/>
                <w:szCs w:val="28"/>
                <w:lang w:eastAsia="ru-RU"/>
              </w:rPr>
              <w:t>г</w:t>
            </w:r>
            <w:r w:rsidRPr="005E7965">
              <w:rPr>
                <w:rFonts w:ascii="Times New Roman" w:eastAsia="Times New Roman" w:hAnsi="Times New Roman" w:cs="Times New Roman"/>
                <w:bCs/>
                <w:i/>
                <w:sz w:val="28"/>
                <w:szCs w:val="28"/>
                <w:lang w:eastAsia="ru-RU"/>
              </w:rPr>
              <w:t>.</w:t>
            </w:r>
          </w:p>
          <w:p w:rsidR="005E7965" w:rsidRPr="005E7965" w:rsidRDefault="005E7965" w:rsidP="00AC29F5">
            <w:pPr>
              <w:spacing w:after="0" w:line="240" w:lineRule="auto"/>
              <w:jc w:val="both"/>
              <w:rPr>
                <w:rFonts w:ascii="Times New Roman" w:eastAsia="Times New Roman" w:hAnsi="Times New Roman" w:cs="Times New Roman"/>
                <w:bCs/>
                <w:i/>
                <w:sz w:val="28"/>
                <w:szCs w:val="28"/>
                <w:lang w:eastAsia="ru-RU"/>
              </w:rPr>
            </w:pPr>
            <w:r w:rsidRPr="005E7965">
              <w:rPr>
                <w:rFonts w:ascii="Times New Roman" w:eastAsia="Times New Roman" w:hAnsi="Times New Roman" w:cs="Times New Roman"/>
                <w:bCs/>
                <w:sz w:val="28"/>
                <w:szCs w:val="28"/>
                <w:lang w:eastAsia="ru-RU"/>
              </w:rPr>
              <w:t xml:space="preserve">Дата окончания срока подачи заявок – </w:t>
            </w:r>
            <w:r w:rsidR="00AC29F5" w:rsidRPr="00AC29F5">
              <w:rPr>
                <w:rFonts w:ascii="Times New Roman" w:eastAsia="Times New Roman" w:hAnsi="Times New Roman" w:cs="Times New Roman"/>
                <w:bCs/>
                <w:sz w:val="28"/>
                <w:szCs w:val="28"/>
                <w:lang w:eastAsia="ru-RU"/>
              </w:rPr>
              <w:t>до 09-00 часов Московского времени «</w:t>
            </w:r>
            <w:r w:rsidR="001D4F59">
              <w:rPr>
                <w:rFonts w:ascii="Times New Roman" w:eastAsia="Times New Roman" w:hAnsi="Times New Roman" w:cs="Times New Roman"/>
                <w:bCs/>
                <w:sz w:val="28"/>
                <w:szCs w:val="28"/>
                <w:lang w:eastAsia="ru-RU"/>
              </w:rPr>
              <w:t>1</w:t>
            </w:r>
            <w:r w:rsidR="00FE76E9">
              <w:rPr>
                <w:rFonts w:ascii="Times New Roman" w:eastAsia="Times New Roman" w:hAnsi="Times New Roman" w:cs="Times New Roman"/>
                <w:bCs/>
                <w:sz w:val="28"/>
                <w:szCs w:val="28"/>
                <w:lang w:eastAsia="ru-RU"/>
              </w:rPr>
              <w:t>8</w:t>
            </w:r>
            <w:r w:rsidR="00AC29F5" w:rsidRPr="00AC29F5">
              <w:rPr>
                <w:rFonts w:ascii="Times New Roman" w:eastAsia="Times New Roman" w:hAnsi="Times New Roman" w:cs="Times New Roman"/>
                <w:bCs/>
                <w:sz w:val="28"/>
                <w:szCs w:val="28"/>
                <w:lang w:eastAsia="ru-RU"/>
              </w:rPr>
              <w:t xml:space="preserve">» </w:t>
            </w:r>
            <w:r w:rsidR="001D4F59">
              <w:rPr>
                <w:rFonts w:ascii="Times New Roman" w:eastAsia="Times New Roman" w:hAnsi="Times New Roman" w:cs="Times New Roman"/>
                <w:bCs/>
                <w:sz w:val="28"/>
                <w:szCs w:val="28"/>
                <w:lang w:eastAsia="ru-RU"/>
              </w:rPr>
              <w:t>марта</w:t>
            </w:r>
            <w:r w:rsidR="00EB6FB8">
              <w:rPr>
                <w:rFonts w:ascii="Times New Roman" w:eastAsia="Times New Roman" w:hAnsi="Times New Roman" w:cs="Times New Roman"/>
                <w:bCs/>
                <w:sz w:val="28"/>
                <w:szCs w:val="28"/>
                <w:lang w:eastAsia="ru-RU"/>
              </w:rPr>
              <w:t xml:space="preserve"> </w:t>
            </w:r>
            <w:r w:rsidR="00AC29F5" w:rsidRPr="00AC29F5">
              <w:rPr>
                <w:rFonts w:ascii="Times New Roman" w:eastAsia="Times New Roman" w:hAnsi="Times New Roman" w:cs="Times New Roman"/>
                <w:bCs/>
                <w:sz w:val="28"/>
                <w:szCs w:val="28"/>
                <w:lang w:eastAsia="ru-RU"/>
              </w:rPr>
              <w:t>20</w:t>
            </w:r>
            <w:r w:rsidR="001D4F59">
              <w:rPr>
                <w:rFonts w:ascii="Times New Roman" w:eastAsia="Times New Roman" w:hAnsi="Times New Roman" w:cs="Times New Roman"/>
                <w:bCs/>
                <w:sz w:val="28"/>
                <w:szCs w:val="28"/>
                <w:lang w:eastAsia="ru-RU"/>
              </w:rPr>
              <w:t>20</w:t>
            </w:r>
            <w:r w:rsidR="00AC29F5" w:rsidRPr="00AC29F5">
              <w:rPr>
                <w:rFonts w:ascii="Times New Roman" w:eastAsia="Times New Roman" w:hAnsi="Times New Roman" w:cs="Times New Roman"/>
                <w:bCs/>
                <w:sz w:val="28"/>
                <w:szCs w:val="28"/>
                <w:lang w:eastAsia="ru-RU"/>
              </w:rPr>
              <w:t xml:space="preserve"> г.</w:t>
            </w:r>
          </w:p>
          <w:p w:rsidR="005E7965" w:rsidRPr="005E7965" w:rsidRDefault="005E7965" w:rsidP="00FE76E9">
            <w:pPr>
              <w:spacing w:after="0" w:line="240" w:lineRule="auto"/>
              <w:jc w:val="both"/>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 xml:space="preserve">Вскрытие заявок осуществляется по истечении срока подачи заявок </w:t>
            </w:r>
            <w:r w:rsidR="00AC29F5" w:rsidRPr="00AC29F5">
              <w:rPr>
                <w:rFonts w:ascii="Times New Roman" w:eastAsia="Times New Roman" w:hAnsi="Times New Roman" w:cs="Times New Roman"/>
                <w:bCs/>
                <w:sz w:val="28"/>
                <w:szCs w:val="24"/>
                <w:lang w:eastAsia="ru-RU"/>
              </w:rPr>
              <w:t>в 09-00 часов Московского времени «</w:t>
            </w:r>
            <w:r w:rsidR="001D4F59">
              <w:rPr>
                <w:rFonts w:ascii="Times New Roman" w:eastAsia="Times New Roman" w:hAnsi="Times New Roman" w:cs="Times New Roman"/>
                <w:bCs/>
                <w:sz w:val="28"/>
                <w:szCs w:val="24"/>
                <w:lang w:eastAsia="ru-RU"/>
              </w:rPr>
              <w:t>1</w:t>
            </w:r>
            <w:r w:rsidR="00FE76E9">
              <w:rPr>
                <w:rFonts w:ascii="Times New Roman" w:eastAsia="Times New Roman" w:hAnsi="Times New Roman" w:cs="Times New Roman"/>
                <w:bCs/>
                <w:sz w:val="28"/>
                <w:szCs w:val="24"/>
                <w:lang w:eastAsia="ru-RU"/>
              </w:rPr>
              <w:t>8</w:t>
            </w:r>
            <w:r w:rsidR="00AC29F5" w:rsidRPr="00AC29F5">
              <w:rPr>
                <w:rFonts w:ascii="Times New Roman" w:eastAsia="Times New Roman" w:hAnsi="Times New Roman" w:cs="Times New Roman"/>
                <w:bCs/>
                <w:sz w:val="28"/>
                <w:szCs w:val="24"/>
                <w:lang w:eastAsia="ru-RU"/>
              </w:rPr>
              <w:t xml:space="preserve">» </w:t>
            </w:r>
            <w:r w:rsidR="001D4F59">
              <w:rPr>
                <w:rFonts w:ascii="Times New Roman" w:eastAsia="Times New Roman" w:hAnsi="Times New Roman" w:cs="Times New Roman"/>
                <w:bCs/>
                <w:sz w:val="28"/>
                <w:szCs w:val="24"/>
                <w:lang w:eastAsia="ru-RU"/>
              </w:rPr>
              <w:t>марта</w:t>
            </w:r>
            <w:r w:rsidR="00AC29F5" w:rsidRPr="00AC29F5">
              <w:rPr>
                <w:rFonts w:ascii="Times New Roman" w:eastAsia="Times New Roman" w:hAnsi="Times New Roman" w:cs="Times New Roman"/>
                <w:bCs/>
                <w:sz w:val="28"/>
                <w:szCs w:val="24"/>
                <w:lang w:eastAsia="ru-RU"/>
              </w:rPr>
              <w:t xml:space="preserve"> 20</w:t>
            </w:r>
            <w:r w:rsidR="001D4F59">
              <w:rPr>
                <w:rFonts w:ascii="Times New Roman" w:eastAsia="Times New Roman" w:hAnsi="Times New Roman" w:cs="Times New Roman"/>
                <w:bCs/>
                <w:sz w:val="28"/>
                <w:szCs w:val="24"/>
                <w:lang w:eastAsia="ru-RU"/>
              </w:rPr>
              <w:t>20</w:t>
            </w:r>
            <w:r w:rsidR="00AC29F5">
              <w:rPr>
                <w:rFonts w:ascii="Times New Roman" w:eastAsia="Times New Roman" w:hAnsi="Times New Roman" w:cs="Times New Roman"/>
                <w:bCs/>
                <w:sz w:val="28"/>
                <w:szCs w:val="24"/>
                <w:lang w:eastAsia="ru-RU"/>
              </w:rPr>
              <w:t>г.</w:t>
            </w:r>
            <w:r w:rsidRPr="005E7965">
              <w:rPr>
                <w:rFonts w:ascii="Times New Roman" w:eastAsia="Times New Roman" w:hAnsi="Times New Roman" w:cs="Times New Roman"/>
                <w:sz w:val="28"/>
                <w:szCs w:val="28"/>
                <w:lang w:eastAsia="ru-RU"/>
              </w:rPr>
              <w:t xml:space="preserve"> на ЭТЗП (на странице данного запроса котировок на сайте ЭТЗП)</w:t>
            </w:r>
            <w:r w:rsidRPr="005E7965">
              <w:rPr>
                <w:rFonts w:ascii="Times New Roman" w:eastAsia="Times New Roman" w:hAnsi="Times New Roman" w:cs="Times New Roman"/>
                <w:i/>
                <w:sz w:val="28"/>
                <w:szCs w:val="28"/>
                <w:lang w:eastAsia="ru-RU"/>
              </w:rPr>
              <w:t xml:space="preserve">. </w:t>
            </w:r>
          </w:p>
        </w:tc>
      </w:tr>
      <w:tr w:rsidR="005E7965" w:rsidRPr="005E7965" w:rsidTr="005E7965">
        <w:tc>
          <w:tcPr>
            <w:tcW w:w="1606" w:type="dxa"/>
          </w:tcPr>
          <w:p w:rsidR="005E7965" w:rsidRPr="005E7965" w:rsidRDefault="005E7965" w:rsidP="005E7965">
            <w:pPr>
              <w:spacing w:after="0" w:line="240" w:lineRule="auto"/>
              <w:rPr>
                <w:rFonts w:ascii="Times New Roman" w:eastAsia="Times New Roman" w:hAnsi="Times New Roman" w:cs="Times New Roman"/>
                <w:sz w:val="24"/>
                <w:szCs w:val="24"/>
                <w:lang w:eastAsia="ru-RU"/>
              </w:rPr>
            </w:pPr>
            <w:r w:rsidRPr="005E7965">
              <w:rPr>
                <w:rFonts w:ascii="Times New Roman" w:eastAsia="Times New Roman" w:hAnsi="Times New Roman" w:cs="Times New Roman"/>
                <w:lang w:eastAsia="ru-RU"/>
              </w:rPr>
              <w:t>2.3</w:t>
            </w:r>
          </w:p>
        </w:tc>
        <w:tc>
          <w:tcPr>
            <w:tcW w:w="3776" w:type="dxa"/>
          </w:tcPr>
          <w:p w:rsidR="005E7965" w:rsidRPr="005E7965" w:rsidRDefault="005E7965" w:rsidP="005E7965">
            <w:pPr>
              <w:spacing w:after="0" w:line="240" w:lineRule="auto"/>
              <w:rPr>
                <w:rFonts w:ascii="Times New Roman" w:eastAsia="Times New Roman" w:hAnsi="Times New Roman" w:cs="Times New Roman"/>
                <w:sz w:val="24"/>
                <w:szCs w:val="24"/>
                <w:lang w:eastAsia="ru-RU"/>
              </w:rPr>
            </w:pPr>
            <w:r w:rsidRPr="005E7965">
              <w:rPr>
                <w:rFonts w:ascii="Times New Roman" w:eastAsia="Times New Roman" w:hAnsi="Times New Roman" w:cs="Times New Roman"/>
                <w:bCs/>
                <w:sz w:val="28"/>
                <w:szCs w:val="28"/>
                <w:lang w:eastAsia="ru-RU"/>
              </w:rPr>
              <w:t>Дата рассмотрения предложений участников запроса котировок и подведения итогов запроса котировок</w:t>
            </w:r>
          </w:p>
        </w:tc>
        <w:tc>
          <w:tcPr>
            <w:tcW w:w="9178" w:type="dxa"/>
          </w:tcPr>
          <w:p w:rsidR="00AC29F5" w:rsidRDefault="005E7965" w:rsidP="005E7965">
            <w:pPr>
              <w:spacing w:after="0" w:line="240" w:lineRule="auto"/>
              <w:jc w:val="both"/>
              <w:rPr>
                <w:rFonts w:ascii="Times New Roman" w:eastAsia="Times New Roman" w:hAnsi="Times New Roman" w:cs="Times New Roman"/>
                <w:bCs/>
                <w:sz w:val="28"/>
                <w:szCs w:val="28"/>
                <w:lang w:eastAsia="ru-RU"/>
              </w:rPr>
            </w:pPr>
            <w:r w:rsidRPr="005E7965">
              <w:rPr>
                <w:rFonts w:ascii="Times New Roman" w:eastAsia="Times New Roman" w:hAnsi="Times New Roman" w:cs="Times New Roman"/>
                <w:bCs/>
                <w:sz w:val="28"/>
                <w:szCs w:val="28"/>
                <w:lang w:eastAsia="ru-RU"/>
              </w:rPr>
              <w:t xml:space="preserve">Рассмотрение заявок осуществляется </w:t>
            </w:r>
            <w:r w:rsidR="00AC29F5" w:rsidRPr="00AC29F5">
              <w:rPr>
                <w:rFonts w:ascii="Times New Roman" w:eastAsia="Times New Roman" w:hAnsi="Times New Roman" w:cs="Times New Roman"/>
                <w:bCs/>
                <w:sz w:val="28"/>
                <w:szCs w:val="28"/>
                <w:lang w:eastAsia="ru-RU"/>
              </w:rPr>
              <w:t>«</w:t>
            </w:r>
            <w:r w:rsidR="00FE76E9">
              <w:rPr>
                <w:rFonts w:ascii="Times New Roman" w:eastAsia="Times New Roman" w:hAnsi="Times New Roman" w:cs="Times New Roman"/>
                <w:bCs/>
                <w:sz w:val="28"/>
                <w:szCs w:val="28"/>
                <w:lang w:eastAsia="ru-RU"/>
              </w:rPr>
              <w:t>20</w:t>
            </w:r>
            <w:r w:rsidR="00AC29F5" w:rsidRPr="00AC29F5">
              <w:rPr>
                <w:rFonts w:ascii="Times New Roman" w:eastAsia="Times New Roman" w:hAnsi="Times New Roman" w:cs="Times New Roman"/>
                <w:bCs/>
                <w:sz w:val="28"/>
                <w:szCs w:val="28"/>
                <w:lang w:eastAsia="ru-RU"/>
              </w:rPr>
              <w:t xml:space="preserve">» </w:t>
            </w:r>
            <w:r w:rsidR="001D4F59">
              <w:rPr>
                <w:rFonts w:ascii="Times New Roman" w:eastAsia="Times New Roman" w:hAnsi="Times New Roman" w:cs="Times New Roman"/>
                <w:bCs/>
                <w:sz w:val="28"/>
                <w:szCs w:val="28"/>
                <w:lang w:eastAsia="ru-RU"/>
              </w:rPr>
              <w:t>марта</w:t>
            </w:r>
            <w:r w:rsidR="00EB6FB8">
              <w:rPr>
                <w:rFonts w:ascii="Times New Roman" w:eastAsia="Times New Roman" w:hAnsi="Times New Roman" w:cs="Times New Roman"/>
                <w:bCs/>
                <w:sz w:val="28"/>
                <w:szCs w:val="28"/>
                <w:lang w:eastAsia="ru-RU"/>
              </w:rPr>
              <w:t xml:space="preserve"> </w:t>
            </w:r>
            <w:r w:rsidR="00AC29F5" w:rsidRPr="00AC29F5">
              <w:rPr>
                <w:rFonts w:ascii="Times New Roman" w:eastAsia="Times New Roman" w:hAnsi="Times New Roman" w:cs="Times New Roman"/>
                <w:bCs/>
                <w:sz w:val="28"/>
                <w:szCs w:val="28"/>
                <w:lang w:eastAsia="ru-RU"/>
              </w:rPr>
              <w:t xml:space="preserve">2019г. в 09-00 </w:t>
            </w:r>
            <w:r w:rsidR="00AC29F5" w:rsidRPr="00AC29F5">
              <w:rPr>
                <w:rFonts w:ascii="Times New Roman" w:eastAsia="Times New Roman" w:hAnsi="Times New Roman" w:cs="Times New Roman"/>
                <w:color w:val="000000"/>
                <w:sz w:val="28"/>
                <w:szCs w:val="28"/>
                <w:lang w:eastAsia="ru-RU"/>
              </w:rPr>
              <w:t>московского времени</w:t>
            </w:r>
            <w:r w:rsidR="00AC29F5">
              <w:rPr>
                <w:rFonts w:ascii="Times New Roman" w:eastAsia="Times New Roman" w:hAnsi="Times New Roman" w:cs="Times New Roman"/>
                <w:bCs/>
                <w:sz w:val="28"/>
                <w:szCs w:val="28"/>
                <w:lang w:eastAsia="ru-RU"/>
              </w:rPr>
              <w:t>.</w:t>
            </w:r>
          </w:p>
          <w:p w:rsidR="005E7965" w:rsidRPr="005E7965" w:rsidRDefault="005E7965" w:rsidP="00FE76E9">
            <w:pPr>
              <w:spacing w:after="0" w:line="240" w:lineRule="auto"/>
              <w:jc w:val="both"/>
              <w:rPr>
                <w:rFonts w:ascii="Times New Roman" w:eastAsia="Times New Roman" w:hAnsi="Times New Roman" w:cs="Times New Roman"/>
                <w:bCs/>
                <w:i/>
                <w:sz w:val="28"/>
                <w:szCs w:val="28"/>
                <w:lang w:eastAsia="ru-RU"/>
              </w:rPr>
            </w:pPr>
            <w:r w:rsidRPr="005E7965">
              <w:rPr>
                <w:rFonts w:ascii="Times New Roman" w:eastAsia="Times New Roman" w:hAnsi="Times New Roman" w:cs="Times New Roman"/>
                <w:bCs/>
                <w:sz w:val="28"/>
                <w:szCs w:val="28"/>
                <w:lang w:eastAsia="ru-RU"/>
              </w:rPr>
              <w:t xml:space="preserve">Подведение итогов запроса котировок осуществляется </w:t>
            </w:r>
            <w:r w:rsidR="00AC29F5" w:rsidRPr="00AC29F5">
              <w:rPr>
                <w:rFonts w:ascii="Times New Roman" w:eastAsia="Times New Roman" w:hAnsi="Times New Roman" w:cs="Times New Roman"/>
                <w:bCs/>
                <w:sz w:val="28"/>
                <w:szCs w:val="28"/>
                <w:lang w:eastAsia="ru-RU"/>
              </w:rPr>
              <w:t>«</w:t>
            </w:r>
            <w:r w:rsidR="00FE76E9">
              <w:rPr>
                <w:rFonts w:ascii="Times New Roman" w:eastAsia="Times New Roman" w:hAnsi="Times New Roman" w:cs="Times New Roman"/>
                <w:bCs/>
                <w:sz w:val="28"/>
                <w:szCs w:val="28"/>
                <w:lang w:eastAsia="ru-RU"/>
              </w:rPr>
              <w:t>20</w:t>
            </w:r>
            <w:r w:rsidR="00AC29F5" w:rsidRPr="00AC29F5">
              <w:rPr>
                <w:rFonts w:ascii="Times New Roman" w:eastAsia="Times New Roman" w:hAnsi="Times New Roman" w:cs="Times New Roman"/>
                <w:bCs/>
                <w:sz w:val="28"/>
                <w:szCs w:val="28"/>
                <w:lang w:eastAsia="ru-RU"/>
              </w:rPr>
              <w:t xml:space="preserve">» </w:t>
            </w:r>
            <w:r w:rsidR="001D4F59">
              <w:rPr>
                <w:rFonts w:ascii="Times New Roman" w:eastAsia="Times New Roman" w:hAnsi="Times New Roman" w:cs="Times New Roman"/>
                <w:bCs/>
                <w:sz w:val="28"/>
                <w:szCs w:val="28"/>
                <w:lang w:eastAsia="ru-RU"/>
              </w:rPr>
              <w:t>марта</w:t>
            </w:r>
            <w:r w:rsidR="00AC29F5">
              <w:rPr>
                <w:rFonts w:ascii="Times New Roman" w:eastAsia="Times New Roman" w:hAnsi="Times New Roman" w:cs="Times New Roman"/>
                <w:bCs/>
                <w:sz w:val="28"/>
                <w:szCs w:val="28"/>
                <w:lang w:eastAsia="ru-RU"/>
              </w:rPr>
              <w:t xml:space="preserve"> </w:t>
            </w:r>
            <w:r w:rsidR="00AC29F5" w:rsidRPr="00AC29F5">
              <w:rPr>
                <w:rFonts w:ascii="Times New Roman" w:eastAsia="Times New Roman" w:hAnsi="Times New Roman" w:cs="Times New Roman"/>
                <w:bCs/>
                <w:sz w:val="28"/>
                <w:szCs w:val="28"/>
                <w:lang w:eastAsia="ru-RU"/>
              </w:rPr>
              <w:t>20</w:t>
            </w:r>
            <w:r w:rsidR="001D4F59">
              <w:rPr>
                <w:rFonts w:ascii="Times New Roman" w:eastAsia="Times New Roman" w:hAnsi="Times New Roman" w:cs="Times New Roman"/>
                <w:bCs/>
                <w:sz w:val="28"/>
                <w:szCs w:val="28"/>
                <w:lang w:eastAsia="ru-RU"/>
              </w:rPr>
              <w:t>20</w:t>
            </w:r>
            <w:r w:rsidR="00AC29F5" w:rsidRPr="00AC29F5">
              <w:rPr>
                <w:rFonts w:ascii="Times New Roman" w:eastAsia="Times New Roman" w:hAnsi="Times New Roman" w:cs="Times New Roman"/>
                <w:bCs/>
                <w:sz w:val="28"/>
                <w:szCs w:val="28"/>
                <w:lang w:eastAsia="ru-RU"/>
              </w:rPr>
              <w:t xml:space="preserve">г. в 11-00 </w:t>
            </w:r>
            <w:r w:rsidR="00AC29F5" w:rsidRPr="00AC29F5">
              <w:rPr>
                <w:rFonts w:ascii="Times New Roman" w:eastAsia="Times New Roman" w:hAnsi="Times New Roman" w:cs="Times New Roman"/>
                <w:color w:val="000000"/>
                <w:sz w:val="28"/>
                <w:szCs w:val="28"/>
                <w:lang w:eastAsia="ru-RU"/>
              </w:rPr>
              <w:t>московского времени</w:t>
            </w:r>
            <w:r w:rsidR="00AC29F5" w:rsidRPr="00AC29F5">
              <w:rPr>
                <w:rFonts w:ascii="Times New Roman" w:eastAsia="Times New Roman" w:hAnsi="Times New Roman" w:cs="Times New Roman"/>
                <w:bCs/>
                <w:sz w:val="28"/>
                <w:szCs w:val="28"/>
                <w:lang w:eastAsia="ru-RU"/>
              </w:rPr>
              <w:t>.</w:t>
            </w:r>
          </w:p>
        </w:tc>
      </w:tr>
      <w:tr w:rsidR="005E7965" w:rsidRPr="005E7965" w:rsidTr="005E7965">
        <w:tc>
          <w:tcPr>
            <w:tcW w:w="1606" w:type="dxa"/>
          </w:tcPr>
          <w:p w:rsidR="005E7965" w:rsidRPr="005E7965" w:rsidRDefault="005E7965" w:rsidP="005E7965">
            <w:pPr>
              <w:spacing w:after="0" w:line="240" w:lineRule="auto"/>
              <w:rPr>
                <w:rFonts w:ascii="Times New Roman" w:eastAsia="Times New Roman" w:hAnsi="Times New Roman" w:cs="Times New Roman"/>
                <w:sz w:val="24"/>
                <w:szCs w:val="24"/>
                <w:lang w:eastAsia="ru-RU"/>
              </w:rPr>
            </w:pPr>
            <w:r w:rsidRPr="005E7965">
              <w:rPr>
                <w:rFonts w:ascii="Times New Roman" w:eastAsia="Times New Roman" w:hAnsi="Times New Roman" w:cs="Times New Roman"/>
                <w:lang w:eastAsia="ru-RU"/>
              </w:rPr>
              <w:lastRenderedPageBreak/>
              <w:t>2.4</w:t>
            </w:r>
          </w:p>
        </w:tc>
        <w:tc>
          <w:tcPr>
            <w:tcW w:w="3776" w:type="dxa"/>
          </w:tcPr>
          <w:p w:rsidR="005E7965" w:rsidRPr="005E7965" w:rsidRDefault="005E7965" w:rsidP="005E7965">
            <w:pPr>
              <w:spacing w:after="0" w:line="240" w:lineRule="auto"/>
              <w:ind w:hanging="46"/>
              <w:jc w:val="both"/>
              <w:rPr>
                <w:rFonts w:ascii="Times New Roman" w:eastAsia="Times New Roman" w:hAnsi="Times New Roman" w:cs="Times New Roman"/>
                <w:bCs/>
                <w:sz w:val="28"/>
                <w:szCs w:val="28"/>
                <w:lang w:eastAsia="ru-RU"/>
              </w:rPr>
            </w:pPr>
            <w:r w:rsidRPr="005E7965">
              <w:rPr>
                <w:rFonts w:ascii="Times New Roman" w:eastAsia="Times New Roman" w:hAnsi="Times New Roman" w:cs="Times New Roman"/>
                <w:bCs/>
                <w:sz w:val="28"/>
                <w:szCs w:val="28"/>
                <w:lang w:eastAsia="ru-RU"/>
              </w:rPr>
              <w:t>Порядок направления запросов на разъяснение положений извещения и предоставления разъяснений положений извещения</w:t>
            </w:r>
          </w:p>
          <w:p w:rsidR="005E7965" w:rsidRPr="005E7965" w:rsidRDefault="005E7965" w:rsidP="005E7965">
            <w:pPr>
              <w:spacing w:after="0" w:line="240" w:lineRule="auto"/>
              <w:rPr>
                <w:rFonts w:ascii="Times New Roman" w:eastAsia="Times New Roman" w:hAnsi="Times New Roman" w:cs="Times New Roman"/>
                <w:sz w:val="24"/>
                <w:szCs w:val="24"/>
                <w:lang w:eastAsia="ru-RU"/>
              </w:rPr>
            </w:pPr>
          </w:p>
        </w:tc>
        <w:tc>
          <w:tcPr>
            <w:tcW w:w="9178" w:type="dxa"/>
          </w:tcPr>
          <w:p w:rsidR="005E7965" w:rsidRPr="005E7965" w:rsidRDefault="005E7965" w:rsidP="00AC29F5">
            <w:pPr>
              <w:spacing w:after="0" w:line="240" w:lineRule="auto"/>
              <w:jc w:val="both"/>
              <w:rPr>
                <w:rFonts w:ascii="Times New Roman" w:eastAsia="Times New Roman" w:hAnsi="Times New Roman" w:cs="Times New Roman"/>
                <w:bCs/>
                <w:sz w:val="28"/>
                <w:szCs w:val="28"/>
                <w:lang w:eastAsia="ru-RU"/>
              </w:rPr>
            </w:pPr>
            <w:r w:rsidRPr="005E7965">
              <w:rPr>
                <w:rFonts w:ascii="Times New Roman" w:eastAsia="Times New Roman" w:hAnsi="Times New Roman" w:cs="Times New Roman"/>
                <w:bCs/>
                <w:sz w:val="28"/>
                <w:szCs w:val="28"/>
                <w:lang w:eastAsia="ru-RU"/>
              </w:rPr>
              <w:t>Порядок направления запросов на разъяснение положений извещения и предоставления разъяснений положений извещения указан в пункте 3.5 приложения № 2 к извещению.</w:t>
            </w:r>
          </w:p>
          <w:p w:rsidR="005E7965" w:rsidRPr="005E7965" w:rsidRDefault="005E7965" w:rsidP="00AC29F5">
            <w:pPr>
              <w:spacing w:after="0" w:line="240" w:lineRule="auto"/>
              <w:jc w:val="both"/>
              <w:rPr>
                <w:rFonts w:ascii="Times New Roman" w:eastAsia="Times New Roman" w:hAnsi="Times New Roman" w:cs="Times New Roman"/>
                <w:bCs/>
                <w:sz w:val="28"/>
                <w:szCs w:val="28"/>
                <w:lang w:eastAsia="ru-RU"/>
              </w:rPr>
            </w:pPr>
            <w:r w:rsidRPr="005E7965">
              <w:rPr>
                <w:rFonts w:ascii="Times New Roman" w:eastAsia="Times New Roman" w:hAnsi="Times New Roman" w:cs="Times New Roman"/>
                <w:bCs/>
                <w:sz w:val="28"/>
                <w:szCs w:val="28"/>
                <w:lang w:eastAsia="ru-RU"/>
              </w:rPr>
              <w:t>Срок направления участниками запросов на разъяснение положений извещения: с «</w:t>
            </w:r>
            <w:r w:rsidR="00FE76E9">
              <w:rPr>
                <w:rFonts w:ascii="Times New Roman" w:eastAsia="Times New Roman" w:hAnsi="Times New Roman" w:cs="Times New Roman"/>
                <w:bCs/>
                <w:sz w:val="28"/>
                <w:szCs w:val="28"/>
                <w:lang w:eastAsia="ru-RU"/>
              </w:rPr>
              <w:t>05</w:t>
            </w:r>
            <w:r w:rsidRPr="005E7965">
              <w:rPr>
                <w:rFonts w:ascii="Times New Roman" w:eastAsia="Times New Roman" w:hAnsi="Times New Roman" w:cs="Times New Roman"/>
                <w:bCs/>
                <w:sz w:val="28"/>
                <w:szCs w:val="28"/>
                <w:lang w:eastAsia="ru-RU"/>
              </w:rPr>
              <w:t xml:space="preserve">» </w:t>
            </w:r>
            <w:r w:rsidR="00FE76E9">
              <w:rPr>
                <w:rFonts w:ascii="Times New Roman" w:eastAsia="Times New Roman" w:hAnsi="Times New Roman" w:cs="Times New Roman"/>
                <w:bCs/>
                <w:sz w:val="28"/>
                <w:szCs w:val="28"/>
                <w:lang w:eastAsia="ru-RU"/>
              </w:rPr>
              <w:t>марта</w:t>
            </w:r>
            <w:r w:rsidR="00EB6FB8">
              <w:rPr>
                <w:rFonts w:ascii="Times New Roman" w:eastAsia="Times New Roman" w:hAnsi="Times New Roman" w:cs="Times New Roman"/>
                <w:bCs/>
                <w:sz w:val="28"/>
                <w:szCs w:val="28"/>
                <w:lang w:eastAsia="ru-RU"/>
              </w:rPr>
              <w:t xml:space="preserve"> </w:t>
            </w:r>
            <w:r w:rsidRPr="005E7965">
              <w:rPr>
                <w:rFonts w:ascii="Times New Roman" w:eastAsia="Times New Roman" w:hAnsi="Times New Roman" w:cs="Times New Roman"/>
                <w:bCs/>
                <w:sz w:val="28"/>
                <w:szCs w:val="28"/>
                <w:lang w:eastAsia="ru-RU"/>
              </w:rPr>
              <w:t>20</w:t>
            </w:r>
            <w:r w:rsidR="001D4F59">
              <w:rPr>
                <w:rFonts w:ascii="Times New Roman" w:eastAsia="Times New Roman" w:hAnsi="Times New Roman" w:cs="Times New Roman"/>
                <w:bCs/>
                <w:sz w:val="28"/>
                <w:szCs w:val="28"/>
                <w:lang w:eastAsia="ru-RU"/>
              </w:rPr>
              <w:t>20</w:t>
            </w:r>
            <w:r w:rsidRPr="005E7965">
              <w:rPr>
                <w:rFonts w:ascii="Times New Roman" w:eastAsia="Times New Roman" w:hAnsi="Times New Roman" w:cs="Times New Roman"/>
                <w:bCs/>
                <w:sz w:val="28"/>
                <w:szCs w:val="28"/>
                <w:lang w:eastAsia="ru-RU"/>
              </w:rPr>
              <w:t xml:space="preserve">г. </w:t>
            </w:r>
            <w:r w:rsidR="00DB3F5F" w:rsidRPr="00DB3F5F">
              <w:rPr>
                <w:rFonts w:ascii="Times New Roman" w:eastAsia="Times New Roman" w:hAnsi="Times New Roman" w:cs="Times New Roman"/>
                <w:bCs/>
                <w:sz w:val="28"/>
                <w:szCs w:val="28"/>
                <w:lang w:eastAsia="ru-RU"/>
              </w:rPr>
              <w:t>по 09.00 часов по московскому времени</w:t>
            </w:r>
            <w:r w:rsidRPr="005E7965">
              <w:rPr>
                <w:rFonts w:ascii="Times New Roman" w:eastAsia="Times New Roman" w:hAnsi="Times New Roman" w:cs="Times New Roman"/>
                <w:bCs/>
                <w:sz w:val="28"/>
                <w:szCs w:val="28"/>
                <w:lang w:eastAsia="ru-RU"/>
              </w:rPr>
              <w:t xml:space="preserve"> «</w:t>
            </w:r>
            <w:r w:rsidR="00FE76E9">
              <w:rPr>
                <w:rFonts w:ascii="Times New Roman" w:eastAsia="Times New Roman" w:hAnsi="Times New Roman" w:cs="Times New Roman"/>
                <w:bCs/>
                <w:sz w:val="28"/>
                <w:szCs w:val="28"/>
                <w:lang w:eastAsia="ru-RU"/>
              </w:rPr>
              <w:t>13</w:t>
            </w:r>
            <w:r w:rsidRPr="005E7965">
              <w:rPr>
                <w:rFonts w:ascii="Times New Roman" w:eastAsia="Times New Roman" w:hAnsi="Times New Roman" w:cs="Times New Roman"/>
                <w:bCs/>
                <w:sz w:val="28"/>
                <w:szCs w:val="28"/>
                <w:lang w:eastAsia="ru-RU"/>
              </w:rPr>
              <w:t xml:space="preserve">» </w:t>
            </w:r>
            <w:r w:rsidR="001D4F59">
              <w:rPr>
                <w:rFonts w:ascii="Times New Roman" w:eastAsia="Times New Roman" w:hAnsi="Times New Roman" w:cs="Times New Roman"/>
                <w:bCs/>
                <w:sz w:val="28"/>
                <w:szCs w:val="28"/>
                <w:lang w:eastAsia="ru-RU"/>
              </w:rPr>
              <w:t>марта</w:t>
            </w:r>
            <w:r w:rsidRPr="005E7965">
              <w:rPr>
                <w:rFonts w:ascii="Times New Roman" w:eastAsia="Times New Roman" w:hAnsi="Times New Roman" w:cs="Times New Roman"/>
                <w:bCs/>
                <w:sz w:val="28"/>
                <w:szCs w:val="28"/>
                <w:lang w:eastAsia="ru-RU"/>
              </w:rPr>
              <w:t xml:space="preserve"> 20</w:t>
            </w:r>
            <w:r w:rsidR="001D4F59">
              <w:rPr>
                <w:rFonts w:ascii="Times New Roman" w:eastAsia="Times New Roman" w:hAnsi="Times New Roman" w:cs="Times New Roman"/>
                <w:bCs/>
                <w:sz w:val="28"/>
                <w:szCs w:val="28"/>
                <w:lang w:eastAsia="ru-RU"/>
              </w:rPr>
              <w:t>20</w:t>
            </w:r>
            <w:r w:rsidRPr="005E7965">
              <w:rPr>
                <w:rFonts w:ascii="Times New Roman" w:eastAsia="Times New Roman" w:hAnsi="Times New Roman" w:cs="Times New Roman"/>
                <w:bCs/>
                <w:sz w:val="28"/>
                <w:szCs w:val="28"/>
                <w:lang w:eastAsia="ru-RU"/>
              </w:rPr>
              <w:t>г. (включительно).</w:t>
            </w:r>
          </w:p>
          <w:p w:rsidR="005E7965" w:rsidRPr="005E7965" w:rsidRDefault="005E7965" w:rsidP="00AC29F5">
            <w:pPr>
              <w:spacing w:after="0" w:line="240" w:lineRule="auto"/>
              <w:jc w:val="both"/>
              <w:rPr>
                <w:rFonts w:ascii="Times New Roman" w:eastAsia="Times New Roman" w:hAnsi="Times New Roman" w:cs="Times New Roman"/>
                <w:bCs/>
                <w:sz w:val="28"/>
                <w:szCs w:val="28"/>
                <w:lang w:eastAsia="ru-RU"/>
              </w:rPr>
            </w:pPr>
            <w:r w:rsidRPr="005E7965">
              <w:rPr>
                <w:rFonts w:ascii="Times New Roman" w:eastAsia="Times New Roman" w:hAnsi="Times New Roman" w:cs="Times New Roman"/>
                <w:bCs/>
                <w:sz w:val="28"/>
                <w:szCs w:val="28"/>
                <w:lang w:eastAsia="ru-RU"/>
              </w:rPr>
              <w:t>Дата начала срока предоставления участникам разъяснений положений извещения: «</w:t>
            </w:r>
            <w:r w:rsidR="00FE76E9">
              <w:rPr>
                <w:rFonts w:ascii="Times New Roman" w:eastAsia="Times New Roman" w:hAnsi="Times New Roman" w:cs="Times New Roman"/>
                <w:bCs/>
                <w:sz w:val="28"/>
                <w:szCs w:val="28"/>
                <w:lang w:eastAsia="ru-RU"/>
              </w:rPr>
              <w:t>09</w:t>
            </w:r>
            <w:r w:rsidRPr="005E7965">
              <w:rPr>
                <w:rFonts w:ascii="Times New Roman" w:eastAsia="Times New Roman" w:hAnsi="Times New Roman" w:cs="Times New Roman"/>
                <w:bCs/>
                <w:sz w:val="28"/>
                <w:szCs w:val="28"/>
                <w:lang w:eastAsia="ru-RU"/>
              </w:rPr>
              <w:t xml:space="preserve">» </w:t>
            </w:r>
            <w:r w:rsidR="00FE76E9">
              <w:rPr>
                <w:rFonts w:ascii="Times New Roman" w:eastAsia="Times New Roman" w:hAnsi="Times New Roman" w:cs="Times New Roman"/>
                <w:bCs/>
                <w:sz w:val="28"/>
                <w:szCs w:val="28"/>
                <w:lang w:eastAsia="ru-RU"/>
              </w:rPr>
              <w:t>марта</w:t>
            </w:r>
            <w:r w:rsidRPr="005E7965">
              <w:rPr>
                <w:rFonts w:ascii="Times New Roman" w:eastAsia="Times New Roman" w:hAnsi="Times New Roman" w:cs="Times New Roman"/>
                <w:bCs/>
                <w:sz w:val="28"/>
                <w:szCs w:val="28"/>
                <w:lang w:eastAsia="ru-RU"/>
              </w:rPr>
              <w:t xml:space="preserve"> 20</w:t>
            </w:r>
            <w:r w:rsidR="001D4F59">
              <w:rPr>
                <w:rFonts w:ascii="Times New Roman" w:eastAsia="Times New Roman" w:hAnsi="Times New Roman" w:cs="Times New Roman"/>
                <w:bCs/>
                <w:sz w:val="28"/>
                <w:szCs w:val="28"/>
                <w:lang w:eastAsia="ru-RU"/>
              </w:rPr>
              <w:t>20</w:t>
            </w:r>
            <w:r w:rsidRPr="005E7965">
              <w:rPr>
                <w:rFonts w:ascii="Times New Roman" w:eastAsia="Times New Roman" w:hAnsi="Times New Roman" w:cs="Times New Roman"/>
                <w:bCs/>
                <w:sz w:val="28"/>
                <w:szCs w:val="28"/>
                <w:lang w:eastAsia="ru-RU"/>
              </w:rPr>
              <w:t>г.</w:t>
            </w:r>
          </w:p>
          <w:p w:rsidR="005E7965" w:rsidRPr="005E7965" w:rsidRDefault="005E7965" w:rsidP="00FE76E9">
            <w:pPr>
              <w:spacing w:after="0" w:line="240" w:lineRule="auto"/>
              <w:jc w:val="both"/>
              <w:rPr>
                <w:rFonts w:ascii="Times New Roman" w:eastAsia="Times New Roman" w:hAnsi="Times New Roman" w:cs="Times New Roman"/>
                <w:sz w:val="24"/>
                <w:szCs w:val="24"/>
                <w:lang w:eastAsia="ru-RU"/>
              </w:rPr>
            </w:pPr>
            <w:r w:rsidRPr="005E7965">
              <w:rPr>
                <w:rFonts w:ascii="Times New Roman" w:eastAsia="Times New Roman" w:hAnsi="Times New Roman" w:cs="Times New Roman"/>
                <w:bCs/>
                <w:sz w:val="28"/>
                <w:szCs w:val="28"/>
                <w:lang w:eastAsia="ru-RU"/>
              </w:rPr>
              <w:t xml:space="preserve">Дата окончания срока предоставления участникам разъяснений положений извещения: </w:t>
            </w:r>
            <w:r w:rsidR="00DB3F5F" w:rsidRPr="00DB3F5F">
              <w:rPr>
                <w:rFonts w:ascii="Times New Roman" w:eastAsia="Times New Roman" w:hAnsi="Times New Roman" w:cs="Times New Roman"/>
                <w:bCs/>
                <w:sz w:val="28"/>
                <w:szCs w:val="28"/>
                <w:lang w:eastAsia="ru-RU"/>
              </w:rPr>
              <w:t xml:space="preserve">09.00 часов по московскому времени </w:t>
            </w:r>
            <w:r w:rsidRPr="005E7965">
              <w:rPr>
                <w:rFonts w:ascii="Times New Roman" w:eastAsia="Times New Roman" w:hAnsi="Times New Roman" w:cs="Times New Roman"/>
                <w:bCs/>
                <w:sz w:val="28"/>
                <w:szCs w:val="28"/>
                <w:lang w:eastAsia="ru-RU"/>
              </w:rPr>
              <w:t>«</w:t>
            </w:r>
            <w:r w:rsidR="00FE76E9">
              <w:rPr>
                <w:rFonts w:ascii="Times New Roman" w:eastAsia="Times New Roman" w:hAnsi="Times New Roman" w:cs="Times New Roman"/>
                <w:bCs/>
                <w:sz w:val="28"/>
                <w:szCs w:val="28"/>
                <w:lang w:eastAsia="ru-RU"/>
              </w:rPr>
              <w:t>16</w:t>
            </w:r>
            <w:bookmarkStart w:id="9" w:name="_GoBack"/>
            <w:bookmarkEnd w:id="9"/>
            <w:r w:rsidRPr="005E7965">
              <w:rPr>
                <w:rFonts w:ascii="Times New Roman" w:eastAsia="Times New Roman" w:hAnsi="Times New Roman" w:cs="Times New Roman"/>
                <w:bCs/>
                <w:sz w:val="28"/>
                <w:szCs w:val="28"/>
                <w:lang w:eastAsia="ru-RU"/>
              </w:rPr>
              <w:t xml:space="preserve">» </w:t>
            </w:r>
            <w:r w:rsidR="001D4F59">
              <w:rPr>
                <w:rFonts w:ascii="Times New Roman" w:eastAsia="Times New Roman" w:hAnsi="Times New Roman" w:cs="Times New Roman"/>
                <w:bCs/>
                <w:sz w:val="28"/>
                <w:szCs w:val="28"/>
                <w:lang w:eastAsia="ru-RU"/>
              </w:rPr>
              <w:t>марта</w:t>
            </w:r>
            <w:r w:rsidR="0067416E">
              <w:rPr>
                <w:rFonts w:ascii="Times New Roman" w:eastAsia="Times New Roman" w:hAnsi="Times New Roman" w:cs="Times New Roman"/>
                <w:bCs/>
                <w:sz w:val="28"/>
                <w:szCs w:val="28"/>
                <w:lang w:eastAsia="ru-RU"/>
              </w:rPr>
              <w:t xml:space="preserve"> </w:t>
            </w:r>
            <w:r w:rsidRPr="005E7965">
              <w:rPr>
                <w:rFonts w:ascii="Times New Roman" w:eastAsia="Times New Roman" w:hAnsi="Times New Roman" w:cs="Times New Roman"/>
                <w:bCs/>
                <w:sz w:val="28"/>
                <w:szCs w:val="28"/>
                <w:lang w:eastAsia="ru-RU"/>
              </w:rPr>
              <w:t>20</w:t>
            </w:r>
            <w:r w:rsidR="001D4F59">
              <w:rPr>
                <w:rFonts w:ascii="Times New Roman" w:eastAsia="Times New Roman" w:hAnsi="Times New Roman" w:cs="Times New Roman"/>
                <w:bCs/>
                <w:sz w:val="28"/>
                <w:szCs w:val="28"/>
                <w:lang w:eastAsia="ru-RU"/>
              </w:rPr>
              <w:t>20</w:t>
            </w:r>
            <w:r w:rsidRPr="005E7965">
              <w:rPr>
                <w:rFonts w:ascii="Times New Roman" w:eastAsia="Times New Roman" w:hAnsi="Times New Roman" w:cs="Times New Roman"/>
                <w:bCs/>
                <w:sz w:val="28"/>
                <w:szCs w:val="28"/>
                <w:lang w:eastAsia="ru-RU"/>
              </w:rPr>
              <w:t>г.</w:t>
            </w:r>
          </w:p>
        </w:tc>
      </w:tr>
      <w:bookmarkEnd w:id="1"/>
    </w:tbl>
    <w:p w:rsidR="005E7965" w:rsidRDefault="005E7965" w:rsidP="005E7965">
      <w:pPr>
        <w:spacing w:after="0" w:line="240" w:lineRule="auto"/>
        <w:ind w:left="6237"/>
        <w:jc w:val="both"/>
        <w:rPr>
          <w:rFonts w:ascii="Times New Roman" w:eastAsia="Times New Roman" w:hAnsi="Times New Roman" w:cs="Times New Roman"/>
          <w:sz w:val="28"/>
          <w:szCs w:val="28"/>
          <w:lang w:eastAsia="ru-RU"/>
        </w:rPr>
      </w:pPr>
    </w:p>
    <w:p w:rsidR="005E7965" w:rsidRDefault="005E7965" w:rsidP="005E7965">
      <w:pPr>
        <w:spacing w:after="0" w:line="240" w:lineRule="auto"/>
        <w:ind w:left="6237"/>
        <w:jc w:val="both"/>
        <w:rPr>
          <w:rFonts w:ascii="Times New Roman" w:eastAsia="Times New Roman" w:hAnsi="Times New Roman" w:cs="Times New Roman"/>
          <w:sz w:val="28"/>
          <w:szCs w:val="28"/>
          <w:lang w:eastAsia="ru-RU"/>
        </w:rPr>
        <w:sectPr w:rsidR="005E7965" w:rsidSect="00016573">
          <w:pgSz w:w="16838" w:h="11906" w:orient="landscape"/>
          <w:pgMar w:top="993" w:right="1134" w:bottom="709" w:left="1134" w:header="709" w:footer="709" w:gutter="0"/>
          <w:cols w:space="708"/>
          <w:docGrid w:linePitch="360"/>
        </w:sectPr>
      </w:pPr>
    </w:p>
    <w:p w:rsidR="005E7965" w:rsidRPr="005E7965" w:rsidRDefault="005E7965" w:rsidP="005E7965">
      <w:pPr>
        <w:spacing w:after="0" w:line="240" w:lineRule="auto"/>
        <w:ind w:left="6237"/>
        <w:jc w:val="both"/>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lastRenderedPageBreak/>
        <w:t>Приложение № 2 к</w:t>
      </w:r>
    </w:p>
    <w:p w:rsidR="005E7965" w:rsidRPr="005E7965" w:rsidRDefault="005E7965" w:rsidP="005E7965">
      <w:pPr>
        <w:spacing w:after="0" w:line="240" w:lineRule="auto"/>
        <w:ind w:left="6237"/>
        <w:jc w:val="both"/>
        <w:rPr>
          <w:rFonts w:ascii="Times New Roman" w:eastAsia="Times New Roman" w:hAnsi="Times New Roman" w:cs="Times New Roman"/>
          <w:sz w:val="28"/>
          <w:szCs w:val="28"/>
          <w:lang w:eastAsia="ru-RU"/>
        </w:rPr>
      </w:pPr>
      <w:r w:rsidRPr="005E7965">
        <w:rPr>
          <w:rFonts w:ascii="Times New Roman" w:eastAsia="Times New Roman" w:hAnsi="Times New Roman" w:cs="Times New Roman"/>
          <w:sz w:val="28"/>
          <w:szCs w:val="28"/>
          <w:lang w:eastAsia="ru-RU"/>
        </w:rPr>
        <w:t>извещению о проведении запроса котировок</w:t>
      </w:r>
    </w:p>
    <w:p w:rsidR="005E7965" w:rsidRPr="005E7965" w:rsidRDefault="005E7965" w:rsidP="005E7965">
      <w:pPr>
        <w:keepNext/>
        <w:spacing w:after="0" w:line="240" w:lineRule="auto"/>
        <w:ind w:firstLine="709"/>
        <w:outlineLvl w:val="0"/>
        <w:rPr>
          <w:rFonts w:ascii="Times New Roman" w:eastAsia="Times New Roman" w:hAnsi="Times New Roman" w:cs="Times New Roman"/>
          <w:b/>
          <w:bCs/>
          <w:kern w:val="32"/>
          <w:sz w:val="28"/>
          <w:szCs w:val="28"/>
          <w:lang w:eastAsia="ru-RU"/>
        </w:rPr>
      </w:pPr>
    </w:p>
    <w:p w:rsidR="00747E3F" w:rsidRPr="00747E3F" w:rsidRDefault="00747E3F" w:rsidP="00747E3F">
      <w:pPr>
        <w:keepNext/>
        <w:spacing w:after="0" w:line="240" w:lineRule="auto"/>
        <w:ind w:firstLine="709"/>
        <w:outlineLvl w:val="0"/>
        <w:rPr>
          <w:rFonts w:ascii="Times New Roman" w:eastAsia="Times New Roman" w:hAnsi="Times New Roman" w:cs="Times New Roman"/>
          <w:b/>
          <w:bCs/>
          <w:kern w:val="32"/>
          <w:sz w:val="28"/>
          <w:szCs w:val="28"/>
          <w:lang w:eastAsia="ru-RU"/>
        </w:rPr>
      </w:pPr>
      <w:r w:rsidRPr="00747E3F">
        <w:rPr>
          <w:rFonts w:ascii="Times New Roman" w:eastAsia="Times New Roman" w:hAnsi="Times New Roman" w:cs="Times New Roman"/>
          <w:b/>
          <w:bCs/>
          <w:kern w:val="32"/>
          <w:sz w:val="28"/>
          <w:szCs w:val="28"/>
          <w:lang w:eastAsia="ru-RU"/>
        </w:rPr>
        <w:t>Часть 3.  Порядок проведения запроса котировок</w:t>
      </w:r>
    </w:p>
    <w:p w:rsidR="00747E3F" w:rsidRPr="00747E3F" w:rsidRDefault="00747E3F" w:rsidP="00747E3F">
      <w:pPr>
        <w:spacing w:after="0" w:line="240" w:lineRule="auto"/>
        <w:ind w:firstLine="709"/>
        <w:rPr>
          <w:rFonts w:ascii="Times New Roman" w:eastAsia="Times New Roman" w:hAnsi="Times New Roman" w:cs="Times New Roman"/>
          <w:sz w:val="28"/>
          <w:szCs w:val="28"/>
          <w:lang w:eastAsia="ru-RU"/>
        </w:rPr>
      </w:pPr>
    </w:p>
    <w:p w:rsidR="00747E3F" w:rsidRPr="00747E3F" w:rsidRDefault="00747E3F" w:rsidP="00EE0CCC">
      <w:pPr>
        <w:keepNext/>
        <w:numPr>
          <w:ilvl w:val="1"/>
          <w:numId w:val="6"/>
        </w:numPr>
        <w:spacing w:after="0" w:line="240" w:lineRule="auto"/>
        <w:ind w:left="0" w:firstLine="709"/>
        <w:jc w:val="both"/>
        <w:outlineLvl w:val="1"/>
        <w:rPr>
          <w:rFonts w:ascii="Times New Roman" w:eastAsia="Times New Roman" w:hAnsi="Times New Roman" w:cs="Times New Roman"/>
          <w:b/>
          <w:bCs/>
          <w:iCs/>
          <w:sz w:val="28"/>
          <w:szCs w:val="28"/>
          <w:lang w:eastAsia="ru-RU"/>
        </w:rPr>
      </w:pPr>
      <w:r w:rsidRPr="00747E3F">
        <w:rPr>
          <w:rFonts w:ascii="Times New Roman" w:eastAsia="Times New Roman" w:hAnsi="Times New Roman" w:cs="Times New Roman"/>
          <w:b/>
          <w:bCs/>
          <w:iCs/>
          <w:sz w:val="28"/>
          <w:szCs w:val="28"/>
          <w:lang w:eastAsia="ru-RU"/>
        </w:rPr>
        <w:t>Участник запроса котировок</w:t>
      </w:r>
    </w:p>
    <w:p w:rsidR="00747E3F" w:rsidRPr="00747E3F" w:rsidRDefault="00747E3F" w:rsidP="00747E3F">
      <w:pPr>
        <w:spacing w:after="0" w:line="240" w:lineRule="auto"/>
        <w:ind w:firstLine="709"/>
        <w:rPr>
          <w:rFonts w:ascii="Times New Roman" w:eastAsia="Times New Roman" w:hAnsi="Times New Roman" w:cs="Times New Roman"/>
          <w:sz w:val="28"/>
          <w:szCs w:val="28"/>
          <w:lang w:eastAsia="ru-RU"/>
        </w:rPr>
      </w:pP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и подавшие в установленные сроки  и в установленном порядке котировочную заявку на участие в запросе котировок.</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К участию в запросе котировок допускаются участники, соответствующие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 извещением (приложениями к нему).</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Документы, представленные участниками в составе котировочных заявок, возврату не подлежат.</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p>
    <w:p w:rsidR="00747E3F" w:rsidRPr="00747E3F" w:rsidRDefault="00747E3F" w:rsidP="00EE0CCC">
      <w:pPr>
        <w:keepNext/>
        <w:numPr>
          <w:ilvl w:val="1"/>
          <w:numId w:val="3"/>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747E3F">
        <w:rPr>
          <w:rFonts w:ascii="Times New Roman" w:eastAsia="Times New Roman" w:hAnsi="Times New Roman" w:cs="Times New Roman"/>
          <w:b/>
          <w:bCs/>
          <w:sz w:val="28"/>
          <w:szCs w:val="28"/>
          <w:lang w:eastAsia="ru-RU"/>
        </w:rPr>
        <w:t>Участник, на стороне которого выступают несколько лиц</w:t>
      </w:r>
    </w:p>
    <w:p w:rsidR="00747E3F" w:rsidRPr="00747E3F" w:rsidRDefault="00747E3F" w:rsidP="00747E3F">
      <w:pPr>
        <w:spacing w:after="0" w:line="240" w:lineRule="auto"/>
        <w:ind w:firstLine="709"/>
        <w:rPr>
          <w:rFonts w:ascii="Times New Roman" w:eastAsia="Times New Roman" w:hAnsi="Times New Roman" w:cs="Times New Roman"/>
          <w:sz w:val="28"/>
          <w:szCs w:val="28"/>
          <w:lang w:eastAsia="ru-RU"/>
        </w:rPr>
      </w:pP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В случае участия нескольких лиц на стороне одного участника соответствующая информация должна быть указана в заявке на участие в запросе котировок, подготовленной по форме заявки участника, представленной в приложении № 1.3 к извещению. Если соответствующая информация не указана в заявке, участник считается подавшим заявку от своего имени и действующим в своих интересах.</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w:t>
      </w:r>
      <w:r w:rsidRPr="00747E3F">
        <w:rPr>
          <w:rFonts w:ascii="Times New Roman" w:eastAsia="Times New Roman" w:hAnsi="Times New Roman" w:cs="Times New Roman"/>
          <w:sz w:val="28"/>
          <w:szCs w:val="28"/>
          <w:lang w:eastAsia="ru-RU"/>
        </w:rPr>
        <w:lastRenderedPageBreak/>
        <w:t>всех участников закупки, на стороне которых выступает такое лицо, так и заявки, поданной таким участником самостоятельно.</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2 к извещению, а в составе котировочной заявки должен быть представлен договор простого товарищества (договор о совместной деятельности). </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w:t>
      </w:r>
      <w:r w:rsidRPr="00747E3F">
        <w:rPr>
          <w:rFonts w:ascii="Times New Roman" w:eastAsia="Times New Roman" w:hAnsi="Times New Roman" w:cs="Times New Roman"/>
          <w:sz w:val="28"/>
          <w:szCs w:val="28"/>
        </w:rPr>
        <w:t xml:space="preserve"> приложения № 1 к извещению. Порядок подтверждения соответствия квалификационным требованиям участника, на стороне которого выступает несколько лиц, указан в пункте 1.9 </w:t>
      </w:r>
      <w:r w:rsidRPr="00747E3F">
        <w:rPr>
          <w:rFonts w:ascii="Times New Roman" w:eastAsia="Times New Roman" w:hAnsi="Times New Roman" w:cs="Times New Roman"/>
          <w:sz w:val="28"/>
          <w:szCs w:val="28"/>
          <w:lang w:eastAsia="ru-RU"/>
        </w:rPr>
        <w:t>приложения № 1 к извещению</w:t>
      </w:r>
      <w:r w:rsidRPr="00747E3F">
        <w:rPr>
          <w:rFonts w:ascii="Times New Roman" w:eastAsia="Times New Roman" w:hAnsi="Times New Roman" w:cs="Times New Roman"/>
          <w:sz w:val="28"/>
          <w:szCs w:val="28"/>
        </w:rPr>
        <w:t>.</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В случае если победителем запроса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p>
    <w:p w:rsidR="00747E3F" w:rsidRPr="00747E3F" w:rsidRDefault="00747E3F" w:rsidP="00EE0CCC">
      <w:pPr>
        <w:keepNext/>
        <w:numPr>
          <w:ilvl w:val="1"/>
          <w:numId w:val="3"/>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747E3F">
        <w:rPr>
          <w:rFonts w:ascii="Times New Roman" w:eastAsia="Times New Roman" w:hAnsi="Times New Roman" w:cs="Times New Roman"/>
          <w:b/>
          <w:bCs/>
          <w:sz w:val="28"/>
          <w:szCs w:val="28"/>
          <w:lang w:eastAsia="ru-RU"/>
        </w:rPr>
        <w:t>Требования к участникам</w:t>
      </w:r>
    </w:p>
    <w:p w:rsidR="00747E3F" w:rsidRPr="00747E3F" w:rsidRDefault="00747E3F" w:rsidP="00747E3F">
      <w:pPr>
        <w:spacing w:after="0" w:line="240" w:lineRule="auto"/>
        <w:ind w:firstLine="709"/>
        <w:rPr>
          <w:rFonts w:ascii="Times New Roman" w:eastAsia="Times New Roman" w:hAnsi="Times New Roman" w:cs="Times New Roman"/>
          <w:sz w:val="28"/>
          <w:szCs w:val="28"/>
          <w:lang w:eastAsia="ru-RU"/>
        </w:rPr>
      </w:pP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Участник должен соответствовать обязательным (пункт 3.3.2 настоящего </w:t>
      </w:r>
      <w:r w:rsidRPr="00747E3F">
        <w:rPr>
          <w:rFonts w:ascii="Times New Roman" w:eastAsia="Times New Roman" w:hAnsi="Times New Roman" w:cs="Times New Roman"/>
          <w:bCs/>
          <w:sz w:val="28"/>
          <w:szCs w:val="28"/>
          <w:lang w:eastAsia="ru-RU"/>
        </w:rPr>
        <w:t>приложения)</w:t>
      </w:r>
      <w:r w:rsidRPr="00747E3F">
        <w:rPr>
          <w:rFonts w:ascii="Times New Roman" w:eastAsia="Times New Roman" w:hAnsi="Times New Roman" w:cs="Times New Roman"/>
          <w:sz w:val="28"/>
          <w:szCs w:val="28"/>
          <w:lang w:eastAsia="ru-RU"/>
        </w:rPr>
        <w:t xml:space="preserve"> и квалификационным требованиям (пункт 1.9 приложения № 1 к извещению). Заявка участника должна соответствовать требованиям технического задания (приложение № 1.1 к извещению). Для подтверждения соответствия требованиям приложений к извещению в составе котировочной заявки должны быть представлены все необходимые документы и информация в соответствии с требованиями настоящего приложения к извещению.</w:t>
      </w:r>
    </w:p>
    <w:p w:rsidR="00747E3F" w:rsidRPr="00747E3F" w:rsidRDefault="00747E3F" w:rsidP="00EE0CCC">
      <w:pPr>
        <w:numPr>
          <w:ilvl w:val="2"/>
          <w:numId w:val="3"/>
        </w:numPr>
        <w:tabs>
          <w:tab w:val="left" w:pos="0"/>
        </w:tabs>
        <w:spacing w:after="0" w:line="240" w:lineRule="auto"/>
        <w:ind w:left="0" w:firstLine="709"/>
        <w:jc w:val="both"/>
        <w:rPr>
          <w:rFonts w:ascii="Times New Roman" w:eastAsia="Times New Roman" w:hAnsi="Times New Roman" w:cs="Times New Roman"/>
          <w:bCs/>
          <w:sz w:val="28"/>
          <w:szCs w:val="28"/>
          <w:lang w:eastAsia="ru-RU"/>
        </w:rPr>
      </w:pPr>
      <w:r w:rsidRPr="00747E3F">
        <w:rPr>
          <w:rFonts w:ascii="Times New Roman" w:eastAsia="Times New Roman" w:hAnsi="Times New Roman" w:cs="Times New Roman"/>
          <w:bCs/>
          <w:sz w:val="28"/>
          <w:szCs w:val="28"/>
          <w:lang w:eastAsia="ru-RU"/>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sidRPr="00747E3F">
        <w:rPr>
          <w:rFonts w:ascii="Times New Roman" w:eastAsia="MS Mincho" w:hAnsi="Times New Roman" w:cs="Times New Roman"/>
          <w:sz w:val="28"/>
          <w:szCs w:val="28"/>
          <w:lang w:eastAsia="ru-RU"/>
        </w:rPr>
        <w:t>извещения</w:t>
      </w:r>
      <w:r w:rsidRPr="00747E3F">
        <w:rPr>
          <w:rFonts w:ascii="Times New Roman" w:eastAsia="Times New Roman" w:hAnsi="Times New Roman" w:cs="Times New Roman"/>
          <w:bCs/>
          <w:sz w:val="28"/>
          <w:szCs w:val="28"/>
          <w:lang w:eastAsia="ru-RU"/>
        </w:rPr>
        <w:t>, а именно:</w:t>
      </w:r>
    </w:p>
    <w:p w:rsidR="00747E3F" w:rsidRPr="00747E3F" w:rsidRDefault="00747E3F" w:rsidP="00EE0CCC">
      <w:pPr>
        <w:numPr>
          <w:ilvl w:val="3"/>
          <w:numId w:val="3"/>
        </w:numPr>
        <w:tabs>
          <w:tab w:val="left" w:pos="0"/>
        </w:tabs>
        <w:spacing w:after="0" w:line="240" w:lineRule="auto"/>
        <w:ind w:left="0" w:firstLine="709"/>
        <w:jc w:val="both"/>
        <w:rPr>
          <w:rFonts w:ascii="Times New Roman" w:eastAsia="Times New Roman" w:hAnsi="Times New Roman" w:cs="Times New Roman"/>
          <w:bCs/>
          <w:sz w:val="28"/>
          <w:szCs w:val="28"/>
          <w:lang w:eastAsia="ru-RU"/>
        </w:rPr>
      </w:pPr>
      <w:r w:rsidRPr="00747E3F">
        <w:rPr>
          <w:rFonts w:ascii="Times New Roman" w:eastAsia="Times New Roman" w:hAnsi="Times New Roman" w:cs="Times New Roman"/>
          <w:bCs/>
          <w:sz w:val="28"/>
          <w:szCs w:val="28"/>
          <w:lang w:eastAsia="ru-RU"/>
        </w:rPr>
        <w:t>непроведение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747E3F" w:rsidRPr="00747E3F" w:rsidRDefault="00747E3F" w:rsidP="00EE0CCC">
      <w:pPr>
        <w:numPr>
          <w:ilvl w:val="3"/>
          <w:numId w:val="3"/>
        </w:numPr>
        <w:tabs>
          <w:tab w:val="left" w:pos="0"/>
        </w:tabs>
        <w:spacing w:after="0" w:line="240" w:lineRule="auto"/>
        <w:ind w:left="0" w:firstLine="709"/>
        <w:jc w:val="both"/>
        <w:rPr>
          <w:rFonts w:ascii="Times New Roman" w:eastAsia="Times New Roman" w:hAnsi="Times New Roman" w:cs="Times New Roman"/>
          <w:bCs/>
          <w:sz w:val="28"/>
          <w:szCs w:val="28"/>
          <w:lang w:eastAsia="ru-RU"/>
        </w:rPr>
      </w:pPr>
      <w:r w:rsidRPr="00747E3F">
        <w:rPr>
          <w:rFonts w:ascii="Times New Roman" w:eastAsia="Times New Roman" w:hAnsi="Times New Roman" w:cs="Times New Roman"/>
          <w:bCs/>
          <w:sz w:val="28"/>
          <w:szCs w:val="28"/>
          <w:lang w:eastAsia="ru-RU"/>
        </w:rPr>
        <w:lastRenderedPageBreak/>
        <w:t>неприостановление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747E3F" w:rsidRPr="00747E3F" w:rsidRDefault="00747E3F" w:rsidP="00EE0CCC">
      <w:pPr>
        <w:numPr>
          <w:ilvl w:val="3"/>
          <w:numId w:val="3"/>
        </w:numPr>
        <w:tabs>
          <w:tab w:val="left" w:pos="0"/>
        </w:tabs>
        <w:spacing w:after="0" w:line="240" w:lineRule="auto"/>
        <w:ind w:left="0" w:firstLine="709"/>
        <w:jc w:val="both"/>
        <w:rPr>
          <w:rFonts w:ascii="Times New Roman" w:eastAsia="Times New Roman" w:hAnsi="Times New Roman" w:cs="Times New Roman"/>
          <w:bCs/>
          <w:sz w:val="28"/>
          <w:szCs w:val="28"/>
          <w:lang w:eastAsia="ru-RU"/>
        </w:rPr>
      </w:pPr>
      <w:r w:rsidRPr="00747E3F">
        <w:rPr>
          <w:rFonts w:ascii="Times New Roman" w:eastAsia="Times New Roman" w:hAnsi="Times New Roman" w:cs="Times New Roman"/>
          <w:bCs/>
          <w:sz w:val="28"/>
          <w:szCs w:val="28"/>
          <w:lang w:eastAsia="ru-RU"/>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747E3F" w:rsidRPr="00747E3F" w:rsidRDefault="00747E3F" w:rsidP="00EE0CCC">
      <w:pPr>
        <w:numPr>
          <w:ilvl w:val="3"/>
          <w:numId w:val="3"/>
        </w:numPr>
        <w:tabs>
          <w:tab w:val="left" w:pos="0"/>
        </w:tabs>
        <w:spacing w:after="0" w:line="240" w:lineRule="auto"/>
        <w:ind w:left="0" w:firstLine="709"/>
        <w:jc w:val="both"/>
        <w:rPr>
          <w:rFonts w:ascii="Times New Roman" w:eastAsia="Times New Roman" w:hAnsi="Times New Roman" w:cs="Times New Roman"/>
          <w:bCs/>
          <w:sz w:val="28"/>
          <w:szCs w:val="28"/>
          <w:lang w:eastAsia="ru-RU"/>
        </w:rPr>
      </w:pPr>
      <w:r w:rsidRPr="00747E3F">
        <w:rPr>
          <w:rFonts w:ascii="Times New Roman" w:eastAsia="Times New Roman" w:hAnsi="Times New Roman" w:cs="Times New Roman"/>
          <w:bCs/>
          <w:sz w:val="28"/>
          <w:szCs w:val="28"/>
          <w:lang w:eastAsia="ru-RU"/>
        </w:rP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1.3 к извещению.</w:t>
      </w:r>
    </w:p>
    <w:p w:rsidR="00747E3F" w:rsidRPr="00747E3F" w:rsidRDefault="00747E3F" w:rsidP="00747E3F">
      <w:pPr>
        <w:spacing w:after="0" w:line="240" w:lineRule="auto"/>
        <w:ind w:firstLine="709"/>
        <w:rPr>
          <w:rFonts w:ascii="Times New Roman" w:eastAsia="Times New Roman" w:hAnsi="Times New Roman" w:cs="Times New Roman"/>
          <w:sz w:val="28"/>
          <w:szCs w:val="28"/>
          <w:lang w:eastAsia="ru-RU"/>
        </w:rPr>
      </w:pPr>
    </w:p>
    <w:p w:rsidR="00747E3F" w:rsidRPr="00747E3F" w:rsidRDefault="00747E3F" w:rsidP="00EE0CCC">
      <w:pPr>
        <w:keepNext/>
        <w:numPr>
          <w:ilvl w:val="1"/>
          <w:numId w:val="3"/>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747E3F">
        <w:rPr>
          <w:rFonts w:ascii="Times New Roman" w:eastAsia="Times New Roman" w:hAnsi="Times New Roman" w:cs="Times New Roman"/>
          <w:b/>
          <w:bCs/>
          <w:sz w:val="28"/>
          <w:szCs w:val="28"/>
          <w:lang w:eastAsia="ru-RU"/>
        </w:rPr>
        <w:t>Информационное сопровождение</w:t>
      </w:r>
    </w:p>
    <w:p w:rsidR="00747E3F" w:rsidRPr="00747E3F" w:rsidRDefault="00747E3F" w:rsidP="00747E3F">
      <w:pPr>
        <w:spacing w:after="0" w:line="240" w:lineRule="auto"/>
        <w:ind w:firstLine="709"/>
        <w:rPr>
          <w:rFonts w:ascii="Times New Roman" w:eastAsia="Times New Roman" w:hAnsi="Times New Roman" w:cs="Times New Roman"/>
          <w:sz w:val="28"/>
          <w:szCs w:val="28"/>
          <w:lang w:eastAsia="ru-RU"/>
        </w:rPr>
      </w:pPr>
    </w:p>
    <w:p w:rsidR="00747E3F" w:rsidRPr="00747E3F" w:rsidRDefault="00747E3F" w:rsidP="00EE0CCC">
      <w:pPr>
        <w:numPr>
          <w:ilvl w:val="2"/>
          <w:numId w:val="3"/>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Извещение о проведении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Заказчик вправе одновременно с размещением на сайтах извещения о проведении запроса котировок направить запрос котировок (извещение об осуществлении запроса котировок) не менее чем 3 (трем) участникам закупки, которые могут осуществить поставки необходимых товаров, выполнение работ, оказание услуг.</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20" w:history="1">
        <w:r w:rsidR="00303CBB" w:rsidRPr="00DC5C9D">
          <w:rPr>
            <w:rStyle w:val="ae"/>
            <w:rFonts w:ascii="Times New Roman" w:eastAsia="Times New Roman" w:hAnsi="Times New Roman" w:cs="Times New Roman"/>
            <w:sz w:val="28"/>
            <w:szCs w:val="28"/>
            <w:lang w:eastAsia="ru-RU"/>
          </w:rPr>
          <w:t>www.r</w:t>
        </w:r>
        <w:r w:rsidR="00303CBB" w:rsidRPr="00DC5C9D">
          <w:rPr>
            <w:rStyle w:val="ae"/>
            <w:rFonts w:ascii="Times New Roman" w:eastAsia="Times New Roman" w:hAnsi="Times New Roman" w:cs="Times New Roman"/>
            <w:sz w:val="28"/>
            <w:szCs w:val="28"/>
            <w:lang w:val="en-US" w:eastAsia="ru-RU"/>
          </w:rPr>
          <w:t>wtk</w:t>
        </w:r>
        <w:r w:rsidR="00303CBB" w:rsidRPr="00DC5C9D">
          <w:rPr>
            <w:rStyle w:val="ae"/>
            <w:rFonts w:ascii="Times New Roman" w:eastAsia="Times New Roman" w:hAnsi="Times New Roman" w:cs="Times New Roman"/>
            <w:sz w:val="28"/>
            <w:szCs w:val="28"/>
            <w:lang w:eastAsia="ru-RU"/>
          </w:rPr>
          <w:t>.ru</w:t>
        </w:r>
      </w:hyperlink>
      <w:r w:rsidRPr="00747E3F">
        <w:rPr>
          <w:rFonts w:ascii="Times New Roman" w:eastAsia="Times New Roman" w:hAnsi="Times New Roman" w:cs="Times New Roman"/>
          <w:sz w:val="28"/>
          <w:szCs w:val="28"/>
          <w:lang w:eastAsia="ru-RU"/>
        </w:rPr>
        <w:t>, а также</w:t>
      </w:r>
      <w:r w:rsidRPr="00747E3F">
        <w:rPr>
          <w:rFonts w:ascii="Times New Roman" w:eastAsia="Times New Roman" w:hAnsi="Times New Roman" w:cs="Times New Roman"/>
          <w:bCs/>
          <w:sz w:val="28"/>
          <w:szCs w:val="28"/>
          <w:lang w:eastAsia="ru-RU"/>
        </w:rPr>
        <w:t xml:space="preserve"> на сайте ЭТЗП</w:t>
      </w:r>
      <w:r w:rsidRPr="00747E3F">
        <w:rPr>
          <w:rFonts w:ascii="Times New Roman" w:eastAsia="Times New Roman" w:hAnsi="Times New Roman" w:cs="Times New Roman"/>
          <w:sz w:val="28"/>
          <w:szCs w:val="28"/>
          <w:lang w:eastAsia="ru-RU"/>
        </w:rPr>
        <w:t xml:space="preserve"> 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Протоколы, оформляемые в ходе проведения запроса котировок, размещаются на сайтах в течение 3 (трех) дней с даты их подписания, за исключением протокола переторжки в режиме реального времени. На сайтах могут размещаться выписки из протоколов, при этом такие выписки должны содержать информацию, предусмотренную извещением.</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lastRenderedPageBreak/>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В организации и проведении запроса котировок участвуют:</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заказчик – дочернее общество ОАО «РЖД», для нужд которого осуществляется закупка;</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организатор – юридическое лицо, которое осуществляет организацию и проведение закупки;</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комиссия по осуществлению конкурентных закупок – коллегиальный орган, образуемый заказчиком для проведения конкурентных закупок (комиссия, экспертная группа);</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оператор электронной площадки (оператор ЭТЗП) – обеспечивает проведение конкурентных закупок в электронной форме.</w:t>
      </w:r>
    </w:p>
    <w:p w:rsidR="00747E3F" w:rsidRPr="00747E3F" w:rsidRDefault="00747E3F" w:rsidP="00747E3F">
      <w:pPr>
        <w:spacing w:after="0" w:line="240" w:lineRule="auto"/>
        <w:ind w:firstLine="709"/>
        <w:jc w:val="both"/>
        <w:rPr>
          <w:rFonts w:ascii="Times New Roman" w:eastAsia="Times New Roman" w:hAnsi="Times New Roman" w:cs="Times New Roman"/>
          <w:sz w:val="28"/>
          <w:lang w:eastAsia="ru-RU"/>
        </w:rPr>
      </w:pPr>
      <w:r w:rsidRPr="00747E3F">
        <w:rPr>
          <w:rFonts w:ascii="Times New Roman" w:eastAsia="Times New Roman" w:hAnsi="Times New Roman" w:cs="Times New Roman"/>
          <w:sz w:val="28"/>
          <w:lang w:eastAsia="ru-RU"/>
        </w:rPr>
        <w:t>3.4.8.</w:t>
      </w:r>
      <w:r w:rsidRPr="00747E3F">
        <w:rPr>
          <w:rFonts w:ascii="Times New Roman" w:eastAsia="Times New Roman" w:hAnsi="Times New Roman" w:cs="Times New Roman"/>
          <w:b/>
          <w:sz w:val="28"/>
          <w:lang w:eastAsia="ru-RU"/>
        </w:rPr>
        <w:t xml:space="preserve"> </w:t>
      </w:r>
      <w:r w:rsidRPr="00747E3F">
        <w:rPr>
          <w:rFonts w:ascii="Times New Roman" w:eastAsia="Times New Roman" w:hAnsi="Times New Roman" w:cs="Times New Roman"/>
          <w:sz w:val="28"/>
          <w:lang w:eastAsia="ru-RU"/>
        </w:rPr>
        <w:t>Работа на ЭТЗП осуществляется в соответствии с регламентом работы электронной площадки, размещенным на ЭТЗП.</w:t>
      </w:r>
    </w:p>
    <w:p w:rsidR="00747E3F" w:rsidRPr="00747E3F" w:rsidRDefault="00747E3F" w:rsidP="00747E3F">
      <w:pPr>
        <w:spacing w:after="0" w:line="240" w:lineRule="auto"/>
        <w:ind w:firstLine="709"/>
        <w:jc w:val="both"/>
        <w:rPr>
          <w:rFonts w:ascii="Times New Roman" w:eastAsia="Times New Roman" w:hAnsi="Times New Roman" w:cs="Times New Roman"/>
          <w:sz w:val="28"/>
          <w:lang w:eastAsia="ru-RU"/>
        </w:rPr>
      </w:pPr>
      <w:r w:rsidRPr="00747E3F">
        <w:rPr>
          <w:rFonts w:ascii="Times New Roman" w:eastAsia="Times New Roman" w:hAnsi="Times New Roman" w:cs="Times New Roman"/>
          <w:sz w:val="28"/>
          <w:szCs w:val="28"/>
          <w:lang w:eastAsia="ru-RU"/>
        </w:rPr>
        <w:t xml:space="preserve">3.4.9. </w:t>
      </w:r>
      <w:r w:rsidRPr="00747E3F">
        <w:rPr>
          <w:rFonts w:ascii="Times New Roman" w:eastAsia="Times New Roman" w:hAnsi="Times New Roman" w:cs="Times New Roman"/>
          <w:sz w:val="28"/>
          <w:lang w:eastAsia="ru-RU"/>
        </w:rPr>
        <w:t>Электронные документы участника запроса котировок, заказчика, оператора ЭТЗП должны быть подписаны усиленной квалифицированной электронной подписью лица, имеющего право действовать от имени соответственно участника запроса котировок, заказчика, оператора электронной площадки.</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3.4.10. </w:t>
      </w:r>
      <w:r w:rsidRPr="00747E3F">
        <w:rPr>
          <w:rFonts w:ascii="Times New Roman" w:eastAsia="Times New Roman" w:hAnsi="Times New Roman" w:cs="Times New Roman"/>
          <w:sz w:val="28"/>
          <w:lang w:eastAsia="ru-RU"/>
        </w:rPr>
        <w:t>При проведении запроса котировок проведение переговоров заказчика с оператором ЭТЗП и оператора ЭТЗП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3.4.11. 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747E3F" w:rsidRPr="00747E3F" w:rsidRDefault="00747E3F" w:rsidP="00747E3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47E3F">
        <w:rPr>
          <w:rFonts w:ascii="Times New Roman" w:eastAsia="Times New Roman" w:hAnsi="Times New Roman" w:cs="Times New Roman"/>
          <w:sz w:val="24"/>
          <w:szCs w:val="28"/>
          <w:lang w:eastAsia="ru-RU"/>
        </w:rPr>
        <w:t>3.4.12.</w:t>
      </w:r>
      <w:r w:rsidRPr="00747E3F">
        <w:rPr>
          <w:rFonts w:ascii="Times New Roman" w:eastAsia="Times New Roman" w:hAnsi="Times New Roman" w:cs="Times New Roman"/>
          <w:sz w:val="28"/>
          <w:szCs w:val="28"/>
          <w:lang w:eastAsia="ru-RU"/>
        </w:rPr>
        <w:t xml:space="preserve"> 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3.4.13. 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w:t>
      </w:r>
      <w:r w:rsidRPr="00747E3F">
        <w:rPr>
          <w:rFonts w:ascii="Times New Roman" w:eastAsia="Times New Roman" w:hAnsi="Times New Roman" w:cs="Times New Roman"/>
          <w:sz w:val="28"/>
          <w:szCs w:val="28"/>
          <w:lang w:eastAsia="ru-RU"/>
        </w:rPr>
        <w:lastRenderedPageBreak/>
        <w:t>предусмотренных приложением приложениями к извещению, законодательством Российской Федерации.</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3.4.14. Все действия, осуществляемые зарегистрированным лицом на ЭТЗП, а также время их совершения фиксируются автоматически.</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3.4.15. Все действия в рамках проведения запроса котировок, в том числе направление запросов на разъяснение документом, прилагаемых к извещению, получение ответов на такие запросы, направление запросов участнику о разъяснении отдельных положений его котировочной заявки, направление ответов на такие запросы, подача котировочной заявки на участие в запросе котировок, ее отзыв осуществляются через личный кабинет участника электронных процедур на ЭТЗП на сайте ЭТЗП.</w:t>
      </w:r>
    </w:p>
    <w:p w:rsidR="00747E3F" w:rsidRPr="00747E3F" w:rsidRDefault="00747E3F" w:rsidP="00747E3F">
      <w:pPr>
        <w:spacing w:after="0" w:line="240" w:lineRule="auto"/>
        <w:ind w:firstLine="709"/>
        <w:jc w:val="both"/>
        <w:rPr>
          <w:rFonts w:ascii="Times New Roman" w:eastAsia="Times New Roman" w:hAnsi="Times New Roman" w:cs="Times New Roman"/>
          <w:sz w:val="28"/>
          <w:lang w:eastAsia="ru-RU"/>
        </w:rPr>
      </w:pPr>
      <w:r w:rsidRPr="00747E3F">
        <w:rPr>
          <w:rFonts w:ascii="Times New Roman" w:eastAsia="Times New Roman" w:hAnsi="Times New Roman" w:cs="Times New Roman"/>
          <w:sz w:val="28"/>
          <w:szCs w:val="28"/>
          <w:lang w:eastAsia="ru-RU"/>
        </w:rPr>
        <w:t>3.4.16.</w:t>
      </w:r>
      <w:r w:rsidRPr="00747E3F">
        <w:rPr>
          <w:rFonts w:ascii="Times New Roman" w:eastAsia="Times New Roman" w:hAnsi="Times New Roman" w:cs="Times New Roman"/>
          <w:sz w:val="28"/>
          <w:lang w:eastAsia="ru-RU"/>
        </w:rPr>
        <w:t xml:space="preserve"> 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lang w:eastAsia="ru-RU"/>
        </w:rPr>
        <w:t xml:space="preserve">3.4.17. </w:t>
      </w:r>
      <w:r w:rsidRPr="00747E3F">
        <w:rPr>
          <w:rFonts w:ascii="Times New Roman" w:eastAsia="Times New Roman" w:hAnsi="Times New Roman" w:cs="Times New Roman"/>
          <w:sz w:val="28"/>
          <w:szCs w:val="28"/>
          <w:lang w:eastAsia="ru-RU"/>
        </w:rPr>
        <w:t xml:space="preserve">Лица, зарегистрированные на ЭТЗП, несут ответственность за сохранность закрытой части ключа </w:t>
      </w:r>
      <w:r w:rsidRPr="00747E3F">
        <w:rPr>
          <w:rFonts w:ascii="Times New Roman" w:eastAsia="MS Mincho" w:hAnsi="Times New Roman" w:cs="Times New Roman"/>
          <w:sz w:val="28"/>
          <w:szCs w:val="28"/>
          <w:lang w:eastAsia="ru-RU"/>
        </w:rPr>
        <w:t>усиленной квалифицированной</w:t>
      </w:r>
      <w:r w:rsidRPr="00747E3F">
        <w:rPr>
          <w:rFonts w:ascii="Times New Roman" w:eastAsia="Times New Roman" w:hAnsi="Times New Roman" w:cs="Times New Roman"/>
          <w:sz w:val="28"/>
          <w:szCs w:val="28"/>
          <w:lang w:eastAsia="ru-RU"/>
        </w:rPr>
        <w:t xml:space="preserve"> электронной подписи и правильность эксплуатации системы криптографической защиты информации.</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3.4.18. 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p>
    <w:p w:rsidR="00747E3F" w:rsidRPr="00747E3F" w:rsidRDefault="00747E3F" w:rsidP="00EE0CCC">
      <w:pPr>
        <w:keepNext/>
        <w:numPr>
          <w:ilvl w:val="1"/>
          <w:numId w:val="3"/>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747E3F">
        <w:rPr>
          <w:rFonts w:ascii="Times New Roman" w:eastAsia="Times New Roman" w:hAnsi="Times New Roman" w:cs="Times New Roman"/>
          <w:b/>
          <w:bCs/>
          <w:sz w:val="28"/>
          <w:szCs w:val="28"/>
          <w:lang w:eastAsia="ru-RU"/>
        </w:rPr>
        <w:t>Разъяснения положений извещения о проведении запроса котировок, изменения извещения о проведении запроса котировок, прекращение запроса котировок</w:t>
      </w:r>
    </w:p>
    <w:p w:rsidR="00747E3F" w:rsidRPr="00747E3F" w:rsidRDefault="00747E3F" w:rsidP="00747E3F">
      <w:pPr>
        <w:spacing w:after="0" w:line="240" w:lineRule="auto"/>
        <w:ind w:firstLine="709"/>
        <w:rPr>
          <w:rFonts w:ascii="Times New Roman" w:eastAsia="Times New Roman" w:hAnsi="Times New Roman" w:cs="Times New Roman"/>
          <w:sz w:val="28"/>
          <w:szCs w:val="28"/>
          <w:lang w:eastAsia="ru-RU"/>
        </w:rPr>
      </w:pP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 xml:space="preserve">Запрос о даче разъяснений положений извещения </w:t>
      </w:r>
      <w:r w:rsidRPr="00747E3F">
        <w:rPr>
          <w:rFonts w:ascii="Times New Roman" w:eastAsia="Times New Roman" w:hAnsi="Times New Roman" w:cs="Times New Roman"/>
          <w:sz w:val="28"/>
          <w:szCs w:val="28"/>
          <w:lang w:eastAsia="ru-RU"/>
        </w:rPr>
        <w:t>о проведении запроса котировок</w:t>
      </w:r>
      <w:r w:rsidRPr="00747E3F">
        <w:rPr>
          <w:rFonts w:ascii="Times New Roman" w:eastAsia="MS Mincho" w:hAnsi="Times New Roman" w:cs="Times New Roman"/>
          <w:sz w:val="28"/>
          <w:szCs w:val="28"/>
          <w:lang w:eastAsia="ru-RU"/>
        </w:rPr>
        <w:t xml:space="preserve"> (далее – запрос) может быть направлен с момента размещения извещения на сайтах.</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Запрос должен быть направлен посредством ЭТЗП с обязательным подписанием усиленной квалифицированной электронной подписью участника запроса котировок.</w:t>
      </w:r>
    </w:p>
    <w:p w:rsidR="00747E3F" w:rsidRPr="00747E3F" w:rsidRDefault="00747E3F" w:rsidP="00747E3F">
      <w:pPr>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 xml:space="preserve">Разъяснения </w:t>
      </w:r>
      <w:r w:rsidRPr="00747E3F">
        <w:rPr>
          <w:rFonts w:ascii="Times New Roman" w:eastAsia="Times New Roman" w:hAnsi="Times New Roman" w:cs="Times New Roman"/>
          <w:sz w:val="28"/>
          <w:szCs w:val="28"/>
          <w:lang w:eastAsia="ru-RU"/>
        </w:rPr>
        <w:t xml:space="preserve">положений извещения и приложений к нему </w:t>
      </w:r>
      <w:r w:rsidRPr="00747E3F">
        <w:rPr>
          <w:rFonts w:ascii="Times New Roman" w:eastAsia="MS Mincho" w:hAnsi="Times New Roman" w:cs="Times New Roman"/>
          <w:sz w:val="28"/>
          <w:szCs w:val="28"/>
          <w:lang w:eastAsia="ru-RU"/>
        </w:rPr>
        <w:t xml:space="preserve">предоставляются в течение 3 (трех) рабочих дней с даты поступления запроса с указанием предмета запроса, но без указания участника, от которого поступил запрос и размещаются в установленном порядке. Разъяснения </w:t>
      </w:r>
      <w:r w:rsidRPr="00747E3F">
        <w:rPr>
          <w:rFonts w:ascii="Times New Roman" w:eastAsia="Times New Roman" w:hAnsi="Times New Roman" w:cs="Times New Roman"/>
          <w:sz w:val="28"/>
          <w:szCs w:val="28"/>
          <w:lang w:eastAsia="ru-RU"/>
        </w:rPr>
        <w:t>извещения</w:t>
      </w:r>
      <w:r w:rsidRPr="00747E3F">
        <w:rPr>
          <w:rFonts w:ascii="Times New Roman" w:eastAsia="MS Mincho" w:hAnsi="Times New Roman" w:cs="Times New Roman"/>
          <w:sz w:val="28"/>
          <w:szCs w:val="28"/>
          <w:lang w:eastAsia="ru-RU"/>
        </w:rPr>
        <w:t xml:space="preserve"> и приложений к нему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Times New Roman" w:hAnsi="Times New Roman" w:cs="Times New Roman"/>
          <w:sz w:val="28"/>
          <w:szCs w:val="28"/>
          <w:lang w:eastAsia="ru-RU"/>
        </w:rPr>
        <w:t>Разъяснения положений извещения не должны изменять предмет конкурентной закупки и существенные условия проекта договора</w:t>
      </w:r>
      <w:r w:rsidRPr="00747E3F">
        <w:rPr>
          <w:rFonts w:ascii="Times New Roman" w:eastAsia="MS Mincho" w:hAnsi="Times New Roman" w:cs="Times New Roman"/>
          <w:sz w:val="28"/>
          <w:szCs w:val="28"/>
          <w:lang w:eastAsia="ru-RU"/>
        </w:rPr>
        <w:t>.</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Times New Roman" w:hAnsi="Times New Roman" w:cs="Times New Roman"/>
          <w:sz w:val="28"/>
          <w:szCs w:val="28"/>
          <w:lang w:eastAsia="ru-RU"/>
        </w:rPr>
        <w:lastRenderedPageBreak/>
        <w:t>В любое время, но не позднее, чем за 1 (один) день до окончания срока подачи котировочных заявок, могут быть внесены дополнения и изменения в извещение об осуществлении запроса котировок.</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Times New Roman" w:hAnsi="Times New Roman" w:cs="Times New Roman"/>
          <w:sz w:val="28"/>
          <w:szCs w:val="28"/>
          <w:lang w:eastAsia="ru-RU"/>
        </w:rPr>
        <w:t>В случае внесения изменений в извещение и приложения к извещению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 для нужд заказчика, размещенным в ЕИС в установленном порядке. Если в извещение такие изменения вносятся в отношении конкретного лота, срок подачи котировочных заявок на участие в запросе котировок в отношении конкретного лота должен быть продлен таким же образом.</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Times New Roman" w:hAnsi="Times New Roman" w:cs="Times New Roman"/>
          <w:sz w:val="28"/>
          <w:szCs w:val="28"/>
          <w:lang w:eastAsia="ru-RU"/>
        </w:rPr>
        <w:t>Дополнения и изменения, внесенные в извещение о проведении запроса котировок, размещаются на сайтах в день принятия решения о внесении изменений.</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Times New Roman" w:hAnsi="Times New Roman" w:cs="Times New Roman"/>
          <w:sz w:val="28"/>
          <w:szCs w:val="28"/>
          <w:lang w:eastAsia="ru-RU"/>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Times New Roman" w:hAnsi="Times New Roman" w:cs="Times New Roman"/>
          <w:sz w:val="28"/>
          <w:szCs w:val="28"/>
          <w:lang w:eastAsia="ru-RU"/>
        </w:rPr>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747E3F" w:rsidRPr="00747E3F" w:rsidRDefault="00747E3F" w:rsidP="00747E3F">
      <w:pPr>
        <w:tabs>
          <w:tab w:val="left" w:pos="1276"/>
        </w:tabs>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Решение об отмене запроса котировок размещается на сайтах в день принятия этого решения.</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p>
    <w:p w:rsidR="00747E3F" w:rsidRPr="00747E3F" w:rsidRDefault="00747E3F" w:rsidP="00EE0CCC">
      <w:pPr>
        <w:keepNext/>
        <w:numPr>
          <w:ilvl w:val="1"/>
          <w:numId w:val="3"/>
        </w:numPr>
        <w:spacing w:after="0" w:line="240" w:lineRule="auto"/>
        <w:ind w:left="0" w:firstLine="709"/>
        <w:jc w:val="both"/>
        <w:outlineLvl w:val="2"/>
        <w:rPr>
          <w:rFonts w:ascii="Arial" w:eastAsia="Times New Roman" w:hAnsi="Arial" w:cs="Arial"/>
          <w:b/>
          <w:bCs/>
          <w:sz w:val="28"/>
          <w:szCs w:val="28"/>
          <w:lang w:eastAsia="ru-RU"/>
        </w:rPr>
      </w:pPr>
      <w:r w:rsidRPr="00747E3F">
        <w:rPr>
          <w:rFonts w:ascii="Times New Roman" w:eastAsia="Times New Roman" w:hAnsi="Times New Roman" w:cs="Times New Roman"/>
          <w:b/>
          <w:bCs/>
          <w:sz w:val="28"/>
          <w:szCs w:val="28"/>
          <w:lang w:eastAsia="ru-RU"/>
        </w:rPr>
        <w:t xml:space="preserve">Вскрытие, рассмотрение и оценка котировочных заявок </w:t>
      </w:r>
    </w:p>
    <w:p w:rsidR="00747E3F" w:rsidRPr="00747E3F" w:rsidRDefault="00747E3F" w:rsidP="00EE0CCC">
      <w:pPr>
        <w:numPr>
          <w:ilvl w:val="2"/>
          <w:numId w:val="3"/>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По окончании срока подачи котировочных заявок для участия в запросе котировок электронные документы, полученные от участника запроса котировок в электронной форме, направляются оператором электронной площадки организатору. Открытые части заявок становятся доступны для всех пользователей на странице данного запроса котировок на сайте ЭТЗП после размещения итогового протокола в установленном порядке.</w:t>
      </w:r>
    </w:p>
    <w:p w:rsidR="00747E3F" w:rsidRPr="00747E3F" w:rsidRDefault="00747E3F" w:rsidP="00747E3F">
      <w:pPr>
        <w:suppressAutoHyphens/>
        <w:spacing w:after="0" w:line="240" w:lineRule="auto"/>
        <w:ind w:firstLine="709"/>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По итогам вскрытия средствами ЭТЗП формируется протокол вскрытия котировочных заявок.</w:t>
      </w:r>
    </w:p>
    <w:p w:rsidR="00747E3F" w:rsidRPr="00747E3F" w:rsidRDefault="00747E3F" w:rsidP="00EE0CCC">
      <w:pPr>
        <w:numPr>
          <w:ilvl w:val="2"/>
          <w:numId w:val="3"/>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Протокол подлежит публикации на сайтах не позднее 3 (трех) дней с даты его подписания.</w:t>
      </w:r>
    </w:p>
    <w:p w:rsidR="00747E3F" w:rsidRPr="00747E3F" w:rsidRDefault="00747E3F" w:rsidP="00EE0CCC">
      <w:pPr>
        <w:numPr>
          <w:ilvl w:val="2"/>
          <w:numId w:val="3"/>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 xml:space="preserve">При вскрытии заявок документы по существу не рассматриваются. </w:t>
      </w:r>
    </w:p>
    <w:p w:rsidR="00747E3F" w:rsidRPr="00747E3F" w:rsidRDefault="00747E3F" w:rsidP="00EE0CCC">
      <w:pPr>
        <w:numPr>
          <w:ilvl w:val="2"/>
          <w:numId w:val="3"/>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 xml:space="preserve">Если на участие в запросе котировок не поступило ни одной заявки запрос котировок признается несостоявшимся, формируется итоговый протокол, в </w:t>
      </w:r>
      <w:r w:rsidRPr="00747E3F">
        <w:rPr>
          <w:rFonts w:ascii="Times New Roman" w:eastAsia="MS Mincho" w:hAnsi="Times New Roman" w:cs="Times New Roman"/>
          <w:sz w:val="28"/>
          <w:szCs w:val="28"/>
          <w:lang w:eastAsia="ru-RU"/>
        </w:rPr>
        <w:lastRenderedPageBreak/>
        <w:t>котором указывается информация о признании запроса котировок несостоявшимся. Иные протоколы в ходе закупки не оформляются.</w:t>
      </w:r>
    </w:p>
    <w:p w:rsidR="00747E3F" w:rsidRPr="00747E3F" w:rsidRDefault="00747E3F" w:rsidP="00747E3F">
      <w:pPr>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Если на участие в запросе котировок поступила одна заявка и заказчиком принято решение о признании запроса котировок несостоявшимся без рассмотрения заявки и заключения договора с единственным участником закупки, такая заявка не рассматривается заказчиком, соответствующая информация указывается в протоколе вскрытия заявок. Иные протоколы в ходе закупки не оформляются.</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 xml:space="preserve">Котировочные заявки участников рассматриваются на соответствие требованиям, изложенным в </w:t>
      </w:r>
      <w:r w:rsidRPr="00747E3F">
        <w:rPr>
          <w:rFonts w:ascii="Times New Roman" w:eastAsia="Times New Roman" w:hAnsi="Times New Roman" w:cs="Times New Roman"/>
          <w:sz w:val="28"/>
          <w:szCs w:val="28"/>
          <w:lang w:eastAsia="ru-RU"/>
        </w:rPr>
        <w:t>извещении и приложениях к нему</w:t>
      </w:r>
      <w:r w:rsidRPr="00747E3F">
        <w:rPr>
          <w:rFonts w:ascii="Times New Roman" w:eastAsia="MS Mincho" w:hAnsi="Times New Roman" w:cs="Times New Roman"/>
          <w:sz w:val="28"/>
          <w:szCs w:val="28"/>
          <w:lang w:eastAsia="ru-RU"/>
        </w:rPr>
        <w:t xml:space="preserve">, на основании представленных в составе котировочных заявок документов, а также иных источников информации, предусмотренных </w:t>
      </w:r>
      <w:r w:rsidRPr="00747E3F">
        <w:rPr>
          <w:rFonts w:ascii="Times New Roman" w:eastAsia="Times New Roman" w:hAnsi="Times New Roman" w:cs="Times New Roman"/>
          <w:sz w:val="28"/>
          <w:szCs w:val="28"/>
          <w:lang w:eastAsia="ru-RU"/>
        </w:rPr>
        <w:t>извещением</w:t>
      </w:r>
      <w:r w:rsidRPr="00747E3F">
        <w:rPr>
          <w:rFonts w:ascii="Times New Roman" w:eastAsia="MS Mincho" w:hAnsi="Times New Roman" w:cs="Times New Roman"/>
          <w:sz w:val="28"/>
          <w:szCs w:val="28"/>
          <w:lang w:eastAsia="ru-RU"/>
        </w:rPr>
        <w:t>, законодательством Российской Федерации, в том числе официальных сайтов государственных органов, организаций в сети Интернет.</w:t>
      </w:r>
    </w:p>
    <w:p w:rsidR="00747E3F" w:rsidRPr="00747E3F" w:rsidRDefault="00747E3F" w:rsidP="00747E3F">
      <w:pPr>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747E3F">
        <w:rPr>
          <w:rFonts w:ascii="Times New Roman" w:eastAsia="Times New Roman" w:hAnsi="Times New Roman" w:cs="Times New Roman"/>
          <w:sz w:val="28"/>
          <w:szCs w:val="28"/>
          <w:lang w:eastAsia="ru-RU"/>
        </w:rPr>
        <w:t>, размещенной на сайте https://egrul.nalog.ru/.</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В случае обжалования в антимонопольном органе действия (бездействия) Заказчика, комиссии по осуществлению конкурентной закупки, оператора электронной площадки Заказчик вправе продлевать срок рассмотрения и оценки котировочных заявок, срок подведения итогов запроса котировок на более длительный срок, необходимый для рассмотрения жалобы по существу и принятия по ней решения, подведения итогов запроса котировок.</w:t>
      </w:r>
    </w:p>
    <w:p w:rsidR="00747E3F" w:rsidRPr="00747E3F" w:rsidRDefault="00747E3F" w:rsidP="00747E3F">
      <w:pPr>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и оценки заявок.</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Участник запроса котировок не допускается к участию в запросе котировок в случаях, установленных извещением (приложениями к нему), в том числе в следующих случаях:</w:t>
      </w:r>
    </w:p>
    <w:p w:rsidR="00747E3F" w:rsidRPr="00747E3F" w:rsidRDefault="00747E3F" w:rsidP="00EE0CCC">
      <w:pPr>
        <w:numPr>
          <w:ilvl w:val="3"/>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Непредставление определенных настоящим приложением к извещению документов и/или предоставления информации об участнике запроса котировок или о товарах, работах, услугах, закупка которых осуществляется, несоответствующей действительности;</w:t>
      </w:r>
    </w:p>
    <w:p w:rsidR="00747E3F" w:rsidRPr="00747E3F" w:rsidRDefault="00747E3F" w:rsidP="00EE0CCC">
      <w:pPr>
        <w:numPr>
          <w:ilvl w:val="3"/>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Несоответствие участника запроса котировок предусмотренным настоящим приложением к извещению требованиям;</w:t>
      </w:r>
    </w:p>
    <w:p w:rsidR="00747E3F" w:rsidRPr="00747E3F" w:rsidRDefault="00747E3F" w:rsidP="00EE0CCC">
      <w:pPr>
        <w:numPr>
          <w:ilvl w:val="3"/>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Невнесение обеспечения заявки (если документацией запроса предложений установлено такое требование);</w:t>
      </w:r>
    </w:p>
    <w:p w:rsidR="00747E3F" w:rsidRPr="00747E3F" w:rsidRDefault="00747E3F" w:rsidP="00EE0CCC">
      <w:pPr>
        <w:numPr>
          <w:ilvl w:val="3"/>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Несоответствие котировочной заявки требованиям извещения и/или приложений к нему, и/или предоставления информации, в том числе:</w:t>
      </w:r>
    </w:p>
    <w:p w:rsidR="00747E3F" w:rsidRPr="00747E3F" w:rsidRDefault="00747E3F" w:rsidP="00747E3F">
      <w:pPr>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Times New Roman" w:hAnsi="Times New Roman" w:cs="Times New Roman"/>
          <w:sz w:val="28"/>
          <w:szCs w:val="28"/>
          <w:lang w:eastAsia="ru-RU"/>
        </w:rPr>
        <w:t>к</w:t>
      </w:r>
      <w:r w:rsidRPr="00747E3F">
        <w:rPr>
          <w:rFonts w:ascii="Times New Roman" w:eastAsia="MS Mincho" w:hAnsi="Times New Roman" w:cs="Times New Roman"/>
          <w:sz w:val="28"/>
          <w:szCs w:val="28"/>
          <w:lang w:eastAsia="ru-RU"/>
        </w:rPr>
        <w:t xml:space="preserve">отировочная заявка не соответствует форме, установленной </w:t>
      </w:r>
      <w:r w:rsidRPr="00747E3F">
        <w:rPr>
          <w:rFonts w:ascii="Times New Roman" w:eastAsia="Times New Roman" w:hAnsi="Times New Roman" w:cs="Times New Roman"/>
          <w:sz w:val="28"/>
          <w:szCs w:val="28"/>
          <w:lang w:eastAsia="ru-RU"/>
        </w:rPr>
        <w:t>извещением</w:t>
      </w:r>
      <w:r w:rsidRPr="00747E3F">
        <w:rPr>
          <w:rFonts w:ascii="Times New Roman" w:eastAsia="MS Mincho" w:hAnsi="Times New Roman" w:cs="Times New Roman"/>
          <w:sz w:val="28"/>
          <w:szCs w:val="28"/>
          <w:lang w:eastAsia="ru-RU"/>
        </w:rPr>
        <w:t xml:space="preserve">, не содержит документов, иной информации согласно требованиям </w:t>
      </w:r>
      <w:r w:rsidRPr="00747E3F">
        <w:rPr>
          <w:rFonts w:ascii="Times New Roman" w:eastAsia="Times New Roman" w:hAnsi="Times New Roman" w:cs="Times New Roman"/>
          <w:sz w:val="28"/>
          <w:szCs w:val="28"/>
          <w:lang w:eastAsia="ru-RU"/>
        </w:rPr>
        <w:t>извещения</w:t>
      </w:r>
      <w:r w:rsidRPr="00747E3F">
        <w:rPr>
          <w:rFonts w:ascii="Times New Roman" w:eastAsia="MS Mincho" w:hAnsi="Times New Roman" w:cs="Times New Roman"/>
          <w:sz w:val="28"/>
          <w:szCs w:val="28"/>
          <w:lang w:eastAsia="ru-RU"/>
        </w:rPr>
        <w:t>;</w:t>
      </w:r>
    </w:p>
    <w:p w:rsidR="00747E3F" w:rsidRPr="00747E3F" w:rsidRDefault="00747E3F" w:rsidP="00747E3F">
      <w:pPr>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lastRenderedPageBreak/>
        <w:t xml:space="preserve">документы не подписаны должным образом (в соответствии с требованиями </w:t>
      </w:r>
      <w:r w:rsidRPr="00747E3F">
        <w:rPr>
          <w:rFonts w:ascii="Times New Roman" w:eastAsia="Times New Roman" w:hAnsi="Times New Roman" w:cs="Times New Roman"/>
          <w:sz w:val="28"/>
          <w:szCs w:val="28"/>
          <w:lang w:eastAsia="ru-RU"/>
        </w:rPr>
        <w:t>извещения</w:t>
      </w:r>
      <w:r w:rsidRPr="00747E3F">
        <w:rPr>
          <w:rFonts w:ascii="Times New Roman" w:eastAsia="MS Mincho" w:hAnsi="Times New Roman" w:cs="Times New Roman"/>
          <w:sz w:val="28"/>
          <w:szCs w:val="28"/>
          <w:lang w:eastAsia="ru-RU"/>
        </w:rPr>
        <w:t>);</w:t>
      </w:r>
    </w:p>
    <w:p w:rsidR="00747E3F" w:rsidRPr="00747E3F" w:rsidRDefault="00747E3F" w:rsidP="00747E3F">
      <w:pPr>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техническое предложение не соответствует требованиям извещения о проведении запроса котировок.</w:t>
      </w:r>
    </w:p>
    <w:p w:rsidR="00747E3F" w:rsidRPr="00747E3F" w:rsidRDefault="00747E3F" w:rsidP="00EE0CCC">
      <w:pPr>
        <w:numPr>
          <w:ilvl w:val="3"/>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Предложение о цене договора (цене лота) превышает начальную (максимальную) цену договора (цену лота), в том числе предложение о цене за единицу товара, работы, услуги превышает начальную (максимальную) цену единицы товара, выполняемых работ, оказываемых услуг (если такая цена за единицу установлена в извещении);</w:t>
      </w:r>
    </w:p>
    <w:p w:rsidR="00747E3F" w:rsidRPr="00747E3F" w:rsidRDefault="00747E3F" w:rsidP="00EE0CCC">
      <w:pPr>
        <w:numPr>
          <w:ilvl w:val="3"/>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 xml:space="preserve">Заказчик рассматривает только те заявки в электронной форме, которые подписаны </w:t>
      </w:r>
      <w:r w:rsidRPr="00747E3F">
        <w:rPr>
          <w:rFonts w:ascii="Times New Roman" w:eastAsia="Times New Roman" w:hAnsi="Times New Roman" w:cs="Times New Roman"/>
          <w:sz w:val="28"/>
          <w:szCs w:val="28"/>
          <w:lang w:eastAsia="ru-RU"/>
        </w:rPr>
        <w:t xml:space="preserve">усиленной квалифицированной </w:t>
      </w:r>
      <w:r w:rsidRPr="00747E3F">
        <w:rPr>
          <w:rFonts w:ascii="Times New Roman" w:eastAsia="MS Mincho" w:hAnsi="Times New Roman" w:cs="Times New Roman"/>
          <w:sz w:val="28"/>
          <w:szCs w:val="28"/>
          <w:lang w:eastAsia="ru-RU"/>
        </w:rPr>
        <w:t>электронной подписью и направлены ему в установленные сроки.</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 xml:space="preserve">Электронные документы, заверенные </w:t>
      </w:r>
      <w:r w:rsidRPr="00747E3F">
        <w:rPr>
          <w:rFonts w:ascii="Times New Roman" w:eastAsia="Times New Roman" w:hAnsi="Times New Roman" w:cs="Times New Roman"/>
          <w:sz w:val="28"/>
          <w:szCs w:val="28"/>
          <w:lang w:eastAsia="ru-RU"/>
        </w:rPr>
        <w:t>усиленной квалифицированной</w:t>
      </w:r>
      <w:r w:rsidRPr="00747E3F">
        <w:rPr>
          <w:rFonts w:ascii="Times New Roman" w:eastAsia="Times New Roman" w:hAnsi="Times New Roman" w:cs="Times New Roman"/>
          <w:b/>
          <w:sz w:val="28"/>
          <w:szCs w:val="28"/>
          <w:lang w:eastAsia="ru-RU"/>
        </w:rPr>
        <w:t xml:space="preserve"> </w:t>
      </w:r>
      <w:r w:rsidRPr="00747E3F">
        <w:rPr>
          <w:rFonts w:ascii="Times New Roman" w:eastAsia="MS Mincho" w:hAnsi="Times New Roman" w:cs="Times New Roman"/>
          <w:sz w:val="28"/>
          <w:szCs w:val="28"/>
          <w:lang w:eastAsia="ru-RU"/>
        </w:rPr>
        <w:t xml:space="preserve">электронной подписью, не рассматриваются, если нарушены правила использования </w:t>
      </w:r>
      <w:r w:rsidRPr="00747E3F">
        <w:rPr>
          <w:rFonts w:ascii="Times New Roman" w:eastAsia="Times New Roman" w:hAnsi="Times New Roman" w:cs="Times New Roman"/>
          <w:sz w:val="28"/>
          <w:szCs w:val="28"/>
          <w:lang w:eastAsia="ru-RU"/>
        </w:rPr>
        <w:t>усиленной квалифицированной</w:t>
      </w:r>
      <w:r w:rsidRPr="00747E3F">
        <w:rPr>
          <w:rFonts w:ascii="Times New Roman" w:eastAsia="Times New Roman" w:hAnsi="Times New Roman" w:cs="Times New Roman"/>
          <w:b/>
          <w:sz w:val="28"/>
          <w:szCs w:val="28"/>
          <w:lang w:eastAsia="ru-RU"/>
        </w:rPr>
        <w:t xml:space="preserve"> </w:t>
      </w:r>
      <w:r w:rsidRPr="00747E3F">
        <w:rPr>
          <w:rFonts w:ascii="Times New Roman" w:eastAsia="MS Mincho" w:hAnsi="Times New Roman" w:cs="Times New Roman"/>
          <w:sz w:val="28"/>
          <w:szCs w:val="28"/>
          <w:lang w:eastAsia="ru-RU"/>
        </w:rPr>
        <w:t xml:space="preserve">электронной подписи, установленные законодательством Российской Федерации, в том числе, если сертификат ключа подписи утратил силу, </w:t>
      </w:r>
      <w:r w:rsidRPr="00747E3F">
        <w:rPr>
          <w:rFonts w:ascii="Times New Roman" w:eastAsia="Times New Roman" w:hAnsi="Times New Roman" w:cs="Times New Roman"/>
          <w:sz w:val="28"/>
          <w:szCs w:val="28"/>
          <w:lang w:eastAsia="ru-RU"/>
        </w:rPr>
        <w:t>усиленная квалифицированная</w:t>
      </w:r>
      <w:r w:rsidRPr="00747E3F">
        <w:rPr>
          <w:rFonts w:ascii="Times New Roman" w:eastAsia="Times New Roman" w:hAnsi="Times New Roman" w:cs="Times New Roman"/>
          <w:b/>
          <w:sz w:val="28"/>
          <w:szCs w:val="28"/>
          <w:lang w:eastAsia="ru-RU"/>
        </w:rPr>
        <w:t xml:space="preserve"> </w:t>
      </w:r>
      <w:r w:rsidRPr="00747E3F">
        <w:rPr>
          <w:rFonts w:ascii="Times New Roman" w:eastAsia="MS Mincho" w:hAnsi="Times New Roman" w:cs="Times New Roman"/>
          <w:sz w:val="28"/>
          <w:szCs w:val="28"/>
          <w:lang w:eastAsia="ru-RU"/>
        </w:rPr>
        <w:t xml:space="preserve">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Times New Roman" w:hAnsi="Times New Roman" w:cs="Times New Roman"/>
          <w:sz w:val="28"/>
          <w:szCs w:val="28"/>
          <w:lang w:eastAsia="ru-RU"/>
        </w:rPr>
        <w:t>Заказчик вправе до подведения итогов запроса котировок в письменной форме запросить</w:t>
      </w:r>
      <w:r w:rsidRPr="00747E3F">
        <w:rPr>
          <w:rFonts w:ascii="Times New Roman" w:eastAsia="Times New Roman" w:hAnsi="Times New Roman" w:cs="Times New Roman"/>
          <w:b/>
          <w:sz w:val="28"/>
          <w:szCs w:val="28"/>
          <w:lang w:eastAsia="ru-RU"/>
        </w:rPr>
        <w:t xml:space="preserve"> </w:t>
      </w:r>
      <w:r w:rsidRPr="00747E3F">
        <w:rPr>
          <w:rFonts w:ascii="Times New Roman" w:eastAsia="Times New Roman" w:hAnsi="Times New Roman" w:cs="Times New Roman"/>
          <w:sz w:val="28"/>
          <w:szCs w:val="28"/>
          <w:lang w:eastAsia="ru-RU"/>
        </w:rPr>
        <w:t>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и(или) дополнение заявок участников.</w:t>
      </w:r>
    </w:p>
    <w:p w:rsidR="00747E3F" w:rsidRPr="00747E3F" w:rsidRDefault="00747E3F" w:rsidP="00747E3F">
      <w:pPr>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Ответ от участника запроса котировок, полученный после даты, указанной в запросе, не подлежит рассмотрению.</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Times New Roman" w:hAnsi="Times New Roman" w:cs="Times New Roman"/>
          <w:sz w:val="28"/>
          <w:szCs w:val="28"/>
          <w:lang w:eastAsia="ru-RU"/>
        </w:rPr>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w:t>
      </w:r>
      <w:r w:rsidRPr="00747E3F">
        <w:rPr>
          <w:rFonts w:ascii="Times New Roman" w:eastAsia="Times New Roman" w:hAnsi="Times New Roman" w:cs="Times New Roman"/>
          <w:sz w:val="28"/>
          <w:szCs w:val="28"/>
          <w:lang w:eastAsia="ru-RU"/>
        </w:rPr>
        <w:lastRenderedPageBreak/>
        <w:t>законодательству Российской Федерации, в том числе официальных сайтов государственных органов и организаций в сети Интернет.</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По результатам рассмотрения котировочных заявок заказчик принимает решение о допуске (отказе в допуске) участника </w:t>
      </w:r>
      <w:r w:rsidRPr="00747E3F">
        <w:rPr>
          <w:rFonts w:ascii="Times New Roman" w:eastAsia="Times New Roman" w:hAnsi="Times New Roman" w:cs="Times New Roman"/>
          <w:bCs/>
          <w:sz w:val="28"/>
          <w:szCs w:val="28"/>
          <w:lang w:eastAsia="ru-RU"/>
        </w:rPr>
        <w:t xml:space="preserve">запроса котировок </w:t>
      </w:r>
      <w:r w:rsidRPr="00747E3F">
        <w:rPr>
          <w:rFonts w:ascii="Times New Roman" w:eastAsia="Times New Roman" w:hAnsi="Times New Roman" w:cs="Times New Roman"/>
          <w:sz w:val="28"/>
          <w:szCs w:val="28"/>
          <w:lang w:eastAsia="ru-RU"/>
        </w:rPr>
        <w:t xml:space="preserve">к участию в </w:t>
      </w:r>
      <w:r w:rsidRPr="00747E3F">
        <w:rPr>
          <w:rFonts w:ascii="Times New Roman" w:eastAsia="Times New Roman" w:hAnsi="Times New Roman" w:cs="Times New Roman"/>
          <w:bCs/>
          <w:sz w:val="28"/>
          <w:szCs w:val="28"/>
          <w:lang w:eastAsia="ru-RU"/>
        </w:rPr>
        <w:t>запросе котировок</w:t>
      </w:r>
      <w:r w:rsidRPr="00747E3F">
        <w:rPr>
          <w:rFonts w:ascii="Times New Roman" w:eastAsia="Times New Roman" w:hAnsi="Times New Roman" w:cs="Times New Roman"/>
          <w:sz w:val="28"/>
          <w:szCs w:val="28"/>
          <w:lang w:eastAsia="ru-RU"/>
        </w:rPr>
        <w:t>. Если на участие в запросе котировок поступила одна заявка и на этапе вскрытия закупка не признана несостоявшейся, заказчиком может быть принято решение о признании закупки несостоявшейся без рассмотрения заявки и заключения договора с единственным участником на этапе рассмотрения заявок. Соответствующая информация указывается в протоколе рассмотрения заявок, иные протоколы в ходе закупки не оформляются.</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Times New Roman" w:hAnsi="Times New Roman" w:cs="Times New Roman"/>
          <w:sz w:val="28"/>
          <w:szCs w:val="28"/>
          <w:lang w:eastAsia="ru-RU"/>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color w:val="000000"/>
          <w:sz w:val="28"/>
          <w:szCs w:val="28"/>
          <w:lang w:eastAsia="ru-RU"/>
        </w:rPr>
        <w:t>Если при рассмотрении котировочных заявок допущен только один участник или ни один из участников не допущен к участию в запросе котировок, оценка заявок не осуществляется. По итогам рассмотрения заявок составляется итоговый протокол, в котором</w:t>
      </w:r>
      <w:r w:rsidRPr="00747E3F">
        <w:rPr>
          <w:rFonts w:ascii="Times New Roman" w:eastAsia="MS Mincho" w:hAnsi="Times New Roman" w:cs="Times New Roman"/>
          <w:sz w:val="28"/>
          <w:szCs w:val="28"/>
          <w:lang w:eastAsia="ru-RU"/>
        </w:rPr>
        <w:t xml:space="preserve"> указывается информация о признании запроса котировок несостоявшимся.</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Times New Roman" w:hAnsi="Times New Roman" w:cs="Times New Roman"/>
          <w:sz w:val="28"/>
          <w:szCs w:val="28"/>
          <w:lang w:eastAsia="ru-RU"/>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Times New Roman" w:hAnsi="Times New Roman" w:cs="Times New Roman"/>
          <w:sz w:val="28"/>
          <w:szCs w:val="28"/>
          <w:lang w:eastAsia="ru-RU"/>
        </w:rPr>
        <w:t>Заказчик рассматривает котировочные заявки на предмет их соответствия требованиям извещения, а также оценивает и сопоставляет котировочные заявки в соответствии с порядком, установленным извещением.</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MS Mincho" w:hAnsi="Times New Roman" w:cs="Times New Roman"/>
          <w:sz w:val="28"/>
          <w:szCs w:val="28"/>
          <w:lang w:eastAsia="ru-RU"/>
        </w:rPr>
        <w:t xml:space="preserve">При этом организатор осуществляет рассмотрение заявок на предмет </w:t>
      </w:r>
      <w:r w:rsidRPr="00747E3F">
        <w:rPr>
          <w:rFonts w:ascii="Times New Roman" w:eastAsia="Times New Roman" w:hAnsi="Times New Roman" w:cs="Times New Roman"/>
          <w:sz w:val="28"/>
          <w:szCs w:val="28"/>
          <w:lang w:eastAsia="ru-RU"/>
        </w:rPr>
        <w:t>соответствия участников обязательным требованиям, а также проверяет наличие и соответствие представленных в составе заявок документов требованиям</w:t>
      </w:r>
      <w:r w:rsidRPr="00747E3F">
        <w:rPr>
          <w:rFonts w:ascii="Times New Roman" w:eastAsia="Times New Roman" w:hAnsi="Times New Roman" w:cs="Times New Roman"/>
          <w:i/>
          <w:sz w:val="28"/>
          <w:szCs w:val="28"/>
          <w:lang w:eastAsia="ru-RU"/>
        </w:rPr>
        <w:t xml:space="preserve"> </w:t>
      </w:r>
      <w:r w:rsidRPr="00747E3F">
        <w:rPr>
          <w:rFonts w:ascii="Times New Roman" w:eastAsia="Times New Roman" w:hAnsi="Times New Roman" w:cs="Times New Roman"/>
          <w:sz w:val="28"/>
          <w:szCs w:val="28"/>
          <w:lang w:eastAsia="ru-RU"/>
        </w:rPr>
        <w:t>извещения (за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
    <w:p w:rsidR="00747E3F" w:rsidRPr="00747E3F" w:rsidRDefault="00747E3F" w:rsidP="00747E3F">
      <w:pPr>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Экспертная группа осуществляет рассмотрение заявок на предмет</w:t>
      </w:r>
      <w:r w:rsidRPr="00747E3F">
        <w:rPr>
          <w:rFonts w:ascii="Times New Roman" w:eastAsia="Times New Roman" w:hAnsi="Times New Roman" w:cs="Times New Roman"/>
          <w:sz w:val="28"/>
          <w:szCs w:val="28"/>
          <w:lang w:eastAsia="ru-RU"/>
        </w:rPr>
        <w:t xml:space="preserve"> соответствия участников квалификационным требованиям, котировочной заявки</w:t>
      </w:r>
      <w:r w:rsidRPr="00747E3F">
        <w:rPr>
          <w:rFonts w:ascii="Times New Roman" w:eastAsia="Times New Roman" w:hAnsi="Times New Roman" w:cs="Times New Roman"/>
          <w:i/>
          <w:sz w:val="28"/>
          <w:szCs w:val="28"/>
          <w:lang w:eastAsia="ru-RU"/>
        </w:rPr>
        <w:t xml:space="preserve"> </w:t>
      </w:r>
      <w:r w:rsidRPr="00747E3F">
        <w:rPr>
          <w:rFonts w:ascii="Times New Roman" w:eastAsia="Times New Roman" w:hAnsi="Times New Roman" w:cs="Times New Roman"/>
          <w:sz w:val="28"/>
          <w:szCs w:val="28"/>
          <w:lang w:eastAsia="ru-RU"/>
        </w:rPr>
        <w:t>требованиям технического задания извещения, проверяет наличие и соответствие представленных в составе заявки документов квалификационным требованиям, требованиям технического задания извещения,</w:t>
      </w:r>
      <w:r w:rsidRPr="00747E3F">
        <w:rPr>
          <w:rFonts w:ascii="Times New Roman" w:eastAsia="Times New Roman" w:hAnsi="Times New Roman" w:cs="Times New Roman"/>
          <w:i/>
          <w:sz w:val="28"/>
          <w:szCs w:val="28"/>
          <w:lang w:eastAsia="ru-RU"/>
        </w:rPr>
        <w:t xml:space="preserve"> </w:t>
      </w:r>
      <w:r w:rsidRPr="00747E3F">
        <w:rPr>
          <w:rFonts w:ascii="Times New Roman" w:eastAsia="Times New Roman" w:hAnsi="Times New Roman" w:cs="Times New Roman"/>
          <w:sz w:val="28"/>
          <w:szCs w:val="28"/>
          <w:lang w:eastAsia="ru-RU"/>
        </w:rPr>
        <w:t>требованиям об обосновании демпинговой цены договора (цены лота), а также осуществляет оценку и сопоставление котировочных заявок, требованиям по обеспечению заявок.</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w:t>
      </w:r>
      <w:r w:rsidRPr="00747E3F">
        <w:rPr>
          <w:rFonts w:ascii="Times New Roman" w:eastAsia="Times New Roman" w:hAnsi="Times New Roman" w:cs="Times New Roman"/>
          <w:sz w:val="28"/>
          <w:szCs w:val="28"/>
          <w:lang w:eastAsia="ru-RU"/>
        </w:rPr>
        <w:lastRenderedPageBreak/>
        <w:t>запроса котировок) и не оказывают воздействия на рейтинг какого-либо из участников при рассмотрении и оценке котировочных заявок.</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Times New Roman" w:hAnsi="Times New Roman" w:cs="Times New Roman"/>
          <w:sz w:val="28"/>
          <w:szCs w:val="28"/>
          <w:lang w:eastAsia="ru-RU"/>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Times New Roman" w:hAnsi="Times New Roman" w:cs="Times New Roman"/>
          <w:sz w:val="28"/>
          <w:szCs w:val="28"/>
          <w:lang w:eastAsia="ru-RU"/>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 Если в котировочной заявке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w:t>
      </w:r>
      <w:r w:rsidRPr="00747E3F">
        <w:rPr>
          <w:rFonts w:ascii="Times New Roman" w:eastAsia="Times New Roman" w:hAnsi="Times New Roman" w:cs="Times New Roman"/>
          <w:color w:val="000000"/>
          <w:sz w:val="28"/>
          <w:szCs w:val="28"/>
          <w:lang w:eastAsia="ru-RU"/>
        </w:rPr>
        <w:t>без учета НДС</w:t>
      </w:r>
      <w:r w:rsidRPr="00747E3F">
        <w:rPr>
          <w:rFonts w:ascii="Times New Roman" w:eastAsia="Times New Roman" w:hAnsi="Times New Roman" w:cs="Times New Roman"/>
          <w:sz w:val="28"/>
          <w:szCs w:val="28"/>
          <w:lang w:eastAsia="ru-RU"/>
        </w:rPr>
        <w:t xml:space="preserve"> на объем закупаемых товаров, работ, услуг, и (или) при суммировании произведений цен за единицу товара, работы, услуги без учета НДС на объем закупаемых товаров, работ, услуг и (или) неверный расчет цены договора/лота при суммировании цен без учета НДС по этапам/годам поставки товаров, выполнения работ, оказания услуг), заявка такого участника отклоняется.</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Times New Roman" w:hAnsi="Times New Roman" w:cs="Times New Roman"/>
          <w:sz w:val="28"/>
          <w:szCs w:val="28"/>
          <w:lang w:eastAsia="ru-RU"/>
        </w:rPr>
        <w:t>Если в заявке участника имеются арифметические ошибки в расчете цены с НДС, то экспертная группа пересчитывает цену с НДС в следующем</w:t>
      </w:r>
      <w:r w:rsidR="00303CBB">
        <w:rPr>
          <w:rFonts w:ascii="Times New Roman" w:eastAsia="Times New Roman" w:hAnsi="Times New Roman" w:cs="Times New Roman"/>
          <w:sz w:val="28"/>
          <w:szCs w:val="28"/>
          <w:lang w:eastAsia="ru-RU"/>
        </w:rPr>
        <w:t xml:space="preserve"> </w:t>
      </w:r>
      <w:r w:rsidRPr="00747E3F">
        <w:rPr>
          <w:rFonts w:ascii="Times New Roman" w:eastAsia="Times New Roman" w:hAnsi="Times New Roman" w:cs="Times New Roman"/>
          <w:sz w:val="28"/>
          <w:szCs w:val="28"/>
          <w:lang w:eastAsia="ru-RU"/>
        </w:rPr>
        <w:t>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осуществляется по цене, рассчитанной экспертной группой.</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Times New Roman" w:hAnsi="Times New Roman" w:cs="Times New Roman"/>
          <w:sz w:val="28"/>
          <w:szCs w:val="28"/>
          <w:lang w:eastAsia="ru-RU"/>
        </w:rPr>
        <w:t>Если имеются расхождения в цене предлагаемых участником товаров, работ, услуг, указанной в техническом предложении участника и указанной на ЭТЗП, то к рассмотрению принимается цена, указанная в техническом предложении участника.</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Times New Roman" w:hAnsi="Times New Roman" w:cs="Times New Roman"/>
          <w:bCs/>
          <w:sz w:val="28"/>
          <w:szCs w:val="28"/>
          <w:lang w:eastAsia="ru-RU"/>
        </w:rPr>
        <w:t>В случае закупки товаров</w:t>
      </w:r>
      <w:r w:rsidRPr="00747E3F">
        <w:rPr>
          <w:rFonts w:ascii="Times New Roman" w:eastAsia="Times New Roman" w:hAnsi="Times New Roman" w:cs="Times New Roman"/>
          <w:bCs/>
          <w:iCs/>
          <w:sz w:val="28"/>
          <w:szCs w:val="28"/>
          <w:lang w:eastAsia="ru-RU"/>
        </w:rPr>
        <w:t xml:space="preserve">, предусмотренных перечнем, определенным Постановлением Правительства Российской Федерации </w:t>
      </w:r>
      <w:r w:rsidRPr="00747E3F">
        <w:rPr>
          <w:rFonts w:ascii="Times New Roman" w:eastAsia="Times New Roman" w:hAnsi="Times New Roman" w:cs="Times New Roman"/>
          <w:sz w:val="28"/>
          <w:szCs w:val="28"/>
          <w:lang w:eastAsia="ru-RU"/>
        </w:rPr>
        <w:t xml:space="preserve">от 28 ноября 2015 г. № 583 «О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 </w:t>
      </w:r>
      <w:r w:rsidRPr="00747E3F">
        <w:rPr>
          <w:rFonts w:ascii="Times New Roman" w:eastAsia="Times New Roman" w:hAnsi="Times New Roman" w:cs="Times New Roman"/>
          <w:bCs/>
          <w:iCs/>
          <w:sz w:val="28"/>
          <w:szCs w:val="28"/>
          <w:lang w:eastAsia="ru-RU"/>
        </w:rPr>
        <w:t>з</w:t>
      </w:r>
      <w:r w:rsidRPr="00747E3F">
        <w:rPr>
          <w:rFonts w:ascii="Times New Roman" w:eastAsia="Times New Roman" w:hAnsi="Times New Roman" w:cs="Times New Roman"/>
          <w:bCs/>
          <w:sz w:val="28"/>
          <w:szCs w:val="28"/>
          <w:lang w:eastAsia="ru-RU"/>
        </w:rPr>
        <w:t>аявки, содержащие предложения о предоставлении товаров, страной происхождения которых является Турецкая Республика и которые запрещены к ввозу на территорию Российской Федерации в соответствии с перечнем, подлежат отклонению.</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извещении (приложениях к нему) и/или предоставил </w:t>
      </w:r>
      <w:r w:rsidRPr="00747E3F">
        <w:rPr>
          <w:rFonts w:ascii="Times New Roman" w:eastAsia="Times New Roman" w:hAnsi="Times New Roman" w:cs="Times New Roman"/>
          <w:sz w:val="28"/>
          <w:szCs w:val="28"/>
          <w:lang w:eastAsia="ru-RU"/>
        </w:rPr>
        <w:lastRenderedPageBreak/>
        <w:t>недостоверную информацию в отношении своего соответствия указанным требованиям.</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Times New Roman" w:hAnsi="Times New Roman" w:cs="Times New Roman"/>
          <w:sz w:val="28"/>
          <w:szCs w:val="28"/>
          <w:lang w:eastAsia="ru-RU"/>
        </w:rPr>
        <w:t>Участники и их представители не вправе участвовать в рассмотрении котировочных заявок и изучении квалификации участников.</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Times New Roman" w:hAnsi="Times New Roman" w:cs="Times New Roman"/>
          <w:sz w:val="28"/>
          <w:szCs w:val="28"/>
          <w:lang w:eastAsia="ru-RU"/>
        </w:rPr>
        <w:t>По итогам рассмотрения и оценки котировочных заявок заказчик составляет протокол рассмотрения и оценки заявок, в котором должна содержаться следующая информация:</w:t>
      </w:r>
    </w:p>
    <w:p w:rsidR="00747E3F" w:rsidRPr="00747E3F" w:rsidRDefault="00747E3F" w:rsidP="00EE0CCC">
      <w:pPr>
        <w:numPr>
          <w:ilvl w:val="3"/>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дата подписания протокола;</w:t>
      </w:r>
    </w:p>
    <w:p w:rsidR="00747E3F" w:rsidRPr="00747E3F" w:rsidRDefault="00747E3F" w:rsidP="00EE0CCC">
      <w:pPr>
        <w:numPr>
          <w:ilvl w:val="3"/>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количество поданных на участие в запросе котировок заявок, а также дата и время регистрации каждой котировочной заявки;</w:t>
      </w:r>
    </w:p>
    <w:p w:rsidR="00747E3F" w:rsidRPr="00747E3F" w:rsidRDefault="00747E3F" w:rsidP="00EE0CCC">
      <w:pPr>
        <w:numPr>
          <w:ilvl w:val="3"/>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результаты рассмотрения котировочных заявок с указанием в том числе:</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а) количества котировочных заявок, которые отклонены;</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б) оснований отклонения каждой котировочной заявки с указанием положений извещения, которым не соответствует такая котировочная заявка;</w:t>
      </w:r>
    </w:p>
    <w:p w:rsidR="00747E3F" w:rsidRPr="00747E3F" w:rsidRDefault="00747E3F" w:rsidP="00EE0CCC">
      <w:pPr>
        <w:numPr>
          <w:ilvl w:val="3"/>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а также о присвоении котировочным заявкам значения по итогам оценки;</w:t>
      </w:r>
    </w:p>
    <w:p w:rsidR="00747E3F" w:rsidRPr="00747E3F" w:rsidRDefault="00747E3F" w:rsidP="00EE0CCC">
      <w:pPr>
        <w:numPr>
          <w:ilvl w:val="3"/>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причины, по которым запрос котировок признан несостоявшимся, в случае его признания таковым.</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Times New Roman" w:hAnsi="Times New Roman" w:cs="Times New Roman"/>
          <w:sz w:val="28"/>
          <w:szCs w:val="28"/>
          <w:lang w:eastAsia="ru-RU"/>
        </w:rPr>
        <w:t>Протокол рассмотрения и оценки котировочных заявок размещается на сайтах не позднее 3 (трех) дней с даты подписания протокола.</w:t>
      </w:r>
    </w:p>
    <w:p w:rsidR="00747E3F" w:rsidRPr="00747E3F" w:rsidRDefault="00747E3F" w:rsidP="00EE0CCC">
      <w:pPr>
        <w:numPr>
          <w:ilvl w:val="2"/>
          <w:numId w:val="3"/>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Единственным критерием оценки котировочных заявок является цена. Иные критерии оценки котировочных заявок не применяются.</w:t>
      </w:r>
    </w:p>
    <w:p w:rsidR="00747E3F" w:rsidRPr="00747E3F" w:rsidRDefault="00747E3F" w:rsidP="00EE0CCC">
      <w:pPr>
        <w:numPr>
          <w:ilvl w:val="2"/>
          <w:numId w:val="3"/>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 xml:space="preserve">При оценке котировочных заявок сопоставляются предложения участников по цене без учета НДС. </w:t>
      </w:r>
    </w:p>
    <w:p w:rsidR="00747E3F" w:rsidRPr="00747E3F" w:rsidRDefault="00747E3F" w:rsidP="00EE0CCC">
      <w:pPr>
        <w:numPr>
          <w:ilvl w:val="2"/>
          <w:numId w:val="3"/>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 xml:space="preserve">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  </w:t>
      </w:r>
    </w:p>
    <w:p w:rsidR="00747E3F" w:rsidRPr="00747E3F" w:rsidRDefault="00747E3F" w:rsidP="00747E3F">
      <w:pPr>
        <w:suppressAutoHyphens/>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При проведении запроса котировок в электронной форме датой поступления заявки считается дата поступления электронной части заявки. Дата и время поступления заявки фиксируется средствами ЭТЗП.</w:t>
      </w:r>
    </w:p>
    <w:p w:rsidR="00747E3F" w:rsidRPr="00747E3F" w:rsidRDefault="00747E3F" w:rsidP="00EE0CCC">
      <w:pPr>
        <w:numPr>
          <w:ilvl w:val="2"/>
          <w:numId w:val="3"/>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 xml:space="preserve">Победителем признается участник, заявка которого признана лучшей по итогам проведения запроса котировок. </w:t>
      </w:r>
    </w:p>
    <w:p w:rsidR="00747E3F" w:rsidRPr="00747E3F" w:rsidRDefault="00747E3F" w:rsidP="00747E3F">
      <w:pPr>
        <w:suppressAutoHyphens/>
        <w:spacing w:after="0" w:line="240" w:lineRule="auto"/>
        <w:ind w:firstLine="709"/>
        <w:jc w:val="both"/>
        <w:rPr>
          <w:rFonts w:ascii="Times New Roman" w:eastAsia="MS Mincho" w:hAnsi="Times New Roman" w:cs="Times New Roman"/>
          <w:sz w:val="28"/>
          <w:szCs w:val="28"/>
          <w:lang w:eastAsia="ru-RU"/>
        </w:rPr>
      </w:pPr>
    </w:p>
    <w:p w:rsidR="00747E3F" w:rsidRPr="00747E3F" w:rsidRDefault="00747E3F" w:rsidP="00EE0CCC">
      <w:pPr>
        <w:keepNext/>
        <w:numPr>
          <w:ilvl w:val="1"/>
          <w:numId w:val="3"/>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747E3F">
        <w:rPr>
          <w:rFonts w:ascii="Times New Roman" w:eastAsia="Times New Roman" w:hAnsi="Times New Roman" w:cs="Times New Roman"/>
          <w:b/>
          <w:bCs/>
          <w:sz w:val="28"/>
          <w:szCs w:val="28"/>
          <w:lang w:eastAsia="ru-RU"/>
        </w:rPr>
        <w:t>Подведение итогов запроса котировок</w:t>
      </w:r>
    </w:p>
    <w:p w:rsidR="00747E3F" w:rsidRPr="00747E3F" w:rsidRDefault="00747E3F" w:rsidP="00747E3F">
      <w:pPr>
        <w:spacing w:after="0" w:line="240" w:lineRule="auto"/>
        <w:ind w:firstLine="709"/>
        <w:rPr>
          <w:rFonts w:ascii="Times New Roman" w:eastAsia="Times New Roman" w:hAnsi="Times New Roman" w:cs="Times New Roman"/>
          <w:sz w:val="28"/>
          <w:szCs w:val="28"/>
          <w:lang w:eastAsia="ru-RU"/>
        </w:rPr>
      </w:pP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Комиссия</w:t>
      </w:r>
      <w:r w:rsidRPr="00747E3F">
        <w:rPr>
          <w:rFonts w:ascii="Times New Roman" w:eastAsia="Times New Roman" w:hAnsi="Times New Roman" w:cs="Times New Roman"/>
          <w:bCs/>
          <w:sz w:val="28"/>
          <w:szCs w:val="28"/>
          <w:lang w:eastAsia="ru-RU"/>
        </w:rPr>
        <w:t xml:space="preserve"> по осуществлению конкурентных закупок</w:t>
      </w:r>
      <w:r w:rsidRPr="00747E3F">
        <w:rPr>
          <w:rFonts w:ascii="Times New Roman" w:eastAsia="Times New Roman" w:hAnsi="Times New Roman" w:cs="Times New Roman"/>
          <w:sz w:val="28"/>
          <w:szCs w:val="28"/>
          <w:lang w:eastAsia="ru-RU"/>
        </w:rPr>
        <w:t xml:space="preserve"> принимает решение о победителе запроса котировок. По результатам работы комиссии </w:t>
      </w:r>
      <w:r w:rsidRPr="00747E3F">
        <w:rPr>
          <w:rFonts w:ascii="Times New Roman" w:eastAsia="Times New Roman" w:hAnsi="Times New Roman" w:cs="Times New Roman"/>
          <w:bCs/>
          <w:sz w:val="28"/>
          <w:szCs w:val="28"/>
          <w:lang w:eastAsia="ru-RU"/>
        </w:rPr>
        <w:t xml:space="preserve">по </w:t>
      </w:r>
      <w:r w:rsidRPr="00747E3F">
        <w:rPr>
          <w:rFonts w:ascii="Times New Roman" w:eastAsia="Times New Roman" w:hAnsi="Times New Roman" w:cs="Times New Roman"/>
          <w:bCs/>
          <w:sz w:val="28"/>
          <w:szCs w:val="28"/>
          <w:lang w:eastAsia="ru-RU"/>
        </w:rPr>
        <w:lastRenderedPageBreak/>
        <w:t>осуществлению конкурентных закупок</w:t>
      </w:r>
      <w:r w:rsidRPr="00747E3F">
        <w:rPr>
          <w:rFonts w:ascii="Times New Roman" w:eastAsia="Times New Roman" w:hAnsi="Times New Roman" w:cs="Times New Roman"/>
          <w:sz w:val="28"/>
          <w:szCs w:val="28"/>
          <w:lang w:eastAsia="ru-RU"/>
        </w:rPr>
        <w:t xml:space="preserve"> оформляется итоговый протокол, который должен содержать следующие сведения:</w:t>
      </w:r>
    </w:p>
    <w:p w:rsidR="00747E3F" w:rsidRPr="00747E3F" w:rsidRDefault="00747E3F" w:rsidP="00EE0CCC">
      <w:pPr>
        <w:numPr>
          <w:ilvl w:val="3"/>
          <w:numId w:val="3"/>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дата подписания протокола;</w:t>
      </w:r>
    </w:p>
    <w:p w:rsidR="00747E3F" w:rsidRPr="00747E3F" w:rsidRDefault="00747E3F" w:rsidP="00EE0CCC">
      <w:pPr>
        <w:numPr>
          <w:ilvl w:val="3"/>
          <w:numId w:val="3"/>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количество поданных котировочных заявок, а также дата и время регистрации каждой такой заявки;</w:t>
      </w:r>
    </w:p>
    <w:p w:rsidR="00747E3F" w:rsidRPr="00747E3F" w:rsidRDefault="00747E3F" w:rsidP="00EE0CCC">
      <w:pPr>
        <w:numPr>
          <w:ilvl w:val="3"/>
          <w:numId w:val="3"/>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747E3F" w:rsidRPr="00747E3F" w:rsidRDefault="00747E3F" w:rsidP="00EE0CCC">
      <w:pPr>
        <w:numPr>
          <w:ilvl w:val="3"/>
          <w:numId w:val="3"/>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 xml:space="preserve">результаты рассмотрения котировочных заявок с указанием в том числе: </w:t>
      </w:r>
    </w:p>
    <w:p w:rsidR="00747E3F" w:rsidRPr="00747E3F" w:rsidRDefault="00747E3F" w:rsidP="00747E3F">
      <w:pPr>
        <w:suppressAutoHyphens/>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 xml:space="preserve">а) количества котировочных заявок, которые отклонены; </w:t>
      </w:r>
    </w:p>
    <w:p w:rsidR="00747E3F" w:rsidRPr="00747E3F" w:rsidRDefault="00747E3F" w:rsidP="00747E3F">
      <w:pPr>
        <w:suppressAutoHyphens/>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б) оснований отклонения каждой котировочной заявки с указанием положений извещения о проведении запроса котировок, которым не соответствует такая заявка;</w:t>
      </w:r>
    </w:p>
    <w:p w:rsidR="00747E3F" w:rsidRPr="00747E3F" w:rsidRDefault="00747E3F" w:rsidP="00EE0CCC">
      <w:pPr>
        <w:numPr>
          <w:ilvl w:val="3"/>
          <w:numId w:val="3"/>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результаты оценки котировочных заявок на участие в закупке с указанием решения комиссии по осуществлению конкурентных закупок о присвоении каждой такой заявке значения по итогам оценки;</w:t>
      </w:r>
    </w:p>
    <w:p w:rsidR="00747E3F" w:rsidRPr="00747E3F" w:rsidRDefault="00747E3F" w:rsidP="00EE0CCC">
      <w:pPr>
        <w:numPr>
          <w:ilvl w:val="3"/>
          <w:numId w:val="3"/>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причины, по которым запрос котировок признан несостоявшимся, в случае признания его таковым.</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Итоговый протокол комиссии размещается на сайтах не позднее 3 (трех) дней с даты подписания протокола.</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При проведении переторжки (переторжек), конкурентных переговоров, в иных случаях дата и время рассмотрения заявок и подведения итогов могут быть перенесены.</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p>
    <w:p w:rsidR="00747E3F" w:rsidRPr="00747E3F" w:rsidRDefault="00747E3F" w:rsidP="00EE0CCC">
      <w:pPr>
        <w:keepNext/>
        <w:numPr>
          <w:ilvl w:val="1"/>
          <w:numId w:val="3"/>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747E3F">
        <w:rPr>
          <w:rFonts w:ascii="Times New Roman" w:eastAsia="Times New Roman" w:hAnsi="Times New Roman" w:cs="Times New Roman"/>
          <w:b/>
          <w:bCs/>
          <w:sz w:val="28"/>
          <w:szCs w:val="28"/>
          <w:lang w:eastAsia="ru-RU"/>
        </w:rPr>
        <w:t>Признание запроса котировок несостоявшимся</w:t>
      </w:r>
    </w:p>
    <w:p w:rsidR="00747E3F" w:rsidRPr="00747E3F" w:rsidRDefault="00747E3F" w:rsidP="00747E3F">
      <w:pPr>
        <w:spacing w:after="0" w:line="240" w:lineRule="auto"/>
        <w:ind w:firstLine="709"/>
        <w:rPr>
          <w:rFonts w:ascii="Times New Roman" w:eastAsia="Times New Roman" w:hAnsi="Times New Roman" w:cs="Times New Roman"/>
          <w:sz w:val="28"/>
          <w:szCs w:val="28"/>
          <w:lang w:eastAsia="ru-RU"/>
        </w:rPr>
      </w:pPr>
    </w:p>
    <w:p w:rsidR="00747E3F" w:rsidRPr="00747E3F" w:rsidRDefault="00747E3F" w:rsidP="00EE0CCC">
      <w:pPr>
        <w:numPr>
          <w:ilvl w:val="2"/>
          <w:numId w:val="3"/>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Запрос котировок (в том числе в части отдельных лотов) признается несостоявшимся, если:</w:t>
      </w:r>
    </w:p>
    <w:p w:rsidR="00747E3F" w:rsidRPr="00747E3F" w:rsidRDefault="00747E3F" w:rsidP="00747E3F">
      <w:pPr>
        <w:suppressAutoHyphens/>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3.8.1.1. на участие в запросе котировок (в том числе в части отдельных лотов) подана 1 (одна) котировочная заявка;</w:t>
      </w:r>
    </w:p>
    <w:p w:rsidR="00747E3F" w:rsidRPr="00747E3F" w:rsidRDefault="00747E3F" w:rsidP="00747E3F">
      <w:pPr>
        <w:suppressAutoHyphens/>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3.8.1.2. по итогам рассмотрения котировочных заявок только одна котировочная заявка признана соответствующей извещению;</w:t>
      </w:r>
    </w:p>
    <w:p w:rsidR="00747E3F" w:rsidRPr="00747E3F" w:rsidRDefault="00747E3F" w:rsidP="00747E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3.8.1.3. все котировочные заявки признаны несоответствующими извещению;</w:t>
      </w:r>
    </w:p>
    <w:p w:rsidR="00747E3F" w:rsidRPr="00747E3F" w:rsidRDefault="00747E3F" w:rsidP="00747E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3.8.1.4. 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747E3F" w:rsidRPr="00747E3F" w:rsidRDefault="00747E3F" w:rsidP="00747E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3.8.1.5. на участие в запросе котировок не подана ни одна заявка.</w:t>
      </w:r>
    </w:p>
    <w:p w:rsidR="00747E3F" w:rsidRPr="00747E3F" w:rsidRDefault="00747E3F" w:rsidP="00EE0CCC">
      <w:pPr>
        <w:numPr>
          <w:ilvl w:val="2"/>
          <w:numId w:val="3"/>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w:t>
      </w:r>
      <w:r w:rsidRPr="00747E3F">
        <w:rPr>
          <w:rFonts w:ascii="Times New Roman" w:eastAsia="MS Mincho" w:hAnsi="Times New Roman" w:cs="Times New Roman"/>
          <w:sz w:val="28"/>
          <w:szCs w:val="28"/>
          <w:lang w:eastAsia="ru-RU"/>
        </w:rPr>
        <w:lastRenderedPageBreak/>
        <w:t xml:space="preserve">на участие в запросе котировок подана одна котировочная заявка и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
    <w:p w:rsidR="00747E3F" w:rsidRPr="00747E3F" w:rsidRDefault="00747E3F" w:rsidP="00747E3F">
      <w:pPr>
        <w:suppressAutoHyphens/>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747E3F" w:rsidRPr="00747E3F" w:rsidRDefault="00747E3F" w:rsidP="00747E3F">
      <w:pPr>
        <w:suppressAutoHyphens/>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Цена договора, заключаемого с единственным участником запроса котировок, определяется в порядке, установленном заказчиком.</w:t>
      </w:r>
    </w:p>
    <w:p w:rsidR="00747E3F" w:rsidRPr="00747E3F" w:rsidRDefault="00747E3F" w:rsidP="00747E3F">
      <w:pPr>
        <w:suppressAutoHyphens/>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Если цена заключаемого договора снижена по сравнению с ценой, указанной в котировочной заявке участника, договор заключается при согласии участника.</w:t>
      </w:r>
    </w:p>
    <w:p w:rsidR="00747E3F" w:rsidRPr="00747E3F" w:rsidRDefault="00747E3F" w:rsidP="00747E3F">
      <w:pPr>
        <w:suppressAutoHyphens/>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3.8.3. Запрос котировок может быть признан несостоявшимся на этапе вскрытия заявок в следующих случаях:</w:t>
      </w:r>
    </w:p>
    <w:p w:rsidR="00747E3F" w:rsidRPr="00747E3F" w:rsidRDefault="00747E3F" w:rsidP="00747E3F">
      <w:pPr>
        <w:suppressAutoHyphens/>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 если не поступило ни одной заявки на участие в запросе котировок:</w:t>
      </w:r>
    </w:p>
    <w:p w:rsidR="00747E3F" w:rsidRPr="00747E3F" w:rsidRDefault="00747E3F" w:rsidP="00747E3F">
      <w:pPr>
        <w:suppressAutoHyphens/>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 если поступила одна заявка и заказчиком принято решение о признании закупки несостоявшейся без рассмотрения заявки и заключения договора.</w:t>
      </w:r>
    </w:p>
    <w:p w:rsidR="00747E3F" w:rsidRPr="00747E3F" w:rsidRDefault="00747E3F" w:rsidP="00747E3F">
      <w:pPr>
        <w:suppressAutoHyphens/>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 xml:space="preserve">В случае признания запроса котировок несостоявшимся на этапе вскрытия заявок, соответствующая информация отражается в протоколе вскрытия, иные протоколы в ходе закупки не оформляются. 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747E3F" w:rsidRPr="00747E3F" w:rsidRDefault="00747E3F" w:rsidP="00747E3F">
      <w:pPr>
        <w:spacing w:after="0" w:line="240" w:lineRule="auto"/>
        <w:ind w:firstLine="709"/>
        <w:rPr>
          <w:rFonts w:ascii="Times New Roman" w:eastAsia="Times New Roman" w:hAnsi="Times New Roman" w:cs="Times New Roman"/>
          <w:sz w:val="28"/>
          <w:szCs w:val="28"/>
          <w:lang w:eastAsia="ru-RU"/>
        </w:rPr>
      </w:pPr>
    </w:p>
    <w:p w:rsidR="00747E3F" w:rsidRPr="00747E3F" w:rsidRDefault="00747E3F" w:rsidP="00EE0CCC">
      <w:pPr>
        <w:keepNext/>
        <w:numPr>
          <w:ilvl w:val="1"/>
          <w:numId w:val="3"/>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747E3F">
        <w:rPr>
          <w:rFonts w:ascii="Times New Roman" w:eastAsia="Times New Roman" w:hAnsi="Times New Roman" w:cs="Times New Roman"/>
          <w:b/>
          <w:bCs/>
          <w:sz w:val="28"/>
          <w:szCs w:val="28"/>
          <w:lang w:eastAsia="ru-RU"/>
        </w:rPr>
        <w:t>Проведение переторжки</w:t>
      </w:r>
    </w:p>
    <w:p w:rsidR="00747E3F" w:rsidRPr="00747E3F" w:rsidRDefault="00747E3F" w:rsidP="00747E3F">
      <w:pPr>
        <w:spacing w:after="0" w:line="240" w:lineRule="auto"/>
        <w:ind w:firstLine="709"/>
        <w:rPr>
          <w:rFonts w:ascii="Times New Roman" w:eastAsia="Times New Roman" w:hAnsi="Times New Roman" w:cs="Times New Roman"/>
          <w:sz w:val="28"/>
          <w:szCs w:val="28"/>
          <w:lang w:eastAsia="ru-RU"/>
        </w:rPr>
      </w:pP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В ходе проведения запроса котировок заказчик вправе принять решение о проведении переторжки. 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 уменьшения сроков поставки товара, выполнения работ, оказания услуг, снижения размера аванса и в других случаях.</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Переторжка проводится по решению заказчика неограниченное количество раз в рамках одного запроса котировок.</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Переторжка может проводиться в режиме реального времени или в заочной форме. Переторжка в заочной форме может быть отменена в любое время до ее окончания. Переторжка в режиме реального времени может быть отменена до ее начала.</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открытия доступа к документам с измененными условиями в электронной форме, дате и времени </w:t>
      </w:r>
      <w:r w:rsidRPr="00747E3F">
        <w:rPr>
          <w:rFonts w:ascii="Times New Roman" w:eastAsia="Times New Roman" w:hAnsi="Times New Roman" w:cs="Times New Roman"/>
          <w:sz w:val="28"/>
          <w:szCs w:val="28"/>
          <w:lang w:eastAsia="ru-RU"/>
        </w:rPr>
        <w:lastRenderedPageBreak/>
        <w:t xml:space="preserve">рассмотрения предложений и переносе срока подведения итогов. В приглашении также указывается перечень документов, которые должны быть представлены в составе предложения. Документы должны быть оформлены в порядке, установленном извещением. </w:t>
      </w:r>
    </w:p>
    <w:p w:rsidR="00747E3F" w:rsidRPr="00747E3F" w:rsidRDefault="00747E3F" w:rsidP="00747E3F">
      <w:pPr>
        <w:spacing w:after="0" w:line="240" w:lineRule="auto"/>
        <w:ind w:firstLine="708"/>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В приглашении указывается срок, до которого участник запроса котировок,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Приглашение к переторжке направляется не менее чем за два рабочих дня до окончания срока подачи предложений к переторжке. В случае проведения переторжки в электронной форме в реальном времени приглашение к переторжке направляется не менее чем за два рабочих дня до даты ее проведения.</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В случае если переторжка проводится в режиме реального времени в приглашении указывается срок, до которого участник запроса котировок,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извещением.</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При проведении переторжки в заочной форме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или путем уменьшения сроков поставки товара, выполнения работ, оказания услуг либо снижения размера аванса или изменения иных условий исполнения договора при условии сохранения остальных положений заявки без изменений.</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При проведении переторжки в режиме реального времени изменению подлежит только цена предложения.</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извещения заявка, если переторжка проводится несколько раз).</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В случае если в ходе рассмотрения предложение для переторжки будет отклонено при оценке заявок будет рассматриваться его первоначальная заявка (последняя соответствующая требованиям извещения заявка, если переторжка проводится несколько раз).</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bCs/>
          <w:sz w:val="28"/>
          <w:szCs w:val="28"/>
          <w:lang w:eastAsia="ru-RU"/>
        </w:rPr>
        <w:lastRenderedPageBreak/>
        <w:t>Переторжка в режиме реального времени проводится на ЭТЗП в дату и время, указанные в приглашении.</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Переторжка в режиме реального времени на ЭТЗП проводится путем снижения цены, предложенной участником в первоначальной заявке.</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Снижение цены, предложенной участником, может производиться поэтапно до окончания переторжки неограниченное количество раз.</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Участники запроса котировок заявляют новую цену договора независимо от цен, предлагаемых другими участниками, при этом участник запроса котировок не имеет обязанности предложить цену ниже других участников.</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Время приема предложений участников о цене составляет один час.</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Если до окончания переторжки остается менее 10 (десяти) минут и в этот период поступает новое ценовое предложение, то переторжка продлевается на 10 (десять) минут с момента подачи такого предложения. Указанная процедура повторяется неограниченное количество раз. Но переторжка не может длиться более 4 (четырех) часов.</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Если в течение 10 (десяти)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ЭТЗП, обеспечивающих ее проведение.</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Участник подписывает каждое предложение о цене, сделанное в ходе переторжки усиленной квалифицированной электронной подписью.</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В случае если была предложена цена договора, равная цене, предложенной другим участником, лучшим считается предложение, поступившее ранее других предложений с той же ценой.</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Результаты проведения переторжки на ЭТЗП оформляются протоколом, в котором содержатся следующие сведения:</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адрес ЭТЗП в информационно-телекоммуникационной сети «Интернет»,</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дата, время начала и окончания процедуры переторжки,</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количество поданных предложений, дата и время регистрации каждого предложения;</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первоначальные и окончательные предложения о цене договора (цене лота), сделанные участниками;</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результаты рассмотрения предложений с указанием:</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а) количества предложений которые отклонены;</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б) основания отклонения каждого из предложений с указанием положений приложения № 2 к извещению, которым не соответствует такое предложение;</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результаты сопоставления предложений с указанием решения экспертной группы о соответствии предложений требованиям извещения, а также о присвоении заявкам значения по итогам оценки (если предусмотрена оценка);</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сведения об объеме, начальной (максимальной) цене договора (цене лота), сроке исполнения договора;</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причина, по которой переторжка признана несостоявшейся (в случае признания ее таковой);</w:t>
      </w:r>
    </w:p>
    <w:p w:rsidR="00747E3F" w:rsidRPr="00747E3F" w:rsidRDefault="00747E3F" w:rsidP="00747E3F">
      <w:pPr>
        <w:spacing w:after="0" w:line="240" w:lineRule="auto"/>
        <w:ind w:left="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lastRenderedPageBreak/>
        <w:t>дата подписания протокола.</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Протокол переторжки с помощью программных и технических средств ЭТЗП размещается на сайте ЭТЗП на следующий рабочий день после окончания переторжки, а также размещается на сайтах.</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В случае технического сбоя в работе ЭТЗП при проведении переторжки в режиме реального времени дата ее проведения может быть перенесена. В случае если о техническом сбое в работе электронной площадки стало известно после проведения переторжки, переторжка может быть проведена повторно. Соответствующее уведомление с указанием даты и времени проведения переторжки размещается на сайтах не позднее 3 (трех) дней с даты его подписания, а также направляется участникам запроса котировок через личный кабинет.</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Участники запроса котировок, участвовавшие в переторжке в режиме реального времени на ЭТЗП и снизившие первоначальную цену, обязаны дополнительно представить откорректированные с учетом новой цены документы, определяющие условия коммерческого предложения (техническое предложение), а также документы, являющиеся обоснованием предлагаемой цены договора, (если участником в ходе переторжки предложена демпинговая цена и в пункте 1.4 приложения </w:t>
      </w:r>
      <w:r w:rsidRPr="00747E3F">
        <w:rPr>
          <w:rFonts w:ascii="Times New Roman" w:eastAsia="Times New Roman" w:hAnsi="Times New Roman" w:cs="Times New Roman"/>
          <w:bCs/>
          <w:sz w:val="28"/>
          <w:szCs w:val="28"/>
          <w:lang w:eastAsia="ru-RU"/>
        </w:rPr>
        <w:t>№ 1 извещения</w:t>
      </w:r>
      <w:r w:rsidRPr="00747E3F">
        <w:rPr>
          <w:rFonts w:ascii="Times New Roman" w:eastAsia="Times New Roman" w:hAnsi="Times New Roman" w:cs="Times New Roman"/>
          <w:sz w:val="28"/>
          <w:szCs w:val="28"/>
          <w:lang w:eastAsia="ru-RU"/>
        </w:rPr>
        <w:t xml:space="preserve"> к извещению предусмотрено применение антидемпинговой меры, в соответствии с которой должны быть представлены такие документы).. Документы представляются через личный кабинет участника электронных процедур на ЭТЗП в порядке, предусмотренном для подачи предложений для переторжки в электронной форме, в сроки, определенные в приглашении к участию в переторжке. При непредставлении документов в установленные сроки, предложение участника для переторжки отклоняется и рассматривается предложение, представленное в котировочной заявке (последнее соответствующее требованиям извещения предложение участника, в том числе предложение для переторжки, если переторжка проводится несколько раз).</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При проведении переторжки в заочной форме участникам запроса котировок может быть предоставлена возможность добровольно повысить предпочтительность заявок путем изменения условий договора, указанных в приглашении к переторжке. Участники представляют технические предложения в порядке и сроки, указанные в приглашении к переторжке. В приглашении также указывается перечень представляемых документов. Документы должны быть оформлены в порядке, предусмотренном извещением.</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При проведении переторжки в заочной форме в электронной форме участники представляют документы, откорректированные с учетом внесенных в заявку изменений, а также документы, являющиеся обоснованием предлагаемой цены договора (если участником в ходе переторжки предложена демпинговая цена и в пункте 1.4 приложения № 1 к извещению предусмотрено применение антидемпинговой меры, в соответствии с которой должны быть представлены такие документы) через личный кабинет участника на ЭТЗП. Участник вправе отозвать поданное предложение с новыми условиями в любое время до открытия доступа к документам с измененными условиями. Отзыв </w:t>
      </w:r>
      <w:r w:rsidRPr="00747E3F">
        <w:rPr>
          <w:rFonts w:ascii="Times New Roman" w:eastAsia="Times New Roman" w:hAnsi="Times New Roman" w:cs="Times New Roman"/>
          <w:sz w:val="28"/>
          <w:szCs w:val="28"/>
          <w:lang w:eastAsia="ru-RU"/>
        </w:rPr>
        <w:lastRenderedPageBreak/>
        <w:t>предложения осуществляется в порядке, предусмотренном для отзыва котировочных заявок.</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Открытие доступа к документам с измененными условиями в электронной форме на участие в запросе котировок проводится в порядке, предусмотренном </w:t>
      </w:r>
      <w:r w:rsidRPr="00747E3F">
        <w:rPr>
          <w:rFonts w:ascii="Times New Roman" w:eastAsia="Times New Roman" w:hAnsi="Times New Roman" w:cs="Times New Roman"/>
          <w:bCs/>
          <w:sz w:val="28"/>
          <w:szCs w:val="28"/>
          <w:lang w:eastAsia="ru-RU"/>
        </w:rPr>
        <w:t>извещением</w:t>
      </w:r>
      <w:r w:rsidRPr="00747E3F">
        <w:rPr>
          <w:rFonts w:ascii="Times New Roman" w:eastAsia="Times New Roman" w:hAnsi="Times New Roman" w:cs="Times New Roman"/>
          <w:sz w:val="28"/>
          <w:szCs w:val="28"/>
          <w:lang w:eastAsia="ru-RU"/>
        </w:rPr>
        <w:t>, с оформлением аналогичного протокола вскрытия и его размещением на сайтах не позднее 3 (трех) дней с даты подписания протокола.</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После проведения переторжки победитель определяется в порядке, предусмотренном </w:t>
      </w:r>
      <w:r w:rsidRPr="00747E3F">
        <w:rPr>
          <w:rFonts w:ascii="Times New Roman" w:eastAsia="Times New Roman" w:hAnsi="Times New Roman" w:cs="Times New Roman"/>
          <w:bCs/>
          <w:sz w:val="28"/>
          <w:szCs w:val="28"/>
          <w:lang w:eastAsia="ru-RU"/>
        </w:rPr>
        <w:t>приложением № 2 к извещению</w:t>
      </w:r>
      <w:r w:rsidRPr="00747E3F">
        <w:rPr>
          <w:rFonts w:ascii="Times New Roman" w:eastAsia="Times New Roman" w:hAnsi="Times New Roman" w:cs="Times New Roman"/>
          <w:sz w:val="28"/>
          <w:szCs w:val="28"/>
          <w:lang w:eastAsia="ru-RU"/>
        </w:rPr>
        <w:t>.</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p>
    <w:p w:rsidR="00747E3F" w:rsidRPr="00747E3F" w:rsidRDefault="00747E3F" w:rsidP="00EE0CCC">
      <w:pPr>
        <w:keepNext/>
        <w:numPr>
          <w:ilvl w:val="1"/>
          <w:numId w:val="3"/>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747E3F">
        <w:rPr>
          <w:rFonts w:ascii="Times New Roman" w:eastAsia="Times New Roman" w:hAnsi="Times New Roman" w:cs="Times New Roman"/>
          <w:b/>
          <w:bCs/>
          <w:sz w:val="28"/>
          <w:szCs w:val="28"/>
          <w:lang w:eastAsia="ru-RU"/>
        </w:rPr>
        <w:t xml:space="preserve">Проведение конкурентных переговоров </w:t>
      </w:r>
    </w:p>
    <w:p w:rsidR="00747E3F" w:rsidRPr="00747E3F" w:rsidRDefault="00747E3F" w:rsidP="00747E3F">
      <w:pPr>
        <w:spacing w:after="0" w:line="240" w:lineRule="auto"/>
        <w:ind w:firstLine="709"/>
        <w:rPr>
          <w:rFonts w:ascii="Times New Roman" w:eastAsia="Times New Roman" w:hAnsi="Times New Roman" w:cs="Times New Roman"/>
          <w:sz w:val="28"/>
          <w:szCs w:val="28"/>
          <w:lang w:eastAsia="ru-RU"/>
        </w:rPr>
      </w:pP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В ходе проведения запроса котировок заказчик вправе принять решение о проведении конкурентных переговоров. Конкурентные переговоры являются дополнительным элементом запроса котировок, и заключаются в добровольном повышении предпочтительности заявок участников конкурса в рамках специально организованной для этого процедуры (обсуждения с участниками запроса котировок, допущенными к переговорам, условий их заявок).</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Конкурентные переговоры проводятся по решению заказчика неограниченное количество раз в рамках одного запроса котировок.</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Решение о необходимости проведения конкурентных переговоров может быть принято заказчиком до подведения итогов запроса котировок. В случае принятия такого решения заказчик не менее чем за</w:t>
      </w:r>
      <w:r w:rsidRPr="00747E3F">
        <w:rPr>
          <w:rFonts w:ascii="Times New Roman" w:eastAsia="Times New Roman" w:hAnsi="Times New Roman" w:cs="Times New Roman"/>
          <w:sz w:val="28"/>
          <w:szCs w:val="28"/>
          <w:lang w:eastAsia="ru-RU"/>
        </w:rPr>
        <w:br/>
        <w:t>2 (два) рабочих дня до проведения переговоров направляет всем допущенным к участию в запросе котировок участникам уведомление о проведении конкурентных переговоров с указанием в нем формы и порядка проведения таких переговоров, а также информации о дате, времени, месте проведения переговоров, условия прохода в здание и информации о переносе срока подведения итогов (при необходимости).</w:t>
      </w:r>
    </w:p>
    <w:p w:rsidR="00747E3F" w:rsidRPr="00747E3F" w:rsidRDefault="00747E3F" w:rsidP="00747E3F">
      <w:pPr>
        <w:widowControl w:val="0"/>
        <w:shd w:val="clear" w:color="auto" w:fill="FFFFFF"/>
        <w:autoSpaceDE w:val="0"/>
        <w:autoSpaceDN w:val="0"/>
        <w:adjustRightInd w:val="0"/>
        <w:spacing w:after="0" w:line="360" w:lineRule="exact"/>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Уведомление о проведении конкурентных переговоров также публикуется на сайтах.</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Переговоры проводятся в очной форме, в том числе с помощью средств аудио-, видеоконференцсвязи, уполномоченными лицами заказчика. Конкурентные переговоры могут проводиться в несколько раундов. Если заказчиком принято решение о необходимости проведения конкурентных переговоров в несколько раундов, соответствующая информация, в том числе о сроках и порядке проведения каждого из раундов указывается в уведомление о проведении конкурентных переговоров.</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Конкурентные переговоры проводятся одновременно со всеми допущенными к участию в запросе котировок участниками. </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Заказчик вправе провести переговоры как со всеми допущенными к переговорам участниками, так и с единственным участником, допущенным к участию в запросе котировок, который признан несостоявшимся.</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Для участия в конкурентных переговорах представитель участника должен иметь при себе доверенность на право участия в таких переговорах, решение или приказ о назначении на должность лица, выдавшего доверенность, если от имени </w:t>
      </w:r>
      <w:r w:rsidRPr="00747E3F">
        <w:rPr>
          <w:rFonts w:ascii="Times New Roman" w:eastAsia="Times New Roman" w:hAnsi="Times New Roman" w:cs="Times New Roman"/>
          <w:sz w:val="28"/>
          <w:szCs w:val="28"/>
          <w:lang w:eastAsia="ru-RU"/>
        </w:rPr>
        <w:lastRenderedPageBreak/>
        <w:t>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Участник, допущенный к участию в запросе котировок, вправе не принимать участие в конкурентных переговорах, тогда при оценке заявок рассматривается ранее поданная таким участником заявка (последняя соответствующая требованиям извещения заявка). </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При проведении конкурентных переговоров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улучшения в интересах заказчика любых аспектов заявок участников запроса котировок (снижения участниками конкурса цены своих первоначально поданных заявок, уменьшения сроков поставки товара, выполнения работ, оказания услуг, снижения размера аванса и других условий (параметров) заявки) или изменения иных условий исполнения договора при условии сохранения остальных положений заявки без изменений.</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По результатам проведения конкурентных переговоров оформляется протокол, который должен содержать следующие сведения:</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1)</w:t>
      </w:r>
      <w:r w:rsidRPr="00747E3F">
        <w:rPr>
          <w:rFonts w:ascii="Times New Roman" w:eastAsia="Times New Roman" w:hAnsi="Times New Roman" w:cs="Times New Roman"/>
          <w:sz w:val="28"/>
          <w:szCs w:val="28"/>
          <w:lang w:eastAsia="ru-RU"/>
        </w:rPr>
        <w:tab/>
        <w:t>дату и время проведения переговоров;</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2)</w:t>
      </w:r>
      <w:r w:rsidRPr="00747E3F">
        <w:rPr>
          <w:rFonts w:ascii="Times New Roman" w:eastAsia="Times New Roman" w:hAnsi="Times New Roman" w:cs="Times New Roman"/>
          <w:sz w:val="28"/>
          <w:szCs w:val="28"/>
          <w:lang w:eastAsia="ru-RU"/>
        </w:rPr>
        <w:tab/>
        <w:t>принятые по результатам проведения переговоров решения;</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3)</w:t>
      </w:r>
      <w:r w:rsidRPr="00747E3F">
        <w:rPr>
          <w:rFonts w:ascii="Times New Roman" w:eastAsia="Times New Roman" w:hAnsi="Times New Roman" w:cs="Times New Roman"/>
          <w:sz w:val="28"/>
          <w:szCs w:val="28"/>
          <w:lang w:eastAsia="ru-RU"/>
        </w:rPr>
        <w:tab/>
        <w:t>информацию о необходимости (в случае принятия заказчиком такого решения) представления всеми участниками переговоров уточненных заявок, а также о сроках их подачи и требованиях к их содержанию;</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4)</w:t>
      </w:r>
      <w:r w:rsidRPr="00747E3F">
        <w:rPr>
          <w:rFonts w:ascii="Times New Roman" w:eastAsia="Times New Roman" w:hAnsi="Times New Roman" w:cs="Times New Roman"/>
          <w:sz w:val="28"/>
          <w:szCs w:val="28"/>
          <w:lang w:eastAsia="ru-RU"/>
        </w:rPr>
        <w:tab/>
        <w:t>иные сведения при необходимости.</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Протокол размещается на сайтах не позднее 3 (трех) дней с даты подписания протокола.</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Участник переговоров представляет документы, входящие в состав уточненных заявок, в том числе документы, являющиеся обоснованием предлагаемой цены договора (если участником в ходе переговоров предложена демпинговая цена и в пункте 1.4 приложения № 1 к извещению предусмотрено применение антидемпинговой меры, в соответствии с которой должны быть представлены такие документы).  Документы должны быть оформлены в соответствии с требованиями извещения о проведении запроса котировок, предъявляемыми к данным документам. </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Уточненные заявки подаются участниками запроса котировок в сроки, установленные в протоколе по результатам проведения конкурентных переговоров, в порядке и в соответствии с условиями, указанными в пункте 2.2 приложения № 1 извещения. По истечении указанного в протоколе по результатам проведения конкурентных переговоров срока уточненные заявки не принимаются.</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lastRenderedPageBreak/>
        <w:t>Участник переговоров, вправе не подавать уточненную заявку, в таком случае его предложение остается действующим с ранее объявленными условиями в ранее поданной заявке участника (последняя соответствующая требованиям извещения).</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Уточненная заявка участника, содержащая ухудшенные условия по отношению к его ранее поданной заявке или не соответствующая результатам, достигнутым при проведении конкурентных переговоров и отраженных в протоколе, оформляемом по результатам проведения конкурентных переговоров, не рассматривается, такой участник считается не участвовавшим в переговорах, при этом его предложение остается действующим с ранее объявленными условиями в ранее поданной заявке участника (последняя соответствующая требованиям извещения заявка).</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В случае если в ходе рассмотрения уточненная заявка участника будет отклонена, при оценке заявок будет рассматриваться его первоначальная заявка (последняя соответствующая требованиям извещения заявка).</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Уточненная заявка, поданная участником, не допущенным к участию в запросе котировок, не подлежит рассмотрению.</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После проведения конкурентных переговоров победитель определяется в порядке, предусмотренном настоящим </w:t>
      </w:r>
      <w:r w:rsidRPr="00747E3F">
        <w:rPr>
          <w:rFonts w:ascii="Times New Roman" w:eastAsia="Times New Roman" w:hAnsi="Times New Roman" w:cs="Times New Roman"/>
          <w:bCs/>
          <w:sz w:val="28"/>
          <w:szCs w:val="28"/>
          <w:lang w:eastAsia="ru-RU"/>
        </w:rPr>
        <w:t>приложением</w:t>
      </w:r>
      <w:r w:rsidRPr="00747E3F">
        <w:rPr>
          <w:rFonts w:ascii="Times New Roman" w:eastAsia="Times New Roman" w:hAnsi="Times New Roman" w:cs="Times New Roman"/>
          <w:sz w:val="28"/>
          <w:szCs w:val="28"/>
          <w:lang w:eastAsia="ru-RU"/>
        </w:rPr>
        <w:t>.</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p>
    <w:p w:rsidR="00747E3F" w:rsidRPr="00747E3F" w:rsidRDefault="00747E3F" w:rsidP="00EE0CCC">
      <w:pPr>
        <w:keepNext/>
        <w:numPr>
          <w:ilvl w:val="1"/>
          <w:numId w:val="3"/>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747E3F">
        <w:rPr>
          <w:rFonts w:ascii="Times New Roman" w:eastAsia="Times New Roman" w:hAnsi="Times New Roman" w:cs="Times New Roman"/>
          <w:b/>
          <w:bCs/>
          <w:sz w:val="28"/>
          <w:szCs w:val="28"/>
          <w:lang w:eastAsia="ru-RU"/>
        </w:rPr>
        <w:t>Антидемпинговые меры</w:t>
      </w:r>
    </w:p>
    <w:p w:rsidR="00747E3F" w:rsidRPr="00747E3F" w:rsidRDefault="00747E3F" w:rsidP="00747E3F">
      <w:pPr>
        <w:spacing w:after="0" w:line="240" w:lineRule="auto"/>
        <w:ind w:firstLine="709"/>
        <w:rPr>
          <w:rFonts w:ascii="Times New Roman" w:eastAsia="Times New Roman" w:hAnsi="Times New Roman" w:cs="Times New Roman"/>
          <w:sz w:val="28"/>
          <w:szCs w:val="28"/>
          <w:lang w:eastAsia="ru-RU"/>
        </w:rPr>
      </w:pP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При предложении участником запроса котировок демпинговой цены договора (цены лота) к участнику запроса котировок могут быть применены антидемпинговые меры. Возможность применения антидемпинговых мер, вид антидемпинговой меры указываются в пункте 1.4 приложения № 1 к извещению.</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Независимо от применения антидемпинговых мер заявка участника, содержащая демпинговую цену договора (цену лота),  отклоняется, если по итогам проведенного анализа представленных в составе заявки обоснования предложенной цены, расчета предложенной цены, иных документов установлено,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 законом «Технический регламент о безопасности зданий и сооружений».</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(приложениями к нему)</w:t>
      </w:r>
      <w:r w:rsidR="00303CBB">
        <w:rPr>
          <w:rFonts w:ascii="Times New Roman" w:eastAsia="Times New Roman" w:hAnsi="Times New Roman" w:cs="Times New Roman"/>
          <w:sz w:val="28"/>
          <w:szCs w:val="28"/>
          <w:lang w:eastAsia="ru-RU"/>
        </w:rPr>
        <w:t xml:space="preserve"> </w:t>
      </w:r>
      <w:r w:rsidRPr="00747E3F">
        <w:rPr>
          <w:rFonts w:ascii="Times New Roman" w:eastAsia="Times New Roman" w:hAnsi="Times New Roman" w:cs="Times New Roman"/>
          <w:sz w:val="28"/>
          <w:szCs w:val="28"/>
          <w:lang w:eastAsia="ru-RU"/>
        </w:rPr>
        <w:t>заключается договор, распространяются установленные требования в полном объеме.</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p>
    <w:p w:rsidR="00747E3F" w:rsidRPr="00747E3F" w:rsidRDefault="00747E3F" w:rsidP="00EE0CCC">
      <w:pPr>
        <w:keepNext/>
        <w:numPr>
          <w:ilvl w:val="1"/>
          <w:numId w:val="3"/>
        </w:numPr>
        <w:spacing w:after="0" w:line="240" w:lineRule="auto"/>
        <w:ind w:left="0" w:firstLine="709"/>
        <w:jc w:val="both"/>
        <w:outlineLvl w:val="2"/>
        <w:rPr>
          <w:rFonts w:ascii="Arial" w:eastAsia="Times New Roman" w:hAnsi="Arial" w:cs="Arial"/>
          <w:bCs/>
          <w:sz w:val="28"/>
          <w:szCs w:val="28"/>
          <w:lang w:eastAsia="ru-RU"/>
        </w:rPr>
      </w:pPr>
      <w:r w:rsidRPr="00747E3F">
        <w:rPr>
          <w:rFonts w:ascii="Times New Roman" w:eastAsia="Times New Roman" w:hAnsi="Times New Roman" w:cs="Times New Roman"/>
          <w:b/>
          <w:bCs/>
          <w:sz w:val="28"/>
          <w:szCs w:val="28"/>
          <w:lang w:eastAsia="ru-RU"/>
        </w:rPr>
        <w:t xml:space="preserve">Приоритет товаров российского происхождения, работ, услуг, выполняемых, оказываемых российскими лицами, по отношению к товарам, </w:t>
      </w:r>
      <w:r w:rsidRPr="00747E3F">
        <w:rPr>
          <w:rFonts w:ascii="Times New Roman" w:eastAsia="Times New Roman" w:hAnsi="Times New Roman" w:cs="Times New Roman"/>
          <w:b/>
          <w:bCs/>
          <w:sz w:val="28"/>
          <w:szCs w:val="28"/>
          <w:lang w:eastAsia="ru-RU"/>
        </w:rPr>
        <w:lastRenderedPageBreak/>
        <w:t>происходящим из иностранного государства, работам, услугам, выполняемым, оказываемым иностранными лицами</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bCs/>
          <w:sz w:val="28"/>
          <w:szCs w:val="28"/>
          <w:lang w:eastAsia="ru-RU"/>
        </w:rPr>
      </w:pPr>
      <w:r w:rsidRPr="00747E3F">
        <w:rPr>
          <w:rFonts w:ascii="Times New Roman" w:eastAsia="Times New Roman" w:hAnsi="Times New Roman" w:cs="Times New Roman"/>
          <w:sz w:val="28"/>
          <w:szCs w:val="28"/>
          <w:lang w:eastAsia="ru-RU"/>
        </w:rPr>
        <w:t xml:space="preserve">Требования пункта 3.12 приложения № 2 к извещению применяются если в пункте 1.8 приложения № 1 к извещению в соответствии с постановлением Правительства Российской Федерации от 16 сентября 2016 г. «О приоритете </w:t>
      </w:r>
      <w:r w:rsidRPr="00747E3F">
        <w:rPr>
          <w:rFonts w:ascii="Times New Roman" w:eastAsia="Times New Roman" w:hAnsi="Times New Roman" w:cs="Times New Roman"/>
          <w:bCs/>
          <w:sz w:val="28"/>
          <w:szCs w:val="28"/>
          <w:lang w:eastAsia="ru-RU"/>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При установлении приоритета </w:t>
      </w:r>
      <w:r w:rsidRPr="00747E3F">
        <w:rPr>
          <w:rFonts w:ascii="Times New Roman" w:eastAsia="Times New Roman" w:hAnsi="Times New Roman" w:cs="Times New Roman"/>
          <w:bCs/>
          <w:sz w:val="28"/>
          <w:szCs w:val="28"/>
          <w:lang w:eastAsia="ru-RU"/>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747E3F">
        <w:rPr>
          <w:rFonts w:ascii="Times New Roman" w:eastAsia="Times New Roman" w:hAnsi="Times New Roman" w:cs="Times New Roman"/>
          <w:sz w:val="28"/>
          <w:szCs w:val="28"/>
          <w:lang w:eastAsia="ru-RU"/>
        </w:rPr>
        <w:t>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При осуществлении закупок радиоэлектронной продукции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критерию «цена договора»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извещению. </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Непредставление в составе заявки сведений о стране происхождения поставляемого товара не является основанием для отклонения заявки</w:t>
      </w:r>
      <w:r w:rsidR="00303CBB">
        <w:rPr>
          <w:rFonts w:ascii="Times New Roman" w:eastAsia="Times New Roman" w:hAnsi="Times New Roman" w:cs="Times New Roman"/>
          <w:sz w:val="28"/>
          <w:szCs w:val="28"/>
          <w:lang w:eastAsia="ru-RU"/>
        </w:rPr>
        <w:t xml:space="preserve"> на участие в запросе котировок, </w:t>
      </w:r>
      <w:r w:rsidRPr="00747E3F">
        <w:rPr>
          <w:rFonts w:ascii="Times New Roman" w:eastAsia="Times New Roman" w:hAnsi="Times New Roman" w:cs="Times New Roman"/>
          <w:sz w:val="28"/>
          <w:szCs w:val="28"/>
          <w:lang w:eastAsia="ru-RU"/>
        </w:rPr>
        <w:t>и такая заявка рассматривается как содержащая предложение о поставке иностранного товара.</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Участник, предоставивший в составе заявки недостоверные сведения о стране происхождения товара, </w:t>
      </w:r>
      <w:r w:rsidRPr="00747E3F">
        <w:rPr>
          <w:rFonts w:ascii="Times New Roman" w:eastAsia="MS Mincho" w:hAnsi="Times New Roman" w:cs="Times New Roman"/>
          <w:sz w:val="28"/>
          <w:szCs w:val="28"/>
          <w:lang w:eastAsia="ru-RU"/>
        </w:rPr>
        <w:t>не допускается к участию в</w:t>
      </w:r>
      <w:r w:rsidRPr="00747E3F">
        <w:rPr>
          <w:rFonts w:ascii="Times New Roman" w:eastAsia="Times New Roman" w:hAnsi="Times New Roman" w:cs="Times New Roman"/>
          <w:sz w:val="28"/>
          <w:szCs w:val="28"/>
          <w:lang w:eastAsia="ru-RU"/>
        </w:rPr>
        <w:t xml:space="preserve"> запросе котировок.</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В случае признания победителя закупки уклонившимся от заключения договора, договор заключается с участником запросе котировок, который предложил такие же, как и победитель закупки, условия исполнения </w:t>
      </w:r>
      <w:r w:rsidRPr="00747E3F">
        <w:rPr>
          <w:rFonts w:ascii="Times New Roman" w:eastAsia="Times New Roman" w:hAnsi="Times New Roman" w:cs="Times New Roman"/>
          <w:sz w:val="28"/>
          <w:szCs w:val="28"/>
          <w:lang w:eastAsia="ru-RU"/>
        </w:rPr>
        <w:lastRenderedPageBreak/>
        <w:t>договора или предложение которого содержит лучшие условия исполнения договора, следующие после условий, предложенных победителем закупки.</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Приоритет не предоставляется в следующих случаях:</w:t>
      </w:r>
    </w:p>
    <w:p w:rsidR="00747E3F" w:rsidRPr="00747E3F" w:rsidRDefault="00747E3F" w:rsidP="00EE0CCC">
      <w:pPr>
        <w:numPr>
          <w:ilvl w:val="3"/>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закупка признана несостоявшейся и договор заключается с единственным участником закупки;</w:t>
      </w:r>
    </w:p>
    <w:p w:rsidR="00747E3F" w:rsidRPr="00747E3F" w:rsidRDefault="00747E3F" w:rsidP="00EE0CCC">
      <w:pPr>
        <w:numPr>
          <w:ilvl w:val="3"/>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747E3F" w:rsidRPr="00747E3F" w:rsidRDefault="00747E3F" w:rsidP="00EE0CCC">
      <w:pPr>
        <w:numPr>
          <w:ilvl w:val="3"/>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747E3F" w:rsidRPr="00747E3F" w:rsidRDefault="00747E3F" w:rsidP="00EE0CCC">
      <w:pPr>
        <w:numPr>
          <w:ilvl w:val="3"/>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747E3F" w:rsidRPr="00747E3F" w:rsidRDefault="00747E3F" w:rsidP="00747E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747E3F" w:rsidRPr="00747E3F" w:rsidRDefault="00747E3F" w:rsidP="00747E3F">
      <w:pPr>
        <w:spacing w:after="0" w:line="240" w:lineRule="auto"/>
        <w:ind w:firstLine="709"/>
        <w:rPr>
          <w:rFonts w:ascii="Times New Roman" w:eastAsia="Times New Roman" w:hAnsi="Times New Roman" w:cs="Times New Roman"/>
          <w:sz w:val="28"/>
          <w:szCs w:val="28"/>
          <w:lang w:eastAsia="ru-RU"/>
        </w:rPr>
      </w:pPr>
    </w:p>
    <w:p w:rsidR="00747E3F" w:rsidRPr="00747E3F" w:rsidRDefault="00747E3F" w:rsidP="00EE0CCC">
      <w:pPr>
        <w:keepNext/>
        <w:numPr>
          <w:ilvl w:val="1"/>
          <w:numId w:val="3"/>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747E3F">
        <w:rPr>
          <w:rFonts w:ascii="Times New Roman" w:eastAsia="Times New Roman" w:hAnsi="Times New Roman" w:cs="Times New Roman"/>
          <w:b/>
          <w:bCs/>
          <w:sz w:val="28"/>
          <w:szCs w:val="28"/>
          <w:lang w:eastAsia="ru-RU"/>
        </w:rPr>
        <w:t>Порядок подачи котировочной заявки</w:t>
      </w:r>
    </w:p>
    <w:p w:rsidR="00747E3F" w:rsidRPr="00747E3F" w:rsidRDefault="00747E3F" w:rsidP="00747E3F">
      <w:pPr>
        <w:spacing w:after="0" w:line="240" w:lineRule="auto"/>
        <w:ind w:firstLine="709"/>
        <w:rPr>
          <w:rFonts w:ascii="Times New Roman" w:eastAsia="Times New Roman" w:hAnsi="Times New Roman" w:cs="Times New Roman"/>
          <w:sz w:val="28"/>
          <w:szCs w:val="28"/>
          <w:lang w:eastAsia="ru-RU"/>
        </w:rPr>
      </w:pP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Котировочная заявка должна содержать всю требуемую настоящим приложением информацию и документы, должна быть оформлена в соответствии с требованиями извещения (приложений к нему). </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Котировочная заявка участника, не соответствующая требованиям извещения, отклоняется. </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lastRenderedPageBreak/>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и приложения к нему на иностранном языке, перевод на иностранный язык такое лицо осуществляет самостоятельно за свой счет. </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В случае участия иностранного лица в запросе котировок, такое лицо в составе заявки должно представить все документы, предусмотренные извещения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В случае если в составе заявки участника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государств, указанные документы (помимо нотариально заверенного перевода) представляются с соблюдением следующих требований:</w:t>
      </w:r>
    </w:p>
    <w:p w:rsidR="00747E3F" w:rsidRPr="00747E3F" w:rsidRDefault="00747E3F" w:rsidP="00747E3F">
      <w:pPr>
        <w:suppressAutoHyphens/>
        <w:spacing w:after="0" w:line="240" w:lineRule="auto"/>
        <w:ind w:firstLine="720"/>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иностранном государстве;</w:t>
      </w:r>
    </w:p>
    <w:p w:rsidR="00747E3F" w:rsidRPr="00747E3F" w:rsidRDefault="00747E3F" w:rsidP="00747E3F">
      <w:pPr>
        <w:tabs>
          <w:tab w:val="left" w:pos="1891"/>
        </w:tabs>
        <w:suppressAutoHyphens/>
        <w:spacing w:after="0" w:line="240" w:lineRule="auto"/>
        <w:ind w:firstLine="720"/>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 xml:space="preserve">или </w:t>
      </w:r>
      <w:r w:rsidRPr="00747E3F">
        <w:rPr>
          <w:rFonts w:ascii="Times New Roman" w:eastAsia="MS Mincho" w:hAnsi="Times New Roman" w:cs="Times New Roman"/>
          <w:sz w:val="28"/>
          <w:szCs w:val="28"/>
          <w:lang w:eastAsia="ru-RU"/>
        </w:rPr>
        <w:tab/>
      </w:r>
    </w:p>
    <w:p w:rsidR="00747E3F" w:rsidRPr="00747E3F" w:rsidRDefault="00747E3F" w:rsidP="00747E3F">
      <w:pPr>
        <w:suppressAutoHyphens/>
        <w:spacing w:after="0" w:line="240" w:lineRule="auto"/>
        <w:ind w:firstLine="720"/>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2) если документы выданы в государстве, являющемся участником Гаагской конвенции, документы должны быть апостилированы в таком государстве в соответствии с требованиями Гаагской конвенции;</w:t>
      </w:r>
    </w:p>
    <w:p w:rsidR="00747E3F" w:rsidRPr="00747E3F" w:rsidRDefault="00747E3F" w:rsidP="00747E3F">
      <w:pPr>
        <w:suppressAutoHyphens/>
        <w:spacing w:after="0" w:line="240" w:lineRule="auto"/>
        <w:ind w:firstLine="720"/>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или</w:t>
      </w:r>
    </w:p>
    <w:p w:rsidR="00747E3F" w:rsidRPr="00747E3F" w:rsidRDefault="00747E3F" w:rsidP="00747E3F">
      <w:pPr>
        <w:suppressAutoHyphens/>
        <w:spacing w:after="0" w:line="240" w:lineRule="auto"/>
        <w:ind w:firstLine="720"/>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Котировочная заявка состоит из открытой и закрытой частей. Размещение документов в составе заявки на электронной площадке осуществляется в соответствии с регламентом работы электронной площадки и руководством участника, размещенными на ЭТЗП.</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 В открытой части котировочной заявки должны быть представлены:</w:t>
      </w:r>
    </w:p>
    <w:p w:rsidR="00747E3F" w:rsidRPr="00747E3F" w:rsidRDefault="00747E3F" w:rsidP="00747E3F">
      <w:pPr>
        <w:tabs>
          <w:tab w:val="left" w:pos="0"/>
        </w:tabs>
        <w:suppressAutoHyphens/>
        <w:spacing w:after="0" w:line="240" w:lineRule="auto"/>
        <w:ind w:firstLine="720"/>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lastRenderedPageBreak/>
        <w:t xml:space="preserve">заявка на участие в запросе котировок, подготовленная по Форме </w:t>
      </w:r>
      <w:r w:rsidRPr="00747E3F">
        <w:rPr>
          <w:rFonts w:ascii="Times New Roman" w:eastAsia="MS Mincho" w:hAnsi="Times New Roman" w:cs="Times New Roman"/>
          <w:sz w:val="26"/>
          <w:szCs w:val="28"/>
          <w:lang w:eastAsia="ru-RU"/>
        </w:rPr>
        <w:t xml:space="preserve">заявки участника, представленной в </w:t>
      </w:r>
      <w:r w:rsidRPr="00747E3F">
        <w:rPr>
          <w:rFonts w:ascii="Times New Roman" w:eastAsia="MS Mincho" w:hAnsi="Times New Roman" w:cs="Times New Roman"/>
          <w:sz w:val="28"/>
          <w:szCs w:val="28"/>
          <w:lang w:eastAsia="ru-RU"/>
        </w:rPr>
        <w:t>приложении № 1.3 к извещению;</w:t>
      </w:r>
    </w:p>
    <w:p w:rsidR="00747E3F" w:rsidRPr="00747E3F" w:rsidRDefault="00747E3F" w:rsidP="00747E3F">
      <w:pPr>
        <w:tabs>
          <w:tab w:val="left" w:pos="0"/>
        </w:tabs>
        <w:suppressAutoHyphens/>
        <w:spacing w:after="0" w:line="240" w:lineRule="auto"/>
        <w:ind w:firstLine="720"/>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техническое предложение, подготовленное по Форме технического предложения участника, представленной в приложении № 1.3 к извещению.</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В закрытой части котировочной заявки должны быть представлены:</w:t>
      </w:r>
    </w:p>
    <w:p w:rsidR="00747E3F" w:rsidRPr="00747E3F" w:rsidRDefault="00747E3F" w:rsidP="00747E3F">
      <w:pPr>
        <w:tabs>
          <w:tab w:val="left" w:pos="1440"/>
        </w:tabs>
        <w:suppressAutoHyphens/>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3.13.9.1. выписка из единого государственного реестра юридических лиц, если доступ к сведениям, содержащимся в едином государственном реестре юридических лиц, об участнике запроса котировок ограничен в случаях, определенных постановлением Правительства Российской Федерации от 6 июня 2019 г. № 729 «Об определении случаев, в которых доступ к содержащимся в едином государственном реестре юридических лиц сведениям (документам, содержащим сведения) о юридическом лице может быть ограничен»;</w:t>
      </w:r>
    </w:p>
    <w:p w:rsidR="00747E3F" w:rsidRPr="00747E3F" w:rsidRDefault="00747E3F" w:rsidP="00747E3F">
      <w:pPr>
        <w:tabs>
          <w:tab w:val="left" w:pos="1440"/>
        </w:tabs>
        <w:suppressAutoHyphens/>
        <w:spacing w:after="0" w:line="240" w:lineRule="auto"/>
        <w:ind w:firstLine="720"/>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3.13.9.2. 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приложении № 1 к извещению установлен приоритет товаров российского происхождения). Документ должен быть сканирован с оригинала или копии, заверенной участником;</w:t>
      </w:r>
    </w:p>
    <w:p w:rsidR="00747E3F" w:rsidRPr="00747E3F" w:rsidRDefault="00747E3F" w:rsidP="00747E3F">
      <w:pPr>
        <w:tabs>
          <w:tab w:val="left" w:pos="1440"/>
        </w:tabs>
        <w:suppressAutoHyphens/>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3.13.9.3. документы, подтверждающие соответствие участников запроса котировок квалификационным требованиям, указанным в пункте 1.9 приложения № 1 к извещению, предлагаемых ими товаров, работ, услуг установленным требованиям технического задания (если в техническом задании предусмотрено требование о предоставлении документов);</w:t>
      </w:r>
    </w:p>
    <w:p w:rsidR="00747E3F" w:rsidRPr="00747E3F" w:rsidRDefault="00747E3F" w:rsidP="00747E3F">
      <w:pPr>
        <w:tabs>
          <w:tab w:val="left" w:pos="1440"/>
        </w:tabs>
        <w:suppressAutoHyphens/>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3.13.9.4. документы, подтверждающие внесение обеспечения котировочной заявки (если в извещении и пункте 1.5 приложения № 1 к извещению содержится данное требование). Если участником выбрана форма обеспечения заявки в виде банковской гарантии, предоставляется сканированная с оригинала банковская гарантия. Если участником выбрана форма обеспечения заявки в виде перечисления денежных средств предоставляется сканированное с оригинала или копии платежного поручения о перечислении денежных средств;</w:t>
      </w:r>
    </w:p>
    <w:p w:rsidR="00747E3F" w:rsidRPr="00747E3F" w:rsidRDefault="00747E3F" w:rsidP="00747E3F">
      <w:pPr>
        <w:tabs>
          <w:tab w:val="left" w:pos="1440"/>
        </w:tabs>
        <w:suppressAutoHyphens/>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3.13.9.5. 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Договор должен быть сканирован с оригинала;</w:t>
      </w:r>
    </w:p>
    <w:p w:rsidR="00747E3F" w:rsidRPr="00747E3F" w:rsidRDefault="00747E3F" w:rsidP="00747E3F">
      <w:pPr>
        <w:tabs>
          <w:tab w:val="left" w:pos="0"/>
        </w:tabs>
        <w:suppressAutoHyphens/>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3.13.9.6. 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если требование о предоставлении документов предусмотрено в пункте 1.4 приложения № 1 к извещению;</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4"/>
          <w:szCs w:val="24"/>
          <w:lang w:eastAsia="ru-RU"/>
        </w:rPr>
      </w:pPr>
      <w:r w:rsidRPr="00747E3F">
        <w:rPr>
          <w:rFonts w:ascii="Times New Roman" w:eastAsia="Times New Roman" w:hAnsi="Times New Roman" w:cs="Times New Roman"/>
          <w:sz w:val="28"/>
          <w:szCs w:val="28"/>
          <w:lang w:eastAsia="ru-RU"/>
        </w:rPr>
        <w:t>В закрытой части котировочной заявки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Окончательная дата подачи котировочных заявок и, соответственно, дата вскрытия котировочных заявок может быть перенесена на </w:t>
      </w:r>
      <w:r w:rsidRPr="00747E3F">
        <w:rPr>
          <w:rFonts w:ascii="Times New Roman" w:eastAsia="Times New Roman" w:hAnsi="Times New Roman" w:cs="Times New Roman"/>
          <w:sz w:val="28"/>
          <w:szCs w:val="28"/>
          <w:lang w:eastAsia="ru-RU"/>
        </w:rPr>
        <w:lastRenderedPageBreak/>
        <w:t>более поздний срок. Соответствующие изменения даты подачи котировочных заявок размещаются на сайтах. В этом случае продление срока действия обеспечения заявок не требуется.</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4"/>
          <w:szCs w:val="24"/>
          <w:lang w:eastAsia="ru-RU"/>
        </w:rPr>
      </w:pPr>
      <w:r w:rsidRPr="00747E3F">
        <w:rPr>
          <w:rFonts w:ascii="Times New Roman" w:eastAsia="Times New Roman" w:hAnsi="Times New Roman" w:cs="Times New Roman"/>
          <w:sz w:val="28"/>
          <w:szCs w:val="28"/>
          <w:lang w:eastAsia="ru-RU"/>
        </w:rPr>
        <w:t>Заявки принимаются до истечения срока подачи заявок. По истечении срока подачи заявок заявки не принимаются.</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4"/>
          <w:szCs w:val="24"/>
          <w:lang w:eastAsia="ru-RU"/>
        </w:rPr>
        <w:t xml:space="preserve"> </w:t>
      </w:r>
      <w:r w:rsidRPr="00747E3F">
        <w:rPr>
          <w:rFonts w:ascii="Times New Roman" w:eastAsia="Times New Roman" w:hAnsi="Times New Roman" w:cs="Times New Roman"/>
          <w:sz w:val="28"/>
          <w:szCs w:val="28"/>
          <w:lang w:eastAsia="ru-RU"/>
        </w:rPr>
        <w:t xml:space="preserve">Все файлы, представленные в составе заявки, должны иметь наименование, соответствующее наименованию документов, содержащихся в них. </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Документы, входящие в предложения для переторжки, уточненной заявки представляются в открытой части, за исключением документов, предоставляемых в качестве обоснования демпинговой цены (если представление документов предусмотрено данным пунктом), которые представляются в закрытой части. </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При непредставлении участником части (частей) котировочной заявки (открытой и/или закрытой части) такая заявка считается не поданной.</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Котировочная заявка (предложение для переторжки, уточненная заявка) подается в виде документов в формате pdf</w:t>
      </w:r>
      <w:r w:rsidRPr="00747E3F">
        <w:rPr>
          <w:rFonts w:ascii="Times New Roman" w:eastAsia="Times New Roman" w:hAnsi="Times New Roman" w:cs="Times New Roman"/>
          <w:sz w:val="24"/>
          <w:szCs w:val="24"/>
          <w:lang w:eastAsia="ru-RU"/>
        </w:rPr>
        <w:footnoteReference w:id="10"/>
      </w:r>
      <w:r w:rsidRPr="00747E3F">
        <w:rPr>
          <w:rFonts w:ascii="Times New Roman" w:eastAsia="Times New Roman" w:hAnsi="Times New Roman" w:cs="Times New Roman"/>
          <w:sz w:val="28"/>
          <w:szCs w:val="28"/>
          <w:lang w:eastAsia="ru-RU"/>
        </w:rPr>
        <w:t xml:space="preserve"> (требуемое разрешение при сканировании документов составляет 75-100</w:t>
      </w:r>
      <w:r w:rsidRPr="00747E3F">
        <w:rPr>
          <w:rFonts w:ascii="Times New Roman" w:eastAsia="Times New Roman" w:hAnsi="Times New Roman" w:cs="Times New Roman"/>
          <w:sz w:val="28"/>
          <w:szCs w:val="28"/>
          <w:lang w:val="en-US" w:eastAsia="ru-RU"/>
        </w:rPr>
        <w:t>dpi</w:t>
      </w:r>
      <w:r w:rsidRPr="00747E3F">
        <w:rPr>
          <w:rFonts w:ascii="Times New Roman" w:eastAsia="Times New Roman" w:hAnsi="Times New Roman" w:cs="Times New Roman"/>
          <w:sz w:val="24"/>
          <w:szCs w:val="24"/>
          <w:lang w:eastAsia="ru-RU"/>
        </w:rPr>
        <w:footnoteReference w:id="11"/>
      </w:r>
      <w:r w:rsidRPr="00747E3F">
        <w:rPr>
          <w:rFonts w:ascii="Times New Roman" w:eastAsia="Times New Roman" w:hAnsi="Times New Roman" w:cs="Times New Roman"/>
          <w:sz w:val="28"/>
          <w:szCs w:val="28"/>
          <w:lang w:eastAsia="ru-RU"/>
        </w:rPr>
        <w:t xml:space="preserve">) или в виде документов в формате </w:t>
      </w:r>
      <w:r w:rsidRPr="00747E3F">
        <w:rPr>
          <w:rFonts w:ascii="Times New Roman" w:eastAsia="Times New Roman" w:hAnsi="Times New Roman" w:cs="Times New Roman"/>
          <w:sz w:val="28"/>
          <w:szCs w:val="28"/>
          <w:lang w:val="en-US" w:eastAsia="ru-RU"/>
        </w:rPr>
        <w:t>word</w:t>
      </w:r>
      <w:r w:rsidRPr="00747E3F">
        <w:rPr>
          <w:rFonts w:ascii="Times New Roman" w:eastAsia="Times New Roman" w:hAnsi="Times New Roman" w:cs="Times New Roman"/>
          <w:sz w:val="28"/>
          <w:szCs w:val="28"/>
          <w:lang w:eastAsia="ru-RU"/>
        </w:rPr>
        <w:t>. Допускается сканирование в черно-белом режиме. Документы, входящие в состав заявки (предложения для переторжки, уточненные заявки), должны соответствовать требованиям по оформлению, изложенным в настоящем приложении.</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Для надлежащей подачи котировочных заявок (предложений для переторжки, уточненных заявок) на участие в запросе котировок участники в личном кабинете электронных процедур на ЭТЗП, на странице данного запроса котировок на сайте ЭТЗП подают котировочные заявки (предложения для переторжки, уточненные заявки), с использованием соответствующего функционала сайта ЭТЗП. </w:t>
      </w:r>
    </w:p>
    <w:p w:rsidR="00747E3F" w:rsidRPr="00747E3F" w:rsidRDefault="00747E3F" w:rsidP="00747E3F">
      <w:pPr>
        <w:suppressAutoHyphens/>
        <w:spacing w:after="0" w:line="240" w:lineRule="auto"/>
        <w:ind w:firstLine="709"/>
        <w:jc w:val="both"/>
        <w:rPr>
          <w:rFonts w:ascii="Times New Roman" w:eastAsia="MS Mincho" w:hAnsi="Times New Roman" w:cs="Times New Roman"/>
          <w:sz w:val="28"/>
          <w:szCs w:val="28"/>
          <w:lang w:eastAsia="ru-RU"/>
        </w:rPr>
      </w:pPr>
    </w:p>
    <w:p w:rsidR="00747E3F" w:rsidRPr="00747E3F" w:rsidRDefault="00747E3F" w:rsidP="00747E3F">
      <w:pPr>
        <w:suppressAutoHyphens/>
        <w:spacing w:after="0" w:line="240" w:lineRule="auto"/>
        <w:ind w:firstLine="709"/>
        <w:jc w:val="both"/>
        <w:rPr>
          <w:rFonts w:ascii="Times New Roman" w:eastAsia="MS Mincho" w:hAnsi="Times New Roman" w:cs="Times New Roman"/>
          <w:sz w:val="28"/>
          <w:szCs w:val="28"/>
          <w:lang w:eastAsia="ru-RU"/>
        </w:rPr>
      </w:pPr>
    </w:p>
    <w:p w:rsidR="00747E3F" w:rsidRPr="00747E3F" w:rsidRDefault="00747E3F" w:rsidP="00EE0CCC">
      <w:pPr>
        <w:keepNext/>
        <w:numPr>
          <w:ilvl w:val="1"/>
          <w:numId w:val="3"/>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747E3F">
        <w:rPr>
          <w:rFonts w:ascii="Times New Roman" w:eastAsia="Times New Roman" w:hAnsi="Times New Roman" w:cs="Times New Roman"/>
          <w:b/>
          <w:bCs/>
          <w:sz w:val="28"/>
          <w:szCs w:val="28"/>
          <w:lang w:eastAsia="ru-RU"/>
        </w:rPr>
        <w:t>Изменение и отзыв котировочных заявок</w:t>
      </w:r>
    </w:p>
    <w:p w:rsidR="00747E3F" w:rsidRPr="00747E3F" w:rsidRDefault="00747E3F" w:rsidP="00747E3F">
      <w:pPr>
        <w:spacing w:after="0" w:line="240" w:lineRule="auto"/>
        <w:ind w:firstLine="709"/>
        <w:rPr>
          <w:rFonts w:ascii="Times New Roman" w:eastAsia="Times New Roman" w:hAnsi="Times New Roman" w:cs="Times New Roman"/>
          <w:sz w:val="28"/>
          <w:szCs w:val="28"/>
          <w:lang w:eastAsia="ru-RU"/>
        </w:rPr>
      </w:pP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Участник вправе изменить или отозвать поданную котировочную заявку в любое время до истечения срока подачи котировочных заявок, не утрачивая права на обеспечение.</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4"/>
          <w:szCs w:val="28"/>
          <w:lang w:eastAsia="ru-RU"/>
        </w:rPr>
      </w:pPr>
      <w:r w:rsidRPr="00747E3F">
        <w:rPr>
          <w:rFonts w:ascii="Times New Roman" w:eastAsia="Times New Roman" w:hAnsi="Times New Roman" w:cs="Times New Roman"/>
          <w:sz w:val="28"/>
          <w:szCs w:val="28"/>
          <w:lang w:eastAsia="ru-RU"/>
        </w:rPr>
        <w:lastRenderedPageBreak/>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4"/>
          <w:szCs w:val="28"/>
          <w:lang w:eastAsia="ru-RU"/>
        </w:rPr>
      </w:pPr>
      <w:r w:rsidRPr="00747E3F">
        <w:rPr>
          <w:rFonts w:ascii="Times New Roman" w:eastAsia="Times New Roman" w:hAnsi="Times New Roman" w:cs="Times New Roman"/>
          <w:sz w:val="28"/>
          <w:szCs w:val="28"/>
          <w:lang w:eastAsia="ru-RU"/>
        </w:rPr>
        <w:t>Для отзыва заявки на ЭТЗП необходимо ее удалить или перевести в состояние редактирования. Для внесения изменений в заявку, необходимо сначала ее отозвать, затем внести в нее изменения, подписать усиленной квалифицированной электронной подписью и вновь направить на электронную площадку. Без отзыва заявки изменить ее невозможно. Для внесения изменений в поданную котировочную заявку или отзыва заявки необходимо руководствоваться нормативными документами ЭТЗП, размещенными на сайте ЭТЗП.</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p>
    <w:p w:rsidR="00747E3F" w:rsidRPr="00747E3F" w:rsidRDefault="00747E3F" w:rsidP="00EE0CCC">
      <w:pPr>
        <w:keepNext/>
        <w:numPr>
          <w:ilvl w:val="1"/>
          <w:numId w:val="3"/>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747E3F">
        <w:rPr>
          <w:rFonts w:ascii="Times New Roman" w:eastAsia="Times New Roman" w:hAnsi="Times New Roman" w:cs="Times New Roman"/>
          <w:b/>
          <w:bCs/>
          <w:sz w:val="28"/>
          <w:szCs w:val="28"/>
          <w:lang w:eastAsia="ru-RU"/>
        </w:rPr>
        <w:t>Обеспечение котировочных заявок</w:t>
      </w:r>
    </w:p>
    <w:p w:rsidR="00747E3F" w:rsidRPr="00747E3F" w:rsidRDefault="00747E3F" w:rsidP="00747E3F">
      <w:pPr>
        <w:spacing w:after="0" w:line="240" w:lineRule="auto"/>
        <w:ind w:firstLine="709"/>
        <w:rPr>
          <w:rFonts w:ascii="Times New Roman" w:eastAsia="Times New Roman" w:hAnsi="Times New Roman" w:cs="Times New Roman"/>
          <w:sz w:val="28"/>
          <w:szCs w:val="28"/>
          <w:lang w:eastAsia="ru-RU"/>
        </w:rPr>
      </w:pP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Обеспечение котировочной заявки может быть представлено в форме внесения денежных средств или в форме банковской гарантии. Выбор способа обеспечения заявки на участие в запросе котировок осуществляется участником запроса котировок. </w:t>
      </w:r>
      <w:r w:rsidRPr="00747E3F">
        <w:rPr>
          <w:rFonts w:ascii="Times New Roman" w:eastAsia="MS Mincho" w:hAnsi="Times New Roman" w:cs="Times New Roman"/>
          <w:bCs/>
          <w:sz w:val="28"/>
          <w:szCs w:val="28"/>
          <w:lang w:eastAsia="ru-RU"/>
        </w:rPr>
        <w:t>Предоставление обеспечения иным способом не допускается.</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При выборе способа обеспечения заявки в форме внесения денежных средств участник перечисляет денежные средства в размере и по реквизитам, установленном в пункте 1.5 приложения № 1 к извещению, до окончания срока подачи заявок.</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 Факт внесения участником денежных средств в качестве обеспечения заявки на участие в запросе котировок должен быть подтвержден платежным поручением, подтверждающим перечисление денежных средств в качестве обеспечения заявки на участие в запросе котировок, или копией такого поручения.</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bCs/>
          <w:sz w:val="28"/>
          <w:szCs w:val="28"/>
          <w:lang w:eastAsia="ru-RU"/>
        </w:rPr>
      </w:pPr>
      <w:r w:rsidRPr="00747E3F">
        <w:rPr>
          <w:rFonts w:ascii="Times New Roman" w:eastAsia="Times New Roman" w:hAnsi="Times New Roman" w:cs="Times New Roman"/>
          <w:spacing w:val="-2"/>
          <w:sz w:val="28"/>
          <w:szCs w:val="28"/>
          <w:lang w:eastAsia="ru-RU"/>
        </w:rPr>
        <w:t xml:space="preserve">В случае если участником запроса котировок в составе заявки представлены документы, подтверждающие внесение денежных средств в качестве обеспечения заявки на участие в запросе котировок, но до даты окончания срока подачи заявок денежные средства не поступили на счет, который указан заказчиком в </w:t>
      </w:r>
      <w:r w:rsidRPr="00747E3F">
        <w:rPr>
          <w:rFonts w:ascii="Times New Roman" w:eastAsia="Times New Roman" w:hAnsi="Times New Roman" w:cs="Times New Roman"/>
          <w:sz w:val="28"/>
          <w:szCs w:val="28"/>
          <w:lang w:eastAsia="ru-RU"/>
        </w:rPr>
        <w:t>извещении</w:t>
      </w:r>
      <w:r w:rsidRPr="00747E3F">
        <w:rPr>
          <w:rFonts w:ascii="Times New Roman" w:eastAsia="Times New Roman" w:hAnsi="Times New Roman" w:cs="Times New Roman"/>
          <w:spacing w:val="-2"/>
          <w:sz w:val="28"/>
          <w:szCs w:val="28"/>
          <w:lang w:eastAsia="ru-RU"/>
        </w:rPr>
        <w:t>, такой участник запроса котировок признается не предоставившим обеспечение заявки.</w:t>
      </w:r>
    </w:p>
    <w:p w:rsidR="00747E3F" w:rsidRPr="00747E3F" w:rsidRDefault="00747E3F" w:rsidP="00747E3F">
      <w:pPr>
        <w:spacing w:after="0" w:line="240" w:lineRule="auto"/>
        <w:ind w:firstLine="709"/>
        <w:jc w:val="both"/>
        <w:rPr>
          <w:rFonts w:ascii="Times New Roman" w:eastAsia="MS Mincho" w:hAnsi="Times New Roman" w:cs="Times New Roman"/>
          <w:bCs/>
          <w:sz w:val="28"/>
          <w:szCs w:val="28"/>
          <w:lang w:eastAsia="ru-RU"/>
        </w:rPr>
      </w:pPr>
      <w:r w:rsidRPr="00747E3F">
        <w:rPr>
          <w:rFonts w:ascii="Times New Roman" w:eastAsia="MS Mincho" w:hAnsi="Times New Roman" w:cs="Times New Roman"/>
          <w:bCs/>
          <w:sz w:val="28"/>
          <w:szCs w:val="28"/>
          <w:lang w:eastAsia="ru-RU"/>
        </w:rPr>
        <w:t xml:space="preserve">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пункта 1.5 </w:t>
      </w:r>
      <w:r w:rsidRPr="00747E3F">
        <w:rPr>
          <w:rFonts w:ascii="Times New Roman" w:eastAsia="Times New Roman" w:hAnsi="Times New Roman" w:cs="Times New Roman"/>
          <w:sz w:val="28"/>
          <w:szCs w:val="28"/>
          <w:lang w:eastAsia="ru-RU"/>
        </w:rPr>
        <w:t>приложения № 1 извещения</w:t>
      </w:r>
      <w:r w:rsidRPr="00747E3F">
        <w:rPr>
          <w:rFonts w:ascii="Times New Roman" w:eastAsia="MS Mincho" w:hAnsi="Times New Roman" w:cs="Times New Roman"/>
          <w:bCs/>
          <w:sz w:val="28"/>
          <w:szCs w:val="28"/>
          <w:lang w:eastAsia="ru-RU"/>
        </w:rPr>
        <w:t>, обеспечение заявки считается непредставленным.</w:t>
      </w:r>
    </w:p>
    <w:p w:rsidR="00747E3F" w:rsidRPr="00747E3F" w:rsidRDefault="00747E3F" w:rsidP="00747E3F">
      <w:pPr>
        <w:spacing w:after="0" w:line="240" w:lineRule="auto"/>
        <w:ind w:firstLine="709"/>
        <w:jc w:val="both"/>
        <w:rPr>
          <w:rFonts w:ascii="Times New Roman" w:eastAsia="MS Mincho" w:hAnsi="Times New Roman" w:cs="Times New Roman"/>
          <w:bCs/>
          <w:sz w:val="28"/>
          <w:szCs w:val="28"/>
          <w:lang w:eastAsia="ru-RU"/>
        </w:rPr>
      </w:pPr>
      <w:r w:rsidRPr="00747E3F">
        <w:rPr>
          <w:rFonts w:ascii="Times New Roman" w:eastAsia="MS Mincho" w:hAnsi="Times New Roman" w:cs="Times New Roman"/>
          <w:bCs/>
          <w:sz w:val="28"/>
          <w:szCs w:val="28"/>
          <w:lang w:eastAsia="ru-RU"/>
        </w:rPr>
        <w:t>Если в составе заявки не представлено платежное поручение, но денежные средства поступили на счет заказчика, указанный в пункте 1.5 приложения № 1 к извещению, до окончания срока подачи заявки, обеспечение заявки считается представленным.</w:t>
      </w: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bCs/>
          <w:sz w:val="28"/>
          <w:szCs w:val="28"/>
          <w:lang w:eastAsia="ru-RU"/>
        </w:rPr>
      </w:pPr>
      <w:r w:rsidRPr="00747E3F">
        <w:rPr>
          <w:rFonts w:ascii="Times New Roman" w:eastAsia="Times New Roman" w:hAnsi="Times New Roman" w:cs="Times New Roman"/>
          <w:spacing w:val="-2"/>
          <w:sz w:val="28"/>
          <w:szCs w:val="28"/>
          <w:lang w:eastAsia="ru-RU"/>
        </w:rPr>
        <w:t xml:space="preserve">Денежные средства, внесенные в качестве обеспечения заявки на участие в запросе котировок, возвращаются на счет участника запроса котировок в </w:t>
      </w:r>
      <w:r w:rsidRPr="00747E3F">
        <w:rPr>
          <w:rFonts w:ascii="Times New Roman" w:eastAsia="Times New Roman" w:hAnsi="Times New Roman" w:cs="Times New Roman"/>
          <w:spacing w:val="-2"/>
          <w:sz w:val="28"/>
          <w:szCs w:val="28"/>
          <w:lang w:eastAsia="ru-RU"/>
        </w:rPr>
        <w:lastRenderedPageBreak/>
        <w:t>течение 7 (семи) рабочих дней, если иное не предусмотрено извещением, с даты наступления одного из следующих случаев:</w:t>
      </w:r>
    </w:p>
    <w:p w:rsidR="00747E3F" w:rsidRPr="00747E3F" w:rsidRDefault="00747E3F" w:rsidP="00EE0CCC">
      <w:pPr>
        <w:numPr>
          <w:ilvl w:val="3"/>
          <w:numId w:val="3"/>
        </w:numPr>
        <w:spacing w:after="0" w:line="240" w:lineRule="auto"/>
        <w:ind w:left="0" w:firstLine="709"/>
        <w:jc w:val="both"/>
        <w:rPr>
          <w:rFonts w:ascii="Times New Roman" w:eastAsia="MS Mincho" w:hAnsi="Times New Roman" w:cs="Times New Roman"/>
          <w:bCs/>
          <w:sz w:val="28"/>
          <w:szCs w:val="28"/>
          <w:lang w:eastAsia="ru-RU"/>
        </w:rPr>
      </w:pPr>
      <w:r w:rsidRPr="00747E3F">
        <w:rPr>
          <w:rFonts w:ascii="Times New Roman" w:eastAsia="Times New Roman" w:hAnsi="Times New Roman" w:cs="Times New Roman"/>
          <w:spacing w:val="-2"/>
          <w:sz w:val="28"/>
          <w:szCs w:val="28"/>
          <w:lang w:eastAsia="ru-RU"/>
        </w:rPr>
        <w:t>после принятия решения об отказе от проведения запроса котировок – всем участникам запроса котировок, подавшим котировочные заявки,</w:t>
      </w:r>
    </w:p>
    <w:p w:rsidR="00747E3F" w:rsidRPr="00747E3F" w:rsidRDefault="00747E3F" w:rsidP="00EE0CCC">
      <w:pPr>
        <w:numPr>
          <w:ilvl w:val="3"/>
          <w:numId w:val="3"/>
        </w:numPr>
        <w:spacing w:after="0" w:line="240" w:lineRule="auto"/>
        <w:ind w:left="0" w:firstLine="709"/>
        <w:jc w:val="both"/>
        <w:rPr>
          <w:rFonts w:ascii="Times New Roman" w:eastAsia="MS Mincho" w:hAnsi="Times New Roman" w:cs="Times New Roman"/>
          <w:bCs/>
          <w:sz w:val="28"/>
          <w:szCs w:val="28"/>
          <w:lang w:eastAsia="ru-RU"/>
        </w:rPr>
      </w:pPr>
      <w:r w:rsidRPr="00747E3F">
        <w:rPr>
          <w:rFonts w:ascii="Times New Roman" w:eastAsia="Times New Roman" w:hAnsi="Times New Roman" w:cs="Times New Roman"/>
          <w:spacing w:val="-2"/>
          <w:sz w:val="28"/>
          <w:szCs w:val="28"/>
          <w:lang w:eastAsia="ru-RU"/>
        </w:rPr>
        <w:t>после отзыва участником запроса котировок заявки до окончания срока подачи заявок – такому участнику,</w:t>
      </w:r>
    </w:p>
    <w:p w:rsidR="00747E3F" w:rsidRPr="00747E3F" w:rsidRDefault="00747E3F" w:rsidP="00EE0CCC">
      <w:pPr>
        <w:numPr>
          <w:ilvl w:val="3"/>
          <w:numId w:val="3"/>
        </w:numPr>
        <w:spacing w:after="0" w:line="240" w:lineRule="auto"/>
        <w:ind w:left="0" w:firstLine="709"/>
        <w:jc w:val="both"/>
        <w:rPr>
          <w:rFonts w:ascii="Times New Roman" w:eastAsia="MS Mincho" w:hAnsi="Times New Roman" w:cs="Times New Roman"/>
          <w:bCs/>
          <w:sz w:val="28"/>
          <w:szCs w:val="28"/>
          <w:lang w:eastAsia="ru-RU"/>
        </w:rPr>
      </w:pPr>
      <w:r w:rsidRPr="00747E3F">
        <w:rPr>
          <w:rFonts w:ascii="Times New Roman" w:eastAsia="Times New Roman" w:hAnsi="Times New Roman" w:cs="Times New Roman"/>
          <w:spacing w:val="-2"/>
          <w:sz w:val="28"/>
          <w:szCs w:val="28"/>
          <w:lang w:eastAsia="ru-RU"/>
        </w:rPr>
        <w:t xml:space="preserve">после отказа участника запроса котировок от продления срока действия котировочной заявки – такому участнику запроса котировок, </w:t>
      </w:r>
    </w:p>
    <w:p w:rsidR="00747E3F" w:rsidRPr="00747E3F" w:rsidRDefault="00747E3F" w:rsidP="00EE0CCC">
      <w:pPr>
        <w:numPr>
          <w:ilvl w:val="3"/>
          <w:numId w:val="3"/>
        </w:numPr>
        <w:spacing w:after="0" w:line="240" w:lineRule="auto"/>
        <w:ind w:left="0" w:firstLine="709"/>
        <w:jc w:val="both"/>
        <w:rPr>
          <w:rFonts w:ascii="Times New Roman" w:eastAsia="MS Mincho" w:hAnsi="Times New Roman" w:cs="Times New Roman"/>
          <w:bCs/>
          <w:sz w:val="28"/>
          <w:szCs w:val="28"/>
          <w:lang w:eastAsia="ru-RU"/>
        </w:rPr>
      </w:pPr>
      <w:r w:rsidRPr="00747E3F">
        <w:rPr>
          <w:rFonts w:ascii="Times New Roman" w:eastAsia="Times New Roman" w:hAnsi="Times New Roman" w:cs="Times New Roman"/>
          <w:sz w:val="28"/>
          <w:szCs w:val="28"/>
          <w:lang w:eastAsia="ru-RU"/>
        </w:rPr>
        <w:t>после вскрытия заявок – лицам, не представившим заявку или участникам, не представившим открытую или закрытую часть заявки</w:t>
      </w:r>
      <w:r w:rsidR="00303CBB">
        <w:rPr>
          <w:rFonts w:ascii="Times New Roman" w:eastAsia="Times New Roman" w:hAnsi="Times New Roman" w:cs="Times New Roman"/>
          <w:sz w:val="28"/>
          <w:szCs w:val="28"/>
          <w:lang w:eastAsia="ru-RU"/>
        </w:rPr>
        <w:t>,</w:t>
      </w:r>
      <w:r w:rsidRPr="00747E3F">
        <w:rPr>
          <w:rFonts w:ascii="Times New Roman" w:eastAsia="Times New Roman" w:hAnsi="Times New Roman" w:cs="Times New Roman"/>
          <w:sz w:val="28"/>
          <w:szCs w:val="28"/>
          <w:lang w:eastAsia="ru-RU"/>
        </w:rPr>
        <w:t xml:space="preserve"> а также единственному участнику, если на участие в запросе котировок поступила одна заявка и заказчиком принято решение о признании запроса котировок несостоявшимся без рассмотрения заявки и заключения договора, на основании подписанного уполномоченным лицом участника, письменного обращения, в котором должны быть указаны реквизиты счета для перечисления денежных средств;</w:t>
      </w:r>
    </w:p>
    <w:p w:rsidR="00747E3F" w:rsidRPr="00747E3F" w:rsidRDefault="00747E3F" w:rsidP="00EE0CCC">
      <w:pPr>
        <w:numPr>
          <w:ilvl w:val="3"/>
          <w:numId w:val="3"/>
        </w:numPr>
        <w:spacing w:after="0" w:line="240" w:lineRule="auto"/>
        <w:ind w:left="0" w:firstLine="709"/>
        <w:jc w:val="both"/>
        <w:rPr>
          <w:rFonts w:ascii="Times New Roman" w:eastAsia="MS Mincho" w:hAnsi="Times New Roman" w:cs="Times New Roman"/>
          <w:bCs/>
          <w:sz w:val="28"/>
          <w:szCs w:val="28"/>
          <w:lang w:eastAsia="ru-RU"/>
        </w:rPr>
      </w:pPr>
      <w:r w:rsidRPr="00747E3F">
        <w:rPr>
          <w:rFonts w:ascii="Times New Roman" w:eastAsia="Times New Roman" w:hAnsi="Times New Roman" w:cs="Times New Roman"/>
          <w:spacing w:val="-2"/>
          <w:sz w:val="28"/>
          <w:szCs w:val="28"/>
          <w:lang w:eastAsia="ru-RU"/>
        </w:rPr>
        <w:t>после получения котировочной заявки после окончания срока подачи заявок – участникам запроса котировок, которые подали эти заявки,</w:t>
      </w:r>
    </w:p>
    <w:p w:rsidR="00747E3F" w:rsidRPr="00747E3F" w:rsidRDefault="00747E3F" w:rsidP="00EE0CCC">
      <w:pPr>
        <w:numPr>
          <w:ilvl w:val="3"/>
          <w:numId w:val="3"/>
        </w:numPr>
        <w:spacing w:after="0" w:line="240" w:lineRule="auto"/>
        <w:ind w:left="0" w:firstLine="709"/>
        <w:jc w:val="both"/>
        <w:rPr>
          <w:rFonts w:ascii="Times New Roman" w:eastAsia="MS Mincho" w:hAnsi="Times New Roman" w:cs="Times New Roman"/>
          <w:bCs/>
          <w:sz w:val="28"/>
          <w:szCs w:val="28"/>
          <w:lang w:eastAsia="ru-RU"/>
        </w:rPr>
      </w:pPr>
      <w:r w:rsidRPr="00747E3F">
        <w:rPr>
          <w:rFonts w:ascii="Times New Roman" w:eastAsia="Times New Roman" w:hAnsi="Times New Roman" w:cs="Times New Roman"/>
          <w:sz w:val="28"/>
          <w:szCs w:val="28"/>
          <w:lang w:eastAsia="ru-RU"/>
        </w:rPr>
        <w:t xml:space="preserve">после отказа заказчика от заключения договора с </w:t>
      </w:r>
      <w:r w:rsidRPr="00747E3F">
        <w:rPr>
          <w:rFonts w:ascii="Times New Roman" w:eastAsia="Times New Roman" w:hAnsi="Times New Roman" w:cs="Times New Roman"/>
          <w:spacing w:val="-2"/>
          <w:sz w:val="28"/>
          <w:szCs w:val="28"/>
          <w:lang w:eastAsia="ru-RU"/>
        </w:rPr>
        <w:t>победителем (участником, заявке которого присвоен второй номер, единственным участником, допущенным к участию в запросе котировок (</w:t>
      </w:r>
      <w:r w:rsidRPr="00747E3F">
        <w:rPr>
          <w:rFonts w:ascii="Times New Roman" w:eastAsia="Times New Roman" w:hAnsi="Times New Roman" w:cs="Times New Roman"/>
          <w:sz w:val="28"/>
          <w:szCs w:val="28"/>
          <w:lang w:eastAsia="ru-RU"/>
        </w:rPr>
        <w:t>в случае если принято решение о заключении договора с таким участником</w:t>
      </w:r>
      <w:r w:rsidRPr="00747E3F">
        <w:rPr>
          <w:rFonts w:ascii="Times New Roman" w:eastAsia="Times New Roman" w:hAnsi="Times New Roman" w:cs="Times New Roman"/>
          <w:spacing w:val="-2"/>
          <w:sz w:val="28"/>
          <w:szCs w:val="28"/>
          <w:lang w:eastAsia="ru-RU"/>
        </w:rPr>
        <w:t xml:space="preserve">) </w:t>
      </w:r>
      <w:r w:rsidRPr="00747E3F">
        <w:rPr>
          <w:rFonts w:ascii="Times New Roman" w:eastAsia="Times New Roman" w:hAnsi="Times New Roman" w:cs="Times New Roman"/>
          <w:sz w:val="28"/>
          <w:szCs w:val="28"/>
          <w:lang w:eastAsia="ru-RU"/>
        </w:rPr>
        <w:t>в случае установления его несоответствия требованиям настоящего приложения и/или при предоставлении таким участником недостоверной информации в отношении своего соответствия требованиям настоящего приложения – такому участнику запроса котировок;</w:t>
      </w:r>
    </w:p>
    <w:p w:rsidR="00747E3F" w:rsidRPr="00747E3F" w:rsidRDefault="00747E3F" w:rsidP="00EE0CCC">
      <w:pPr>
        <w:numPr>
          <w:ilvl w:val="3"/>
          <w:numId w:val="3"/>
        </w:numPr>
        <w:spacing w:after="0" w:line="240" w:lineRule="auto"/>
        <w:ind w:left="0" w:firstLine="709"/>
        <w:jc w:val="both"/>
        <w:rPr>
          <w:rFonts w:ascii="Times New Roman" w:eastAsia="MS Mincho" w:hAnsi="Times New Roman" w:cs="Times New Roman"/>
          <w:bCs/>
          <w:sz w:val="28"/>
          <w:szCs w:val="28"/>
          <w:lang w:eastAsia="ru-RU"/>
        </w:rPr>
      </w:pPr>
      <w:r w:rsidRPr="00747E3F">
        <w:rPr>
          <w:rFonts w:ascii="Times New Roman" w:eastAsia="Times New Roman" w:hAnsi="Times New Roman" w:cs="Times New Roman"/>
          <w:spacing w:val="-2"/>
          <w:sz w:val="28"/>
          <w:szCs w:val="28"/>
          <w:lang w:eastAsia="ru-RU"/>
        </w:rPr>
        <w:t xml:space="preserve">после отказа единственного участника от заключения договора </w:t>
      </w:r>
      <w:r w:rsidRPr="00747E3F">
        <w:rPr>
          <w:rFonts w:ascii="Times New Roman" w:eastAsia="Times New Roman" w:hAnsi="Times New Roman" w:cs="Times New Roman"/>
          <w:sz w:val="28"/>
          <w:szCs w:val="28"/>
          <w:lang w:eastAsia="ru-RU"/>
        </w:rPr>
        <w:t>в связи со снижением цены заключаемого договора по сравнению с ценой, указанной в котировочной заявке участника – такому участнику запроса котировок</w:t>
      </w:r>
      <w:r w:rsidRPr="00747E3F">
        <w:rPr>
          <w:rFonts w:ascii="Times New Roman" w:eastAsia="Times New Roman" w:hAnsi="Times New Roman" w:cs="Times New Roman"/>
          <w:spacing w:val="-2"/>
          <w:sz w:val="28"/>
          <w:szCs w:val="28"/>
          <w:lang w:eastAsia="ru-RU"/>
        </w:rPr>
        <w:t>;</w:t>
      </w:r>
    </w:p>
    <w:p w:rsidR="00747E3F" w:rsidRPr="00747E3F" w:rsidRDefault="00747E3F" w:rsidP="00EE0CCC">
      <w:pPr>
        <w:numPr>
          <w:ilvl w:val="3"/>
          <w:numId w:val="3"/>
        </w:numPr>
        <w:spacing w:after="0" w:line="240" w:lineRule="auto"/>
        <w:ind w:left="0" w:firstLine="709"/>
        <w:jc w:val="both"/>
        <w:rPr>
          <w:rFonts w:ascii="Times New Roman" w:eastAsia="MS Mincho" w:hAnsi="Times New Roman" w:cs="Times New Roman"/>
          <w:bCs/>
          <w:sz w:val="28"/>
          <w:szCs w:val="28"/>
          <w:lang w:eastAsia="ru-RU"/>
        </w:rPr>
      </w:pPr>
      <w:r w:rsidRPr="00747E3F">
        <w:rPr>
          <w:rFonts w:ascii="Times New Roman" w:eastAsia="Times New Roman" w:hAnsi="Times New Roman" w:cs="Times New Roman"/>
          <w:spacing w:val="-2"/>
          <w:sz w:val="28"/>
          <w:szCs w:val="28"/>
          <w:lang w:eastAsia="ru-RU"/>
        </w:rPr>
        <w:t>после размещения итогового протокола – участникам, которые не стали победителями запроса котировок (за исключением участника, котировочной заявке которого присвоен второй номер);</w:t>
      </w:r>
    </w:p>
    <w:p w:rsidR="00747E3F" w:rsidRPr="00747E3F" w:rsidRDefault="00747E3F" w:rsidP="00EE0CCC">
      <w:pPr>
        <w:numPr>
          <w:ilvl w:val="3"/>
          <w:numId w:val="3"/>
        </w:numPr>
        <w:spacing w:after="0" w:line="240" w:lineRule="auto"/>
        <w:ind w:left="0" w:firstLine="709"/>
        <w:jc w:val="both"/>
        <w:rPr>
          <w:rFonts w:ascii="Times New Roman" w:eastAsia="MS Mincho" w:hAnsi="Times New Roman" w:cs="Times New Roman"/>
          <w:bCs/>
          <w:sz w:val="28"/>
          <w:szCs w:val="28"/>
          <w:lang w:eastAsia="ru-RU"/>
        </w:rPr>
      </w:pPr>
      <w:r w:rsidRPr="00747E3F">
        <w:rPr>
          <w:rFonts w:ascii="Times New Roman" w:eastAsia="Times New Roman" w:hAnsi="Times New Roman" w:cs="Times New Roman"/>
          <w:spacing w:val="-2"/>
          <w:sz w:val="28"/>
          <w:szCs w:val="28"/>
          <w:lang w:eastAsia="ru-RU"/>
        </w:rPr>
        <w:t xml:space="preserve">после заключения договора – победителю запроса котировок, участнику, котировочной заявке которого присвоен второй номер, участнику, с которым в соответствии с </w:t>
      </w:r>
      <w:r w:rsidRPr="00747E3F">
        <w:rPr>
          <w:rFonts w:ascii="Times New Roman" w:eastAsia="Times New Roman" w:hAnsi="Times New Roman" w:cs="Times New Roman"/>
          <w:sz w:val="28"/>
          <w:szCs w:val="28"/>
          <w:lang w:eastAsia="ru-RU"/>
        </w:rPr>
        <w:t xml:space="preserve">настоящим приложением </w:t>
      </w:r>
      <w:r w:rsidRPr="00747E3F">
        <w:rPr>
          <w:rFonts w:ascii="Times New Roman" w:eastAsia="Times New Roman" w:hAnsi="Times New Roman" w:cs="Times New Roman"/>
          <w:spacing w:val="-2"/>
          <w:sz w:val="28"/>
          <w:szCs w:val="28"/>
          <w:lang w:eastAsia="ru-RU"/>
        </w:rPr>
        <w:t xml:space="preserve">заключается договор. </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Для возврата денежных средств, внесенных участниками в качестве обеспечения заявок на участие в запросе котировок, необходимо в заявке на участие в запросе котировок, подготовленной по Форме заявки участника, представленной в приложении № 1.3 к извещению, указать реквизиты, на которые можно будет вернуть денежные средства.</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w:t>
      </w:r>
      <w:r w:rsidRPr="00747E3F">
        <w:rPr>
          <w:rFonts w:ascii="Times New Roman" w:eastAsia="Times New Roman" w:hAnsi="Times New Roman" w:cs="Times New Roman"/>
          <w:sz w:val="28"/>
          <w:szCs w:val="28"/>
          <w:lang w:eastAsia="ru-RU"/>
        </w:rPr>
        <w:lastRenderedPageBreak/>
        <w:t xml:space="preserve">размещенной Центральным банком Российской Федерации на сайте </w:t>
      </w:r>
      <w:hyperlink r:id="rId21" w:history="1">
        <w:r w:rsidRPr="00747E3F">
          <w:rPr>
            <w:rFonts w:ascii="Times New Roman" w:eastAsia="Times New Roman" w:hAnsi="Times New Roman" w:cs="Times New Roman"/>
            <w:sz w:val="28"/>
            <w:szCs w:val="28"/>
            <w:lang w:eastAsia="ru-RU"/>
          </w:rPr>
          <w:t>www.cbr.ru</w:t>
        </w:r>
      </w:hyperlink>
      <w:r w:rsidRPr="00747E3F">
        <w:rPr>
          <w:rFonts w:ascii="Times New Roman" w:eastAsia="Times New Roman" w:hAnsi="Times New Roman" w:cs="Times New Roman"/>
          <w:sz w:val="28"/>
          <w:szCs w:val="28"/>
          <w:lang w:eastAsia="ru-RU"/>
        </w:rPr>
        <w:t>, или одним из банков,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вскрытия заявок. Банковская гарантия должна соответствовать требованиям, изложенным в пункте 3.15 настоящего приложения. Рекомендуемая форма банковской гарантии представлена в приложении № 3.1 к извещению.</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Обеспечение котировочной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котировочные заявки. </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Банковская гарантия должна быть оформлена в пользу заказчика.</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приложением.</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В банковской гарантии должны быть указаны:</w:t>
      </w:r>
    </w:p>
    <w:p w:rsidR="00747E3F" w:rsidRPr="00747E3F" w:rsidRDefault="00747E3F" w:rsidP="00EE0CCC">
      <w:pPr>
        <w:numPr>
          <w:ilvl w:val="0"/>
          <w:numId w:val="4"/>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дата выдачи;</w:t>
      </w:r>
    </w:p>
    <w:p w:rsidR="00747E3F" w:rsidRPr="00747E3F" w:rsidRDefault="00747E3F" w:rsidP="00EE0CCC">
      <w:pPr>
        <w:numPr>
          <w:ilvl w:val="0"/>
          <w:numId w:val="4"/>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принципал;</w:t>
      </w:r>
    </w:p>
    <w:p w:rsidR="00747E3F" w:rsidRPr="00747E3F" w:rsidRDefault="00747E3F" w:rsidP="00EE0CCC">
      <w:pPr>
        <w:numPr>
          <w:ilvl w:val="0"/>
          <w:numId w:val="4"/>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бенефициар (заказчик);</w:t>
      </w:r>
    </w:p>
    <w:p w:rsidR="00747E3F" w:rsidRPr="00747E3F" w:rsidRDefault="00747E3F" w:rsidP="00EE0CCC">
      <w:pPr>
        <w:numPr>
          <w:ilvl w:val="0"/>
          <w:numId w:val="4"/>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гарант;</w:t>
      </w:r>
    </w:p>
    <w:p w:rsidR="00747E3F" w:rsidRPr="00747E3F" w:rsidRDefault="00747E3F" w:rsidP="00EE0CCC">
      <w:pPr>
        <w:numPr>
          <w:ilvl w:val="0"/>
          <w:numId w:val="4"/>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способ закупки, номер и ее наименование;</w:t>
      </w:r>
    </w:p>
    <w:p w:rsidR="00747E3F" w:rsidRPr="00747E3F" w:rsidRDefault="00747E3F" w:rsidP="00EE0CCC">
      <w:pPr>
        <w:numPr>
          <w:ilvl w:val="0"/>
          <w:numId w:val="4"/>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основное обязательство, исполнение по которому обеспечивается банковской гарантией, а именно:</w:t>
      </w:r>
    </w:p>
    <w:p w:rsidR="00747E3F" w:rsidRPr="00747E3F" w:rsidRDefault="00747E3F" w:rsidP="00747E3F">
      <w:pPr>
        <w:suppressAutoHyphens/>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с даты получения проекта договора от заказчика;</w:t>
      </w:r>
    </w:p>
    <w:p w:rsidR="00747E3F" w:rsidRPr="00747E3F" w:rsidRDefault="00747E3F" w:rsidP="00747E3F">
      <w:pPr>
        <w:suppressAutoHyphens/>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 обязательство принципала не совершать действий, направленных на отзыв или изменение своей котировочной заявки на участие в запросе котировок после окончания срока подачи заявок;</w:t>
      </w:r>
    </w:p>
    <w:p w:rsidR="00747E3F" w:rsidRPr="00747E3F" w:rsidRDefault="00747E3F" w:rsidP="00EE0CCC">
      <w:pPr>
        <w:numPr>
          <w:ilvl w:val="0"/>
          <w:numId w:val="4"/>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денежная сумма, подлежащая выплате;</w:t>
      </w:r>
    </w:p>
    <w:p w:rsidR="00747E3F" w:rsidRPr="00747E3F" w:rsidRDefault="00747E3F" w:rsidP="00EE0CCC">
      <w:pPr>
        <w:numPr>
          <w:ilvl w:val="0"/>
          <w:numId w:val="4"/>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обстоятельства, при наступлении которых должна быть выплачена сумма гарантии, а именно:</w:t>
      </w:r>
    </w:p>
    <w:p w:rsidR="00747E3F" w:rsidRPr="00747E3F" w:rsidRDefault="00747E3F" w:rsidP="00747E3F">
      <w:pPr>
        <w:suppressAutoHyphens/>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747E3F" w:rsidRPr="00747E3F" w:rsidRDefault="00747E3F" w:rsidP="00747E3F">
      <w:pPr>
        <w:suppressAutoHyphens/>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 отказ принципала подписать договор в порядке, установленном настоящим приложением;</w:t>
      </w:r>
    </w:p>
    <w:p w:rsidR="00747E3F" w:rsidRPr="00747E3F" w:rsidRDefault="00747E3F" w:rsidP="00747E3F">
      <w:pPr>
        <w:suppressAutoHyphens/>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lastRenderedPageBreak/>
        <w:t>- непредставление принципалом договора в срок, установленный настоящим приложением;</w:t>
      </w:r>
    </w:p>
    <w:p w:rsidR="00747E3F" w:rsidRPr="00747E3F" w:rsidRDefault="00747E3F" w:rsidP="00747E3F">
      <w:pPr>
        <w:suppressAutoHyphens/>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 непредставление принципалом обеспечения исполнения договора (в случае если обеспечение исполнения договора предусмотрено приложением № 1 к извещению);</w:t>
      </w:r>
    </w:p>
    <w:p w:rsidR="00747E3F" w:rsidRPr="00747E3F" w:rsidRDefault="00747E3F" w:rsidP="00747E3F">
      <w:pPr>
        <w:suppressAutoHyphens/>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 представление принципалом обеспечения исполнения договора не в соответствии с требованиями извещения (в случае если обеспечение исполнения договора предусмотрено приложением № 1 к извещению);</w:t>
      </w:r>
    </w:p>
    <w:p w:rsidR="00747E3F" w:rsidRPr="00747E3F" w:rsidRDefault="00747E3F" w:rsidP="00747E3F">
      <w:pPr>
        <w:suppressAutoHyphens/>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 непредставление сведений в отношении всей цепочки собственников, включая бенефициаров (в том числе конечных);</w:t>
      </w:r>
    </w:p>
    <w:p w:rsidR="00747E3F" w:rsidRPr="00747E3F" w:rsidRDefault="00747E3F" w:rsidP="00EE0CCC">
      <w:pPr>
        <w:numPr>
          <w:ilvl w:val="0"/>
          <w:numId w:val="4"/>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Банковская гарантия также должна содержать:</w:t>
      </w:r>
    </w:p>
    <w:p w:rsidR="00747E3F" w:rsidRPr="00747E3F" w:rsidRDefault="00747E3F" w:rsidP="00EE0CCC">
      <w:pPr>
        <w:numPr>
          <w:ilvl w:val="0"/>
          <w:numId w:val="5"/>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747E3F" w:rsidRPr="00747E3F" w:rsidRDefault="00747E3F" w:rsidP="00EE0CCC">
      <w:pPr>
        <w:numPr>
          <w:ilvl w:val="0"/>
          <w:numId w:val="5"/>
        </w:numPr>
        <w:suppressAutoHyphens/>
        <w:spacing w:after="0" w:line="240" w:lineRule="auto"/>
        <w:ind w:left="0" w:firstLine="705"/>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747E3F" w:rsidRPr="00747E3F" w:rsidRDefault="00747E3F" w:rsidP="00EE0CCC">
      <w:pPr>
        <w:numPr>
          <w:ilvl w:val="0"/>
          <w:numId w:val="5"/>
        </w:numPr>
        <w:suppressAutoHyphens/>
        <w:spacing w:after="0" w:line="240" w:lineRule="auto"/>
        <w:ind w:left="0" w:firstLine="705"/>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обязанность гаранта уплатить бенефициару неустойку в размере 0,1% денежной суммы, подлежащей уплате, за каждый календарный день просрочки;</w:t>
      </w:r>
    </w:p>
    <w:p w:rsidR="00747E3F" w:rsidRPr="00747E3F" w:rsidRDefault="00747E3F" w:rsidP="00EE0CCC">
      <w:pPr>
        <w:numPr>
          <w:ilvl w:val="0"/>
          <w:numId w:val="5"/>
        </w:numPr>
        <w:suppressAutoHyphens/>
        <w:spacing w:after="0" w:line="240" w:lineRule="auto"/>
        <w:ind w:left="0" w:firstLine="705"/>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747E3F" w:rsidRPr="00747E3F" w:rsidRDefault="00747E3F" w:rsidP="00EE0CCC">
      <w:pPr>
        <w:numPr>
          <w:ilvl w:val="0"/>
          <w:numId w:val="5"/>
        </w:numPr>
        <w:suppressAutoHyphens/>
        <w:spacing w:after="0" w:line="240" w:lineRule="auto"/>
        <w:ind w:left="0" w:firstLine="705"/>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747E3F" w:rsidRPr="00747E3F" w:rsidRDefault="00747E3F" w:rsidP="00EE0CCC">
      <w:pPr>
        <w:numPr>
          <w:ilvl w:val="0"/>
          <w:numId w:val="5"/>
        </w:numPr>
        <w:suppressAutoHyphens/>
        <w:spacing w:after="0" w:line="240" w:lineRule="auto"/>
        <w:ind w:left="0" w:firstLine="705"/>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747E3F" w:rsidRPr="00747E3F" w:rsidRDefault="00747E3F" w:rsidP="00EE0CCC">
      <w:pPr>
        <w:numPr>
          <w:ilvl w:val="0"/>
          <w:numId w:val="5"/>
        </w:numPr>
        <w:suppressAutoHyphens/>
        <w:spacing w:after="0" w:line="240" w:lineRule="auto"/>
        <w:ind w:left="0" w:firstLine="705"/>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747E3F" w:rsidRPr="00747E3F" w:rsidRDefault="00747E3F" w:rsidP="00EE0CCC">
      <w:pPr>
        <w:numPr>
          <w:ilvl w:val="0"/>
          <w:numId w:val="5"/>
        </w:numPr>
        <w:suppressAutoHyphens/>
        <w:spacing w:after="0" w:line="240" w:lineRule="auto"/>
        <w:ind w:left="0" w:firstLine="705"/>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условие, согласно которому банковская гарантия вступает в силу со дня вскрытия заявок;</w:t>
      </w:r>
    </w:p>
    <w:p w:rsidR="00747E3F" w:rsidRPr="00747E3F" w:rsidRDefault="00747E3F" w:rsidP="00EE0CCC">
      <w:pPr>
        <w:numPr>
          <w:ilvl w:val="0"/>
          <w:numId w:val="5"/>
        </w:numPr>
        <w:suppressAutoHyphens/>
        <w:spacing w:after="0" w:line="240" w:lineRule="auto"/>
        <w:ind w:left="0" w:firstLine="705"/>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lastRenderedPageBreak/>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747E3F">
        <w:rPr>
          <w:rFonts w:ascii="Times New Roman" w:eastAsia="MS Mincho" w:hAnsi="Times New Roman" w:cs="Times New Roman"/>
          <w:sz w:val="28"/>
          <w:szCs w:val="28"/>
          <w:lang w:val="en-US" w:eastAsia="ru-RU"/>
        </w:rPr>
        <w:t>SWIFT</w:t>
      </w:r>
      <w:r w:rsidRPr="00747E3F">
        <w:rPr>
          <w:rFonts w:ascii="Times New Roman" w:eastAsia="MS Mincho" w:hAnsi="Times New Roman" w:cs="Times New Roman"/>
          <w:sz w:val="28"/>
          <w:szCs w:val="28"/>
          <w:lang w:eastAsia="ru-RU"/>
        </w:rPr>
        <w:t xml:space="preserve"> (СВИФТ), с соблюдением требований к форме, установленных стандартами этой системы;</w:t>
      </w:r>
    </w:p>
    <w:p w:rsidR="00747E3F" w:rsidRPr="00747E3F" w:rsidRDefault="00747E3F" w:rsidP="00EE0CCC">
      <w:pPr>
        <w:numPr>
          <w:ilvl w:val="0"/>
          <w:numId w:val="5"/>
        </w:numPr>
        <w:suppressAutoHyphens/>
        <w:spacing w:after="0" w:line="240" w:lineRule="auto"/>
        <w:ind w:left="0" w:firstLine="705"/>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срок действия банковской гарантии в соответствии с требованиями приложения № 1 к извещению;</w:t>
      </w:r>
    </w:p>
    <w:p w:rsidR="00747E3F" w:rsidRPr="00747E3F" w:rsidRDefault="00747E3F" w:rsidP="00EE0CCC">
      <w:pPr>
        <w:numPr>
          <w:ilvl w:val="0"/>
          <w:numId w:val="5"/>
        </w:numPr>
        <w:suppressAutoHyphens/>
        <w:spacing w:after="0" w:line="240" w:lineRule="auto"/>
        <w:ind w:left="0" w:firstLine="705"/>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747E3F" w:rsidRPr="00747E3F" w:rsidRDefault="00747E3F" w:rsidP="00EE0CCC">
      <w:pPr>
        <w:numPr>
          <w:ilvl w:val="0"/>
          <w:numId w:val="5"/>
        </w:numPr>
        <w:suppressAutoHyphens/>
        <w:spacing w:after="0" w:line="240" w:lineRule="auto"/>
        <w:ind w:left="0" w:firstLine="705"/>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Основанием для отказа в допуске к участию в запросе котировок является несоответствие банковской гарантии условиям, изложенным в извещении.</w:t>
      </w:r>
    </w:p>
    <w:p w:rsidR="00747E3F" w:rsidRPr="00747E3F" w:rsidRDefault="00747E3F" w:rsidP="00747E3F">
      <w:pPr>
        <w:tabs>
          <w:tab w:val="left" w:pos="4655"/>
        </w:tabs>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ab/>
      </w:r>
    </w:p>
    <w:p w:rsidR="00747E3F" w:rsidRPr="00747E3F" w:rsidRDefault="00747E3F" w:rsidP="00EE0CCC">
      <w:pPr>
        <w:keepNext/>
        <w:numPr>
          <w:ilvl w:val="1"/>
          <w:numId w:val="3"/>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747E3F">
        <w:rPr>
          <w:rFonts w:ascii="Times New Roman" w:eastAsia="Times New Roman" w:hAnsi="Times New Roman" w:cs="Times New Roman"/>
          <w:b/>
          <w:bCs/>
          <w:sz w:val="28"/>
          <w:szCs w:val="28"/>
          <w:lang w:eastAsia="ru-RU"/>
        </w:rPr>
        <w:t>Представление технического предложения</w:t>
      </w:r>
    </w:p>
    <w:p w:rsidR="00747E3F" w:rsidRPr="00747E3F" w:rsidRDefault="00747E3F" w:rsidP="00747E3F">
      <w:pPr>
        <w:spacing w:after="0" w:line="240" w:lineRule="auto"/>
        <w:ind w:firstLine="709"/>
        <w:rPr>
          <w:rFonts w:ascii="Times New Roman" w:eastAsia="Times New Roman" w:hAnsi="Times New Roman" w:cs="Times New Roman"/>
          <w:sz w:val="28"/>
          <w:szCs w:val="28"/>
          <w:lang w:eastAsia="ru-RU"/>
        </w:rPr>
      </w:pP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4"/>
          <w:szCs w:val="24"/>
          <w:lang w:eastAsia="ru-RU"/>
        </w:rPr>
      </w:pPr>
      <w:r w:rsidRPr="00747E3F">
        <w:rPr>
          <w:rFonts w:ascii="Times New Roman" w:eastAsia="Times New Roman" w:hAnsi="Times New Roman" w:cs="Times New Roman"/>
          <w:sz w:val="28"/>
          <w:szCs w:val="28"/>
          <w:lang w:eastAsia="ru-RU"/>
        </w:rPr>
        <w:t>Техническое предложение участника, представляемое в составе заявки, должно соответствовать требованиям извещения (приложений к нему), условия технического предложения должны соответствовать требованиям технического задания, являющегося приложением № 1.1 к извещению, и должно предоставляться по Форме технического предложения участника, представленной в приложении № 1.3 к извещению.</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i/>
          <w:sz w:val="24"/>
          <w:szCs w:val="24"/>
          <w:lang w:eastAsia="ru-RU"/>
        </w:rPr>
      </w:pPr>
      <w:r w:rsidRPr="00747E3F">
        <w:rPr>
          <w:rFonts w:ascii="Times New Roman" w:eastAsia="Times New Roman" w:hAnsi="Times New Roman" w:cs="Times New Roman"/>
          <w:sz w:val="28"/>
          <w:szCs w:val="28"/>
          <w:lang w:eastAsia="ru-RU"/>
        </w:rPr>
        <w:t xml:space="preserve">В составе котировочной заявки участник должен представить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техническим заданием. </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i/>
          <w:sz w:val="24"/>
          <w:szCs w:val="24"/>
          <w:lang w:eastAsia="ru-RU"/>
        </w:rPr>
      </w:pPr>
      <w:r w:rsidRPr="00747E3F">
        <w:rPr>
          <w:rFonts w:ascii="Times New Roman" w:eastAsia="Times New Roman" w:hAnsi="Times New Roman" w:cs="Times New Roman"/>
          <w:sz w:val="28"/>
          <w:szCs w:val="28"/>
          <w:lang w:eastAsia="ru-RU"/>
        </w:rPr>
        <w:t xml:space="preserve">Техническое предложение должно включать цену за единицу (если указание цены за единицу предусмотрено извещением) и общую цену предложения. </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i/>
          <w:sz w:val="24"/>
          <w:szCs w:val="24"/>
          <w:lang w:eastAsia="ru-RU"/>
        </w:rPr>
      </w:pPr>
      <w:r w:rsidRPr="00747E3F">
        <w:rPr>
          <w:rFonts w:ascii="Times New Roman" w:eastAsia="Times New Roman" w:hAnsi="Times New Roman" w:cs="Times New Roman"/>
          <w:sz w:val="28"/>
          <w:szCs w:val="28"/>
          <w:lang w:eastAsia="ru-RU"/>
        </w:rPr>
        <w:t xml:space="preserve">Цены необходимо приводить в рублях с учетом всех возможных расходов участника. </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i/>
          <w:sz w:val="24"/>
          <w:szCs w:val="24"/>
          <w:lang w:eastAsia="ru-RU"/>
        </w:rPr>
      </w:pPr>
      <w:r w:rsidRPr="00747E3F">
        <w:rPr>
          <w:rFonts w:ascii="Times New Roman" w:eastAsia="Times New Roman" w:hAnsi="Times New Roman" w:cs="Times New Roman"/>
          <w:sz w:val="28"/>
          <w:szCs w:val="28"/>
          <w:lang w:eastAsia="ru-RU"/>
        </w:rPr>
        <w:t>Цены должны быть указаны с учетом НДС и без учета НДС.</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i/>
          <w:sz w:val="24"/>
          <w:szCs w:val="24"/>
          <w:lang w:eastAsia="ru-RU"/>
        </w:rPr>
      </w:pPr>
      <w:r w:rsidRPr="00747E3F">
        <w:rPr>
          <w:rFonts w:ascii="Times New Roman" w:eastAsia="Times New Roman" w:hAnsi="Times New Roman" w:cs="Times New Roman"/>
          <w:sz w:val="28"/>
          <w:szCs w:val="28"/>
          <w:lang w:eastAsia="ru-RU"/>
        </w:rPr>
        <w:lastRenderedPageBreak/>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i/>
          <w:sz w:val="24"/>
          <w:szCs w:val="24"/>
          <w:lang w:eastAsia="ru-RU"/>
        </w:rPr>
      </w:pPr>
      <w:r w:rsidRPr="00747E3F">
        <w:rPr>
          <w:rFonts w:ascii="Times New Roman" w:eastAsia="Times New Roman" w:hAnsi="Times New Roman" w:cs="Times New Roman"/>
          <w:sz w:val="28"/>
          <w:szCs w:val="28"/>
          <w:lang w:eastAsia="ru-RU"/>
        </w:rPr>
        <w:t>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w:t>
      </w:r>
      <w:r w:rsidR="00303CBB">
        <w:rPr>
          <w:rFonts w:ascii="Times New Roman" w:eastAsia="Times New Roman" w:hAnsi="Times New Roman" w:cs="Times New Roman"/>
          <w:sz w:val="28"/>
          <w:szCs w:val="28"/>
          <w:lang w:eastAsia="ru-RU"/>
        </w:rPr>
        <w:t>,</w:t>
      </w:r>
      <w:r w:rsidRPr="00747E3F">
        <w:rPr>
          <w:rFonts w:ascii="Times New Roman" w:eastAsia="Times New Roman" w:hAnsi="Times New Roman" w:cs="Times New Roman"/>
          <w:sz w:val="28"/>
          <w:szCs w:val="28"/>
          <w:lang w:eastAsia="ru-RU"/>
        </w:rPr>
        <w:t xml:space="preserve"> изложенных цифрами и прописью, приоритет имеют написанные прописью.</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i/>
          <w:sz w:val="24"/>
          <w:szCs w:val="24"/>
          <w:lang w:eastAsia="ru-RU"/>
        </w:rPr>
      </w:pPr>
      <w:r w:rsidRPr="00747E3F">
        <w:rPr>
          <w:rFonts w:ascii="Times New Roman" w:eastAsia="Times New Roman" w:hAnsi="Times New Roman" w:cs="Times New Roman"/>
          <w:sz w:val="28"/>
          <w:szCs w:val="28"/>
          <w:lang w:eastAsia="ru-RU"/>
        </w:rPr>
        <w:t>Предложение участника о цене, содержащееся в техническом предложении не должно превышать начальную (максимальную) цену договора (цену лота), установленную в извещении (с учетом НДС и без учета НДС). Если в извещении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(если указание цены за единицу предусмотрено извещением). Цена за единицу, предложенная участником, не должна превышать цену за единицу, установленную в извещении (с учетом НДС и без учета НДС).</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В случае поставки товаров в техническом предложении должны быть указаны марки (при наличии), модели, наименования предлагаемого товара по каждой номенклатурной позиции.</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(при наличии), модель, название, производителя, конкретные характеристики и их значения, соответствующие требованиям извещения. В случае непредставления указанной информации товар не будет рассматриваться как эквивалентный.</w:t>
      </w:r>
    </w:p>
    <w:p w:rsidR="00747E3F" w:rsidRPr="00747E3F" w:rsidRDefault="00747E3F" w:rsidP="00747E3F">
      <w:pPr>
        <w:spacing w:after="0" w:line="240" w:lineRule="auto"/>
        <w:ind w:left="709"/>
        <w:jc w:val="both"/>
        <w:rPr>
          <w:rFonts w:ascii="Times New Roman" w:eastAsia="Times New Roman" w:hAnsi="Times New Roman" w:cs="Times New Roman"/>
          <w:sz w:val="28"/>
          <w:szCs w:val="28"/>
          <w:lang w:eastAsia="ru-RU"/>
        </w:rPr>
      </w:pPr>
    </w:p>
    <w:p w:rsidR="00747E3F" w:rsidRPr="00747E3F" w:rsidRDefault="00747E3F" w:rsidP="00EE0CCC">
      <w:pPr>
        <w:keepNext/>
        <w:numPr>
          <w:ilvl w:val="1"/>
          <w:numId w:val="3"/>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747E3F">
        <w:rPr>
          <w:rFonts w:ascii="Times New Roman" w:eastAsia="Times New Roman" w:hAnsi="Times New Roman" w:cs="Times New Roman"/>
          <w:b/>
          <w:bCs/>
          <w:sz w:val="28"/>
          <w:szCs w:val="28"/>
          <w:lang w:eastAsia="ru-RU"/>
        </w:rPr>
        <w:t>Обеспечение исполнения договора</w:t>
      </w:r>
    </w:p>
    <w:p w:rsidR="00747E3F" w:rsidRPr="00747E3F" w:rsidRDefault="00747E3F" w:rsidP="00747E3F">
      <w:pPr>
        <w:spacing w:after="0" w:line="240" w:lineRule="auto"/>
        <w:ind w:firstLine="709"/>
        <w:rPr>
          <w:rFonts w:ascii="Times New Roman" w:eastAsia="Times New Roman" w:hAnsi="Times New Roman" w:cs="Times New Roman"/>
          <w:sz w:val="28"/>
          <w:szCs w:val="28"/>
          <w:lang w:eastAsia="ru-RU"/>
        </w:rPr>
      </w:pP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Обеспечение исполнения договора предоставляется, если в пункте 1.6 приложения № 1 к извещению установлено требование о предоставлении обеспечения исполнения договора. Исполнение договора может обеспечиваться представлением банковской гарантии, либо внесением денежных средств на указанный заказчиком в пункте 1.6 приложения № 1 к извещению счет, на котором в соответствии с законодательством Российской Федерации учитываются операции </w:t>
      </w:r>
      <w:r w:rsidRPr="00747E3F">
        <w:rPr>
          <w:rFonts w:ascii="Times New Roman" w:eastAsia="Times New Roman" w:hAnsi="Times New Roman" w:cs="Times New Roman"/>
          <w:sz w:val="28"/>
          <w:szCs w:val="28"/>
          <w:lang w:eastAsia="ru-RU"/>
        </w:rPr>
        <w:lastRenderedPageBreak/>
        <w:t>со средствами, поступающими заказчику. Предоставление обеспечения иным способом не допускается.</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В случае применения антидемпинговой меры, предусматривающей предоставление обеспечения исполнения договора в размере, превышающей в полтора раза установленный в пункте 1.6 приложения № 1 к извещению размер, обеспечение исполнения договора предоставляется в соответствующем размере.</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Договор может быть заключен только после предоставления победителем или участником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bCs/>
          <w:sz w:val="28"/>
          <w:szCs w:val="28"/>
          <w:lang w:eastAsia="ru-RU"/>
        </w:rPr>
        <w:t xml:space="preserve">При выборе способа обеспечения исполнения договора в форме перечисления денежных средств победитель (участник, </w:t>
      </w:r>
      <w:r w:rsidRPr="00747E3F">
        <w:rPr>
          <w:rFonts w:ascii="Times New Roman" w:eastAsia="Times New Roman" w:hAnsi="Times New Roman" w:cs="Times New Roman"/>
          <w:sz w:val="28"/>
          <w:szCs w:val="28"/>
          <w:lang w:eastAsia="ru-RU"/>
        </w:rPr>
        <w:t>заявке которого присвоен второй номер или</w:t>
      </w:r>
      <w:r w:rsidRPr="00747E3F">
        <w:rPr>
          <w:rFonts w:ascii="Times New Roman" w:eastAsia="Times New Roman" w:hAnsi="Times New Roman" w:cs="Times New Roman"/>
          <w:bCs/>
          <w:sz w:val="28"/>
          <w:szCs w:val="28"/>
          <w:lang w:eastAsia="ru-RU"/>
        </w:rPr>
        <w:t xml:space="preserve"> единственный участник, допущенный к участию в запросе котировок) перечисляет денежные средства в размере и по реквизитам, указанным в пункте </w:t>
      </w:r>
      <w:r w:rsidRPr="00747E3F">
        <w:rPr>
          <w:rFonts w:ascii="Times New Roman" w:eastAsia="Times New Roman" w:hAnsi="Times New Roman" w:cs="Times New Roman"/>
          <w:sz w:val="28"/>
          <w:szCs w:val="28"/>
          <w:lang w:eastAsia="ru-RU"/>
        </w:rPr>
        <w:t>1.6 приложения № 1 к извещению</w:t>
      </w:r>
      <w:r w:rsidRPr="00747E3F">
        <w:rPr>
          <w:rFonts w:ascii="Times New Roman" w:eastAsia="Times New Roman" w:hAnsi="Times New Roman" w:cs="Times New Roman"/>
          <w:bCs/>
          <w:sz w:val="28"/>
          <w:szCs w:val="28"/>
          <w:lang w:eastAsia="ru-RU"/>
        </w:rPr>
        <w:t>.</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bCs/>
          <w:sz w:val="28"/>
          <w:szCs w:val="28"/>
          <w:lang w:eastAsia="ru-RU"/>
        </w:rPr>
        <w:t xml:space="preserve">Факт внесения участником запроса котировок денежных средств в качестве обеспечения исполнения договора </w:t>
      </w:r>
      <w:r w:rsidRPr="00747E3F">
        <w:rPr>
          <w:rFonts w:ascii="Times New Roman" w:eastAsia="Times New Roman" w:hAnsi="Times New Roman" w:cs="Times New Roman"/>
          <w:sz w:val="28"/>
          <w:szCs w:val="28"/>
          <w:lang w:eastAsia="ru-RU"/>
        </w:rPr>
        <w:t>должен быть</w:t>
      </w:r>
      <w:r w:rsidRPr="00747E3F">
        <w:rPr>
          <w:rFonts w:ascii="Times New Roman" w:eastAsia="Times New Roman" w:hAnsi="Times New Roman" w:cs="Times New Roman"/>
          <w:bCs/>
          <w:sz w:val="28"/>
          <w:szCs w:val="28"/>
          <w:lang w:eastAsia="ru-RU"/>
        </w:rPr>
        <w:t xml:space="preserve"> подтвержден </w:t>
      </w:r>
      <w:r w:rsidRPr="00747E3F">
        <w:rPr>
          <w:rFonts w:ascii="Times New Roman" w:eastAsia="Times New Roman" w:hAnsi="Times New Roman" w:cs="Times New Roman"/>
          <w:sz w:val="28"/>
          <w:szCs w:val="28"/>
          <w:lang w:eastAsia="ru-RU"/>
        </w:rPr>
        <w:t>платежным поручением, подтверждающим перечисление денежных средств в качестве обеспечения исполнения договора, или копией такого поручения.</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pacing w:val="-2"/>
          <w:sz w:val="28"/>
          <w:szCs w:val="28"/>
          <w:lang w:eastAsia="ru-RU"/>
        </w:rPr>
        <w:t xml:space="preserve">В случае если победителем (участником, </w:t>
      </w:r>
      <w:r w:rsidRPr="00747E3F">
        <w:rPr>
          <w:rFonts w:ascii="Times New Roman" w:eastAsia="Times New Roman" w:hAnsi="Times New Roman" w:cs="Times New Roman"/>
          <w:sz w:val="28"/>
          <w:szCs w:val="28"/>
          <w:lang w:eastAsia="ru-RU"/>
        </w:rPr>
        <w:t>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w:t>
      </w:r>
      <w:r w:rsidRPr="00747E3F">
        <w:rPr>
          <w:rFonts w:ascii="Times New Roman" w:eastAsia="Times New Roman" w:hAnsi="Times New Roman" w:cs="Times New Roman"/>
          <w:spacing w:val="-2"/>
          <w:sz w:val="28"/>
          <w:szCs w:val="28"/>
          <w:lang w:eastAsia="ru-RU"/>
        </w:rPr>
        <w:t xml:space="preserve">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w:t>
      </w:r>
      <w:r w:rsidRPr="00747E3F">
        <w:rPr>
          <w:rFonts w:ascii="Times New Roman" w:eastAsia="Times New Roman" w:hAnsi="Times New Roman" w:cs="Times New Roman"/>
          <w:sz w:val="28"/>
          <w:szCs w:val="28"/>
          <w:lang w:eastAsia="ru-RU"/>
        </w:rPr>
        <w:t xml:space="preserve">заявке которого присвоен второй номер единственный участник, допущенный к участию в запросе котировок) </w:t>
      </w:r>
      <w:r w:rsidRPr="00747E3F">
        <w:rPr>
          <w:rFonts w:ascii="Times New Roman" w:eastAsia="Times New Roman" w:hAnsi="Times New Roman" w:cs="Times New Roman"/>
          <w:spacing w:val="-2"/>
          <w:sz w:val="28"/>
          <w:szCs w:val="28"/>
          <w:lang w:eastAsia="ru-RU"/>
        </w:rPr>
        <w:t xml:space="preserve"> должен представить подписанный со своей стороны договор, денежные средства не поступили на счет, который указан заказчиком в </w:t>
      </w:r>
      <w:r w:rsidRPr="00747E3F">
        <w:rPr>
          <w:rFonts w:ascii="Times New Roman" w:eastAsia="Times New Roman" w:hAnsi="Times New Roman" w:cs="Times New Roman"/>
          <w:sz w:val="28"/>
          <w:szCs w:val="28"/>
          <w:lang w:eastAsia="ru-RU"/>
        </w:rPr>
        <w:t>пункте 1.6 приложения № 1 к извещению</w:t>
      </w:r>
      <w:r w:rsidRPr="00747E3F">
        <w:rPr>
          <w:rFonts w:ascii="Times New Roman" w:eastAsia="Times New Roman" w:hAnsi="Times New Roman" w:cs="Times New Roman"/>
          <w:spacing w:val="-2"/>
          <w:sz w:val="28"/>
          <w:szCs w:val="28"/>
          <w:lang w:eastAsia="ru-RU"/>
        </w:rPr>
        <w:t xml:space="preserve">, победитель (участник, </w:t>
      </w:r>
      <w:r w:rsidRPr="00747E3F">
        <w:rPr>
          <w:rFonts w:ascii="Times New Roman" w:eastAsia="Times New Roman" w:hAnsi="Times New Roman" w:cs="Times New Roman"/>
          <w:sz w:val="28"/>
          <w:szCs w:val="28"/>
          <w:lang w:eastAsia="ru-RU"/>
        </w:rPr>
        <w:t>заявке которого присвоен второй номер единственный участник, допущенный к участию в запросе котировок)</w:t>
      </w:r>
      <w:r w:rsidRPr="00747E3F">
        <w:rPr>
          <w:rFonts w:ascii="Times New Roman" w:eastAsia="Times New Roman" w:hAnsi="Times New Roman" w:cs="Times New Roman"/>
          <w:spacing w:val="-2"/>
          <w:sz w:val="28"/>
          <w:szCs w:val="28"/>
          <w:lang w:eastAsia="ru-RU"/>
        </w:rPr>
        <w:t xml:space="preserve"> признается уклонившимся от заключения договора.</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 При выборе способа обеспечения исполнения договора в форме банковской гарантии участник должен представить банковскую гарантию, </w:t>
      </w:r>
      <w:r w:rsidRPr="00747E3F">
        <w:rPr>
          <w:rFonts w:ascii="Times New Roman" w:eastAsia="Times New Roman" w:hAnsi="Times New Roman" w:cs="Times New Roman"/>
          <w:sz w:val="28"/>
          <w:szCs w:val="28"/>
          <w:lang w:eastAsia="ru-RU"/>
        </w:rPr>
        <w:lastRenderedPageBreak/>
        <w:t xml:space="preserve">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3.17.10. настоящего приложения </w:t>
      </w:r>
      <w:r w:rsidRPr="00747E3F">
        <w:rPr>
          <w:rFonts w:ascii="Times New Roman" w:eastAsia="Times New Roman" w:hAnsi="Times New Roman" w:cs="Times New Roman"/>
          <w:color w:val="000000"/>
          <w:sz w:val="28"/>
          <w:szCs w:val="28"/>
          <w:lang w:eastAsia="ru-RU"/>
        </w:rPr>
        <w:t xml:space="preserve">  </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настоящим приложением. Рекомендуемая форма банковской гарантии представлена в приложении № 3.2 к извещению.</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bCs/>
          <w:sz w:val="28"/>
          <w:szCs w:val="28"/>
          <w:lang w:eastAsia="ru-RU"/>
        </w:rPr>
        <w:t>Победитель или участник,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котировочной заявке которого присвоен второй порядковый номер, 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bCs/>
          <w:sz w:val="28"/>
          <w:szCs w:val="28"/>
          <w:lang w:eastAsia="ru-RU"/>
        </w:rPr>
        <w:t>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w:t>
      </w:r>
      <w:r w:rsidRPr="00747E3F">
        <w:rPr>
          <w:rFonts w:ascii="Times New Roman" w:eastAsia="Times New Roman" w:hAnsi="Times New Roman" w:cs="Times New Roman"/>
          <w:bCs/>
          <w:color w:val="FF0000"/>
          <w:sz w:val="28"/>
          <w:szCs w:val="28"/>
          <w:lang w:eastAsia="ru-RU"/>
        </w:rPr>
        <w:t xml:space="preserve"> </w:t>
      </w:r>
      <w:r w:rsidRPr="00747E3F">
        <w:rPr>
          <w:rFonts w:ascii="Times New Roman" w:eastAsia="Times New Roman" w:hAnsi="Times New Roman" w:cs="Times New Roman"/>
          <w:bCs/>
          <w:sz w:val="28"/>
          <w:szCs w:val="28"/>
          <w:lang w:eastAsia="ru-RU"/>
        </w:rPr>
        <w:t>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w:t>
      </w:r>
      <w:r w:rsidRPr="00747E3F">
        <w:rPr>
          <w:rFonts w:ascii="Times New Roman" w:eastAsia="Times New Roman" w:hAnsi="Times New Roman" w:cs="Times New Roman"/>
          <w:sz w:val="28"/>
          <w:szCs w:val="28"/>
          <w:lang w:eastAsia="ru-RU"/>
        </w:rPr>
        <w:t xml:space="preserve"> В случае непредставления банковской гарантии в соответствии с требованиями настоящего приложения к извещению в срок, установленный для заключения договора, участник закупки признается уклонившимся от заключения договора.</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Банковская гарантия оформляется в пользу заказчика и в соответствии с требованиями §6 главы 23 Гражданского кодекса Российской Федерации и настоящего приложения к извещению. Банковская гарантия должна быть безусловной и безотзывной (гарантия не может быть отозвана или изменена гарантом в одностороннем порядке):</w:t>
      </w:r>
    </w:p>
    <w:p w:rsidR="00747E3F" w:rsidRPr="00747E3F" w:rsidRDefault="00747E3F" w:rsidP="00747E3F">
      <w:pPr>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В банковской гарантии должны быть указаны:</w:t>
      </w:r>
    </w:p>
    <w:p w:rsidR="00747E3F" w:rsidRPr="00747E3F" w:rsidRDefault="00747E3F" w:rsidP="00EE0CCC">
      <w:pPr>
        <w:numPr>
          <w:ilvl w:val="0"/>
          <w:numId w:val="7"/>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дата выдачи;</w:t>
      </w:r>
    </w:p>
    <w:p w:rsidR="00747E3F" w:rsidRPr="00747E3F" w:rsidRDefault="00747E3F" w:rsidP="00EE0CCC">
      <w:pPr>
        <w:numPr>
          <w:ilvl w:val="0"/>
          <w:numId w:val="7"/>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принципал;</w:t>
      </w:r>
    </w:p>
    <w:p w:rsidR="00747E3F" w:rsidRPr="00747E3F" w:rsidRDefault="00747E3F" w:rsidP="00EE0CCC">
      <w:pPr>
        <w:numPr>
          <w:ilvl w:val="0"/>
          <w:numId w:val="7"/>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бенефициар (заказчик);</w:t>
      </w:r>
    </w:p>
    <w:p w:rsidR="00747E3F" w:rsidRPr="00747E3F" w:rsidRDefault="00747E3F" w:rsidP="00EE0CCC">
      <w:pPr>
        <w:numPr>
          <w:ilvl w:val="0"/>
          <w:numId w:val="7"/>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гарант;</w:t>
      </w:r>
    </w:p>
    <w:p w:rsidR="00747E3F" w:rsidRPr="00747E3F" w:rsidRDefault="00747E3F" w:rsidP="00EE0CCC">
      <w:pPr>
        <w:numPr>
          <w:ilvl w:val="0"/>
          <w:numId w:val="7"/>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способ закупки, номер и ее наименование;</w:t>
      </w:r>
    </w:p>
    <w:p w:rsidR="00747E3F" w:rsidRPr="00747E3F" w:rsidRDefault="00747E3F" w:rsidP="00EE0CCC">
      <w:pPr>
        <w:numPr>
          <w:ilvl w:val="0"/>
          <w:numId w:val="7"/>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денежная сумма, подлежащая выплате;</w:t>
      </w:r>
    </w:p>
    <w:p w:rsidR="00747E3F" w:rsidRPr="00747E3F" w:rsidRDefault="00747E3F" w:rsidP="00EE0CCC">
      <w:pPr>
        <w:numPr>
          <w:ilvl w:val="0"/>
          <w:numId w:val="7"/>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lastRenderedPageBreak/>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747E3F" w:rsidRPr="00747E3F" w:rsidRDefault="00747E3F" w:rsidP="00EE0CCC">
      <w:pPr>
        <w:numPr>
          <w:ilvl w:val="0"/>
          <w:numId w:val="7"/>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747E3F" w:rsidRPr="00747E3F" w:rsidRDefault="00747E3F" w:rsidP="00EE0CCC">
      <w:pPr>
        <w:numPr>
          <w:ilvl w:val="0"/>
          <w:numId w:val="7"/>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747E3F" w:rsidRPr="00747E3F" w:rsidRDefault="00747E3F" w:rsidP="00EE0CCC">
      <w:pPr>
        <w:numPr>
          <w:ilvl w:val="0"/>
          <w:numId w:val="7"/>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условие, согласно которому банковская гарантия вступает в силу со дня выдачи банковской гарантии;</w:t>
      </w:r>
    </w:p>
    <w:p w:rsidR="00747E3F" w:rsidRPr="00747E3F" w:rsidRDefault="00747E3F" w:rsidP="00EE0CCC">
      <w:pPr>
        <w:numPr>
          <w:ilvl w:val="0"/>
          <w:numId w:val="7"/>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срок действия банковской гарантии;</w:t>
      </w:r>
    </w:p>
    <w:p w:rsidR="00747E3F" w:rsidRPr="00747E3F" w:rsidRDefault="00747E3F" w:rsidP="00EE0CCC">
      <w:pPr>
        <w:numPr>
          <w:ilvl w:val="0"/>
          <w:numId w:val="7"/>
        </w:numPr>
        <w:suppressAutoHyphens/>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условие, согласно которому бенефициар вправе предъявлять требование в течение всего срока действия банковской гарантии;</w:t>
      </w:r>
    </w:p>
    <w:p w:rsidR="00747E3F" w:rsidRPr="00747E3F" w:rsidRDefault="00747E3F" w:rsidP="00EE0CCC">
      <w:pPr>
        <w:numPr>
          <w:ilvl w:val="0"/>
          <w:numId w:val="7"/>
        </w:numPr>
        <w:spacing w:after="0" w:line="240" w:lineRule="auto"/>
        <w:ind w:left="0" w:firstLine="705"/>
        <w:jc w:val="both"/>
        <w:rPr>
          <w:rFonts w:ascii="Times New Roman" w:eastAsia="MS Mincho" w:hAnsi="Times New Roman" w:cs="Times New Roman"/>
          <w:color w:val="000000"/>
          <w:sz w:val="28"/>
          <w:szCs w:val="28"/>
          <w:lang w:eastAsia="ru-RU"/>
        </w:rPr>
      </w:pPr>
      <w:r w:rsidRPr="00747E3F">
        <w:rPr>
          <w:rFonts w:ascii="Times New Roman" w:eastAsia="MS Mincho" w:hAnsi="Times New Roman" w:cs="Times New Roman"/>
          <w:sz w:val="28"/>
          <w:szCs w:val="28"/>
          <w:lang w:eastAsia="ru-RU"/>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747E3F" w:rsidRPr="00747E3F" w:rsidRDefault="00747E3F" w:rsidP="00EE0CCC">
      <w:pPr>
        <w:numPr>
          <w:ilvl w:val="0"/>
          <w:numId w:val="7"/>
        </w:numPr>
        <w:suppressAutoHyphens/>
        <w:spacing w:after="0" w:line="240" w:lineRule="auto"/>
        <w:ind w:left="0" w:firstLine="705"/>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747E3F" w:rsidRPr="00747E3F" w:rsidRDefault="00747E3F" w:rsidP="00EE0CCC">
      <w:pPr>
        <w:numPr>
          <w:ilvl w:val="0"/>
          <w:numId w:val="7"/>
        </w:numPr>
        <w:suppressAutoHyphens/>
        <w:spacing w:after="0" w:line="240" w:lineRule="auto"/>
        <w:ind w:left="0" w:firstLine="705"/>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747E3F" w:rsidRPr="00747E3F" w:rsidRDefault="00747E3F" w:rsidP="00EE0CCC">
      <w:pPr>
        <w:numPr>
          <w:ilvl w:val="0"/>
          <w:numId w:val="7"/>
        </w:numPr>
        <w:suppressAutoHyphens/>
        <w:spacing w:after="0" w:line="240" w:lineRule="auto"/>
        <w:ind w:left="0" w:firstLine="705"/>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обязанность гаранта уплатить бенефициару неустойку в размере 0,1% денежной суммы, подлежащей уплате, за каждый календарный день просрочки;</w:t>
      </w:r>
    </w:p>
    <w:p w:rsidR="00747E3F" w:rsidRPr="00747E3F" w:rsidRDefault="00747E3F" w:rsidP="00EE0CCC">
      <w:pPr>
        <w:numPr>
          <w:ilvl w:val="0"/>
          <w:numId w:val="7"/>
        </w:numPr>
        <w:suppressAutoHyphens/>
        <w:spacing w:after="0" w:line="240" w:lineRule="auto"/>
        <w:ind w:left="0" w:firstLine="705"/>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747E3F" w:rsidRPr="00747E3F" w:rsidRDefault="00747E3F" w:rsidP="00EE0CCC">
      <w:pPr>
        <w:numPr>
          <w:ilvl w:val="0"/>
          <w:numId w:val="7"/>
        </w:numPr>
        <w:suppressAutoHyphens/>
        <w:spacing w:after="0" w:line="240" w:lineRule="auto"/>
        <w:ind w:left="0" w:firstLine="705"/>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747E3F" w:rsidRPr="00747E3F" w:rsidRDefault="00747E3F" w:rsidP="00EE0CCC">
      <w:pPr>
        <w:numPr>
          <w:ilvl w:val="0"/>
          <w:numId w:val="7"/>
        </w:numPr>
        <w:suppressAutoHyphens/>
        <w:spacing w:after="0" w:line="240" w:lineRule="auto"/>
        <w:ind w:left="0" w:firstLine="705"/>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747E3F" w:rsidRPr="00747E3F" w:rsidRDefault="00747E3F" w:rsidP="00EE0CCC">
      <w:pPr>
        <w:numPr>
          <w:ilvl w:val="0"/>
          <w:numId w:val="7"/>
        </w:numPr>
        <w:suppressAutoHyphens/>
        <w:spacing w:after="0" w:line="240" w:lineRule="auto"/>
        <w:ind w:left="0" w:firstLine="705"/>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747E3F" w:rsidRPr="00747E3F" w:rsidRDefault="00747E3F" w:rsidP="00EE0CCC">
      <w:pPr>
        <w:numPr>
          <w:ilvl w:val="0"/>
          <w:numId w:val="7"/>
        </w:numPr>
        <w:suppressAutoHyphens/>
        <w:spacing w:after="0" w:line="240" w:lineRule="auto"/>
        <w:ind w:left="0" w:firstLine="705"/>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 xml:space="preserve">условие, согласно которому требование бенефициара об уплате указанной в гарантии суммы, реквизиты счета, указанные бенефициаром в </w:t>
      </w:r>
      <w:r w:rsidRPr="00747E3F">
        <w:rPr>
          <w:rFonts w:ascii="Times New Roman" w:eastAsia="MS Mincho" w:hAnsi="Times New Roman" w:cs="Times New Roman"/>
          <w:sz w:val="28"/>
          <w:szCs w:val="28"/>
          <w:lang w:eastAsia="ru-RU"/>
        </w:rPr>
        <w:lastRenderedPageBreak/>
        <w:t xml:space="preserve">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747E3F">
        <w:rPr>
          <w:rFonts w:ascii="Times New Roman" w:eastAsia="MS Mincho" w:hAnsi="Times New Roman" w:cs="Times New Roman"/>
          <w:sz w:val="28"/>
          <w:szCs w:val="28"/>
          <w:lang w:val="en-US" w:eastAsia="ru-RU"/>
        </w:rPr>
        <w:t>SWIFT</w:t>
      </w:r>
      <w:r w:rsidRPr="00747E3F">
        <w:rPr>
          <w:rFonts w:ascii="Times New Roman" w:eastAsia="MS Mincho" w:hAnsi="Times New Roman" w:cs="Times New Roman"/>
          <w:sz w:val="28"/>
          <w:szCs w:val="28"/>
          <w:lang w:eastAsia="ru-RU"/>
        </w:rPr>
        <w:t xml:space="preserve"> (СВИФТ), с соблюдением требований к форме, установленных стандартами этой системы;</w:t>
      </w:r>
    </w:p>
    <w:p w:rsidR="00747E3F" w:rsidRPr="00747E3F" w:rsidRDefault="00747E3F" w:rsidP="00EE0CCC">
      <w:pPr>
        <w:numPr>
          <w:ilvl w:val="0"/>
          <w:numId w:val="7"/>
        </w:numPr>
        <w:suppressAutoHyphens/>
        <w:spacing w:after="0" w:line="240" w:lineRule="auto"/>
        <w:ind w:left="0" w:firstLine="705"/>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747E3F" w:rsidRPr="00747E3F" w:rsidRDefault="00747E3F" w:rsidP="00EE0CCC">
      <w:pPr>
        <w:numPr>
          <w:ilvl w:val="0"/>
          <w:numId w:val="7"/>
        </w:numPr>
        <w:suppressAutoHyphens/>
        <w:spacing w:after="0" w:line="240" w:lineRule="auto"/>
        <w:ind w:left="0" w:firstLine="705"/>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747E3F" w:rsidRPr="00747E3F" w:rsidRDefault="00747E3F" w:rsidP="00EE0CCC">
      <w:pPr>
        <w:numPr>
          <w:ilvl w:val="2"/>
          <w:numId w:val="3"/>
        </w:numPr>
        <w:spacing w:after="0" w:line="240" w:lineRule="auto"/>
        <w:ind w:left="0" w:firstLine="710"/>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747E3F" w:rsidRPr="00747E3F" w:rsidRDefault="00747E3F" w:rsidP="00EE0CCC">
      <w:pPr>
        <w:numPr>
          <w:ilvl w:val="2"/>
          <w:numId w:val="3"/>
        </w:numPr>
        <w:spacing w:after="0" w:line="240" w:lineRule="auto"/>
        <w:ind w:left="0" w:firstLine="710"/>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pacing w:val="-2"/>
          <w:sz w:val="28"/>
          <w:szCs w:val="28"/>
          <w:lang w:eastAsia="ru-RU"/>
        </w:rPr>
        <w:t xml:space="preserve">Денежные средства, внесенные победителем (участником, заявке которого присвоен второй номер </w:t>
      </w:r>
      <w:r w:rsidRPr="00747E3F">
        <w:rPr>
          <w:rFonts w:ascii="Times New Roman" w:eastAsia="MS Mincho" w:hAnsi="Times New Roman" w:cs="Times New Roman"/>
          <w:sz w:val="28"/>
          <w:szCs w:val="28"/>
          <w:lang w:eastAsia="ru-RU"/>
        </w:rPr>
        <w:t>единственным участником, допущенным к участию в запросе котировок (в случае если принято решение о заключении договора с таким участником)</w:t>
      </w:r>
      <w:r w:rsidRPr="00747E3F">
        <w:rPr>
          <w:rFonts w:ascii="Times New Roman" w:eastAsia="MS Mincho" w:hAnsi="Times New Roman" w:cs="Times New Roman"/>
          <w:spacing w:val="-2"/>
          <w:sz w:val="28"/>
          <w:szCs w:val="28"/>
          <w:lang w:eastAsia="ru-RU"/>
        </w:rPr>
        <w:t xml:space="preserve">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pacing w:val="-2"/>
          <w:sz w:val="28"/>
          <w:szCs w:val="28"/>
          <w:lang w:eastAsia="ru-RU"/>
        </w:rPr>
      </w:pPr>
      <w:r w:rsidRPr="00747E3F">
        <w:rPr>
          <w:rFonts w:ascii="Times New Roman" w:eastAsia="Times New Roman" w:hAnsi="Times New Roman" w:cs="Times New Roman"/>
          <w:spacing w:val="-2"/>
          <w:sz w:val="28"/>
          <w:szCs w:val="28"/>
          <w:lang w:eastAsia="ru-RU"/>
        </w:rPr>
        <w:t xml:space="preserve">Денежные средства, внесенные в качестве обеспечения исполнения договора, могут быть удержаны заказчиком в случае </w:t>
      </w:r>
      <w:r w:rsidRPr="00747E3F">
        <w:rPr>
          <w:rFonts w:ascii="Times New Roman" w:eastAsia="Times New Roman" w:hAnsi="Times New Roman" w:cs="Times New Roman"/>
          <w:sz w:val="28"/>
          <w:szCs w:val="28"/>
          <w:lang w:eastAsia="ru-RU"/>
        </w:rPr>
        <w:t>неисполнения либо ненадлежащего исполнения принципалом обязательств по договору, заключаемому по итогам запроса котировок</w:t>
      </w:r>
      <w:r w:rsidRPr="00747E3F">
        <w:rPr>
          <w:rFonts w:ascii="Times New Roman" w:eastAsia="Times New Roman" w:hAnsi="Times New Roman" w:cs="Times New Roman"/>
          <w:spacing w:val="-2"/>
          <w:sz w:val="28"/>
          <w:szCs w:val="28"/>
          <w:lang w:eastAsia="ru-RU"/>
        </w:rPr>
        <w:t>.</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pacing w:val="-2"/>
          <w:sz w:val="28"/>
          <w:szCs w:val="28"/>
          <w:lang w:eastAsia="ru-RU"/>
        </w:rPr>
      </w:pPr>
      <w:r w:rsidRPr="00747E3F">
        <w:rPr>
          <w:rFonts w:ascii="Times New Roman" w:eastAsia="Times New Roman" w:hAnsi="Times New Roman" w:cs="Times New Roman"/>
          <w:sz w:val="28"/>
          <w:szCs w:val="28"/>
          <w:lang w:eastAsia="ru-RU"/>
        </w:rPr>
        <w:t xml:space="preserve">Участник вправе согласовать замену способа обеспечения исполнения договора, направив письменное обращение заказчику с приложением банковской гарантии или копии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747E3F" w:rsidRPr="00747E3F" w:rsidRDefault="00747E3F" w:rsidP="00747E3F">
      <w:pPr>
        <w:spacing w:after="0" w:line="240" w:lineRule="auto"/>
        <w:ind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Денежные средства, перечисленные ранее,</w:t>
      </w:r>
      <w:r w:rsidRPr="00747E3F">
        <w:rPr>
          <w:rFonts w:ascii="Times New Roman" w:eastAsia="MS Mincho" w:hAnsi="Times New Roman" w:cs="Times New Roman"/>
          <w:spacing w:val="-2"/>
          <w:sz w:val="28"/>
          <w:szCs w:val="28"/>
          <w:lang w:eastAsia="ru-RU"/>
        </w:rPr>
        <w:t xml:space="preserve"> </w:t>
      </w:r>
      <w:r w:rsidRPr="00747E3F">
        <w:rPr>
          <w:rFonts w:ascii="Times New Roman" w:eastAsia="MS Mincho" w:hAnsi="Times New Roman" w:cs="Times New Roman"/>
          <w:sz w:val="28"/>
          <w:szCs w:val="28"/>
          <w:lang w:eastAsia="ru-RU"/>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747E3F" w:rsidRPr="00747E3F" w:rsidRDefault="00747E3F" w:rsidP="00747E3F">
      <w:pPr>
        <w:spacing w:after="0" w:line="240" w:lineRule="auto"/>
        <w:ind w:firstLine="709"/>
        <w:jc w:val="both"/>
        <w:rPr>
          <w:rFonts w:ascii="Times New Roman" w:eastAsia="MS Mincho" w:hAnsi="Times New Roman" w:cs="Times New Roman"/>
          <w:spacing w:val="-2"/>
          <w:sz w:val="28"/>
          <w:szCs w:val="28"/>
          <w:lang w:eastAsia="ru-RU"/>
        </w:rPr>
      </w:pPr>
    </w:p>
    <w:p w:rsidR="00747E3F" w:rsidRPr="00747E3F" w:rsidRDefault="00747E3F" w:rsidP="00EE0CCC">
      <w:pPr>
        <w:keepNext/>
        <w:numPr>
          <w:ilvl w:val="1"/>
          <w:numId w:val="3"/>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747E3F">
        <w:rPr>
          <w:rFonts w:ascii="Times New Roman" w:eastAsia="Times New Roman" w:hAnsi="Times New Roman" w:cs="Times New Roman"/>
          <w:b/>
          <w:bCs/>
          <w:sz w:val="28"/>
          <w:szCs w:val="28"/>
          <w:lang w:eastAsia="ru-RU"/>
        </w:rPr>
        <w:lastRenderedPageBreak/>
        <w:t>Предоставление информации о конечных бенефициарах</w:t>
      </w:r>
    </w:p>
    <w:p w:rsidR="00747E3F" w:rsidRPr="00747E3F" w:rsidRDefault="00747E3F" w:rsidP="00747E3F">
      <w:pPr>
        <w:keepNext/>
        <w:spacing w:after="0" w:line="240" w:lineRule="auto"/>
        <w:ind w:left="709"/>
        <w:jc w:val="both"/>
        <w:outlineLvl w:val="2"/>
        <w:rPr>
          <w:rFonts w:ascii="Arial" w:eastAsia="Times New Roman" w:hAnsi="Arial" w:cs="Arial"/>
          <w:b/>
          <w:bCs/>
          <w:sz w:val="28"/>
          <w:szCs w:val="28"/>
          <w:lang w:eastAsia="ru-RU"/>
        </w:rPr>
      </w:pPr>
    </w:p>
    <w:p w:rsidR="00747E3F" w:rsidRPr="00747E3F" w:rsidRDefault="00747E3F" w:rsidP="00EE0CCC">
      <w:pPr>
        <w:numPr>
          <w:ilvl w:val="2"/>
          <w:numId w:val="3"/>
        </w:numPr>
        <w:spacing w:after="0" w:line="240" w:lineRule="auto"/>
        <w:ind w:left="0" w:firstLine="709"/>
        <w:jc w:val="both"/>
        <w:rPr>
          <w:rFonts w:ascii="Times New Roman" w:eastAsia="MS Mincho" w:hAnsi="Times New Roman" w:cs="Times New Roman"/>
          <w:sz w:val="28"/>
          <w:szCs w:val="28"/>
          <w:lang w:eastAsia="ru-RU"/>
        </w:rPr>
      </w:pPr>
      <w:r w:rsidRPr="00747E3F">
        <w:rPr>
          <w:rFonts w:ascii="Times New Roman" w:eastAsia="MS Mincho" w:hAnsi="Times New Roman" w:cs="Times New Roman"/>
          <w:sz w:val="28"/>
          <w:szCs w:val="28"/>
          <w:lang w:eastAsia="ru-RU"/>
        </w:rPr>
        <w:t>До заключения договора лицо, с которым заключается договор по итогам запроса котировок,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p>
    <w:p w:rsidR="00747E3F" w:rsidRPr="00747E3F" w:rsidRDefault="00747E3F" w:rsidP="00EE0CCC">
      <w:pPr>
        <w:keepNext/>
        <w:numPr>
          <w:ilvl w:val="1"/>
          <w:numId w:val="3"/>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747E3F">
        <w:rPr>
          <w:rFonts w:ascii="Times New Roman" w:eastAsia="Times New Roman" w:hAnsi="Times New Roman" w:cs="Times New Roman"/>
          <w:b/>
          <w:bCs/>
          <w:sz w:val="28"/>
          <w:szCs w:val="28"/>
          <w:lang w:eastAsia="ru-RU"/>
        </w:rPr>
        <w:t>Заключение договора</w:t>
      </w:r>
    </w:p>
    <w:p w:rsidR="00747E3F" w:rsidRPr="00747E3F" w:rsidRDefault="00747E3F" w:rsidP="00747E3F">
      <w:pPr>
        <w:keepNext/>
        <w:spacing w:after="0" w:line="240" w:lineRule="auto"/>
        <w:ind w:left="709"/>
        <w:jc w:val="both"/>
        <w:outlineLvl w:val="2"/>
        <w:rPr>
          <w:rFonts w:ascii="Arial" w:eastAsia="Times New Roman" w:hAnsi="Arial" w:cs="Arial"/>
          <w:b/>
          <w:bCs/>
          <w:sz w:val="28"/>
          <w:szCs w:val="28"/>
          <w:lang w:eastAsia="ru-RU"/>
        </w:rPr>
      </w:pP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Положения договора (условия, цена) не могут быть изменены по сравнению с формой, приложенной к извещению о проведении запроса котировок, и котировочной заявкой победителя запроса котировок за исключением случаев, предусмотренных настоящим приложением. Договор должен быть подписан участником запроса котировок в срок, установленный приложением к извещению о проведении запроса котировок. </w:t>
      </w:r>
      <w:r w:rsidRPr="00747E3F">
        <w:rPr>
          <w:rFonts w:ascii="Times New Roman" w:eastAsia="Times New Roman" w:hAnsi="Times New Roman" w:cs="Times New Roman"/>
          <w:sz w:val="28"/>
          <w:szCs w:val="24"/>
          <w:lang w:eastAsia="ru-RU"/>
        </w:rPr>
        <w:t xml:space="preserve">Победитель, участник с которым по итогам закупки заключается договор (в случаях, установленных приложением </w:t>
      </w:r>
      <w:r w:rsidRPr="00747E3F">
        <w:rPr>
          <w:rFonts w:ascii="Times New Roman" w:eastAsia="Times New Roman" w:hAnsi="Times New Roman" w:cs="Times New Roman"/>
          <w:sz w:val="28"/>
          <w:szCs w:val="28"/>
          <w:lang w:eastAsia="ru-RU"/>
        </w:rPr>
        <w:t>к извещению о проведении запроса котировок</w:t>
      </w:r>
      <w:r w:rsidRPr="00747E3F">
        <w:rPr>
          <w:rFonts w:ascii="Times New Roman" w:eastAsia="Times New Roman" w:hAnsi="Times New Roman" w:cs="Times New Roman"/>
          <w:sz w:val="28"/>
          <w:szCs w:val="24"/>
          <w:lang w:eastAsia="ru-RU"/>
        </w:rPr>
        <w:t xml:space="preserve">) признаются уклонившимися от заключения договора в случае отказа от заключения договора, либо изменения условий договора, </w:t>
      </w:r>
      <w:r w:rsidRPr="00747E3F">
        <w:rPr>
          <w:rFonts w:ascii="Times New Roman" w:eastAsia="Times New Roman" w:hAnsi="Times New Roman" w:cs="Times New Roman"/>
          <w:sz w:val="28"/>
          <w:szCs w:val="28"/>
          <w:lang w:eastAsia="ru-RU"/>
        </w:rPr>
        <w:t>установленных приложением к извещению о проведении запроса котировок и котировочной заявкой участника</w:t>
      </w:r>
      <w:r w:rsidRPr="00747E3F">
        <w:rPr>
          <w:rFonts w:ascii="Times New Roman" w:eastAsia="Times New Roman" w:hAnsi="Times New Roman" w:cs="Times New Roman"/>
          <w:sz w:val="28"/>
          <w:szCs w:val="24"/>
          <w:lang w:eastAsia="ru-RU"/>
        </w:rPr>
        <w:t>.</w:t>
      </w:r>
      <w:r w:rsidRPr="00747E3F">
        <w:rPr>
          <w:rFonts w:ascii="Times New Roman" w:eastAsia="Times New Roman" w:hAnsi="Times New Roman" w:cs="Times New Roman"/>
          <w:color w:val="00B050"/>
          <w:sz w:val="28"/>
          <w:szCs w:val="24"/>
          <w:lang w:eastAsia="ru-RU"/>
        </w:rPr>
        <w:t xml:space="preserve"> </w:t>
      </w:r>
      <w:r w:rsidRPr="00747E3F">
        <w:rPr>
          <w:rFonts w:ascii="Times New Roman" w:eastAsia="Times New Roman" w:hAnsi="Times New Roman" w:cs="Times New Roman"/>
          <w:sz w:val="28"/>
          <w:szCs w:val="28"/>
          <w:lang w:eastAsia="ru-RU"/>
        </w:rPr>
        <w:t xml:space="preserve"> 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Заказчик в течение 7 (семи) рабочих дней с даты размещения на сайтах итогового протокола направляет участнику запроса котировок, с которым заключается договор проект договора.</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извещении), иные документы, если извещением предусмотрено их представление на этапе заключения договора и подписанный со своей стороны договор не позднее 5 (пяти) календарных дней с даты получения проекта договора от заказчика. Участник запроса котировок,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 </w:t>
      </w:r>
      <w:r w:rsidRPr="00747E3F">
        <w:rPr>
          <w:rFonts w:ascii="Times New Roman" w:eastAsia="Times New Roman" w:hAnsi="Times New Roman" w:cs="Times New Roman"/>
          <w:sz w:val="28"/>
          <w:szCs w:val="24"/>
          <w:lang w:eastAsia="ru-RU"/>
        </w:rPr>
        <w:t xml:space="preserve">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приложением </w:t>
      </w:r>
      <w:r w:rsidRPr="00747E3F">
        <w:rPr>
          <w:rFonts w:ascii="Times New Roman" w:eastAsia="Times New Roman" w:hAnsi="Times New Roman" w:cs="Times New Roman"/>
          <w:sz w:val="28"/>
          <w:szCs w:val="28"/>
          <w:lang w:eastAsia="ru-RU"/>
        </w:rPr>
        <w:t>к извещению о проведении запроса котировок</w:t>
      </w:r>
      <w:r w:rsidRPr="00747E3F">
        <w:rPr>
          <w:rFonts w:ascii="Times New Roman" w:eastAsia="Times New Roman" w:hAnsi="Times New Roman" w:cs="Times New Roman"/>
          <w:sz w:val="28"/>
          <w:szCs w:val="24"/>
          <w:lang w:eastAsia="ru-RU"/>
        </w:rPr>
        <w:t>.</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Договор по результатам запроса котировок заключается не ранее чем через 10 дней и не позднее чем через 20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w:t>
      </w:r>
      <w:r w:rsidRPr="00747E3F">
        <w:rPr>
          <w:rFonts w:ascii="Times New Roman" w:eastAsia="Times New Roman" w:hAnsi="Times New Roman" w:cs="Times New Roman"/>
          <w:sz w:val="28"/>
          <w:szCs w:val="28"/>
          <w:lang w:eastAsia="ru-RU"/>
        </w:rPr>
        <w:lastRenderedPageBreak/>
        <w:t>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ЭТЗП.</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В случае признания победителя запроса котировок уклонившимся от заключения договора, договор может быть заключен с участником запроса котировок, котировочной заявке которого присвоен второй номер.</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Если заказчик отказался от заключения договора с победителем в связи с тем, что победитель не соответствует требованиям, указанным в извещении,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извещения и приложений к нему и своей котировочной заявки. Стоимость договора определяется на основании стоимости технического предложения такого участника без учета НДС, с учетом применяемой им системы налогообложения.</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Участник, котировочной заявке которого присвоен второй номер, в случаях, установленных пунктами 3.19.5, 3.19.6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проведнии запроса котировок предусмотрено их представление на этапе заключения договора, подписанный со своей стороны договор не позднее 5</w:t>
      </w:r>
      <w:r w:rsidRPr="00747E3F">
        <w:rPr>
          <w:rFonts w:ascii="Times New Roman" w:eastAsia="Times New Roman" w:hAnsi="Times New Roman" w:cs="Times New Roman"/>
          <w:b/>
          <w:i/>
          <w:sz w:val="28"/>
          <w:szCs w:val="28"/>
          <w:lang w:eastAsia="ru-RU"/>
        </w:rPr>
        <w:t xml:space="preserve"> </w:t>
      </w:r>
      <w:r w:rsidRPr="00747E3F">
        <w:rPr>
          <w:rFonts w:ascii="Times New Roman" w:eastAsia="Times New Roman" w:hAnsi="Times New Roman" w:cs="Times New Roman"/>
          <w:sz w:val="28"/>
          <w:szCs w:val="28"/>
          <w:lang w:eastAsia="ru-RU"/>
        </w:rPr>
        <w:t>(пяти)</w:t>
      </w:r>
      <w:r w:rsidRPr="00747E3F">
        <w:rPr>
          <w:rFonts w:ascii="Times New Roman" w:eastAsia="Times New Roman" w:hAnsi="Times New Roman" w:cs="Times New Roman"/>
          <w:b/>
          <w:i/>
          <w:sz w:val="28"/>
          <w:szCs w:val="28"/>
          <w:lang w:eastAsia="ru-RU"/>
        </w:rPr>
        <w:t xml:space="preserve"> </w:t>
      </w:r>
      <w:r w:rsidRPr="00747E3F">
        <w:rPr>
          <w:rFonts w:ascii="Times New Roman" w:eastAsia="Times New Roman" w:hAnsi="Times New Roman" w:cs="Times New Roman"/>
          <w:sz w:val="28"/>
          <w:szCs w:val="28"/>
          <w:lang w:eastAsia="ru-RU"/>
        </w:rPr>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Срок выполнения обязательств по договору определяется на основании требований извещения и условий технического предложения. </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При заключении договора с участником запроса котировок заказчик вправе осуществить проверку соответствия этого участника запроса котировок критериям, 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747E3F" w:rsidRPr="00747E3F" w:rsidRDefault="00747E3F" w:rsidP="00EE0CCC">
      <w:pPr>
        <w:numPr>
          <w:ilvl w:val="2"/>
          <w:numId w:val="3"/>
        </w:numPr>
        <w:spacing w:after="0" w:line="240" w:lineRule="auto"/>
        <w:ind w:left="0" w:firstLine="710"/>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В любой момент до заключения договора заказчик вправе отказаться от заключения договора с </w:t>
      </w:r>
      <w:r w:rsidRPr="00747E3F">
        <w:rPr>
          <w:rFonts w:ascii="Times New Roman" w:eastAsia="Times New Roman" w:hAnsi="Times New Roman" w:cs="Times New Roman"/>
          <w:spacing w:val="-2"/>
          <w:sz w:val="28"/>
          <w:szCs w:val="28"/>
          <w:lang w:eastAsia="ru-RU"/>
        </w:rPr>
        <w:t>победителем или участником,</w:t>
      </w:r>
      <w:r w:rsidRPr="00747E3F">
        <w:rPr>
          <w:rFonts w:ascii="Times New Roman" w:eastAsia="Times New Roman" w:hAnsi="Times New Roman" w:cs="Times New Roman"/>
          <w:spacing w:val="-2"/>
          <w:sz w:val="28"/>
          <w:szCs w:val="24"/>
          <w:lang w:eastAsia="ru-RU"/>
        </w:rPr>
        <w:t xml:space="preserve"> </w:t>
      </w:r>
      <w:r w:rsidRPr="00747E3F">
        <w:rPr>
          <w:rFonts w:ascii="Times New Roman" w:eastAsia="Times New Roman" w:hAnsi="Times New Roman" w:cs="Times New Roman"/>
          <w:sz w:val="28"/>
          <w:szCs w:val="28"/>
          <w:lang w:eastAsia="ru-RU"/>
        </w:rPr>
        <w:t xml:space="preserve">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w:t>
      </w:r>
      <w:r w:rsidRPr="00747E3F">
        <w:rPr>
          <w:rFonts w:ascii="Times New Roman" w:eastAsia="Times New Roman" w:hAnsi="Times New Roman" w:cs="Times New Roman"/>
          <w:sz w:val="28"/>
          <w:szCs w:val="28"/>
          <w:lang w:eastAsia="ru-RU"/>
        </w:rPr>
        <w:lastRenderedPageBreak/>
        <w:t>участником, заявке которого присвоен второй порядковый номер</w:t>
      </w:r>
      <w:r w:rsidRPr="00747E3F">
        <w:rPr>
          <w:rFonts w:ascii="Times New Roman" w:eastAsia="Times New Roman" w:hAnsi="Times New Roman" w:cs="Times New Roman"/>
          <w:sz w:val="28"/>
          <w:szCs w:val="24"/>
          <w:lang w:eastAsia="ru-RU"/>
        </w:rPr>
        <w:t xml:space="preserve">), </w:t>
      </w:r>
      <w:r w:rsidRPr="00747E3F">
        <w:rPr>
          <w:rFonts w:ascii="Times New Roman" w:eastAsia="Times New Roman" w:hAnsi="Times New Roman" w:cs="Times New Roman"/>
          <w:sz w:val="28"/>
          <w:szCs w:val="28"/>
          <w:lang w:eastAsia="ru-RU"/>
        </w:rPr>
        <w:t>единственным участником, допущенным к участию в запросе котировок (в случае если принято решение о заключении договора с таким участником), в случае установления его несоответствия требованиям настоящего приложения к извещению или в связи с предоставлением участником недостоверной информации о своем соответствии таким требованиям.</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В случае отказа от заключения договора с победителем по основаниям, указанным в настоящем пункте извещения, договор в таком случае может быть заключен с участником, котировочной заявке которого присвоен второй номер.</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По итогам запроса котировок заказчик вправе заключить договоры с несколькими участниками запроса котировок в порядке и в случае, если это установлено в приложении № 1 к извещению.</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p>
    <w:p w:rsidR="00747E3F" w:rsidRPr="00747E3F" w:rsidRDefault="00747E3F" w:rsidP="00EE0CCC">
      <w:pPr>
        <w:keepNext/>
        <w:numPr>
          <w:ilvl w:val="1"/>
          <w:numId w:val="3"/>
        </w:numPr>
        <w:spacing w:after="0" w:line="240" w:lineRule="auto"/>
        <w:ind w:left="0" w:firstLine="709"/>
        <w:jc w:val="both"/>
        <w:outlineLvl w:val="2"/>
        <w:rPr>
          <w:rFonts w:ascii="Times New Roman" w:eastAsia="Times New Roman" w:hAnsi="Times New Roman" w:cs="Times New Roman"/>
          <w:b/>
          <w:bCs/>
          <w:sz w:val="28"/>
          <w:szCs w:val="28"/>
          <w:lang w:eastAsia="ru-RU"/>
        </w:rPr>
      </w:pPr>
      <w:r w:rsidRPr="00747E3F">
        <w:rPr>
          <w:rFonts w:ascii="Times New Roman" w:eastAsia="Times New Roman" w:hAnsi="Times New Roman" w:cs="Times New Roman"/>
          <w:b/>
          <w:bCs/>
          <w:sz w:val="28"/>
          <w:szCs w:val="28"/>
          <w:lang w:eastAsia="ru-RU"/>
        </w:rPr>
        <w:t>Исполнение, изменение, расторжение договора</w:t>
      </w:r>
    </w:p>
    <w:p w:rsidR="00747E3F" w:rsidRPr="00747E3F" w:rsidRDefault="00747E3F" w:rsidP="00747E3F">
      <w:pPr>
        <w:spacing w:after="0" w:line="240" w:lineRule="auto"/>
        <w:ind w:firstLine="709"/>
        <w:rPr>
          <w:rFonts w:ascii="Times New Roman" w:eastAsia="Times New Roman" w:hAnsi="Times New Roman" w:cs="Times New Roman"/>
          <w:sz w:val="28"/>
          <w:szCs w:val="28"/>
          <w:lang w:eastAsia="ru-RU"/>
        </w:rPr>
      </w:pP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недостижения соглашения об изменении условий договора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Заказчик в одностороннем порядке может отказаться от исполнения обязательств по договору по основаниям, предусмотренным </w:t>
      </w:r>
      <w:r w:rsidRPr="00747E3F">
        <w:rPr>
          <w:rFonts w:ascii="Times New Roman" w:eastAsia="Times New Roman" w:hAnsi="Times New Roman" w:cs="Times New Roman"/>
          <w:sz w:val="28"/>
          <w:szCs w:val="28"/>
          <w:lang w:eastAsia="ru-RU"/>
        </w:rPr>
        <w:br/>
        <w:t>Гражданским кодексом Российской Федерации.</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в пункте 1.10 приложения № 1 к извещению,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w:t>
      </w:r>
      <w:r w:rsidRPr="00747E3F">
        <w:rPr>
          <w:rFonts w:ascii="Times New Roman" w:eastAsia="Times New Roman" w:hAnsi="Times New Roman" w:cs="Times New Roman"/>
          <w:sz w:val="28"/>
          <w:szCs w:val="28"/>
          <w:lang w:eastAsia="ru-RU"/>
        </w:rPr>
        <w:lastRenderedPageBreak/>
        <w:t>числе конечных), и о составе исполнительных органов, с подтверждением соответствующими документами.</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p>
    <w:p w:rsidR="00747E3F" w:rsidRPr="00747E3F" w:rsidRDefault="00747E3F" w:rsidP="00EE0CCC">
      <w:pPr>
        <w:numPr>
          <w:ilvl w:val="2"/>
          <w:numId w:val="3"/>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747E3F">
        <w:rPr>
          <w:rFonts w:ascii="Times New Roman" w:eastAsia="Times New Roman" w:hAnsi="Times New Roman" w:cs="Times New Roman"/>
          <w:i/>
          <w:sz w:val="28"/>
          <w:szCs w:val="28"/>
          <w:lang w:eastAsia="ru-RU"/>
        </w:rPr>
        <w:t>.</w:t>
      </w:r>
      <w:r w:rsidRPr="00747E3F">
        <w:rPr>
          <w:rFonts w:ascii="Times New Roman" w:eastAsia="Times New Roman" w:hAnsi="Times New Roman" w:cs="Times New Roman"/>
          <w:sz w:val="28"/>
          <w:szCs w:val="28"/>
          <w:lang w:eastAsia="ru-RU"/>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747E3F" w:rsidRPr="00747E3F" w:rsidRDefault="00747E3F" w:rsidP="00747E3F">
      <w:pPr>
        <w:spacing w:after="0" w:line="240" w:lineRule="auto"/>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br w:type="page"/>
      </w:r>
    </w:p>
    <w:p w:rsidR="00303CBB" w:rsidRPr="00303CBB" w:rsidRDefault="00303CBB" w:rsidP="00303CBB">
      <w:pPr>
        <w:shd w:val="clear" w:color="auto" w:fill="FFFFFF"/>
        <w:spacing w:after="0" w:line="240" w:lineRule="auto"/>
        <w:ind w:left="58" w:right="139" w:hanging="58"/>
        <w:jc w:val="both"/>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lastRenderedPageBreak/>
        <w:t>НЕ ТРЕБУЕТСЯ</w:t>
      </w:r>
    </w:p>
    <w:p w:rsidR="00747E3F" w:rsidRPr="00747E3F" w:rsidRDefault="00747E3F" w:rsidP="00747E3F">
      <w:pPr>
        <w:shd w:val="clear" w:color="auto" w:fill="FFFFFF"/>
        <w:spacing w:after="0" w:line="240" w:lineRule="auto"/>
        <w:ind w:left="58" w:right="139" w:firstLine="6321"/>
        <w:jc w:val="both"/>
        <w:rPr>
          <w:rFonts w:ascii="Times New Roman" w:eastAsia="Times New Roman" w:hAnsi="Times New Roman" w:cs="Times New Roman"/>
          <w:sz w:val="24"/>
          <w:szCs w:val="24"/>
          <w:lang w:eastAsia="ru-RU"/>
        </w:rPr>
      </w:pPr>
      <w:r w:rsidRPr="00747E3F">
        <w:rPr>
          <w:rFonts w:ascii="Times New Roman" w:eastAsia="Times New Roman" w:hAnsi="Times New Roman" w:cs="Times New Roman"/>
          <w:sz w:val="28"/>
          <w:szCs w:val="24"/>
          <w:lang w:eastAsia="ru-RU"/>
        </w:rPr>
        <w:t xml:space="preserve">Приложение № </w:t>
      </w:r>
      <w:r w:rsidRPr="00747E3F">
        <w:rPr>
          <w:rFonts w:ascii="Times New Roman" w:eastAsia="Times New Roman" w:hAnsi="Times New Roman" w:cs="Times New Roman"/>
          <w:sz w:val="28"/>
          <w:szCs w:val="28"/>
          <w:lang w:eastAsia="ru-RU"/>
        </w:rPr>
        <w:t>3.1</w:t>
      </w:r>
    </w:p>
    <w:p w:rsidR="00747E3F" w:rsidRPr="00747E3F" w:rsidRDefault="00747E3F" w:rsidP="00747E3F">
      <w:pPr>
        <w:spacing w:after="0" w:line="240" w:lineRule="auto"/>
        <w:ind w:left="6379"/>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к извещению о проведении запроса котировок</w:t>
      </w:r>
    </w:p>
    <w:p w:rsidR="00747E3F" w:rsidRPr="00747E3F" w:rsidRDefault="00747E3F" w:rsidP="00747E3F">
      <w:pPr>
        <w:spacing w:after="0" w:line="240" w:lineRule="auto"/>
        <w:ind w:left="6379"/>
        <w:rPr>
          <w:rFonts w:ascii="Times New Roman" w:eastAsia="Times New Roman" w:hAnsi="Times New Roman" w:cs="Times New Roman"/>
          <w:sz w:val="28"/>
          <w:szCs w:val="28"/>
          <w:lang w:eastAsia="ru-RU"/>
        </w:rPr>
      </w:pPr>
    </w:p>
    <w:p w:rsidR="00747E3F" w:rsidRPr="00747E3F" w:rsidRDefault="00747E3F" w:rsidP="00747E3F">
      <w:pPr>
        <w:tabs>
          <w:tab w:val="center" w:pos="4923"/>
          <w:tab w:val="left" w:pos="6448"/>
        </w:tabs>
        <w:spacing w:after="0" w:line="240" w:lineRule="auto"/>
        <w:jc w:val="center"/>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Рекомендуемая форма банковской гарантии, предоставляемой в качестве обеспечения заявки</w:t>
      </w:r>
    </w:p>
    <w:p w:rsidR="00747E3F" w:rsidRPr="00747E3F" w:rsidRDefault="00747E3F" w:rsidP="00747E3F">
      <w:pPr>
        <w:tabs>
          <w:tab w:val="center" w:pos="4923"/>
          <w:tab w:val="left" w:pos="6448"/>
        </w:tabs>
        <w:spacing w:after="0" w:line="240" w:lineRule="auto"/>
        <w:jc w:val="center"/>
        <w:rPr>
          <w:rFonts w:ascii="Times New Roman" w:eastAsia="Times New Roman" w:hAnsi="Times New Roman" w:cs="Times New Roman"/>
          <w:i/>
          <w:sz w:val="28"/>
          <w:szCs w:val="28"/>
          <w:lang w:eastAsia="ru-RU"/>
        </w:rPr>
      </w:pPr>
      <w:r w:rsidRPr="00747E3F">
        <w:rPr>
          <w:rFonts w:ascii="Times New Roman" w:eastAsia="Times New Roman" w:hAnsi="Times New Roman" w:cs="Times New Roman"/>
          <w:i/>
          <w:sz w:val="28"/>
          <w:szCs w:val="28"/>
          <w:lang w:eastAsia="ru-RU"/>
        </w:rPr>
        <w:t>(применяется в случае, если в пункте 1.5 приложения № 1 к извещению установлено требование о предоставлении обеспечения заявки)</w:t>
      </w:r>
    </w:p>
    <w:p w:rsidR="00747E3F" w:rsidRPr="00747E3F" w:rsidRDefault="00747E3F" w:rsidP="00747E3F">
      <w:pPr>
        <w:tabs>
          <w:tab w:val="center" w:pos="4923"/>
          <w:tab w:val="left" w:pos="6448"/>
        </w:tabs>
        <w:spacing w:after="0" w:line="240" w:lineRule="auto"/>
        <w:rPr>
          <w:rFonts w:ascii="Times New Roman" w:eastAsia="Times New Roman" w:hAnsi="Times New Roman" w:cs="Times New Roman"/>
          <w:sz w:val="28"/>
          <w:szCs w:val="28"/>
          <w:lang w:eastAsia="ru-RU"/>
        </w:rPr>
      </w:pPr>
    </w:p>
    <w:p w:rsidR="00747E3F" w:rsidRPr="00747E3F" w:rsidRDefault="00747E3F" w:rsidP="00747E3F">
      <w:pPr>
        <w:widowControl w:val="0"/>
        <w:shd w:val="clear" w:color="auto" w:fill="FFFFFF"/>
        <w:spacing w:after="0" w:line="240" w:lineRule="auto"/>
        <w:ind w:firstLine="851"/>
        <w:jc w:val="center"/>
        <w:rPr>
          <w:rFonts w:ascii="Times New Roman" w:eastAsia="Times New Roman" w:hAnsi="Times New Roman" w:cs="Times New Roman"/>
          <w:b/>
          <w:sz w:val="28"/>
          <w:szCs w:val="28"/>
          <w:lang w:eastAsia="ru-RU"/>
        </w:rPr>
      </w:pPr>
      <w:r w:rsidRPr="00747E3F">
        <w:rPr>
          <w:rFonts w:ascii="Times New Roman" w:eastAsia="Times New Roman" w:hAnsi="Times New Roman" w:cs="Times New Roman"/>
          <w:b/>
          <w:bCs/>
          <w:sz w:val="28"/>
          <w:szCs w:val="28"/>
          <w:lang w:eastAsia="ru-RU"/>
        </w:rPr>
        <w:t xml:space="preserve">БАНКОВСКАЯ ГАРАНТИЯ № </w:t>
      </w:r>
      <w:r w:rsidRPr="00747E3F">
        <w:rPr>
          <w:rFonts w:ascii="Times New Roman" w:eastAsia="Times New Roman" w:hAnsi="Times New Roman" w:cs="Times New Roman"/>
          <w:b/>
          <w:sz w:val="28"/>
          <w:szCs w:val="28"/>
          <w:lang w:eastAsia="ru-RU"/>
        </w:rPr>
        <w:t>______________</w:t>
      </w:r>
    </w:p>
    <w:p w:rsidR="00747E3F" w:rsidRPr="00747E3F" w:rsidRDefault="00747E3F" w:rsidP="00747E3F">
      <w:pPr>
        <w:widowControl w:val="0"/>
        <w:shd w:val="clear" w:color="auto" w:fill="FFFFFF"/>
        <w:tabs>
          <w:tab w:val="decimal" w:pos="9180"/>
        </w:tabs>
        <w:spacing w:after="0" w:line="240" w:lineRule="auto"/>
        <w:ind w:firstLine="851"/>
        <w:jc w:val="both"/>
        <w:rPr>
          <w:rFonts w:ascii="Times New Roman" w:eastAsia="Times New Roman" w:hAnsi="Times New Roman" w:cs="Times New Roman"/>
          <w:b/>
          <w:sz w:val="28"/>
          <w:szCs w:val="28"/>
          <w:lang w:eastAsia="ru-RU"/>
        </w:rPr>
      </w:pPr>
    </w:p>
    <w:p w:rsidR="00747E3F" w:rsidRPr="00747E3F" w:rsidRDefault="00747E3F" w:rsidP="00747E3F">
      <w:pPr>
        <w:widowControl w:val="0"/>
        <w:shd w:val="clear" w:color="auto" w:fill="FFFFFF"/>
        <w:tabs>
          <w:tab w:val="decimal" w:pos="9923"/>
        </w:tabs>
        <w:spacing w:after="0" w:line="240" w:lineRule="auto"/>
        <w:ind w:firstLine="851"/>
        <w:jc w:val="both"/>
        <w:rPr>
          <w:rFonts w:ascii="Times New Roman" w:eastAsia="Times New Roman" w:hAnsi="Times New Roman" w:cs="Times New Roman"/>
          <w:color w:val="808080"/>
          <w:sz w:val="28"/>
          <w:szCs w:val="28"/>
          <w:lang w:eastAsia="ru-RU"/>
        </w:rPr>
      </w:pPr>
      <w:r w:rsidRPr="00747E3F">
        <w:rPr>
          <w:rFonts w:ascii="Times New Roman" w:eastAsia="Times New Roman" w:hAnsi="Times New Roman" w:cs="Times New Roman"/>
          <w:sz w:val="28"/>
          <w:szCs w:val="28"/>
          <w:lang w:eastAsia="ru-RU"/>
        </w:rPr>
        <w:t>Город _____</w:t>
      </w:r>
      <w:r w:rsidRPr="00747E3F">
        <w:rPr>
          <w:rFonts w:ascii="Times New Roman" w:eastAsia="Times New Roman" w:hAnsi="Times New Roman" w:cs="Times New Roman"/>
          <w:sz w:val="28"/>
          <w:szCs w:val="28"/>
          <w:lang w:eastAsia="ru-RU"/>
        </w:rPr>
        <w:tab/>
        <w:t xml:space="preserve">                         «__» _________________ года</w:t>
      </w:r>
      <w:r w:rsidRPr="00747E3F">
        <w:rPr>
          <w:rFonts w:ascii="Times New Roman" w:eastAsia="Times New Roman" w:hAnsi="Times New Roman" w:cs="Times New Roman"/>
          <w:color w:val="808080"/>
          <w:sz w:val="28"/>
          <w:szCs w:val="28"/>
          <w:lang w:eastAsia="ru-RU"/>
        </w:rPr>
        <w:t xml:space="preserve"> </w:t>
      </w:r>
    </w:p>
    <w:p w:rsidR="00747E3F" w:rsidRPr="00747E3F" w:rsidRDefault="00747E3F" w:rsidP="00747E3F">
      <w:pPr>
        <w:widowControl w:val="0"/>
        <w:shd w:val="clear" w:color="auto" w:fill="FFFFFF"/>
        <w:tabs>
          <w:tab w:val="decimal" w:pos="9180"/>
        </w:tabs>
        <w:spacing w:after="0" w:line="240" w:lineRule="auto"/>
        <w:ind w:firstLine="851"/>
        <w:jc w:val="both"/>
        <w:rPr>
          <w:rFonts w:ascii="Times New Roman" w:eastAsia="Times New Roman" w:hAnsi="Times New Roman" w:cs="Times New Roman"/>
          <w:color w:val="808080"/>
          <w:sz w:val="28"/>
          <w:szCs w:val="28"/>
          <w:lang w:eastAsia="ru-RU"/>
        </w:rPr>
      </w:pPr>
    </w:p>
    <w:p w:rsidR="00747E3F" w:rsidRPr="00747E3F" w:rsidRDefault="00747E3F" w:rsidP="00747E3F">
      <w:pPr>
        <w:widowControl w:val="0"/>
        <w:shd w:val="clear" w:color="auto" w:fill="FFFFFF"/>
        <w:tabs>
          <w:tab w:val="decimal" w:pos="9180"/>
        </w:tabs>
        <w:spacing w:after="0" w:line="240" w:lineRule="auto"/>
        <w:ind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Настоящим _________________________________,  ИНН _________________, КПП </w:t>
      </w:r>
      <w:r w:rsidRPr="00747E3F">
        <w:rPr>
          <w:rFonts w:ascii="Times New Roman" w:eastAsia="Times New Roman" w:hAnsi="Times New Roman" w:cs="Times New Roman"/>
          <w:bCs/>
          <w:sz w:val="28"/>
          <w:szCs w:val="28"/>
          <w:lang w:eastAsia="ru-RU"/>
        </w:rPr>
        <w:t>_____________</w:t>
      </w:r>
      <w:r w:rsidRPr="00747E3F">
        <w:rPr>
          <w:rFonts w:ascii="Times New Roman" w:eastAsia="Times New Roman" w:hAnsi="Times New Roman" w:cs="Times New Roman"/>
          <w:sz w:val="28"/>
          <w:szCs w:val="28"/>
          <w:lang w:eastAsia="ru-RU"/>
        </w:rPr>
        <w:t>, ОГРН _________________________ ОКПО ____________________, БИК ___________, к/с _______________________ местонахождение:  ______________________________, внесена запись Управлением Федеральной Налоговой Службы по г. Москве в Единый государственный реестр юридических лиц __________________ за основным государственным регистрационным номером _________________ о юридическом лице, Генеральная лицензия на осуществление банковских операций №______________, выдана ЦБ РФ  _____________ года, именуемое в дальнейшем ГАРАНТ, в _____________________, действующей на основании доверенности ,</w:t>
      </w:r>
    </w:p>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747E3F" w:rsidRPr="00747E3F" w:rsidRDefault="00747E3F" w:rsidP="00EE0CCC">
      <w:pPr>
        <w:widowControl w:val="0"/>
        <w:numPr>
          <w:ilvl w:val="0"/>
          <w:numId w:val="8"/>
        </w:numPr>
        <w:spacing w:after="0" w:line="240" w:lineRule="auto"/>
        <w:ind w:left="0"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Гарантия обеспечивает обязательства ПРИНЦИПАЛА по участию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6"/>
        <w:gridCol w:w="7271"/>
      </w:tblGrid>
      <w:tr w:rsidR="00747E3F" w:rsidRPr="00747E3F" w:rsidTr="00747E3F">
        <w:tc>
          <w:tcPr>
            <w:tcW w:w="2410" w:type="dxa"/>
          </w:tcPr>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Номер закупки/извещения</w:t>
            </w:r>
          </w:p>
        </w:tc>
        <w:tc>
          <w:tcPr>
            <w:tcW w:w="7655" w:type="dxa"/>
          </w:tcPr>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____</w:t>
            </w:r>
          </w:p>
        </w:tc>
      </w:tr>
      <w:tr w:rsidR="00747E3F" w:rsidRPr="00747E3F" w:rsidTr="00747E3F">
        <w:tc>
          <w:tcPr>
            <w:tcW w:w="2410" w:type="dxa"/>
          </w:tcPr>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Наименование (предмет) закупки</w:t>
            </w:r>
          </w:p>
        </w:tc>
        <w:tc>
          <w:tcPr>
            <w:tcW w:w="7655" w:type="dxa"/>
          </w:tcPr>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____</w:t>
            </w:r>
          </w:p>
        </w:tc>
      </w:tr>
    </w:tbl>
    <w:p w:rsidR="00747E3F" w:rsidRPr="00747E3F" w:rsidRDefault="00747E3F" w:rsidP="00747E3F">
      <w:pPr>
        <w:tabs>
          <w:tab w:val="left" w:pos="540"/>
        </w:tabs>
        <w:spacing w:after="0" w:line="240" w:lineRule="auto"/>
        <w:ind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rsidR="00747E3F" w:rsidRPr="00747E3F" w:rsidRDefault="00747E3F" w:rsidP="00747E3F">
      <w:pPr>
        <w:tabs>
          <w:tab w:val="left" w:pos="540"/>
        </w:tabs>
        <w:spacing w:after="0" w:line="240" w:lineRule="auto"/>
        <w:ind w:firstLine="851"/>
        <w:jc w:val="both"/>
        <w:rPr>
          <w:rFonts w:ascii="Times New Roman" w:eastAsia="Times New Roman" w:hAnsi="Times New Roman" w:cs="Times New Roman"/>
          <w:sz w:val="28"/>
          <w:szCs w:val="28"/>
          <w:lang w:eastAsia="ru-RU"/>
        </w:rPr>
      </w:pPr>
    </w:p>
    <w:p w:rsidR="00747E3F" w:rsidRPr="00747E3F" w:rsidRDefault="00747E3F" w:rsidP="00EE0CCC">
      <w:pPr>
        <w:widowControl w:val="0"/>
        <w:numPr>
          <w:ilvl w:val="0"/>
          <w:numId w:val="8"/>
        </w:numPr>
        <w:spacing w:after="0" w:line="240" w:lineRule="auto"/>
        <w:ind w:left="0"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9"/>
        <w:gridCol w:w="7264"/>
      </w:tblGrid>
      <w:tr w:rsidR="00747E3F" w:rsidRPr="00747E3F" w:rsidTr="00747E3F">
        <w:tc>
          <w:tcPr>
            <w:tcW w:w="10137" w:type="dxa"/>
            <w:gridSpan w:val="2"/>
          </w:tcPr>
          <w:p w:rsidR="00747E3F" w:rsidRPr="00747E3F" w:rsidRDefault="00747E3F" w:rsidP="00747E3F">
            <w:pPr>
              <w:widowControl w:val="0"/>
              <w:spacing w:after="0" w:line="240" w:lineRule="auto"/>
              <w:ind w:firstLine="851"/>
              <w:rPr>
                <w:rFonts w:ascii="Times New Roman" w:eastAsia="Times New Roman" w:hAnsi="Times New Roman" w:cs="Times New Roman"/>
                <w:b/>
                <w:sz w:val="28"/>
                <w:szCs w:val="28"/>
                <w:lang w:eastAsia="ru-RU"/>
              </w:rPr>
            </w:pPr>
            <w:r w:rsidRPr="00747E3F">
              <w:rPr>
                <w:rFonts w:ascii="Times New Roman" w:eastAsia="Times New Roman" w:hAnsi="Times New Roman" w:cs="Times New Roman"/>
                <w:b/>
                <w:sz w:val="28"/>
                <w:szCs w:val="28"/>
                <w:lang w:eastAsia="ru-RU"/>
              </w:rPr>
              <w:t>БЕНЕФИЦИАР</w:t>
            </w:r>
          </w:p>
        </w:tc>
      </w:tr>
      <w:tr w:rsidR="00747E3F" w:rsidRPr="00747E3F" w:rsidTr="00747E3F">
        <w:tc>
          <w:tcPr>
            <w:tcW w:w="2802" w:type="dxa"/>
          </w:tcPr>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Полное наименование</w:t>
            </w:r>
          </w:p>
        </w:tc>
        <w:tc>
          <w:tcPr>
            <w:tcW w:w="7335" w:type="dxa"/>
          </w:tcPr>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p>
        </w:tc>
      </w:tr>
      <w:tr w:rsidR="00747E3F" w:rsidRPr="00747E3F" w:rsidTr="00747E3F">
        <w:tc>
          <w:tcPr>
            <w:tcW w:w="2802" w:type="dxa"/>
          </w:tcPr>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ИНН</w:t>
            </w:r>
          </w:p>
        </w:tc>
        <w:tc>
          <w:tcPr>
            <w:tcW w:w="7335" w:type="dxa"/>
          </w:tcPr>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p>
        </w:tc>
      </w:tr>
      <w:tr w:rsidR="00747E3F" w:rsidRPr="00747E3F" w:rsidTr="00747E3F">
        <w:tc>
          <w:tcPr>
            <w:tcW w:w="2802" w:type="dxa"/>
          </w:tcPr>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ОГРН</w:t>
            </w:r>
          </w:p>
        </w:tc>
        <w:tc>
          <w:tcPr>
            <w:tcW w:w="7335" w:type="dxa"/>
          </w:tcPr>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p>
        </w:tc>
      </w:tr>
      <w:tr w:rsidR="00747E3F" w:rsidRPr="00747E3F" w:rsidTr="00747E3F">
        <w:tc>
          <w:tcPr>
            <w:tcW w:w="2802" w:type="dxa"/>
          </w:tcPr>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lastRenderedPageBreak/>
              <w:t>Адрес места нахождения</w:t>
            </w:r>
          </w:p>
        </w:tc>
        <w:tc>
          <w:tcPr>
            <w:tcW w:w="7335" w:type="dxa"/>
          </w:tcPr>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p>
        </w:tc>
      </w:tr>
      <w:tr w:rsidR="00747E3F" w:rsidRPr="00747E3F" w:rsidTr="00747E3F">
        <w:tc>
          <w:tcPr>
            <w:tcW w:w="10137" w:type="dxa"/>
            <w:gridSpan w:val="2"/>
          </w:tcPr>
          <w:p w:rsidR="00747E3F" w:rsidRPr="00747E3F" w:rsidRDefault="00747E3F" w:rsidP="00747E3F">
            <w:pPr>
              <w:widowControl w:val="0"/>
              <w:spacing w:after="0" w:line="240" w:lineRule="auto"/>
              <w:ind w:firstLine="851"/>
              <w:rPr>
                <w:rFonts w:ascii="Times New Roman" w:eastAsia="Times New Roman" w:hAnsi="Times New Roman" w:cs="Times New Roman"/>
                <w:b/>
                <w:sz w:val="28"/>
                <w:szCs w:val="28"/>
                <w:lang w:eastAsia="ru-RU"/>
              </w:rPr>
            </w:pPr>
            <w:r w:rsidRPr="00747E3F">
              <w:rPr>
                <w:rFonts w:ascii="Times New Roman" w:eastAsia="Times New Roman" w:hAnsi="Times New Roman" w:cs="Times New Roman"/>
                <w:b/>
                <w:sz w:val="28"/>
                <w:szCs w:val="28"/>
                <w:lang w:eastAsia="ru-RU"/>
              </w:rPr>
              <w:t>Сумма Гарантии</w:t>
            </w:r>
          </w:p>
        </w:tc>
      </w:tr>
      <w:tr w:rsidR="00747E3F" w:rsidRPr="00747E3F" w:rsidTr="00747E3F">
        <w:tc>
          <w:tcPr>
            <w:tcW w:w="2802" w:type="dxa"/>
          </w:tcPr>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Сумма Гарантии в рублях РФ</w:t>
            </w:r>
          </w:p>
        </w:tc>
        <w:tc>
          <w:tcPr>
            <w:tcW w:w="7335" w:type="dxa"/>
          </w:tcPr>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p>
        </w:tc>
      </w:tr>
      <w:tr w:rsidR="00747E3F" w:rsidRPr="00747E3F" w:rsidTr="00747E3F">
        <w:tc>
          <w:tcPr>
            <w:tcW w:w="10137" w:type="dxa"/>
            <w:gridSpan w:val="2"/>
          </w:tcPr>
          <w:p w:rsidR="00747E3F" w:rsidRPr="00747E3F" w:rsidRDefault="00747E3F" w:rsidP="00747E3F">
            <w:pPr>
              <w:widowControl w:val="0"/>
              <w:spacing w:after="0" w:line="240" w:lineRule="auto"/>
              <w:ind w:firstLine="851"/>
              <w:rPr>
                <w:rFonts w:ascii="Times New Roman" w:eastAsia="Times New Roman" w:hAnsi="Times New Roman" w:cs="Times New Roman"/>
                <w:b/>
                <w:sz w:val="28"/>
                <w:szCs w:val="28"/>
                <w:lang w:eastAsia="ru-RU"/>
              </w:rPr>
            </w:pPr>
            <w:r w:rsidRPr="00747E3F">
              <w:rPr>
                <w:rFonts w:ascii="Times New Roman" w:eastAsia="Times New Roman" w:hAnsi="Times New Roman" w:cs="Times New Roman"/>
                <w:b/>
                <w:sz w:val="28"/>
                <w:szCs w:val="28"/>
                <w:lang w:eastAsia="ru-RU"/>
              </w:rPr>
              <w:t>Срок действия Гарантии</w:t>
            </w:r>
          </w:p>
        </w:tc>
      </w:tr>
      <w:tr w:rsidR="00747E3F" w:rsidRPr="00747E3F" w:rsidTr="00747E3F">
        <w:tc>
          <w:tcPr>
            <w:tcW w:w="2802" w:type="dxa"/>
          </w:tcPr>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Срок действия Гарантии</w:t>
            </w:r>
          </w:p>
        </w:tc>
        <w:tc>
          <w:tcPr>
            <w:tcW w:w="7335" w:type="dxa"/>
          </w:tcPr>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Гарантия вступает в силу с «__»_______20__года  и действует до «__»_______20__года включительно. </w:t>
            </w:r>
          </w:p>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p>
    <w:p w:rsidR="00747E3F" w:rsidRPr="00747E3F" w:rsidRDefault="00747E3F" w:rsidP="00EE0CCC">
      <w:pPr>
        <w:widowControl w:val="0"/>
        <w:numPr>
          <w:ilvl w:val="0"/>
          <w:numId w:val="8"/>
        </w:numPr>
        <w:spacing w:after="0" w:line="240" w:lineRule="auto"/>
        <w:ind w:left="0"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Сведения о ПРИНЦИПАЛЕ (выбрать нужное):</w:t>
      </w:r>
    </w:p>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7"/>
        <w:gridCol w:w="7256"/>
      </w:tblGrid>
      <w:tr w:rsidR="00747E3F" w:rsidRPr="00747E3F" w:rsidTr="00747E3F">
        <w:tc>
          <w:tcPr>
            <w:tcW w:w="10137" w:type="dxa"/>
            <w:gridSpan w:val="2"/>
          </w:tcPr>
          <w:p w:rsidR="00747E3F" w:rsidRPr="00747E3F" w:rsidRDefault="00747E3F" w:rsidP="00747E3F">
            <w:pPr>
              <w:widowControl w:val="0"/>
              <w:spacing w:after="0" w:line="240" w:lineRule="auto"/>
              <w:ind w:firstLine="851"/>
              <w:rPr>
                <w:rFonts w:ascii="Times New Roman" w:eastAsia="Times New Roman" w:hAnsi="Times New Roman" w:cs="Times New Roman"/>
                <w:b/>
                <w:sz w:val="28"/>
                <w:szCs w:val="28"/>
                <w:lang w:eastAsia="ru-RU"/>
              </w:rPr>
            </w:pPr>
            <w:r w:rsidRPr="00747E3F">
              <w:rPr>
                <w:rFonts w:ascii="Times New Roman" w:eastAsia="Times New Roman" w:hAnsi="Times New Roman" w:cs="Times New Roman"/>
                <w:b/>
                <w:sz w:val="28"/>
                <w:szCs w:val="28"/>
                <w:lang w:eastAsia="ru-RU"/>
              </w:rPr>
              <w:t>ПРИНЦИПАЛ</w:t>
            </w:r>
          </w:p>
        </w:tc>
      </w:tr>
      <w:tr w:rsidR="00747E3F" w:rsidRPr="00747E3F" w:rsidTr="00747E3F">
        <w:tc>
          <w:tcPr>
            <w:tcW w:w="2802" w:type="dxa"/>
          </w:tcPr>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Полное наименование</w:t>
            </w:r>
          </w:p>
        </w:tc>
        <w:tc>
          <w:tcPr>
            <w:tcW w:w="7335" w:type="dxa"/>
          </w:tcPr>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p>
        </w:tc>
      </w:tr>
      <w:tr w:rsidR="00747E3F" w:rsidRPr="00747E3F" w:rsidTr="00747E3F">
        <w:tc>
          <w:tcPr>
            <w:tcW w:w="2802" w:type="dxa"/>
          </w:tcPr>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ИНН</w:t>
            </w:r>
          </w:p>
        </w:tc>
        <w:tc>
          <w:tcPr>
            <w:tcW w:w="7335" w:type="dxa"/>
          </w:tcPr>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p>
        </w:tc>
      </w:tr>
      <w:tr w:rsidR="00747E3F" w:rsidRPr="00747E3F" w:rsidTr="00747E3F">
        <w:tc>
          <w:tcPr>
            <w:tcW w:w="2802" w:type="dxa"/>
          </w:tcPr>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ОГРН</w:t>
            </w:r>
          </w:p>
        </w:tc>
        <w:tc>
          <w:tcPr>
            <w:tcW w:w="7335" w:type="dxa"/>
          </w:tcPr>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p>
        </w:tc>
      </w:tr>
      <w:tr w:rsidR="00747E3F" w:rsidRPr="00747E3F" w:rsidTr="00747E3F">
        <w:tc>
          <w:tcPr>
            <w:tcW w:w="2802" w:type="dxa"/>
          </w:tcPr>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Адрес места нахождения</w:t>
            </w:r>
          </w:p>
        </w:tc>
        <w:tc>
          <w:tcPr>
            <w:tcW w:w="7335" w:type="dxa"/>
          </w:tcPr>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p>
        </w:tc>
      </w:tr>
    </w:tbl>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p>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0"/>
        <w:gridCol w:w="7253"/>
      </w:tblGrid>
      <w:tr w:rsidR="00747E3F" w:rsidRPr="00747E3F" w:rsidTr="00747E3F">
        <w:tc>
          <w:tcPr>
            <w:tcW w:w="10137" w:type="dxa"/>
            <w:gridSpan w:val="2"/>
          </w:tcPr>
          <w:p w:rsidR="00747E3F" w:rsidRPr="00747E3F" w:rsidRDefault="00747E3F" w:rsidP="00747E3F">
            <w:pPr>
              <w:widowControl w:val="0"/>
              <w:spacing w:after="0" w:line="240" w:lineRule="auto"/>
              <w:ind w:firstLine="851"/>
              <w:rPr>
                <w:rFonts w:ascii="Times New Roman" w:eastAsia="Times New Roman" w:hAnsi="Times New Roman" w:cs="Times New Roman"/>
                <w:b/>
                <w:sz w:val="28"/>
                <w:szCs w:val="28"/>
                <w:lang w:eastAsia="ru-RU"/>
              </w:rPr>
            </w:pPr>
            <w:r w:rsidRPr="00747E3F">
              <w:rPr>
                <w:rFonts w:ascii="Times New Roman" w:eastAsia="Times New Roman" w:hAnsi="Times New Roman" w:cs="Times New Roman"/>
                <w:b/>
                <w:sz w:val="28"/>
                <w:szCs w:val="28"/>
                <w:lang w:eastAsia="ru-RU"/>
              </w:rPr>
              <w:t>ПРИНЦИПАЛ</w:t>
            </w:r>
          </w:p>
        </w:tc>
      </w:tr>
      <w:tr w:rsidR="00747E3F" w:rsidRPr="00747E3F" w:rsidTr="00747E3F">
        <w:tc>
          <w:tcPr>
            <w:tcW w:w="2802" w:type="dxa"/>
          </w:tcPr>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ФИО</w:t>
            </w:r>
          </w:p>
        </w:tc>
        <w:tc>
          <w:tcPr>
            <w:tcW w:w="7335" w:type="dxa"/>
          </w:tcPr>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p>
        </w:tc>
      </w:tr>
      <w:tr w:rsidR="00747E3F" w:rsidRPr="00747E3F" w:rsidTr="00747E3F">
        <w:tc>
          <w:tcPr>
            <w:tcW w:w="2802" w:type="dxa"/>
          </w:tcPr>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ИНН</w:t>
            </w:r>
          </w:p>
        </w:tc>
        <w:tc>
          <w:tcPr>
            <w:tcW w:w="7335" w:type="dxa"/>
          </w:tcPr>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p>
        </w:tc>
      </w:tr>
      <w:tr w:rsidR="00747E3F" w:rsidRPr="00747E3F" w:rsidTr="00747E3F">
        <w:tc>
          <w:tcPr>
            <w:tcW w:w="2802" w:type="dxa"/>
          </w:tcPr>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ОГРНИП</w:t>
            </w:r>
          </w:p>
        </w:tc>
        <w:tc>
          <w:tcPr>
            <w:tcW w:w="7335" w:type="dxa"/>
          </w:tcPr>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p>
        </w:tc>
      </w:tr>
      <w:tr w:rsidR="00747E3F" w:rsidRPr="00747E3F" w:rsidTr="00747E3F">
        <w:tc>
          <w:tcPr>
            <w:tcW w:w="2802" w:type="dxa"/>
          </w:tcPr>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Паспортные данные</w:t>
            </w:r>
          </w:p>
        </w:tc>
        <w:tc>
          <w:tcPr>
            <w:tcW w:w="7335" w:type="dxa"/>
          </w:tcPr>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val="en-US" w:eastAsia="ru-RU"/>
              </w:rPr>
            </w:pPr>
          </w:p>
        </w:tc>
      </w:tr>
      <w:tr w:rsidR="00747E3F" w:rsidRPr="00747E3F" w:rsidTr="00747E3F">
        <w:tc>
          <w:tcPr>
            <w:tcW w:w="2802" w:type="dxa"/>
          </w:tcPr>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Адрес места жительства</w:t>
            </w:r>
          </w:p>
        </w:tc>
        <w:tc>
          <w:tcPr>
            <w:tcW w:w="7335" w:type="dxa"/>
          </w:tcPr>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p>
        </w:tc>
      </w:tr>
    </w:tbl>
    <w:p w:rsidR="00747E3F" w:rsidRPr="00747E3F" w:rsidRDefault="00747E3F" w:rsidP="00747E3F">
      <w:pPr>
        <w:widowControl w:val="0"/>
        <w:spacing w:after="0" w:line="240" w:lineRule="auto"/>
        <w:ind w:firstLine="851"/>
        <w:jc w:val="both"/>
        <w:rPr>
          <w:rFonts w:ascii="Times New Roman" w:eastAsia="Times New Roman" w:hAnsi="Times New Roman" w:cs="Times New Roman"/>
          <w:sz w:val="28"/>
          <w:szCs w:val="28"/>
          <w:lang w:eastAsia="ru-RU"/>
        </w:rPr>
      </w:pPr>
    </w:p>
    <w:p w:rsidR="00747E3F" w:rsidRPr="00747E3F" w:rsidRDefault="00747E3F" w:rsidP="00EE0CCC">
      <w:pPr>
        <w:widowControl w:val="0"/>
        <w:numPr>
          <w:ilvl w:val="0"/>
          <w:numId w:val="8"/>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Основное обязательство, исполнение по которому обеспечивается банковской гарантией:</w:t>
      </w:r>
    </w:p>
    <w:p w:rsidR="00747E3F" w:rsidRPr="00747E3F" w:rsidRDefault="00747E3F" w:rsidP="00EE0CCC">
      <w:pPr>
        <w:widowControl w:val="0"/>
        <w:numPr>
          <w:ilvl w:val="0"/>
          <w:numId w:val="10"/>
        </w:numPr>
        <w:spacing w:after="0" w:line="240" w:lineRule="auto"/>
        <w:ind w:left="0" w:firstLine="360"/>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в случае если БЕНЕФИЦИАРОМ будет принято решение о заключении договора с ПРИНЦИПАЛОМ в порядке, предусмотренном документацией конкурентной закупки, ПРИНЦИПАЛ обязуется представить БЕНЕФИЦИАРУ подписанный со своей стороны договор, иные документы, если требование их предоставления предусмотрено условиями извещения о проведении запроса котировок в течение 5 (пяти) календарных дней с даты получения проекта договора от БЕНЕФИЦИАРА;</w:t>
      </w:r>
    </w:p>
    <w:p w:rsidR="00747E3F" w:rsidRPr="00747E3F" w:rsidRDefault="00747E3F" w:rsidP="00EE0CCC">
      <w:pPr>
        <w:widowControl w:val="0"/>
        <w:numPr>
          <w:ilvl w:val="0"/>
          <w:numId w:val="10"/>
        </w:numPr>
        <w:spacing w:after="0" w:line="240" w:lineRule="auto"/>
        <w:ind w:left="0" w:firstLine="360"/>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ПРИНЦИПАЛ обязуется не совершать действий, направленных на отзыв или </w:t>
      </w:r>
      <w:r w:rsidRPr="00747E3F">
        <w:rPr>
          <w:rFonts w:ascii="Times New Roman" w:eastAsia="Times New Roman" w:hAnsi="Times New Roman" w:cs="Times New Roman"/>
          <w:sz w:val="28"/>
          <w:szCs w:val="28"/>
          <w:lang w:eastAsia="ru-RU"/>
        </w:rPr>
        <w:lastRenderedPageBreak/>
        <w:t>изменение своей котировочной заявки после окончания</w:t>
      </w:r>
      <w:r w:rsidRPr="00747E3F">
        <w:rPr>
          <w:rFonts w:ascii="Times New Roman" w:eastAsia="Times New Roman" w:hAnsi="Times New Roman" w:cs="Times New Roman"/>
          <w:sz w:val="28"/>
          <w:szCs w:val="24"/>
          <w:lang w:eastAsia="ru-RU"/>
        </w:rPr>
        <w:t xml:space="preserve"> срока подачи заявок.</w:t>
      </w:r>
    </w:p>
    <w:p w:rsidR="00747E3F" w:rsidRPr="00747E3F" w:rsidRDefault="00747E3F" w:rsidP="00EE0CCC">
      <w:pPr>
        <w:widowControl w:val="0"/>
        <w:numPr>
          <w:ilvl w:val="0"/>
          <w:numId w:val="8"/>
        </w:numPr>
        <w:spacing w:after="0" w:line="240" w:lineRule="auto"/>
        <w:ind w:left="0"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Обстоятельствами, при наступлении которых ГАРАНТОМ выплачивается сумма Гарантии, являются следующие обстоятельства: </w:t>
      </w:r>
    </w:p>
    <w:p w:rsidR="00747E3F" w:rsidRPr="00747E3F" w:rsidRDefault="00747E3F" w:rsidP="00EE0CCC">
      <w:pPr>
        <w:widowControl w:val="0"/>
        <w:numPr>
          <w:ilvl w:val="0"/>
          <w:numId w:val="9"/>
        </w:numPr>
        <w:spacing w:after="0" w:line="240" w:lineRule="auto"/>
        <w:ind w:left="0"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747E3F" w:rsidRPr="00747E3F" w:rsidRDefault="00747E3F" w:rsidP="00EE0CCC">
      <w:pPr>
        <w:widowControl w:val="0"/>
        <w:numPr>
          <w:ilvl w:val="0"/>
          <w:numId w:val="9"/>
        </w:numPr>
        <w:spacing w:after="0" w:line="240" w:lineRule="auto"/>
        <w:ind w:left="0"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отказ ПРИНЦИПАЛА от подписания договора, заключаемого по итогам Закупки (далее - Договор) в порядке, установленном приложением № 1 к извещению о проведении запроса котировок;</w:t>
      </w:r>
    </w:p>
    <w:p w:rsidR="00747E3F" w:rsidRPr="00747E3F" w:rsidRDefault="00747E3F" w:rsidP="00EE0CCC">
      <w:pPr>
        <w:widowControl w:val="0"/>
        <w:numPr>
          <w:ilvl w:val="0"/>
          <w:numId w:val="9"/>
        </w:numPr>
        <w:spacing w:after="0" w:line="240" w:lineRule="auto"/>
        <w:ind w:left="0"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непредставление ПРИНЦИПАЛОМ Договора в срок, установленный приложением № 1 к извещению о проведении запроса котировок;</w:t>
      </w:r>
    </w:p>
    <w:p w:rsidR="00747E3F" w:rsidRPr="00747E3F" w:rsidRDefault="00747E3F" w:rsidP="00EE0CCC">
      <w:pPr>
        <w:widowControl w:val="0"/>
        <w:numPr>
          <w:ilvl w:val="0"/>
          <w:numId w:val="9"/>
        </w:numPr>
        <w:spacing w:after="0" w:line="240" w:lineRule="auto"/>
        <w:ind w:left="0"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непредставление ПРИНЦИПАЛОМ обеспечения исполнения Договора, если требование о предоставлении обеспечения предусмотрено условиями приложения № 1 к извещению о проведении запроса котировок;</w:t>
      </w:r>
    </w:p>
    <w:p w:rsidR="00747E3F" w:rsidRPr="00747E3F" w:rsidRDefault="00747E3F" w:rsidP="00EE0CCC">
      <w:pPr>
        <w:widowControl w:val="0"/>
        <w:numPr>
          <w:ilvl w:val="0"/>
          <w:numId w:val="9"/>
        </w:numPr>
        <w:spacing w:after="0" w:line="240" w:lineRule="auto"/>
        <w:ind w:left="0"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предоставление ПРИНЦИПАЛОМ обеспечения исполнения Договора не в соответствии с требованиями (с нарушением требований) приложения № 1 к извещению о проведении запроса котировок, если требование о предоставлении обеспечения предусмотрено условиями приложения № 1 к извещению о проведении запроса котировок;</w:t>
      </w:r>
    </w:p>
    <w:p w:rsidR="00747E3F" w:rsidRPr="00747E3F" w:rsidRDefault="00747E3F" w:rsidP="00EE0CCC">
      <w:pPr>
        <w:widowControl w:val="0"/>
        <w:numPr>
          <w:ilvl w:val="0"/>
          <w:numId w:val="9"/>
        </w:numPr>
        <w:spacing w:after="0" w:line="240" w:lineRule="auto"/>
        <w:ind w:left="0"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приложения № 1 к извещению о проведении запроса котировок.</w:t>
      </w:r>
    </w:p>
    <w:p w:rsidR="00747E3F" w:rsidRPr="00747E3F" w:rsidRDefault="00747E3F" w:rsidP="00EE0CCC">
      <w:pPr>
        <w:widowControl w:val="0"/>
        <w:numPr>
          <w:ilvl w:val="0"/>
          <w:numId w:val="8"/>
        </w:numPr>
        <w:spacing w:after="0" w:line="240" w:lineRule="auto"/>
        <w:ind w:left="0"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БЕНЕФИЦИАР вправе представить ГАРАНТУ письменное требование на бумажном носителе или требование в форме электронного сообщения согласно пункту 15 Гарантии об уплате Суммы Гарантии в размере обеспечения заявки, установленном в извещении об осуществлении Закупки, приложении № 1 к извещению о проведении запроса котировок (далее – Требование платежа по Гарантии или Требование). Требование платежа по Гарантии не может быть предъявлено ранее установленного приложениями к извещению о проведении запроса котировок срока выполнения обязательств по процедуре.</w:t>
      </w:r>
    </w:p>
    <w:p w:rsidR="00747E3F" w:rsidRPr="00747E3F" w:rsidRDefault="00747E3F" w:rsidP="00EE0CCC">
      <w:pPr>
        <w:widowControl w:val="0"/>
        <w:numPr>
          <w:ilvl w:val="0"/>
          <w:numId w:val="8"/>
        </w:numPr>
        <w:spacing w:after="0" w:line="240" w:lineRule="auto"/>
        <w:ind w:left="0"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747E3F" w:rsidRPr="00747E3F" w:rsidRDefault="00747E3F" w:rsidP="00EE0CCC">
      <w:pPr>
        <w:widowControl w:val="0"/>
        <w:numPr>
          <w:ilvl w:val="0"/>
          <w:numId w:val="8"/>
        </w:numPr>
        <w:shd w:val="clear" w:color="auto" w:fill="FFFFFF"/>
        <w:spacing w:after="0" w:line="240" w:lineRule="auto"/>
        <w:ind w:left="0" w:firstLine="851"/>
        <w:jc w:val="both"/>
        <w:rPr>
          <w:rFonts w:ascii="Times New Roman" w:eastAsia="Times New Roman" w:hAnsi="Times New Roman" w:cs="Times New Roman"/>
          <w:bCs/>
          <w:sz w:val="28"/>
          <w:szCs w:val="28"/>
          <w:lang w:eastAsia="ru-RU"/>
        </w:rPr>
      </w:pPr>
      <w:r w:rsidRPr="00747E3F">
        <w:rPr>
          <w:rFonts w:ascii="Times New Roman" w:eastAsia="Times New Roman" w:hAnsi="Times New Roman" w:cs="Times New Roman"/>
          <w:sz w:val="28"/>
          <w:szCs w:val="28"/>
          <w:lang w:eastAsia="ru-RU"/>
        </w:rPr>
        <w:t>ГАРАНТ в течение 5 (Пяти) рабочих дней со дня следующего за днем получения Требования платежа по Гарантии и документов согласно пункту 19 Гарантии,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747E3F" w:rsidRPr="00747E3F" w:rsidRDefault="00747E3F" w:rsidP="00EE0CCC">
      <w:pPr>
        <w:widowControl w:val="0"/>
        <w:numPr>
          <w:ilvl w:val="0"/>
          <w:numId w:val="8"/>
        </w:numPr>
        <w:spacing w:after="0" w:line="240" w:lineRule="auto"/>
        <w:ind w:left="0"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747E3F" w:rsidRPr="00747E3F" w:rsidRDefault="00747E3F" w:rsidP="00EE0CCC">
      <w:pPr>
        <w:widowControl w:val="0"/>
        <w:numPr>
          <w:ilvl w:val="0"/>
          <w:numId w:val="8"/>
        </w:numPr>
        <w:spacing w:after="0" w:line="240" w:lineRule="auto"/>
        <w:ind w:left="0"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За неисполнение или ненадлежащее исполнение обязательств по </w:t>
      </w:r>
      <w:r w:rsidRPr="00747E3F">
        <w:rPr>
          <w:rFonts w:ascii="Times New Roman" w:eastAsia="Times New Roman" w:hAnsi="Times New Roman" w:cs="Times New Roman"/>
          <w:sz w:val="28"/>
          <w:szCs w:val="28"/>
          <w:lang w:eastAsia="ru-RU"/>
        </w:rPr>
        <w:lastRenderedPageBreak/>
        <w:t>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747E3F" w:rsidRPr="00747E3F" w:rsidRDefault="00747E3F" w:rsidP="00EE0CCC">
      <w:pPr>
        <w:widowControl w:val="0"/>
        <w:numPr>
          <w:ilvl w:val="0"/>
          <w:numId w:val="8"/>
        </w:numPr>
        <w:spacing w:after="0" w:line="240" w:lineRule="auto"/>
        <w:ind w:left="0"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Все прочие условия настоящей гарантии в случае такой передачи сохраняют свою силу. </w:t>
      </w:r>
    </w:p>
    <w:p w:rsidR="00747E3F" w:rsidRPr="00747E3F" w:rsidRDefault="00747E3F" w:rsidP="00EE0CCC">
      <w:pPr>
        <w:widowControl w:val="0"/>
        <w:numPr>
          <w:ilvl w:val="0"/>
          <w:numId w:val="8"/>
        </w:numPr>
        <w:spacing w:after="0" w:line="240" w:lineRule="auto"/>
        <w:ind w:left="0" w:firstLine="851"/>
        <w:jc w:val="both"/>
        <w:rPr>
          <w:rFonts w:ascii="Times New Roman" w:eastAsia="Times New Roman" w:hAnsi="Times New Roman" w:cs="Times New Roman"/>
          <w:bCs/>
          <w:sz w:val="28"/>
          <w:szCs w:val="28"/>
          <w:lang w:eastAsia="ru-RU"/>
        </w:rPr>
      </w:pPr>
      <w:r w:rsidRPr="00747E3F">
        <w:rPr>
          <w:rFonts w:ascii="Times New Roman" w:eastAsia="Times New Roman" w:hAnsi="Times New Roman" w:cs="Times New Roman"/>
          <w:sz w:val="28"/>
          <w:szCs w:val="28"/>
          <w:lang w:eastAsia="ru-RU"/>
        </w:rPr>
        <w:t>Обязательства ГАРАНТА перед БЕНЕФИЦИАРОМ по Гарантии прекращаются в случаях</w:t>
      </w:r>
      <w:r w:rsidR="00303CBB">
        <w:rPr>
          <w:rFonts w:ascii="Times New Roman" w:eastAsia="Times New Roman" w:hAnsi="Times New Roman" w:cs="Times New Roman"/>
          <w:sz w:val="28"/>
          <w:szCs w:val="28"/>
          <w:lang w:eastAsia="ru-RU"/>
        </w:rPr>
        <w:t>,</w:t>
      </w:r>
      <w:r w:rsidRPr="00747E3F">
        <w:rPr>
          <w:rFonts w:ascii="Times New Roman" w:eastAsia="Times New Roman" w:hAnsi="Times New Roman" w:cs="Times New Roman"/>
          <w:sz w:val="28"/>
          <w:szCs w:val="28"/>
          <w:lang w:eastAsia="ru-RU"/>
        </w:rPr>
        <w:t xml:space="preserve"> предусмотренных частью 1 статьи 378 Гражданского кодекса Российской Федерации.</w:t>
      </w:r>
    </w:p>
    <w:p w:rsidR="00747E3F" w:rsidRPr="00747E3F" w:rsidRDefault="00747E3F" w:rsidP="00EE0CCC">
      <w:pPr>
        <w:widowControl w:val="0"/>
        <w:numPr>
          <w:ilvl w:val="0"/>
          <w:numId w:val="8"/>
        </w:numPr>
        <w:spacing w:after="0" w:line="240" w:lineRule="auto"/>
        <w:ind w:left="0"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747E3F" w:rsidRPr="00747E3F" w:rsidRDefault="00747E3F" w:rsidP="00EE0CCC">
      <w:pPr>
        <w:widowControl w:val="0"/>
        <w:numPr>
          <w:ilvl w:val="0"/>
          <w:numId w:val="8"/>
        </w:numPr>
        <w:spacing w:after="0" w:line="240" w:lineRule="auto"/>
        <w:ind w:left="0"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Обязательства Гаранта перед Бенефициаром по Гарантии ограничены суммой, на которую она выдана.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747E3F" w:rsidRPr="00747E3F" w:rsidRDefault="00747E3F" w:rsidP="00EE0CCC">
      <w:pPr>
        <w:widowControl w:val="0"/>
        <w:numPr>
          <w:ilvl w:val="0"/>
          <w:numId w:val="8"/>
        </w:numPr>
        <w:spacing w:after="0" w:line="240" w:lineRule="auto"/>
        <w:ind w:left="0"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Требование платежа по Гарантии должно быть получено ГАРАНТОМ в письменной форме с приложением указанных в пункте 19 настоящей Гарантии документов заказным письмом с уведомлением о вручении по адресу: ________________________, либо в форме электронного сообщения, содержащего полный текст требования БЕНЕФИЦИАРА,  с использованием телекоммуникационной системы SWIFT (СВИФТ)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747E3F" w:rsidRPr="00747E3F" w:rsidRDefault="00747E3F" w:rsidP="00EE0CCC">
      <w:pPr>
        <w:widowControl w:val="0"/>
        <w:numPr>
          <w:ilvl w:val="0"/>
          <w:numId w:val="8"/>
        </w:numPr>
        <w:spacing w:after="0" w:line="240" w:lineRule="auto"/>
        <w:ind w:left="0"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747E3F" w:rsidRPr="00747E3F" w:rsidRDefault="00747E3F" w:rsidP="00EE0CCC">
      <w:pPr>
        <w:widowControl w:val="0"/>
        <w:numPr>
          <w:ilvl w:val="0"/>
          <w:numId w:val="8"/>
        </w:numPr>
        <w:spacing w:after="0" w:line="240" w:lineRule="auto"/>
        <w:ind w:left="0"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747E3F" w:rsidRPr="00747E3F" w:rsidRDefault="00747E3F" w:rsidP="00EE0CCC">
      <w:pPr>
        <w:widowControl w:val="0"/>
        <w:numPr>
          <w:ilvl w:val="0"/>
          <w:numId w:val="8"/>
        </w:numPr>
        <w:spacing w:after="0" w:line="240" w:lineRule="auto"/>
        <w:ind w:left="0"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Требование платежа по Гарантии должно быть получено ГАРАНТОМ до истечения срока действия Гарантии.</w:t>
      </w:r>
    </w:p>
    <w:p w:rsidR="00747E3F" w:rsidRPr="00747E3F" w:rsidRDefault="00747E3F" w:rsidP="00EE0CCC">
      <w:pPr>
        <w:widowControl w:val="0"/>
        <w:numPr>
          <w:ilvl w:val="0"/>
          <w:numId w:val="8"/>
        </w:numPr>
        <w:spacing w:after="0" w:line="240" w:lineRule="auto"/>
        <w:ind w:left="0"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Требование платежа по Гарантии или приложение к нему должно содержать информацию о наступлении обстоятельств, влекущих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rsidR="00747E3F" w:rsidRPr="00747E3F" w:rsidRDefault="00747E3F" w:rsidP="00747E3F">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К Требованию платежа по Гарантии, представленному на бумажном носителе, должны быть приложены следующие документы:</w:t>
      </w:r>
    </w:p>
    <w:p w:rsidR="00747E3F" w:rsidRPr="00747E3F" w:rsidRDefault="00747E3F" w:rsidP="00747E3F">
      <w:pPr>
        <w:autoSpaceDE w:val="0"/>
        <w:autoSpaceDN w:val="0"/>
        <w:adjustRightInd w:val="0"/>
        <w:spacing w:after="0" w:line="240" w:lineRule="auto"/>
        <w:ind w:left="709"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копия настоящей Гарантии;</w:t>
      </w:r>
    </w:p>
    <w:p w:rsidR="00747E3F" w:rsidRPr="00747E3F" w:rsidRDefault="00747E3F" w:rsidP="00747E3F">
      <w:pPr>
        <w:autoSpaceDE w:val="0"/>
        <w:autoSpaceDN w:val="0"/>
        <w:adjustRightInd w:val="0"/>
        <w:spacing w:after="0" w:line="240" w:lineRule="auto"/>
        <w:ind w:left="709"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lastRenderedPageBreak/>
        <w:t>- копия карточки с образцами подписей уполномоченных лиц БЕНЕФИЦИАРА.</w:t>
      </w:r>
    </w:p>
    <w:p w:rsidR="00747E3F" w:rsidRPr="00747E3F" w:rsidRDefault="00747E3F" w:rsidP="00EE0CCC">
      <w:pPr>
        <w:widowControl w:val="0"/>
        <w:numPr>
          <w:ilvl w:val="0"/>
          <w:numId w:val="8"/>
        </w:numPr>
        <w:spacing w:after="0" w:line="240" w:lineRule="auto"/>
        <w:ind w:left="0"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Расходы, возникающие в связи с перечислением денежных средств ГАРАНТОМ по Гарантии, несет ГАРАНТ.</w:t>
      </w:r>
    </w:p>
    <w:p w:rsidR="00747E3F" w:rsidRPr="00747E3F" w:rsidRDefault="00747E3F" w:rsidP="00EE0CCC">
      <w:pPr>
        <w:widowControl w:val="0"/>
        <w:numPr>
          <w:ilvl w:val="0"/>
          <w:numId w:val="8"/>
        </w:numPr>
        <w:spacing w:after="0" w:line="240" w:lineRule="auto"/>
        <w:ind w:left="0" w:firstLine="851"/>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____ в соответствии с действующим законодательством Российской Федерации.</w:t>
      </w:r>
    </w:p>
    <w:p w:rsidR="00747E3F" w:rsidRPr="00747E3F" w:rsidRDefault="00747E3F" w:rsidP="00747E3F">
      <w:pPr>
        <w:widowControl w:val="0"/>
        <w:spacing w:after="0" w:line="240" w:lineRule="auto"/>
        <w:jc w:val="both"/>
        <w:rPr>
          <w:rFonts w:ascii="Times New Roman" w:eastAsia="Times New Roman" w:hAnsi="Times New Roman" w:cs="Times New Roman"/>
          <w:bCs/>
          <w:sz w:val="28"/>
          <w:szCs w:val="28"/>
          <w:lang w:eastAsia="ru-RU"/>
        </w:rPr>
      </w:pPr>
    </w:p>
    <w:tbl>
      <w:tblPr>
        <w:tblW w:w="0" w:type="auto"/>
        <w:tblLook w:val="04A0" w:firstRow="1" w:lastRow="0" w:firstColumn="1" w:lastColumn="0" w:noHBand="0" w:noVBand="1"/>
      </w:tblPr>
      <w:tblGrid>
        <w:gridCol w:w="3685"/>
        <w:gridCol w:w="3296"/>
        <w:gridCol w:w="3082"/>
      </w:tblGrid>
      <w:tr w:rsidR="00747E3F" w:rsidRPr="00747E3F" w:rsidTr="00747E3F">
        <w:tc>
          <w:tcPr>
            <w:tcW w:w="4077" w:type="dxa"/>
          </w:tcPr>
          <w:p w:rsidR="00747E3F" w:rsidRPr="00747E3F" w:rsidRDefault="00747E3F" w:rsidP="00747E3F">
            <w:pPr>
              <w:spacing w:after="0" w:line="240" w:lineRule="auto"/>
              <w:rPr>
                <w:rFonts w:ascii="Times New Roman" w:eastAsia="Times New Roman" w:hAnsi="Times New Roman" w:cs="Times New Roman"/>
                <w:bCs/>
                <w:sz w:val="28"/>
                <w:szCs w:val="28"/>
                <w:lang w:eastAsia="ru-RU"/>
              </w:rPr>
            </w:pPr>
          </w:p>
        </w:tc>
        <w:tc>
          <w:tcPr>
            <w:tcW w:w="2552" w:type="dxa"/>
          </w:tcPr>
          <w:p w:rsidR="00747E3F" w:rsidRPr="00747E3F" w:rsidRDefault="00747E3F" w:rsidP="00747E3F">
            <w:pPr>
              <w:spacing w:after="0" w:line="240" w:lineRule="auto"/>
              <w:jc w:val="both"/>
              <w:rPr>
                <w:rFonts w:ascii="Times New Roman" w:eastAsia="Times New Roman" w:hAnsi="Times New Roman" w:cs="Times New Roman"/>
                <w:bCs/>
                <w:sz w:val="28"/>
                <w:szCs w:val="28"/>
                <w:lang w:eastAsia="ru-RU"/>
              </w:rPr>
            </w:pPr>
            <w:r w:rsidRPr="00747E3F">
              <w:rPr>
                <w:rFonts w:ascii="Times New Roman" w:eastAsia="Times New Roman" w:hAnsi="Times New Roman" w:cs="Times New Roman"/>
                <w:bCs/>
                <w:sz w:val="28"/>
                <w:szCs w:val="28"/>
                <w:lang w:eastAsia="ru-RU"/>
              </w:rPr>
              <w:t>______________________</w:t>
            </w:r>
          </w:p>
        </w:tc>
        <w:tc>
          <w:tcPr>
            <w:tcW w:w="3508" w:type="dxa"/>
          </w:tcPr>
          <w:p w:rsidR="00747E3F" w:rsidRPr="00747E3F" w:rsidRDefault="00747E3F" w:rsidP="00747E3F">
            <w:pPr>
              <w:spacing w:after="0" w:line="240" w:lineRule="auto"/>
              <w:rPr>
                <w:rFonts w:ascii="Times New Roman" w:eastAsia="Times New Roman" w:hAnsi="Times New Roman" w:cs="Times New Roman"/>
                <w:bCs/>
                <w:sz w:val="28"/>
                <w:szCs w:val="28"/>
                <w:lang w:eastAsia="ru-RU"/>
              </w:rPr>
            </w:pPr>
          </w:p>
        </w:tc>
      </w:tr>
      <w:tr w:rsidR="00747E3F" w:rsidRPr="00747E3F" w:rsidTr="00747E3F">
        <w:tc>
          <w:tcPr>
            <w:tcW w:w="4077" w:type="dxa"/>
          </w:tcPr>
          <w:p w:rsidR="00747E3F" w:rsidRPr="00747E3F" w:rsidRDefault="00747E3F" w:rsidP="00747E3F">
            <w:pPr>
              <w:spacing w:after="0" w:line="240" w:lineRule="auto"/>
              <w:rPr>
                <w:rFonts w:ascii="Times New Roman" w:eastAsia="Times New Roman" w:hAnsi="Times New Roman" w:cs="Times New Roman"/>
                <w:bCs/>
                <w:sz w:val="28"/>
                <w:szCs w:val="28"/>
                <w:lang w:eastAsia="ru-RU"/>
              </w:rPr>
            </w:pPr>
            <w:r w:rsidRPr="00747E3F">
              <w:rPr>
                <w:rFonts w:ascii="Times New Roman" w:eastAsia="Times New Roman" w:hAnsi="Times New Roman" w:cs="Times New Roman"/>
                <w:sz w:val="28"/>
                <w:szCs w:val="28"/>
                <w:lang w:eastAsia="ru-RU"/>
              </w:rPr>
              <w:t xml:space="preserve">Представитель </w:t>
            </w:r>
          </w:p>
        </w:tc>
        <w:tc>
          <w:tcPr>
            <w:tcW w:w="2552" w:type="dxa"/>
          </w:tcPr>
          <w:p w:rsidR="00747E3F" w:rsidRPr="00747E3F" w:rsidRDefault="00747E3F" w:rsidP="00747E3F">
            <w:pPr>
              <w:spacing w:after="0" w:line="240" w:lineRule="auto"/>
              <w:rPr>
                <w:rFonts w:ascii="Times New Roman" w:eastAsia="Times New Roman" w:hAnsi="Times New Roman" w:cs="Times New Roman"/>
                <w:bCs/>
                <w:sz w:val="28"/>
                <w:szCs w:val="28"/>
                <w:lang w:eastAsia="ru-RU"/>
              </w:rPr>
            </w:pPr>
            <w:r w:rsidRPr="00747E3F">
              <w:rPr>
                <w:rFonts w:ascii="Times New Roman" w:eastAsia="Times New Roman" w:hAnsi="Times New Roman" w:cs="Times New Roman"/>
                <w:sz w:val="28"/>
                <w:szCs w:val="28"/>
                <w:lang w:eastAsia="ru-RU"/>
              </w:rPr>
              <w:t>(подпись)</w:t>
            </w:r>
          </w:p>
        </w:tc>
        <w:tc>
          <w:tcPr>
            <w:tcW w:w="3508" w:type="dxa"/>
          </w:tcPr>
          <w:p w:rsidR="00747E3F" w:rsidRPr="00747E3F" w:rsidRDefault="00747E3F" w:rsidP="00747E3F">
            <w:pPr>
              <w:spacing w:after="0" w:line="240" w:lineRule="auto"/>
              <w:rPr>
                <w:rFonts w:ascii="Times New Roman" w:eastAsia="Times New Roman" w:hAnsi="Times New Roman" w:cs="Times New Roman"/>
                <w:bCs/>
                <w:sz w:val="28"/>
                <w:szCs w:val="28"/>
                <w:lang w:eastAsia="ru-RU"/>
              </w:rPr>
            </w:pPr>
            <w:r w:rsidRPr="00747E3F">
              <w:rPr>
                <w:rFonts w:ascii="Times New Roman" w:eastAsia="Times New Roman" w:hAnsi="Times New Roman" w:cs="Times New Roman"/>
                <w:sz w:val="28"/>
                <w:szCs w:val="28"/>
                <w:lang w:eastAsia="ru-RU"/>
              </w:rPr>
              <w:t>(Ф.И.О.)</w:t>
            </w:r>
          </w:p>
        </w:tc>
      </w:tr>
    </w:tbl>
    <w:p w:rsidR="00747E3F" w:rsidRPr="00747E3F" w:rsidRDefault="00747E3F" w:rsidP="00747E3F">
      <w:pPr>
        <w:spacing w:after="0" w:line="240" w:lineRule="auto"/>
        <w:rPr>
          <w:rFonts w:ascii="Times New Roman" w:eastAsia="Times New Roman" w:hAnsi="Times New Roman" w:cs="Times New Roman"/>
          <w:sz w:val="24"/>
          <w:szCs w:val="24"/>
          <w:lang w:eastAsia="ru-RU"/>
        </w:rPr>
      </w:pPr>
    </w:p>
    <w:p w:rsidR="00747E3F" w:rsidRPr="00747E3F" w:rsidRDefault="00747E3F" w:rsidP="00747E3F">
      <w:pPr>
        <w:spacing w:line="360" w:lineRule="exact"/>
        <w:ind w:firstLine="709"/>
        <w:jc w:val="center"/>
        <w:rPr>
          <w:rFonts w:ascii="Times New Roman" w:eastAsia="Times New Roman" w:hAnsi="Times New Roman" w:cs="Times New Roman"/>
          <w:sz w:val="24"/>
          <w:szCs w:val="24"/>
          <w:lang w:eastAsia="ru-RU"/>
        </w:rPr>
      </w:pPr>
      <w:r w:rsidRPr="00747E3F">
        <w:rPr>
          <w:rFonts w:ascii="Times New Roman" w:eastAsia="Times New Roman" w:hAnsi="Times New Roman" w:cs="Times New Roman"/>
          <w:sz w:val="24"/>
          <w:szCs w:val="24"/>
          <w:lang w:eastAsia="ru-RU"/>
        </w:rPr>
        <w:br w:type="page"/>
      </w:r>
    </w:p>
    <w:p w:rsidR="00747E3F" w:rsidRPr="00303CBB" w:rsidRDefault="00303CBB" w:rsidP="00747E3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НЕ ТРЕБУЕТСЯ</w:t>
      </w:r>
    </w:p>
    <w:p w:rsidR="00747E3F" w:rsidRPr="00747E3F" w:rsidRDefault="00747E3F" w:rsidP="00747E3F">
      <w:pPr>
        <w:spacing w:after="0" w:line="240" w:lineRule="auto"/>
        <w:ind w:firstLine="6379"/>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Приложение № 3.2</w:t>
      </w:r>
    </w:p>
    <w:p w:rsidR="00747E3F" w:rsidRPr="00747E3F" w:rsidRDefault="00747E3F" w:rsidP="00747E3F">
      <w:pPr>
        <w:spacing w:after="0" w:line="240" w:lineRule="auto"/>
        <w:ind w:left="6379"/>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к извещению</w:t>
      </w:r>
      <w:r w:rsidRPr="00747E3F">
        <w:rPr>
          <w:rFonts w:ascii="Times New Roman" w:eastAsia="Times New Roman" w:hAnsi="Times New Roman" w:cs="Times New Roman"/>
          <w:sz w:val="24"/>
          <w:szCs w:val="24"/>
          <w:lang w:eastAsia="ru-RU"/>
        </w:rPr>
        <w:t xml:space="preserve"> </w:t>
      </w:r>
      <w:r w:rsidRPr="00747E3F">
        <w:rPr>
          <w:rFonts w:ascii="Times New Roman" w:eastAsia="Times New Roman" w:hAnsi="Times New Roman" w:cs="Times New Roman"/>
          <w:sz w:val="28"/>
          <w:szCs w:val="28"/>
          <w:lang w:eastAsia="ru-RU"/>
        </w:rPr>
        <w:t>о проведении запроса котировок</w:t>
      </w:r>
    </w:p>
    <w:p w:rsidR="00747E3F" w:rsidRPr="00747E3F" w:rsidRDefault="00747E3F" w:rsidP="00747E3F">
      <w:pPr>
        <w:spacing w:after="0" w:line="240" w:lineRule="auto"/>
        <w:jc w:val="right"/>
        <w:rPr>
          <w:rFonts w:ascii="Times New Roman" w:eastAsia="Times New Roman" w:hAnsi="Times New Roman" w:cs="Times New Roman"/>
          <w:sz w:val="24"/>
          <w:szCs w:val="24"/>
          <w:lang w:eastAsia="ru-RU"/>
        </w:rPr>
      </w:pPr>
    </w:p>
    <w:p w:rsidR="00747E3F" w:rsidRPr="00747E3F" w:rsidRDefault="00747E3F" w:rsidP="00747E3F">
      <w:pPr>
        <w:spacing w:after="0" w:line="240" w:lineRule="auto"/>
        <w:jc w:val="right"/>
        <w:rPr>
          <w:rFonts w:ascii="Times New Roman" w:eastAsia="Times New Roman" w:hAnsi="Times New Roman" w:cs="Times New Roman"/>
          <w:sz w:val="24"/>
          <w:szCs w:val="24"/>
          <w:lang w:eastAsia="ru-RU"/>
        </w:rPr>
      </w:pPr>
    </w:p>
    <w:p w:rsidR="00747E3F" w:rsidRPr="00747E3F" w:rsidRDefault="00747E3F" w:rsidP="00747E3F">
      <w:pPr>
        <w:tabs>
          <w:tab w:val="center" w:pos="4923"/>
          <w:tab w:val="left" w:pos="6448"/>
        </w:tabs>
        <w:spacing w:after="0" w:line="240" w:lineRule="auto"/>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Рекомендуемая форма банковской гарантии, предоставляемой в качестве обеспечения исполнения договора</w:t>
      </w:r>
    </w:p>
    <w:p w:rsidR="00747E3F" w:rsidRPr="00747E3F" w:rsidRDefault="00747E3F" w:rsidP="00747E3F">
      <w:pPr>
        <w:tabs>
          <w:tab w:val="center" w:pos="4923"/>
          <w:tab w:val="left" w:pos="6448"/>
        </w:tabs>
        <w:spacing w:after="0" w:line="240" w:lineRule="auto"/>
        <w:jc w:val="center"/>
        <w:rPr>
          <w:rFonts w:ascii="Times New Roman" w:eastAsia="Times New Roman" w:hAnsi="Times New Roman" w:cs="Times New Roman"/>
          <w:i/>
          <w:sz w:val="28"/>
          <w:szCs w:val="28"/>
          <w:lang w:eastAsia="ru-RU"/>
        </w:rPr>
      </w:pPr>
      <w:r w:rsidRPr="00747E3F">
        <w:rPr>
          <w:rFonts w:ascii="Times New Roman" w:eastAsia="Times New Roman" w:hAnsi="Times New Roman" w:cs="Times New Roman"/>
          <w:i/>
          <w:sz w:val="28"/>
          <w:szCs w:val="28"/>
          <w:lang w:eastAsia="ru-RU"/>
        </w:rPr>
        <w:t>(применяется в случае, если в пункте 1.6 приложения № 1 к извещению установлено требование о предоставлении обеспечения исполнения договора)</w:t>
      </w:r>
    </w:p>
    <w:p w:rsidR="00747E3F" w:rsidRPr="00747E3F" w:rsidRDefault="00747E3F" w:rsidP="00747E3F">
      <w:pPr>
        <w:tabs>
          <w:tab w:val="center" w:pos="4923"/>
          <w:tab w:val="left" w:pos="6448"/>
        </w:tabs>
        <w:spacing w:after="0" w:line="240" w:lineRule="auto"/>
        <w:jc w:val="both"/>
        <w:rPr>
          <w:rFonts w:ascii="Times New Roman" w:eastAsia="Times New Roman" w:hAnsi="Times New Roman" w:cs="Times New Roman"/>
          <w:sz w:val="28"/>
          <w:szCs w:val="28"/>
          <w:lang w:eastAsia="ru-RU"/>
        </w:rPr>
      </w:pPr>
    </w:p>
    <w:p w:rsidR="00747E3F" w:rsidRPr="00747E3F" w:rsidRDefault="00747E3F" w:rsidP="00747E3F">
      <w:pPr>
        <w:tabs>
          <w:tab w:val="center" w:pos="4923"/>
          <w:tab w:val="left" w:pos="6448"/>
        </w:tabs>
        <w:spacing w:after="0" w:line="240" w:lineRule="auto"/>
        <w:jc w:val="both"/>
        <w:rPr>
          <w:rFonts w:ascii="Times New Roman" w:eastAsia="Times New Roman" w:hAnsi="Times New Roman" w:cs="Times New Roman"/>
          <w:sz w:val="28"/>
          <w:szCs w:val="28"/>
          <w:lang w:eastAsia="ru-RU"/>
        </w:rPr>
      </w:pPr>
    </w:p>
    <w:p w:rsidR="00747E3F" w:rsidRPr="00747E3F" w:rsidRDefault="00747E3F" w:rsidP="00747E3F">
      <w:pPr>
        <w:widowControl w:val="0"/>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747E3F">
        <w:rPr>
          <w:rFonts w:ascii="Times New Roman" w:eastAsia="Times New Roman" w:hAnsi="Times New Roman" w:cs="Times New Roman"/>
          <w:b/>
          <w:bCs/>
          <w:sz w:val="28"/>
          <w:szCs w:val="28"/>
          <w:lang w:eastAsia="ru-RU"/>
        </w:rPr>
        <w:t xml:space="preserve">БАНКОВСКАЯ ГАРАНТИЯ № </w:t>
      </w:r>
    </w:p>
    <w:p w:rsidR="00747E3F" w:rsidRPr="00747E3F" w:rsidRDefault="00747E3F" w:rsidP="00747E3F">
      <w:pPr>
        <w:widowControl w:val="0"/>
        <w:shd w:val="clear" w:color="auto" w:fill="FFFFFF"/>
        <w:tabs>
          <w:tab w:val="decimal" w:pos="9180"/>
        </w:tabs>
        <w:spacing w:after="0" w:line="240" w:lineRule="auto"/>
        <w:ind w:firstLine="709"/>
        <w:jc w:val="both"/>
        <w:rPr>
          <w:rFonts w:ascii="Times New Roman" w:eastAsia="Times New Roman" w:hAnsi="Times New Roman" w:cs="Times New Roman"/>
          <w:sz w:val="28"/>
          <w:szCs w:val="28"/>
          <w:lang w:eastAsia="ru-RU"/>
        </w:rPr>
      </w:pPr>
    </w:p>
    <w:p w:rsidR="00747E3F" w:rsidRPr="00747E3F" w:rsidRDefault="00747E3F" w:rsidP="00747E3F">
      <w:pPr>
        <w:widowControl w:val="0"/>
        <w:shd w:val="clear" w:color="auto" w:fill="FFFFFF"/>
        <w:tabs>
          <w:tab w:val="decimal" w:pos="9923"/>
        </w:tabs>
        <w:spacing w:after="0" w:line="240" w:lineRule="auto"/>
        <w:ind w:firstLine="709"/>
        <w:jc w:val="both"/>
        <w:rPr>
          <w:rFonts w:ascii="Times New Roman" w:eastAsia="Times New Roman" w:hAnsi="Times New Roman" w:cs="Times New Roman"/>
          <w:b/>
          <w:sz w:val="28"/>
          <w:szCs w:val="28"/>
          <w:lang w:eastAsia="ru-RU"/>
        </w:rPr>
      </w:pPr>
      <w:r w:rsidRPr="00747E3F">
        <w:rPr>
          <w:rFonts w:ascii="Times New Roman" w:eastAsia="Times New Roman" w:hAnsi="Times New Roman" w:cs="Times New Roman"/>
          <w:b/>
          <w:sz w:val="28"/>
          <w:szCs w:val="28"/>
          <w:lang w:eastAsia="ru-RU"/>
        </w:rPr>
        <w:t>Город ____</w:t>
      </w:r>
      <w:r w:rsidRPr="00747E3F">
        <w:rPr>
          <w:rFonts w:ascii="Times New Roman" w:eastAsia="Times New Roman" w:hAnsi="Times New Roman" w:cs="Times New Roman"/>
          <w:b/>
          <w:sz w:val="28"/>
          <w:szCs w:val="28"/>
          <w:lang w:eastAsia="ru-RU"/>
        </w:rPr>
        <w:tab/>
        <w:t xml:space="preserve">         «__» </w:t>
      </w:r>
      <w:r w:rsidRPr="00747E3F">
        <w:rPr>
          <w:rFonts w:ascii="Times New Roman" w:eastAsia="Times New Roman" w:hAnsi="Times New Roman" w:cs="Times New Roman"/>
          <w:sz w:val="28"/>
          <w:szCs w:val="28"/>
          <w:lang w:eastAsia="ru-RU"/>
        </w:rPr>
        <w:t>_________________</w:t>
      </w:r>
      <w:r w:rsidRPr="00747E3F">
        <w:rPr>
          <w:rFonts w:ascii="Times New Roman" w:eastAsia="Times New Roman" w:hAnsi="Times New Roman" w:cs="Times New Roman"/>
          <w:b/>
          <w:sz w:val="28"/>
          <w:szCs w:val="28"/>
          <w:lang w:eastAsia="ru-RU"/>
        </w:rPr>
        <w:t xml:space="preserve"> года</w:t>
      </w:r>
    </w:p>
    <w:p w:rsidR="00747E3F" w:rsidRPr="00747E3F" w:rsidRDefault="00747E3F" w:rsidP="00747E3F">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747E3F" w:rsidRPr="00747E3F" w:rsidRDefault="00747E3F" w:rsidP="00747E3F">
      <w:pPr>
        <w:spacing w:after="0" w:line="240" w:lineRule="auto"/>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Настоящим___________________________________, ИНН ____________, КПП </w:t>
      </w:r>
      <w:r w:rsidRPr="00747E3F">
        <w:rPr>
          <w:rFonts w:ascii="Times New Roman" w:eastAsia="Times New Roman" w:hAnsi="Times New Roman" w:cs="Times New Roman"/>
          <w:bCs/>
          <w:sz w:val="28"/>
          <w:szCs w:val="28"/>
          <w:lang w:eastAsia="ru-RU"/>
        </w:rPr>
        <w:t>__________</w:t>
      </w:r>
      <w:r w:rsidRPr="00747E3F">
        <w:rPr>
          <w:rFonts w:ascii="Times New Roman" w:eastAsia="Times New Roman" w:hAnsi="Times New Roman" w:cs="Times New Roman"/>
          <w:sz w:val="28"/>
          <w:szCs w:val="28"/>
          <w:lang w:eastAsia="ru-RU"/>
        </w:rPr>
        <w:t>, ОГРН ____________, ОКПО _______________, 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который будет заключен между ПРИНЦИПАЛОМ и БЕНЕФИЦИАРОМ по итогам закупки:</w:t>
      </w:r>
    </w:p>
    <w:p w:rsidR="00747E3F" w:rsidRPr="00747E3F" w:rsidRDefault="00747E3F" w:rsidP="00747E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4"/>
        <w:gridCol w:w="7413"/>
      </w:tblGrid>
      <w:tr w:rsidR="00747E3F" w:rsidRPr="00747E3F" w:rsidTr="00747E3F">
        <w:tc>
          <w:tcPr>
            <w:tcW w:w="2410" w:type="dxa"/>
          </w:tcPr>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Номер закупки/извещения</w:t>
            </w:r>
          </w:p>
        </w:tc>
        <w:tc>
          <w:tcPr>
            <w:tcW w:w="7655" w:type="dxa"/>
          </w:tcPr>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p>
        </w:tc>
      </w:tr>
      <w:tr w:rsidR="00747E3F" w:rsidRPr="00747E3F" w:rsidTr="00747E3F">
        <w:tc>
          <w:tcPr>
            <w:tcW w:w="2410" w:type="dxa"/>
          </w:tcPr>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Наименование (предмет) закупки/номер лота (при наличии)</w:t>
            </w:r>
          </w:p>
        </w:tc>
        <w:tc>
          <w:tcPr>
            <w:tcW w:w="7655" w:type="dxa"/>
          </w:tcPr>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p>
        </w:tc>
      </w:tr>
    </w:tbl>
    <w:p w:rsidR="00747E3F" w:rsidRPr="00747E3F" w:rsidRDefault="00747E3F" w:rsidP="00747E3F">
      <w:pPr>
        <w:tabs>
          <w:tab w:val="left" w:pos="540"/>
        </w:tabs>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далее ЗАКУПКА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rsidR="00747E3F" w:rsidRPr="00747E3F" w:rsidRDefault="00747E3F" w:rsidP="00EE0CCC">
      <w:pPr>
        <w:widowControl w:val="0"/>
        <w:numPr>
          <w:ilvl w:val="0"/>
          <w:numId w:val="2"/>
        </w:numPr>
        <w:spacing w:after="0" w:line="240" w:lineRule="auto"/>
        <w:ind w:left="785"/>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8"/>
        <w:gridCol w:w="7265"/>
      </w:tblGrid>
      <w:tr w:rsidR="00747E3F" w:rsidRPr="00747E3F" w:rsidTr="00747E3F">
        <w:tc>
          <w:tcPr>
            <w:tcW w:w="10137" w:type="dxa"/>
            <w:gridSpan w:val="2"/>
          </w:tcPr>
          <w:p w:rsidR="00747E3F" w:rsidRPr="00747E3F" w:rsidRDefault="00747E3F" w:rsidP="00747E3F">
            <w:pPr>
              <w:widowControl w:val="0"/>
              <w:spacing w:after="0" w:line="240" w:lineRule="auto"/>
              <w:ind w:firstLine="709"/>
              <w:rPr>
                <w:rFonts w:ascii="Times New Roman" w:eastAsia="Times New Roman" w:hAnsi="Times New Roman" w:cs="Times New Roman"/>
                <w:b/>
                <w:sz w:val="28"/>
                <w:szCs w:val="28"/>
                <w:lang w:eastAsia="ru-RU"/>
              </w:rPr>
            </w:pPr>
            <w:r w:rsidRPr="00747E3F">
              <w:rPr>
                <w:rFonts w:ascii="Times New Roman" w:eastAsia="Times New Roman" w:hAnsi="Times New Roman" w:cs="Times New Roman"/>
                <w:b/>
                <w:sz w:val="28"/>
                <w:szCs w:val="28"/>
                <w:lang w:eastAsia="ru-RU"/>
              </w:rPr>
              <w:t>БЕНЕФИЦИАР</w:t>
            </w:r>
          </w:p>
        </w:tc>
      </w:tr>
      <w:tr w:rsidR="00747E3F" w:rsidRPr="00747E3F" w:rsidTr="00747E3F">
        <w:tc>
          <w:tcPr>
            <w:tcW w:w="2802" w:type="dxa"/>
          </w:tcPr>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Полное наименование</w:t>
            </w:r>
          </w:p>
        </w:tc>
        <w:tc>
          <w:tcPr>
            <w:tcW w:w="7335" w:type="dxa"/>
          </w:tcPr>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p>
        </w:tc>
      </w:tr>
      <w:tr w:rsidR="00747E3F" w:rsidRPr="00747E3F" w:rsidTr="00747E3F">
        <w:tc>
          <w:tcPr>
            <w:tcW w:w="2802" w:type="dxa"/>
          </w:tcPr>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ИНН</w:t>
            </w:r>
          </w:p>
        </w:tc>
        <w:tc>
          <w:tcPr>
            <w:tcW w:w="7335" w:type="dxa"/>
          </w:tcPr>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p>
        </w:tc>
      </w:tr>
      <w:tr w:rsidR="00747E3F" w:rsidRPr="00747E3F" w:rsidTr="00747E3F">
        <w:tc>
          <w:tcPr>
            <w:tcW w:w="2802" w:type="dxa"/>
          </w:tcPr>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lastRenderedPageBreak/>
              <w:t>ОГРН</w:t>
            </w:r>
          </w:p>
        </w:tc>
        <w:tc>
          <w:tcPr>
            <w:tcW w:w="7335" w:type="dxa"/>
          </w:tcPr>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p>
        </w:tc>
      </w:tr>
      <w:tr w:rsidR="00747E3F" w:rsidRPr="00747E3F" w:rsidTr="00747E3F">
        <w:tc>
          <w:tcPr>
            <w:tcW w:w="2802" w:type="dxa"/>
          </w:tcPr>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Адрес места нахождения</w:t>
            </w:r>
          </w:p>
        </w:tc>
        <w:tc>
          <w:tcPr>
            <w:tcW w:w="7335" w:type="dxa"/>
          </w:tcPr>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p>
        </w:tc>
      </w:tr>
      <w:tr w:rsidR="00747E3F" w:rsidRPr="00747E3F" w:rsidTr="00747E3F">
        <w:tc>
          <w:tcPr>
            <w:tcW w:w="10137" w:type="dxa"/>
            <w:gridSpan w:val="2"/>
          </w:tcPr>
          <w:p w:rsidR="00747E3F" w:rsidRPr="00747E3F" w:rsidRDefault="00747E3F" w:rsidP="00747E3F">
            <w:pPr>
              <w:widowControl w:val="0"/>
              <w:spacing w:after="0" w:line="240" w:lineRule="auto"/>
              <w:ind w:firstLine="709"/>
              <w:rPr>
                <w:rFonts w:ascii="Times New Roman" w:eastAsia="Times New Roman" w:hAnsi="Times New Roman" w:cs="Times New Roman"/>
                <w:b/>
                <w:sz w:val="28"/>
                <w:szCs w:val="28"/>
                <w:lang w:eastAsia="ru-RU"/>
              </w:rPr>
            </w:pPr>
            <w:r w:rsidRPr="00747E3F">
              <w:rPr>
                <w:rFonts w:ascii="Times New Roman" w:eastAsia="Times New Roman" w:hAnsi="Times New Roman" w:cs="Times New Roman"/>
                <w:b/>
                <w:sz w:val="28"/>
                <w:szCs w:val="28"/>
                <w:lang w:eastAsia="ru-RU"/>
              </w:rPr>
              <w:t>Сумма Гарантии</w:t>
            </w:r>
          </w:p>
        </w:tc>
      </w:tr>
      <w:tr w:rsidR="00747E3F" w:rsidRPr="00747E3F" w:rsidTr="00747E3F">
        <w:tc>
          <w:tcPr>
            <w:tcW w:w="2802" w:type="dxa"/>
          </w:tcPr>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Сумма Гарантии в рублях РФ</w:t>
            </w:r>
          </w:p>
        </w:tc>
        <w:tc>
          <w:tcPr>
            <w:tcW w:w="7335" w:type="dxa"/>
          </w:tcPr>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p>
        </w:tc>
      </w:tr>
      <w:tr w:rsidR="00747E3F" w:rsidRPr="00747E3F" w:rsidTr="00747E3F">
        <w:tc>
          <w:tcPr>
            <w:tcW w:w="10137" w:type="dxa"/>
            <w:gridSpan w:val="2"/>
          </w:tcPr>
          <w:p w:rsidR="00747E3F" w:rsidRPr="00747E3F" w:rsidRDefault="00747E3F" w:rsidP="00747E3F">
            <w:pPr>
              <w:widowControl w:val="0"/>
              <w:spacing w:after="0" w:line="240" w:lineRule="auto"/>
              <w:ind w:firstLine="709"/>
              <w:rPr>
                <w:rFonts w:ascii="Times New Roman" w:eastAsia="Times New Roman" w:hAnsi="Times New Roman" w:cs="Times New Roman"/>
                <w:b/>
                <w:sz w:val="28"/>
                <w:szCs w:val="28"/>
                <w:lang w:eastAsia="ru-RU"/>
              </w:rPr>
            </w:pPr>
            <w:r w:rsidRPr="00747E3F">
              <w:rPr>
                <w:rFonts w:ascii="Times New Roman" w:eastAsia="Times New Roman" w:hAnsi="Times New Roman" w:cs="Times New Roman"/>
                <w:b/>
                <w:sz w:val="28"/>
                <w:szCs w:val="28"/>
                <w:lang w:eastAsia="ru-RU"/>
              </w:rPr>
              <w:t>Срок действия Гарантии</w:t>
            </w:r>
          </w:p>
        </w:tc>
      </w:tr>
      <w:tr w:rsidR="00747E3F" w:rsidRPr="00747E3F" w:rsidTr="00747E3F">
        <w:tc>
          <w:tcPr>
            <w:tcW w:w="2802" w:type="dxa"/>
          </w:tcPr>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val="en-US" w:eastAsia="ru-RU"/>
              </w:rPr>
            </w:pPr>
            <w:r w:rsidRPr="00747E3F">
              <w:rPr>
                <w:rFonts w:ascii="Times New Roman" w:eastAsia="Times New Roman" w:hAnsi="Times New Roman" w:cs="Times New Roman"/>
                <w:sz w:val="28"/>
                <w:szCs w:val="28"/>
                <w:lang w:val="en-US" w:eastAsia="ru-RU"/>
              </w:rPr>
              <w:t>Срок действия Гарантии</w:t>
            </w:r>
          </w:p>
        </w:tc>
        <w:tc>
          <w:tcPr>
            <w:tcW w:w="7335" w:type="dxa"/>
          </w:tcPr>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Гарантия вступает в силу с «__»_______20__года включительно </w:t>
            </w:r>
            <w:r w:rsidRPr="00747E3F">
              <w:rPr>
                <w:rFonts w:ascii="Times New Roman" w:eastAsia="Times New Roman" w:hAnsi="Times New Roman" w:cs="Times New Roman"/>
                <w:i/>
                <w:sz w:val="28"/>
                <w:szCs w:val="28"/>
                <w:lang w:eastAsia="ru-RU"/>
              </w:rPr>
              <w:t>или с даты выдачи (выбрать нужное)</w:t>
            </w:r>
            <w:r w:rsidRPr="00747E3F">
              <w:rPr>
                <w:rFonts w:ascii="Times New Roman" w:eastAsia="Times New Roman" w:hAnsi="Times New Roman" w:cs="Times New Roman"/>
                <w:sz w:val="28"/>
                <w:szCs w:val="28"/>
                <w:lang w:eastAsia="ru-RU"/>
              </w:rPr>
              <w:t xml:space="preserve"> и действует до «__»_______20__года включительно. </w:t>
            </w:r>
          </w:p>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p>
    <w:p w:rsidR="00747E3F" w:rsidRPr="00747E3F" w:rsidRDefault="00747E3F" w:rsidP="00EE0CCC">
      <w:pPr>
        <w:widowControl w:val="0"/>
        <w:numPr>
          <w:ilvl w:val="0"/>
          <w:numId w:val="2"/>
        </w:numPr>
        <w:spacing w:after="0" w:line="240" w:lineRule="auto"/>
        <w:ind w:left="785"/>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Сведения о ПРИНЦИПАЛЕ (выбрать нужное):</w:t>
      </w:r>
    </w:p>
    <w:p w:rsidR="00747E3F" w:rsidRPr="00747E3F" w:rsidRDefault="00747E3F" w:rsidP="00747E3F">
      <w:pPr>
        <w:widowControl w:val="0"/>
        <w:spacing w:after="0" w:line="240" w:lineRule="auto"/>
        <w:ind w:left="785"/>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6"/>
        <w:gridCol w:w="7257"/>
      </w:tblGrid>
      <w:tr w:rsidR="00747E3F" w:rsidRPr="00747E3F" w:rsidTr="00747E3F">
        <w:tc>
          <w:tcPr>
            <w:tcW w:w="10137" w:type="dxa"/>
            <w:gridSpan w:val="2"/>
          </w:tcPr>
          <w:p w:rsidR="00747E3F" w:rsidRPr="00747E3F" w:rsidRDefault="00747E3F" w:rsidP="00747E3F">
            <w:pPr>
              <w:widowControl w:val="0"/>
              <w:spacing w:after="0" w:line="240" w:lineRule="auto"/>
              <w:ind w:firstLine="709"/>
              <w:rPr>
                <w:rFonts w:ascii="Times New Roman" w:eastAsia="Times New Roman" w:hAnsi="Times New Roman" w:cs="Times New Roman"/>
                <w:b/>
                <w:sz w:val="28"/>
                <w:szCs w:val="28"/>
                <w:lang w:eastAsia="ru-RU"/>
              </w:rPr>
            </w:pPr>
            <w:r w:rsidRPr="00747E3F">
              <w:rPr>
                <w:rFonts w:ascii="Times New Roman" w:eastAsia="Times New Roman" w:hAnsi="Times New Roman" w:cs="Times New Roman"/>
                <w:b/>
                <w:sz w:val="28"/>
                <w:szCs w:val="28"/>
                <w:lang w:eastAsia="ru-RU"/>
              </w:rPr>
              <w:t>ПРИНЦИПАЛ</w:t>
            </w:r>
          </w:p>
        </w:tc>
      </w:tr>
      <w:tr w:rsidR="00747E3F" w:rsidRPr="00747E3F" w:rsidTr="00747E3F">
        <w:tc>
          <w:tcPr>
            <w:tcW w:w="2802" w:type="dxa"/>
          </w:tcPr>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Полное наименование</w:t>
            </w:r>
          </w:p>
        </w:tc>
        <w:tc>
          <w:tcPr>
            <w:tcW w:w="7335" w:type="dxa"/>
          </w:tcPr>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p>
        </w:tc>
      </w:tr>
      <w:tr w:rsidR="00747E3F" w:rsidRPr="00747E3F" w:rsidTr="00747E3F">
        <w:tc>
          <w:tcPr>
            <w:tcW w:w="2802" w:type="dxa"/>
          </w:tcPr>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ИНН</w:t>
            </w:r>
          </w:p>
        </w:tc>
        <w:tc>
          <w:tcPr>
            <w:tcW w:w="7335" w:type="dxa"/>
          </w:tcPr>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p>
        </w:tc>
      </w:tr>
      <w:tr w:rsidR="00747E3F" w:rsidRPr="00747E3F" w:rsidTr="00747E3F">
        <w:tc>
          <w:tcPr>
            <w:tcW w:w="2802" w:type="dxa"/>
          </w:tcPr>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ОГРН</w:t>
            </w:r>
          </w:p>
        </w:tc>
        <w:tc>
          <w:tcPr>
            <w:tcW w:w="7335" w:type="dxa"/>
          </w:tcPr>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p>
        </w:tc>
      </w:tr>
      <w:tr w:rsidR="00747E3F" w:rsidRPr="00747E3F" w:rsidTr="00747E3F">
        <w:tc>
          <w:tcPr>
            <w:tcW w:w="2802" w:type="dxa"/>
          </w:tcPr>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Адрес места нахождения</w:t>
            </w:r>
          </w:p>
        </w:tc>
        <w:tc>
          <w:tcPr>
            <w:tcW w:w="7335" w:type="dxa"/>
          </w:tcPr>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p>
        </w:tc>
      </w:tr>
    </w:tbl>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p>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9"/>
        <w:gridCol w:w="7254"/>
      </w:tblGrid>
      <w:tr w:rsidR="00747E3F" w:rsidRPr="00747E3F" w:rsidTr="00747E3F">
        <w:tc>
          <w:tcPr>
            <w:tcW w:w="10137" w:type="dxa"/>
            <w:gridSpan w:val="2"/>
          </w:tcPr>
          <w:p w:rsidR="00747E3F" w:rsidRPr="00747E3F" w:rsidRDefault="00747E3F" w:rsidP="00747E3F">
            <w:pPr>
              <w:widowControl w:val="0"/>
              <w:spacing w:after="0" w:line="240" w:lineRule="auto"/>
              <w:ind w:firstLine="709"/>
              <w:rPr>
                <w:rFonts w:ascii="Times New Roman" w:eastAsia="Times New Roman" w:hAnsi="Times New Roman" w:cs="Times New Roman"/>
                <w:b/>
                <w:sz w:val="28"/>
                <w:szCs w:val="28"/>
                <w:lang w:eastAsia="ru-RU"/>
              </w:rPr>
            </w:pPr>
            <w:r w:rsidRPr="00747E3F">
              <w:rPr>
                <w:rFonts w:ascii="Times New Roman" w:eastAsia="Times New Roman" w:hAnsi="Times New Roman" w:cs="Times New Roman"/>
                <w:b/>
                <w:sz w:val="28"/>
                <w:szCs w:val="28"/>
                <w:lang w:eastAsia="ru-RU"/>
              </w:rPr>
              <w:t>ПРИНЦИПАЛ</w:t>
            </w:r>
          </w:p>
        </w:tc>
      </w:tr>
      <w:tr w:rsidR="00747E3F" w:rsidRPr="00747E3F" w:rsidTr="00747E3F">
        <w:tc>
          <w:tcPr>
            <w:tcW w:w="2802" w:type="dxa"/>
          </w:tcPr>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ФИО</w:t>
            </w:r>
          </w:p>
        </w:tc>
        <w:tc>
          <w:tcPr>
            <w:tcW w:w="7335" w:type="dxa"/>
          </w:tcPr>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p>
        </w:tc>
      </w:tr>
      <w:tr w:rsidR="00747E3F" w:rsidRPr="00747E3F" w:rsidTr="00747E3F">
        <w:tc>
          <w:tcPr>
            <w:tcW w:w="2802" w:type="dxa"/>
          </w:tcPr>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ИНН</w:t>
            </w:r>
          </w:p>
        </w:tc>
        <w:tc>
          <w:tcPr>
            <w:tcW w:w="7335" w:type="dxa"/>
          </w:tcPr>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p>
        </w:tc>
      </w:tr>
      <w:tr w:rsidR="00747E3F" w:rsidRPr="00747E3F" w:rsidTr="00747E3F">
        <w:tc>
          <w:tcPr>
            <w:tcW w:w="2802" w:type="dxa"/>
          </w:tcPr>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ОГРНИП</w:t>
            </w:r>
          </w:p>
        </w:tc>
        <w:tc>
          <w:tcPr>
            <w:tcW w:w="7335" w:type="dxa"/>
          </w:tcPr>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p>
        </w:tc>
      </w:tr>
      <w:tr w:rsidR="00747E3F" w:rsidRPr="00747E3F" w:rsidTr="00747E3F">
        <w:tc>
          <w:tcPr>
            <w:tcW w:w="2802" w:type="dxa"/>
          </w:tcPr>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Паспортные данные</w:t>
            </w:r>
          </w:p>
        </w:tc>
        <w:tc>
          <w:tcPr>
            <w:tcW w:w="7335" w:type="dxa"/>
          </w:tcPr>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val="en-US" w:eastAsia="ru-RU"/>
              </w:rPr>
            </w:pPr>
          </w:p>
        </w:tc>
      </w:tr>
      <w:tr w:rsidR="00747E3F" w:rsidRPr="00747E3F" w:rsidTr="00747E3F">
        <w:tc>
          <w:tcPr>
            <w:tcW w:w="2802" w:type="dxa"/>
          </w:tcPr>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Адрес места жительства</w:t>
            </w:r>
          </w:p>
        </w:tc>
        <w:tc>
          <w:tcPr>
            <w:tcW w:w="7335" w:type="dxa"/>
          </w:tcPr>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p>
        </w:tc>
      </w:tr>
    </w:tbl>
    <w:p w:rsidR="00747E3F" w:rsidRPr="00747E3F" w:rsidRDefault="00747E3F" w:rsidP="00747E3F">
      <w:pPr>
        <w:widowControl w:val="0"/>
        <w:spacing w:after="0" w:line="240" w:lineRule="auto"/>
        <w:ind w:firstLine="709"/>
        <w:jc w:val="both"/>
        <w:rPr>
          <w:rFonts w:ascii="Times New Roman" w:eastAsia="Times New Roman" w:hAnsi="Times New Roman" w:cs="Times New Roman"/>
          <w:sz w:val="28"/>
          <w:szCs w:val="28"/>
          <w:lang w:eastAsia="ru-RU"/>
        </w:rPr>
      </w:pPr>
    </w:p>
    <w:p w:rsidR="00747E3F" w:rsidRPr="00747E3F" w:rsidRDefault="00747E3F" w:rsidP="00EE0CCC">
      <w:pPr>
        <w:widowControl w:val="0"/>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Основное обязательство, исполнение по которому обеспечивается банковской гарантией:</w:t>
      </w:r>
    </w:p>
    <w:p w:rsidR="00747E3F" w:rsidRPr="00747E3F" w:rsidRDefault="00747E3F" w:rsidP="00747E3F">
      <w:pPr>
        <w:widowControl w:val="0"/>
        <w:spacing w:after="0" w:line="240" w:lineRule="auto"/>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ПРИНЦИПАЛ обязуется исполнять все обязательства по договору, заключаемому по итогам конкурентной закупки.</w:t>
      </w:r>
    </w:p>
    <w:p w:rsidR="00747E3F" w:rsidRPr="00747E3F" w:rsidRDefault="00747E3F" w:rsidP="00EE0CCC">
      <w:pPr>
        <w:widowControl w:val="0"/>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Обстоятельствами, при наступлении которых ГАРАНТОМ выплачивается БЕНЕФИЦИАРУ Сумма Гарантии или ее часть, являются обстоятельства неисполнения и (или) ненадлежащего исполнения ПРИНЦИПАЛОМ своих обязательств по ДОГОВОРУ, заключаемому по итогам </w:t>
      </w:r>
      <w:r w:rsidRPr="00747E3F">
        <w:rPr>
          <w:rFonts w:ascii="Times New Roman" w:eastAsia="Times New Roman" w:hAnsi="Times New Roman" w:cs="Times New Roman"/>
          <w:sz w:val="28"/>
          <w:szCs w:val="28"/>
          <w:lang w:eastAsia="ru-RU"/>
        </w:rPr>
        <w:lastRenderedPageBreak/>
        <w:t>ЗАКУПКИ.</w:t>
      </w:r>
    </w:p>
    <w:p w:rsidR="00747E3F" w:rsidRPr="00747E3F" w:rsidRDefault="00747E3F" w:rsidP="00EE0CCC">
      <w:pPr>
        <w:widowControl w:val="0"/>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обеспеченных ГАРАНТИЕЙ (далее – Требование платежа по Гарантии или Требование).</w:t>
      </w:r>
    </w:p>
    <w:p w:rsidR="00747E3F" w:rsidRPr="00747E3F" w:rsidRDefault="00747E3F" w:rsidP="00EE0CCC">
      <w:pPr>
        <w:widowControl w:val="0"/>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747E3F" w:rsidRPr="00747E3F" w:rsidRDefault="00747E3F" w:rsidP="00EE0CCC">
      <w:pPr>
        <w:widowControl w:val="0"/>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747E3F" w:rsidRPr="00747E3F" w:rsidRDefault="00747E3F" w:rsidP="00EE0CCC">
      <w:pPr>
        <w:widowControl w:val="0"/>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747E3F" w:rsidRPr="00747E3F" w:rsidRDefault="00747E3F" w:rsidP="00747E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К Требованию платежа по Гарантии, предоставленному на бумажном носителе, должны быть приложены следующие документы:</w:t>
      </w:r>
    </w:p>
    <w:p w:rsidR="00747E3F" w:rsidRPr="00747E3F" w:rsidRDefault="00747E3F" w:rsidP="00747E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копия настоящей Гарантии;</w:t>
      </w:r>
    </w:p>
    <w:p w:rsidR="00747E3F" w:rsidRPr="00747E3F" w:rsidRDefault="00747E3F" w:rsidP="00747E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нотариально заверенная копия карточки с образцами подписей уполномоченных лиц БЕНЕФИЦИАРА;</w:t>
      </w:r>
    </w:p>
    <w:p w:rsidR="00747E3F" w:rsidRPr="00747E3F" w:rsidRDefault="00747E3F" w:rsidP="00747E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расчет суммы требования по гарантии.</w:t>
      </w:r>
    </w:p>
    <w:p w:rsidR="00747E3F" w:rsidRPr="00747E3F" w:rsidRDefault="00747E3F" w:rsidP="00EE0CCC">
      <w:pPr>
        <w:widowControl w:val="0"/>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ГАРАНТ в течение 5 (Пяти) рабочих дней со дня следующего за днем получения от БЕНЕФИЦИАРА Требования платежа по Гарантии и предусмотренных пунктом 8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747E3F" w:rsidRPr="00747E3F" w:rsidRDefault="00747E3F" w:rsidP="00EE0CCC">
      <w:pPr>
        <w:widowControl w:val="0"/>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Требование платежа по Гарантии должно быть получено ГАРАНТОМ до истечения срока действия Гарантии. БЕНЕФИЦИАР вправе предъявить одно или несколько требований платежа по Гарантии, в совокупности не превышающих Сумму Гарантии. </w:t>
      </w:r>
    </w:p>
    <w:p w:rsidR="00747E3F" w:rsidRPr="00747E3F" w:rsidRDefault="00747E3F" w:rsidP="00EE0CCC">
      <w:pPr>
        <w:widowControl w:val="0"/>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747E3F" w:rsidRPr="00747E3F" w:rsidRDefault="00747E3F" w:rsidP="00EE0CCC">
      <w:pPr>
        <w:widowControl w:val="0"/>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lastRenderedPageBreak/>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747E3F" w:rsidRPr="00747E3F" w:rsidRDefault="00747E3F" w:rsidP="00EE0CCC">
      <w:pPr>
        <w:widowControl w:val="0"/>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Все прочие условия настоящей гарантии в случае такой передачи сохраняют свою силу.</w:t>
      </w:r>
    </w:p>
    <w:p w:rsidR="00747E3F" w:rsidRPr="00747E3F" w:rsidRDefault="00747E3F" w:rsidP="00EE0CCC">
      <w:pPr>
        <w:widowControl w:val="0"/>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Обязательства ГАРАНТА перед БЕНЕФИЦИАРОМ по Гарантии прекращаются в случаях</w:t>
      </w:r>
      <w:r w:rsidR="00303CBB">
        <w:rPr>
          <w:rFonts w:ascii="Times New Roman" w:eastAsia="Times New Roman" w:hAnsi="Times New Roman" w:cs="Times New Roman"/>
          <w:sz w:val="28"/>
          <w:szCs w:val="28"/>
          <w:lang w:eastAsia="ru-RU"/>
        </w:rPr>
        <w:t>,</w:t>
      </w:r>
      <w:r w:rsidRPr="00747E3F">
        <w:rPr>
          <w:rFonts w:ascii="Times New Roman" w:eastAsia="Times New Roman" w:hAnsi="Times New Roman" w:cs="Times New Roman"/>
          <w:sz w:val="28"/>
          <w:szCs w:val="28"/>
          <w:lang w:eastAsia="ru-RU"/>
        </w:rPr>
        <w:t xml:space="preserve"> предусмотренных частью 1 статьи 378 Гражданского кодекса Российской Федерации.</w:t>
      </w:r>
    </w:p>
    <w:p w:rsidR="00747E3F" w:rsidRPr="00747E3F" w:rsidRDefault="00747E3F" w:rsidP="00EE0CCC">
      <w:pPr>
        <w:widowControl w:val="0"/>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747E3F" w:rsidRPr="00747E3F" w:rsidRDefault="00747E3F" w:rsidP="00EE0CCC">
      <w:pPr>
        <w:widowControl w:val="0"/>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перед БЕНЕФИЦИАРОМ по Гарантии ограничены Суммой Гарантии. Обязательства ГАРАНТА по настоящей гарантии будут уменьшены на сумму платежей, осуществленных ГАРАНТОМ по Гарантии.</w:t>
      </w:r>
    </w:p>
    <w:p w:rsidR="00747E3F" w:rsidRPr="00747E3F" w:rsidRDefault="00747E3F" w:rsidP="00EE0CCC">
      <w:pPr>
        <w:widowControl w:val="0"/>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747E3F" w:rsidRPr="00747E3F" w:rsidRDefault="00747E3F" w:rsidP="00EE0CCC">
      <w:pPr>
        <w:widowControl w:val="0"/>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747E3F" w:rsidRPr="00747E3F" w:rsidRDefault="00747E3F" w:rsidP="00EE0CCC">
      <w:pPr>
        <w:widowControl w:val="0"/>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Расходы, возникающие в связи с перечислением денежных средств ГАРАНТОМ по Гарантии, несет ГАРАНТ.</w:t>
      </w:r>
    </w:p>
    <w:p w:rsidR="00747E3F" w:rsidRPr="00747E3F" w:rsidRDefault="00747E3F" w:rsidP="00EE0CCC">
      <w:pPr>
        <w:widowControl w:val="0"/>
        <w:numPr>
          <w:ilvl w:val="0"/>
          <w:numId w:val="2"/>
        </w:numPr>
        <w:spacing w:after="0" w:line="240" w:lineRule="auto"/>
        <w:ind w:left="0" w:firstLine="709"/>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Изменения, вносимые в ДОГОВОР, не освобождают ГАРАНТА от исполнения обязательств по Гарантии.</w:t>
      </w:r>
    </w:p>
    <w:p w:rsidR="00747E3F" w:rsidRPr="00747E3F" w:rsidRDefault="00747E3F" w:rsidP="00747E3F">
      <w:pPr>
        <w:widowControl w:val="0"/>
        <w:spacing w:after="0" w:line="240" w:lineRule="auto"/>
        <w:jc w:val="both"/>
        <w:rPr>
          <w:rFonts w:ascii="Times New Roman" w:eastAsia="Times New Roman" w:hAnsi="Times New Roman" w:cs="Times New Roman"/>
          <w:sz w:val="28"/>
          <w:szCs w:val="28"/>
          <w:lang w:eastAsia="ru-RU"/>
        </w:rPr>
      </w:pPr>
      <w:r w:rsidRPr="00747E3F">
        <w:rPr>
          <w:rFonts w:ascii="Times New Roman" w:eastAsia="Times New Roman" w:hAnsi="Times New Roman" w:cs="Times New Roman"/>
          <w:sz w:val="28"/>
          <w:szCs w:val="28"/>
          <w:lang w:eastAsia="ru-RU"/>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___в соответствии с действующим законодательством Российской Федерации.</w:t>
      </w:r>
    </w:p>
    <w:p w:rsidR="00747E3F" w:rsidRPr="00747E3F" w:rsidRDefault="00747E3F" w:rsidP="00747E3F">
      <w:pPr>
        <w:spacing w:after="0" w:line="240" w:lineRule="auto"/>
        <w:ind w:firstLine="709"/>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3804"/>
        <w:gridCol w:w="3296"/>
        <w:gridCol w:w="2963"/>
      </w:tblGrid>
      <w:tr w:rsidR="00747E3F" w:rsidRPr="00747E3F" w:rsidTr="00747E3F">
        <w:tc>
          <w:tcPr>
            <w:tcW w:w="4077" w:type="dxa"/>
          </w:tcPr>
          <w:p w:rsidR="00747E3F" w:rsidRPr="00747E3F" w:rsidRDefault="00747E3F" w:rsidP="00747E3F">
            <w:pPr>
              <w:spacing w:after="0" w:line="240" w:lineRule="auto"/>
              <w:rPr>
                <w:rFonts w:ascii="Times New Roman" w:eastAsia="Times New Roman" w:hAnsi="Times New Roman" w:cs="Times New Roman"/>
                <w:bCs/>
                <w:color w:val="000000"/>
                <w:sz w:val="28"/>
                <w:szCs w:val="28"/>
                <w:lang w:eastAsia="ru-RU"/>
              </w:rPr>
            </w:pPr>
          </w:p>
        </w:tc>
        <w:tc>
          <w:tcPr>
            <w:tcW w:w="2552" w:type="dxa"/>
          </w:tcPr>
          <w:p w:rsidR="00747E3F" w:rsidRPr="00747E3F" w:rsidRDefault="00747E3F" w:rsidP="00747E3F">
            <w:pPr>
              <w:spacing w:after="0" w:line="240" w:lineRule="auto"/>
              <w:jc w:val="both"/>
              <w:rPr>
                <w:rFonts w:ascii="Times New Roman" w:eastAsia="Times New Roman" w:hAnsi="Times New Roman" w:cs="Times New Roman"/>
                <w:bCs/>
                <w:color w:val="000000"/>
                <w:sz w:val="28"/>
                <w:szCs w:val="28"/>
                <w:lang w:eastAsia="ru-RU"/>
              </w:rPr>
            </w:pPr>
            <w:r w:rsidRPr="00747E3F">
              <w:rPr>
                <w:rFonts w:ascii="Times New Roman" w:eastAsia="Times New Roman" w:hAnsi="Times New Roman" w:cs="Times New Roman"/>
                <w:bCs/>
                <w:color w:val="000000"/>
                <w:sz w:val="28"/>
                <w:szCs w:val="28"/>
                <w:lang w:eastAsia="ru-RU"/>
              </w:rPr>
              <w:t>______________________</w:t>
            </w:r>
          </w:p>
        </w:tc>
        <w:tc>
          <w:tcPr>
            <w:tcW w:w="3508" w:type="dxa"/>
          </w:tcPr>
          <w:p w:rsidR="00747E3F" w:rsidRPr="00747E3F" w:rsidRDefault="00747E3F" w:rsidP="00747E3F">
            <w:pPr>
              <w:spacing w:after="0" w:line="240" w:lineRule="auto"/>
              <w:ind w:firstLine="709"/>
              <w:rPr>
                <w:rFonts w:ascii="Times New Roman" w:eastAsia="Times New Roman" w:hAnsi="Times New Roman" w:cs="Times New Roman"/>
                <w:bCs/>
                <w:color w:val="000000"/>
                <w:sz w:val="28"/>
                <w:szCs w:val="28"/>
                <w:lang w:eastAsia="ru-RU"/>
              </w:rPr>
            </w:pPr>
          </w:p>
        </w:tc>
      </w:tr>
      <w:tr w:rsidR="00747E3F" w:rsidRPr="00747E3F" w:rsidTr="00747E3F">
        <w:tc>
          <w:tcPr>
            <w:tcW w:w="4077" w:type="dxa"/>
          </w:tcPr>
          <w:p w:rsidR="00747E3F" w:rsidRPr="00747E3F" w:rsidRDefault="00747E3F" w:rsidP="00747E3F">
            <w:pPr>
              <w:spacing w:after="0" w:line="240" w:lineRule="auto"/>
              <w:rPr>
                <w:rFonts w:ascii="Times New Roman" w:eastAsia="Times New Roman" w:hAnsi="Times New Roman" w:cs="Times New Roman"/>
                <w:bCs/>
                <w:sz w:val="28"/>
                <w:szCs w:val="28"/>
                <w:lang w:eastAsia="ru-RU"/>
              </w:rPr>
            </w:pPr>
            <w:r w:rsidRPr="00747E3F">
              <w:rPr>
                <w:rFonts w:ascii="Times New Roman" w:eastAsia="Times New Roman" w:hAnsi="Times New Roman" w:cs="Times New Roman"/>
                <w:sz w:val="28"/>
                <w:szCs w:val="28"/>
                <w:lang w:eastAsia="ru-RU"/>
              </w:rPr>
              <w:t>Представитель ______________________</w:t>
            </w:r>
          </w:p>
        </w:tc>
        <w:tc>
          <w:tcPr>
            <w:tcW w:w="2552" w:type="dxa"/>
          </w:tcPr>
          <w:p w:rsidR="00747E3F" w:rsidRPr="00747E3F" w:rsidRDefault="00747E3F" w:rsidP="00747E3F">
            <w:pPr>
              <w:spacing w:after="0" w:line="240" w:lineRule="auto"/>
              <w:ind w:firstLine="709"/>
              <w:rPr>
                <w:rFonts w:ascii="Times New Roman" w:eastAsia="Times New Roman" w:hAnsi="Times New Roman" w:cs="Times New Roman"/>
                <w:bCs/>
                <w:sz w:val="28"/>
                <w:szCs w:val="28"/>
                <w:lang w:eastAsia="ru-RU"/>
              </w:rPr>
            </w:pPr>
            <w:r w:rsidRPr="00747E3F">
              <w:rPr>
                <w:rFonts w:ascii="Times New Roman" w:eastAsia="Times New Roman" w:hAnsi="Times New Roman" w:cs="Times New Roman"/>
                <w:sz w:val="28"/>
                <w:szCs w:val="28"/>
                <w:lang w:eastAsia="ru-RU"/>
              </w:rPr>
              <w:t>(подпись)</w:t>
            </w:r>
          </w:p>
        </w:tc>
        <w:tc>
          <w:tcPr>
            <w:tcW w:w="3508" w:type="dxa"/>
          </w:tcPr>
          <w:p w:rsidR="00747E3F" w:rsidRPr="00747E3F" w:rsidRDefault="00747E3F" w:rsidP="00747E3F">
            <w:pPr>
              <w:spacing w:after="0" w:line="240" w:lineRule="auto"/>
              <w:ind w:firstLine="709"/>
              <w:rPr>
                <w:rFonts w:ascii="Times New Roman" w:eastAsia="Times New Roman" w:hAnsi="Times New Roman" w:cs="Times New Roman"/>
                <w:bCs/>
                <w:sz w:val="28"/>
                <w:szCs w:val="28"/>
                <w:lang w:eastAsia="ru-RU"/>
              </w:rPr>
            </w:pPr>
            <w:r w:rsidRPr="00747E3F">
              <w:rPr>
                <w:rFonts w:ascii="Times New Roman" w:eastAsia="Times New Roman" w:hAnsi="Times New Roman" w:cs="Times New Roman"/>
                <w:sz w:val="28"/>
                <w:szCs w:val="28"/>
                <w:lang w:eastAsia="ru-RU"/>
              </w:rPr>
              <w:t>(Ф.И.О.)</w:t>
            </w:r>
          </w:p>
        </w:tc>
      </w:tr>
    </w:tbl>
    <w:p w:rsidR="00747E3F" w:rsidRPr="00747E3F" w:rsidRDefault="00747E3F" w:rsidP="00747E3F">
      <w:pPr>
        <w:spacing w:after="0" w:line="240" w:lineRule="auto"/>
        <w:rPr>
          <w:rFonts w:ascii="Times New Roman" w:eastAsia="Times New Roman" w:hAnsi="Times New Roman" w:cs="Times New Roman"/>
          <w:sz w:val="24"/>
          <w:szCs w:val="24"/>
          <w:lang w:eastAsia="ru-RU"/>
        </w:rPr>
      </w:pPr>
    </w:p>
    <w:p w:rsidR="00747E3F" w:rsidRPr="00747E3F" w:rsidRDefault="00747E3F" w:rsidP="00747E3F">
      <w:pPr>
        <w:spacing w:after="0" w:line="240" w:lineRule="auto"/>
        <w:rPr>
          <w:rFonts w:ascii="Times New Roman" w:eastAsia="Times New Roman" w:hAnsi="Times New Roman" w:cs="Times New Roman"/>
          <w:sz w:val="24"/>
          <w:szCs w:val="24"/>
          <w:lang w:eastAsia="ru-RU"/>
        </w:rPr>
      </w:pPr>
    </w:p>
    <w:p w:rsidR="00F6675B" w:rsidRDefault="00F6675B" w:rsidP="00747E3F">
      <w:pPr>
        <w:keepNext/>
        <w:spacing w:after="0" w:line="240" w:lineRule="auto"/>
        <w:ind w:firstLine="709"/>
        <w:outlineLvl w:val="0"/>
      </w:pPr>
    </w:p>
    <w:sectPr w:rsidR="00F6675B" w:rsidSect="00B706FB">
      <w:pgSz w:w="11906" w:h="16838"/>
      <w:pgMar w:top="1134" w:right="709"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F1" w:rsidRDefault="00DB11F1" w:rsidP="005E7965">
      <w:pPr>
        <w:spacing w:after="0" w:line="240" w:lineRule="auto"/>
      </w:pPr>
      <w:r>
        <w:separator/>
      </w:r>
    </w:p>
  </w:endnote>
  <w:endnote w:type="continuationSeparator" w:id="0">
    <w:p w:rsidR="00DB11F1" w:rsidRDefault="00DB11F1" w:rsidP="005E7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G Times">
    <w:charset w:val="00"/>
    <w:family w:val="roman"/>
    <w:pitch w:val="variable"/>
    <w:sig w:usb0="00000007" w:usb1="00000000" w:usb2="00000000" w:usb3="00000000" w:csb0="00000093"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E1F" w:rsidRDefault="00395E1F" w:rsidP="001B05D9">
    <w:pPr>
      <w:pStyle w:val="af1"/>
      <w:framePr w:wrap="around" w:vAnchor="text" w:hAnchor="margin" w:xAlign="center" w:y="1"/>
      <w:rPr>
        <w:rStyle w:val="aff2"/>
      </w:rPr>
    </w:pPr>
    <w:r>
      <w:rPr>
        <w:rStyle w:val="aff2"/>
      </w:rPr>
      <w:fldChar w:fldCharType="begin"/>
    </w:r>
    <w:r>
      <w:rPr>
        <w:rStyle w:val="aff2"/>
      </w:rPr>
      <w:instrText xml:space="preserve">PAGE  </w:instrText>
    </w:r>
    <w:r>
      <w:rPr>
        <w:rStyle w:val="aff2"/>
      </w:rPr>
      <w:fldChar w:fldCharType="separate"/>
    </w:r>
    <w:r>
      <w:rPr>
        <w:rStyle w:val="aff2"/>
        <w:noProof/>
      </w:rPr>
      <w:t>22</w:t>
    </w:r>
    <w:r>
      <w:rPr>
        <w:rStyle w:val="aff2"/>
      </w:rPr>
      <w:fldChar w:fldCharType="end"/>
    </w:r>
  </w:p>
  <w:p w:rsidR="00395E1F" w:rsidRDefault="00395E1F">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F1" w:rsidRDefault="00DB11F1" w:rsidP="005E7965">
      <w:pPr>
        <w:spacing w:after="0" w:line="240" w:lineRule="auto"/>
      </w:pPr>
      <w:r>
        <w:separator/>
      </w:r>
    </w:p>
  </w:footnote>
  <w:footnote w:type="continuationSeparator" w:id="0">
    <w:p w:rsidR="00DB11F1" w:rsidRDefault="00DB11F1" w:rsidP="005E7965">
      <w:pPr>
        <w:spacing w:after="0" w:line="240" w:lineRule="auto"/>
      </w:pPr>
      <w:r>
        <w:continuationSeparator/>
      </w:r>
    </w:p>
  </w:footnote>
  <w:footnote w:id="1">
    <w:p w:rsidR="00473261" w:rsidRDefault="00473261" w:rsidP="00473261">
      <w:pPr>
        <w:pStyle w:val="a8"/>
        <w:rPr>
          <w:sz w:val="16"/>
          <w:szCs w:val="16"/>
        </w:rPr>
      </w:pPr>
      <w:r>
        <w:rPr>
          <w:sz w:val="16"/>
          <w:szCs w:val="16"/>
        </w:rPr>
        <w:footnoteRef/>
      </w:r>
      <w:r>
        <w:rPr>
          <w:sz w:val="16"/>
          <w:szCs w:val="16"/>
        </w:rPr>
        <w:t xml:space="preserve"> Пункт 2.2. включается в Договор в данной редакции в случае, если Поставщик не является плательщиком НДС </w:t>
      </w:r>
    </w:p>
  </w:footnote>
  <w:footnote w:id="2">
    <w:p w:rsidR="00395E1F" w:rsidRPr="004A0906" w:rsidRDefault="00395E1F" w:rsidP="001B05D9">
      <w:pPr>
        <w:pStyle w:val="a8"/>
        <w:spacing w:line="200" w:lineRule="exact"/>
      </w:pPr>
      <w:r w:rsidRPr="004A0906">
        <w:rPr>
          <w:rStyle w:val="a7"/>
          <w:rFonts w:eastAsia="MS Mincho"/>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3">
    <w:p w:rsidR="00395E1F" w:rsidRPr="004A0906" w:rsidRDefault="00395E1F" w:rsidP="001B05D9">
      <w:pPr>
        <w:pStyle w:val="a8"/>
        <w:spacing w:line="200" w:lineRule="exact"/>
      </w:pPr>
      <w:r w:rsidRPr="004A0906">
        <w:rPr>
          <w:rStyle w:val="a7"/>
          <w:rFonts w:eastAsia="MS Mincho"/>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r w:rsidRPr="004A0906">
        <w:t>высокотехнологичным и (или) инновационным</w:t>
      </w:r>
      <w:r w:rsidRPr="004A0906">
        <w:rPr>
          <w:color w:val="000000"/>
        </w:rPr>
        <w:t xml:space="preserve">, указывается их общая </w:t>
      </w:r>
      <w:r>
        <w:rPr>
          <w:color w:val="000000"/>
        </w:rPr>
        <w:t>стоимость</w:t>
      </w:r>
      <w:r w:rsidRPr="004A0906">
        <w:rPr>
          <w:color w:val="000000"/>
        </w:rPr>
        <w:t>.</w:t>
      </w:r>
    </w:p>
  </w:footnote>
  <w:footnote w:id="4">
    <w:p w:rsidR="00395E1F" w:rsidRDefault="00395E1F" w:rsidP="00046531">
      <w:pPr>
        <w:pStyle w:val="a8"/>
      </w:pPr>
      <w:r>
        <w:rPr>
          <w:rStyle w:val="a7"/>
          <w:rFonts w:eastAsia="MS Mincho"/>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5">
    <w:p w:rsidR="00395E1F" w:rsidRPr="009823DC" w:rsidRDefault="00395E1F" w:rsidP="00046531">
      <w:pPr>
        <w:pStyle w:val="a8"/>
        <w:ind w:left="-709"/>
        <w:jc w:val="both"/>
      </w:pPr>
      <w:r>
        <w:rPr>
          <w:rStyle w:val="a7"/>
          <w:rFonts w:eastAsia="MS Mincho"/>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7D621D">
        <w:rPr>
          <w:i/>
        </w:rPr>
        <w:t xml:space="preserve">при условии указания в данном разделе технического предложения следующей формулировки: «наименование, количество (объем), </w:t>
      </w:r>
      <w:r w:rsidRPr="00F57EF6">
        <w:rPr>
          <w:i/>
        </w:rPr>
        <w:t>цен</w:t>
      </w:r>
      <w:r w:rsidRPr="006F3E67">
        <w:rPr>
          <w:i/>
        </w:rPr>
        <w:t>ы</w:t>
      </w:r>
      <w:r w:rsidRPr="00F57EF6">
        <w:rPr>
          <w:i/>
        </w:rPr>
        <w:t xml:space="preserve"> за единицу товара, работы, услуги</w:t>
      </w:r>
      <w:r>
        <w:rPr>
          <w:i/>
        </w:rPr>
        <w:t xml:space="preserve"> </w:t>
      </w:r>
      <w:r w:rsidRPr="007D621D">
        <w:rPr>
          <w:i/>
        </w:rPr>
        <w:t xml:space="preserve">указаны в приложении № __ к техническому предложению.». </w:t>
      </w:r>
      <w:r w:rsidRPr="007D621D">
        <w:t>Цена договора, порядок ее формирования, сведения о стоимости непосредственно товара и транспортно-логистических услуг (если предусмотрено условиями документации) в обязательном порядке указываются в данном пункте документации</w:t>
      </w:r>
      <w:r w:rsidRPr="004C7F6C">
        <w:t>.</w:t>
      </w:r>
    </w:p>
  </w:footnote>
  <w:footnote w:id="6">
    <w:p w:rsidR="00395E1F" w:rsidRDefault="00395E1F" w:rsidP="00046531">
      <w:pPr>
        <w:pStyle w:val="a8"/>
        <w:ind w:left="-709"/>
        <w:jc w:val="both"/>
        <w:rPr>
          <w:i/>
        </w:rPr>
      </w:pPr>
      <w:r>
        <w:rPr>
          <w:rStyle w:val="a7"/>
          <w:rFonts w:eastAsia="MS Mincho"/>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395E1F" w:rsidRDefault="00395E1F" w:rsidP="00046531">
      <w:pPr>
        <w:pStyle w:val="a8"/>
        <w:ind w:left="-709"/>
        <w:jc w:val="both"/>
      </w:pPr>
      <w:r w:rsidRPr="0073770C">
        <w:rPr>
          <w:bCs/>
          <w:i/>
        </w:rPr>
        <w:t>При установлении приоритета т</w:t>
      </w:r>
      <w:r>
        <w:rPr>
          <w:bCs/>
          <w:i/>
        </w:rPr>
        <w:t>оваров российского происхождения</w:t>
      </w:r>
      <w:r w:rsidRPr="0073770C">
        <w:rPr>
          <w:bCs/>
          <w:i/>
        </w:rPr>
        <w:t xml:space="preserve"> по отношению к товарам, происходящим из иностранного государства, </w:t>
      </w:r>
      <w:r>
        <w:rPr>
          <w:bCs/>
          <w:i/>
        </w:rPr>
        <w:t xml:space="preserve">сведения о стране происхождения поставляемых товаров и их </w:t>
      </w:r>
      <w:r w:rsidRPr="0073770C">
        <w:rPr>
          <w:bCs/>
          <w:i/>
        </w:rPr>
        <w:t xml:space="preserve">стоимости </w:t>
      </w:r>
      <w:r>
        <w:rPr>
          <w:bCs/>
          <w:i/>
        </w:rPr>
        <w:t xml:space="preserve">за единицу </w:t>
      </w:r>
      <w:r w:rsidRPr="0073770C">
        <w:rPr>
          <w:bCs/>
          <w:i/>
        </w:rPr>
        <w:t>в обязательном порядке запрашиваются в состав</w:t>
      </w:r>
      <w:r>
        <w:rPr>
          <w:bCs/>
          <w:i/>
        </w:rPr>
        <w:t>е технического предложения.</w:t>
      </w:r>
    </w:p>
  </w:footnote>
  <w:footnote w:id="7">
    <w:p w:rsidR="00395E1F" w:rsidRDefault="00395E1F" w:rsidP="00046531">
      <w:pPr>
        <w:pStyle w:val="a8"/>
        <w:ind w:left="-709"/>
      </w:pPr>
      <w:r>
        <w:rPr>
          <w:rStyle w:val="a7"/>
          <w:rFonts w:eastAsia="MS Mincho"/>
        </w:rPr>
        <w:footnoteRef/>
      </w:r>
      <w:r>
        <w:t xml:space="preserve"> Е</w:t>
      </w:r>
      <w:r w:rsidRPr="00DD09B1">
        <w:t xml:space="preserve">сли в заявке </w:t>
      </w:r>
      <w:r>
        <w:t xml:space="preserve">участника </w:t>
      </w:r>
      <w:r w:rsidRPr="00DD09B1">
        <w:t xml:space="preserve">имеются арифметические ошибки в расчете цены с НДС, то </w:t>
      </w:r>
      <w:r>
        <w:t>экспертная группа</w:t>
      </w:r>
      <w:r w:rsidRPr="00DD09B1">
        <w:t xml:space="preserve"> пересчитывает цену с НДС в соответствии с </w:t>
      </w:r>
      <w:r w:rsidRPr="00885EB0">
        <w:t xml:space="preserve">порядком расчета цены с НДС, изложенным в </w:t>
      </w:r>
      <w:r>
        <w:t>приложения № 2</w:t>
      </w:r>
      <w:r w:rsidRPr="00B92381">
        <w:t xml:space="preserve"> к извещению</w:t>
      </w:r>
      <w:r w:rsidRPr="00885EB0">
        <w:t>, и указывает эту цену в протоколе рассмотрения и оценки заявок</w:t>
      </w:r>
      <w:r>
        <w:t>.</w:t>
      </w:r>
    </w:p>
  </w:footnote>
  <w:footnote w:id="8">
    <w:p w:rsidR="00395E1F" w:rsidRDefault="00395E1F" w:rsidP="00046531">
      <w:pPr>
        <w:pStyle w:val="a8"/>
        <w:ind w:left="-709"/>
        <w:jc w:val="both"/>
      </w:pPr>
      <w:r>
        <w:rPr>
          <w:rStyle w:val="a7"/>
          <w:rFonts w:eastAsia="MS Mincho"/>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9">
    <w:p w:rsidR="00395E1F" w:rsidRDefault="00395E1F" w:rsidP="005E7965">
      <w:pPr>
        <w:pStyle w:val="a8"/>
      </w:pPr>
      <w:r>
        <w:rPr>
          <w:rStyle w:val="a7"/>
          <w:rFonts w:eastAsia="MS Mincho"/>
        </w:rPr>
        <w:footnoteRef/>
      </w:r>
      <w:r>
        <w:t xml:space="preserve"> В случае если договор и документы, подтверждающие его исполнение, размещены в ЕИС и являются доступными участникам рынка для ознакомления, участник также указывает реестровый номер договора в ЕИС, дату его заключения </w:t>
      </w:r>
    </w:p>
  </w:footnote>
  <w:footnote w:id="10">
    <w:p w:rsidR="00395E1F" w:rsidRPr="00FA27A5" w:rsidRDefault="00395E1F" w:rsidP="00747E3F">
      <w:pPr>
        <w:pStyle w:val="a8"/>
      </w:pPr>
      <w:r>
        <w:rPr>
          <w:rStyle w:val="a7"/>
        </w:rPr>
        <w:footnoteRef/>
      </w:r>
      <w:r w:rsidRPr="00FA27A5">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Adobe Systems</w:t>
      </w:r>
      <w:r>
        <w:t xml:space="preserve"> Incorpor</w:t>
      </w:r>
      <w:r>
        <w:rPr>
          <w:lang w:val="en-US"/>
        </w:rPr>
        <w:t>a</w:t>
      </w:r>
      <w:r>
        <w:t>ted.</w:t>
      </w:r>
    </w:p>
  </w:footnote>
  <w:footnote w:id="11">
    <w:p w:rsidR="00395E1F" w:rsidRPr="00B377A4" w:rsidRDefault="00395E1F" w:rsidP="00747E3F">
      <w:pPr>
        <w:pStyle w:val="a8"/>
      </w:pPr>
      <w:r>
        <w:rPr>
          <w:rStyle w:val="a7"/>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E1F" w:rsidRPr="00EF5C71" w:rsidRDefault="00395E1F">
    <w:pPr>
      <w:pStyle w:val="aa"/>
      <w:jc w:val="center"/>
    </w:pPr>
  </w:p>
  <w:p w:rsidR="00395E1F" w:rsidRDefault="00395E1F">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E1F" w:rsidRPr="00EF5C71" w:rsidRDefault="00395E1F">
    <w:pPr>
      <w:pStyle w:val="aa"/>
      <w:jc w:val="center"/>
    </w:pPr>
  </w:p>
  <w:p w:rsidR="00395E1F" w:rsidRDefault="00395E1F">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E1F" w:rsidRDefault="00395E1F" w:rsidP="001B05D9">
    <w:pPr>
      <w:pStyle w:val="aa"/>
      <w:framePr w:wrap="around" w:vAnchor="text" w:hAnchor="margin" w:xAlign="center" w:y="1"/>
      <w:rPr>
        <w:rStyle w:val="aff2"/>
      </w:rPr>
    </w:pPr>
    <w:r>
      <w:rPr>
        <w:rStyle w:val="aff2"/>
      </w:rPr>
      <w:fldChar w:fldCharType="begin"/>
    </w:r>
    <w:r>
      <w:rPr>
        <w:rStyle w:val="aff2"/>
      </w:rPr>
      <w:instrText xml:space="preserve">PAGE  </w:instrText>
    </w:r>
    <w:r>
      <w:rPr>
        <w:rStyle w:val="aff2"/>
      </w:rPr>
      <w:fldChar w:fldCharType="separate"/>
    </w:r>
    <w:r>
      <w:rPr>
        <w:rStyle w:val="aff2"/>
        <w:noProof/>
      </w:rPr>
      <w:t>4</w:t>
    </w:r>
    <w:r>
      <w:rPr>
        <w:rStyle w:val="aff2"/>
      </w:rPr>
      <w:fldChar w:fldCharType="end"/>
    </w:r>
  </w:p>
  <w:p w:rsidR="00395E1F" w:rsidRDefault="00395E1F" w:rsidP="001B05D9">
    <w:pPr>
      <w:pStyle w:val="aa"/>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07585"/>
    <w:multiLevelType w:val="multilevel"/>
    <w:tmpl w:val="9D683B6A"/>
    <w:lvl w:ilvl="0">
      <w:start w:val="1"/>
      <w:numFmt w:val="decimal"/>
      <w:lvlText w:val="%1."/>
      <w:lvlJc w:val="left"/>
      <w:pPr>
        <w:ind w:left="720" w:hanging="360"/>
      </w:pPr>
      <w:rPr>
        <w:rFonts w:hint="default"/>
      </w:rPr>
    </w:lvl>
    <w:lvl w:ilvl="1">
      <w:start w:val="18"/>
      <w:numFmt w:val="decimal"/>
      <w:isLgl/>
      <w:lvlText w:val="%1.%2."/>
      <w:lvlJc w:val="left"/>
      <w:pPr>
        <w:tabs>
          <w:tab w:val="num" w:pos="885"/>
        </w:tabs>
        <w:ind w:left="885" w:hanging="645"/>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1E487318"/>
    <w:multiLevelType w:val="hybridMultilevel"/>
    <w:tmpl w:val="7896B3E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F792207"/>
    <w:multiLevelType w:val="multilevel"/>
    <w:tmpl w:val="13DC4752"/>
    <w:lvl w:ilvl="0">
      <w:start w:val="1"/>
      <w:numFmt w:val="decimal"/>
      <w:lvlText w:val="%1."/>
      <w:lvlJc w:val="left"/>
      <w:pPr>
        <w:ind w:left="720" w:hanging="360"/>
      </w:pPr>
    </w:lvl>
    <w:lvl w:ilvl="1">
      <w:start w:val="1"/>
      <w:numFmt w:val="decimal"/>
      <w:isLgl/>
      <w:lvlText w:val="3.%2."/>
      <w:lvlJc w:val="left"/>
      <w:pPr>
        <w:ind w:left="1146" w:hanging="720"/>
      </w:pPr>
      <w:rPr>
        <w:rFonts w:ascii="Times New Roman" w:hAnsi="Times New Roman" w:cs="Times New Roman" w:hint="default"/>
        <w:b/>
      </w:rPr>
    </w:lvl>
    <w:lvl w:ilvl="2">
      <w:start w:val="1"/>
      <w:numFmt w:val="decimal"/>
      <w:isLgl/>
      <w:lvlText w:val="3.%2.%3."/>
      <w:lvlJc w:val="left"/>
      <w:pPr>
        <w:ind w:left="1430" w:hanging="720"/>
      </w:pPr>
      <w:rPr>
        <w:i w:val="0"/>
        <w:sz w:val="28"/>
        <w:szCs w:val="28"/>
      </w:rPr>
    </w:lvl>
    <w:lvl w:ilvl="3">
      <w:start w:val="1"/>
      <w:numFmt w:val="decimal"/>
      <w:isLgl/>
      <w:lvlText w:val="3.%2.%3.%4."/>
      <w:lvlJc w:val="left"/>
      <w:pPr>
        <w:ind w:left="1364"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 w15:restartNumberingAfterBreak="0">
    <w:nsid w:val="23D4447C"/>
    <w:multiLevelType w:val="multilevel"/>
    <w:tmpl w:val="ABF2FFEA"/>
    <w:lvl w:ilvl="0">
      <w:start w:val="1"/>
      <w:numFmt w:val="decimal"/>
      <w:lvlText w:val="%1."/>
      <w:lvlJc w:val="left"/>
      <w:pPr>
        <w:ind w:left="900" w:hanging="360"/>
      </w:pPr>
      <w:rPr>
        <w:rFonts w:cs="Times New Roman"/>
      </w:rPr>
    </w:lvl>
    <w:lvl w:ilvl="1">
      <w:start w:val="1"/>
      <w:numFmt w:val="decimal"/>
      <w:isLgl/>
      <w:lvlText w:val="%1.%2."/>
      <w:lvlJc w:val="left"/>
      <w:pPr>
        <w:ind w:left="960" w:hanging="420"/>
      </w:pPr>
      <w:rPr>
        <w:rFonts w:cs="Times New Roman"/>
      </w:rPr>
    </w:lvl>
    <w:lvl w:ilvl="2">
      <w:start w:val="1"/>
      <w:numFmt w:val="decimal"/>
      <w:isLgl/>
      <w:lvlText w:val="%1.%2.%3."/>
      <w:lvlJc w:val="left"/>
      <w:pPr>
        <w:ind w:left="1260" w:firstLine="0"/>
      </w:pPr>
      <w:rPr>
        <w:rFonts w:cs="Times New Roman"/>
      </w:rPr>
    </w:lvl>
    <w:lvl w:ilvl="3">
      <w:start w:val="1"/>
      <w:numFmt w:val="decimal"/>
      <w:isLgl/>
      <w:lvlText w:val="%1.%2.%3.%4."/>
      <w:lvlJc w:val="left"/>
      <w:pPr>
        <w:ind w:left="1260" w:firstLine="0"/>
      </w:pPr>
      <w:rPr>
        <w:rFonts w:cs="Times New Roman"/>
      </w:rPr>
    </w:lvl>
    <w:lvl w:ilvl="4">
      <w:start w:val="1"/>
      <w:numFmt w:val="decimal"/>
      <w:isLgl/>
      <w:lvlText w:val="%1.%2.%3.%4.%5."/>
      <w:lvlJc w:val="left"/>
      <w:pPr>
        <w:ind w:left="1620" w:hanging="1080"/>
      </w:pPr>
      <w:rPr>
        <w:rFonts w:cs="Times New Roman"/>
      </w:rPr>
    </w:lvl>
    <w:lvl w:ilvl="5">
      <w:start w:val="1"/>
      <w:numFmt w:val="decimal"/>
      <w:isLgl/>
      <w:lvlText w:val="%1.%2.%3.%4.%5.%6."/>
      <w:lvlJc w:val="left"/>
      <w:pPr>
        <w:ind w:left="1620" w:hanging="1080"/>
      </w:pPr>
      <w:rPr>
        <w:rFonts w:cs="Times New Roman"/>
      </w:rPr>
    </w:lvl>
    <w:lvl w:ilvl="6">
      <w:start w:val="1"/>
      <w:numFmt w:val="decimal"/>
      <w:isLgl/>
      <w:lvlText w:val="%1.%2.%3.%4.%5.%6.%7."/>
      <w:lvlJc w:val="left"/>
      <w:pPr>
        <w:ind w:left="1980" w:hanging="1440"/>
      </w:pPr>
      <w:rPr>
        <w:rFonts w:cs="Times New Roman"/>
      </w:rPr>
    </w:lvl>
    <w:lvl w:ilvl="7">
      <w:start w:val="1"/>
      <w:numFmt w:val="decimal"/>
      <w:isLgl/>
      <w:lvlText w:val="%1.%2.%3.%4.%5.%6.%7.%8."/>
      <w:lvlJc w:val="left"/>
      <w:pPr>
        <w:ind w:left="1980" w:hanging="1440"/>
      </w:pPr>
      <w:rPr>
        <w:rFonts w:cs="Times New Roman"/>
      </w:rPr>
    </w:lvl>
    <w:lvl w:ilvl="8">
      <w:start w:val="1"/>
      <w:numFmt w:val="decimal"/>
      <w:isLgl/>
      <w:lvlText w:val="%1.%2.%3.%4.%5.%6.%7.%8.%9."/>
      <w:lvlJc w:val="left"/>
      <w:pPr>
        <w:ind w:left="2340" w:hanging="1800"/>
      </w:pPr>
      <w:rPr>
        <w:rFonts w:cs="Times New Roman"/>
      </w:rPr>
    </w:lvl>
  </w:abstractNum>
  <w:abstractNum w:abstractNumId="4" w15:restartNumberingAfterBreak="0">
    <w:nsid w:val="25FC7B60"/>
    <w:multiLevelType w:val="multilevel"/>
    <w:tmpl w:val="A8AEA676"/>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15:restartNumberingAfterBreak="0">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3FA14095"/>
    <w:multiLevelType w:val="hybridMultilevel"/>
    <w:tmpl w:val="F664E1F8"/>
    <w:lvl w:ilvl="0" w:tplc="3B28E878">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41692B45"/>
    <w:multiLevelType w:val="hybridMultilevel"/>
    <w:tmpl w:val="99B09586"/>
    <w:lvl w:ilvl="0" w:tplc="CC92A6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457B3BCB"/>
    <w:multiLevelType w:val="hybridMultilevel"/>
    <w:tmpl w:val="15907A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BA66EBE"/>
    <w:multiLevelType w:val="hybridMultilevel"/>
    <w:tmpl w:val="66E83C64"/>
    <w:lvl w:ilvl="0" w:tplc="D2B29FB6">
      <w:start w:val="1"/>
      <w:numFmt w:val="bullet"/>
      <w:lvlText w:val=""/>
      <w:lvlJc w:val="left"/>
      <w:pPr>
        <w:ind w:left="501" w:hanging="360"/>
      </w:pPr>
      <w:rPr>
        <w:rFonts w:ascii="Symbol" w:hAnsi="Symbol" w:hint="default"/>
      </w:rPr>
    </w:lvl>
    <w:lvl w:ilvl="1" w:tplc="04190003">
      <w:start w:val="1"/>
      <w:numFmt w:val="decimal"/>
      <w:lvlText w:val="%2."/>
      <w:lvlJc w:val="left"/>
      <w:pPr>
        <w:tabs>
          <w:tab w:val="num" w:pos="1221"/>
        </w:tabs>
        <w:ind w:left="1221" w:hanging="360"/>
      </w:pPr>
    </w:lvl>
    <w:lvl w:ilvl="2" w:tplc="04190005">
      <w:start w:val="1"/>
      <w:numFmt w:val="decimal"/>
      <w:lvlText w:val="%3."/>
      <w:lvlJc w:val="left"/>
      <w:pPr>
        <w:tabs>
          <w:tab w:val="num" w:pos="1941"/>
        </w:tabs>
        <w:ind w:left="1941" w:hanging="360"/>
      </w:pPr>
    </w:lvl>
    <w:lvl w:ilvl="3" w:tplc="04190001">
      <w:start w:val="1"/>
      <w:numFmt w:val="decimal"/>
      <w:lvlText w:val="%4."/>
      <w:lvlJc w:val="left"/>
      <w:pPr>
        <w:tabs>
          <w:tab w:val="num" w:pos="2661"/>
        </w:tabs>
        <w:ind w:left="2661" w:hanging="360"/>
      </w:pPr>
    </w:lvl>
    <w:lvl w:ilvl="4" w:tplc="04190003">
      <w:start w:val="1"/>
      <w:numFmt w:val="decimal"/>
      <w:lvlText w:val="%5."/>
      <w:lvlJc w:val="left"/>
      <w:pPr>
        <w:tabs>
          <w:tab w:val="num" w:pos="3381"/>
        </w:tabs>
        <w:ind w:left="3381" w:hanging="360"/>
      </w:pPr>
    </w:lvl>
    <w:lvl w:ilvl="5" w:tplc="04190005">
      <w:start w:val="1"/>
      <w:numFmt w:val="decimal"/>
      <w:lvlText w:val="%6."/>
      <w:lvlJc w:val="left"/>
      <w:pPr>
        <w:tabs>
          <w:tab w:val="num" w:pos="4101"/>
        </w:tabs>
        <w:ind w:left="4101" w:hanging="360"/>
      </w:pPr>
    </w:lvl>
    <w:lvl w:ilvl="6" w:tplc="04190001">
      <w:start w:val="1"/>
      <w:numFmt w:val="decimal"/>
      <w:lvlText w:val="%7."/>
      <w:lvlJc w:val="left"/>
      <w:pPr>
        <w:tabs>
          <w:tab w:val="num" w:pos="4821"/>
        </w:tabs>
        <w:ind w:left="4821" w:hanging="360"/>
      </w:pPr>
    </w:lvl>
    <w:lvl w:ilvl="7" w:tplc="04190003">
      <w:start w:val="1"/>
      <w:numFmt w:val="decimal"/>
      <w:lvlText w:val="%8."/>
      <w:lvlJc w:val="left"/>
      <w:pPr>
        <w:tabs>
          <w:tab w:val="num" w:pos="5541"/>
        </w:tabs>
        <w:ind w:left="5541" w:hanging="360"/>
      </w:pPr>
    </w:lvl>
    <w:lvl w:ilvl="8" w:tplc="04190005">
      <w:start w:val="1"/>
      <w:numFmt w:val="decimal"/>
      <w:lvlText w:val="%9."/>
      <w:lvlJc w:val="left"/>
      <w:pPr>
        <w:tabs>
          <w:tab w:val="num" w:pos="6261"/>
        </w:tabs>
        <w:ind w:left="6261" w:hanging="360"/>
      </w:pPr>
    </w:lvl>
  </w:abstractNum>
  <w:abstractNum w:abstractNumId="11" w15:restartNumberingAfterBreak="0">
    <w:nsid w:val="51475ACC"/>
    <w:multiLevelType w:val="hybridMultilevel"/>
    <w:tmpl w:val="D39CC4CA"/>
    <w:lvl w:ilvl="0" w:tplc="04190001">
      <w:start w:val="3"/>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6E3F3C9D"/>
    <w:multiLevelType w:val="multilevel"/>
    <w:tmpl w:val="D250E3DC"/>
    <w:lvl w:ilvl="0">
      <w:start w:val="1"/>
      <w:numFmt w:val="decimal"/>
      <w:lvlText w:val="%1."/>
      <w:lvlJc w:val="left"/>
      <w:pPr>
        <w:ind w:left="1068" w:hanging="360"/>
      </w:pPr>
      <w:rPr>
        <w:rFonts w:hint="default"/>
      </w:rPr>
    </w:lvl>
    <w:lvl w:ilvl="1">
      <w:start w:val="3"/>
      <w:numFmt w:val="decimal"/>
      <w:isLgl/>
      <w:lvlText w:val="%1.%2."/>
      <w:lvlJc w:val="left"/>
      <w:pPr>
        <w:ind w:left="1952" w:hanging="1215"/>
      </w:pPr>
      <w:rPr>
        <w:rFonts w:hint="default"/>
      </w:rPr>
    </w:lvl>
    <w:lvl w:ilvl="2">
      <w:start w:val="1"/>
      <w:numFmt w:val="decimal"/>
      <w:isLgl/>
      <w:lvlText w:val="%1.%2.%3."/>
      <w:lvlJc w:val="left"/>
      <w:pPr>
        <w:ind w:left="1981" w:hanging="1215"/>
      </w:pPr>
      <w:rPr>
        <w:rFonts w:hint="default"/>
      </w:rPr>
    </w:lvl>
    <w:lvl w:ilvl="3">
      <w:start w:val="1"/>
      <w:numFmt w:val="decimal"/>
      <w:isLgl/>
      <w:lvlText w:val="%1.%2.%3.%4."/>
      <w:lvlJc w:val="left"/>
      <w:pPr>
        <w:ind w:left="2010" w:hanging="1215"/>
      </w:pPr>
      <w:rPr>
        <w:rFonts w:hint="default"/>
      </w:rPr>
    </w:lvl>
    <w:lvl w:ilvl="4">
      <w:start w:val="1"/>
      <w:numFmt w:val="decimal"/>
      <w:isLgl/>
      <w:lvlText w:val="%1.%2.%3.%4.%5."/>
      <w:lvlJc w:val="left"/>
      <w:pPr>
        <w:ind w:left="2039" w:hanging="1215"/>
      </w:pPr>
      <w:rPr>
        <w:rFonts w:hint="default"/>
      </w:rPr>
    </w:lvl>
    <w:lvl w:ilvl="5">
      <w:start w:val="1"/>
      <w:numFmt w:val="decimal"/>
      <w:isLgl/>
      <w:lvlText w:val="%1.%2.%3.%4.%5.%6."/>
      <w:lvlJc w:val="left"/>
      <w:pPr>
        <w:ind w:left="2068" w:hanging="1215"/>
      </w:pPr>
      <w:rPr>
        <w:rFonts w:hint="default"/>
      </w:rPr>
    </w:lvl>
    <w:lvl w:ilvl="6">
      <w:start w:val="1"/>
      <w:numFmt w:val="decimal"/>
      <w:isLgl/>
      <w:lvlText w:val="%1.%2.%3.%4.%5.%6.%7."/>
      <w:lvlJc w:val="left"/>
      <w:pPr>
        <w:ind w:left="2322" w:hanging="1440"/>
      </w:pPr>
      <w:rPr>
        <w:rFonts w:hint="default"/>
      </w:rPr>
    </w:lvl>
    <w:lvl w:ilvl="7">
      <w:start w:val="1"/>
      <w:numFmt w:val="decimal"/>
      <w:isLgl/>
      <w:lvlText w:val="%1.%2.%3.%4.%5.%6.%7.%8."/>
      <w:lvlJc w:val="left"/>
      <w:pPr>
        <w:ind w:left="2351" w:hanging="1440"/>
      </w:pPr>
      <w:rPr>
        <w:rFonts w:hint="default"/>
      </w:rPr>
    </w:lvl>
    <w:lvl w:ilvl="8">
      <w:start w:val="1"/>
      <w:numFmt w:val="decimal"/>
      <w:isLgl/>
      <w:lvlText w:val="%1.%2.%3.%4.%5.%6.%7.%8.%9."/>
      <w:lvlJc w:val="left"/>
      <w:pPr>
        <w:ind w:left="2740" w:hanging="1800"/>
      </w:pPr>
      <w:rPr>
        <w:rFonts w:hint="default"/>
      </w:rPr>
    </w:lvl>
  </w:abstractNum>
  <w:abstractNum w:abstractNumId="15" w15:restartNumberingAfterBreak="0">
    <w:nsid w:val="7C8A1294"/>
    <w:multiLevelType w:val="multilevel"/>
    <w:tmpl w:val="1BF84D5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5"/>
  </w:num>
  <w:num w:numId="2">
    <w:abstractNumId w:val="12"/>
  </w:num>
  <w:num w:numId="3">
    <w:abstractNumId w:val="2"/>
  </w:num>
  <w:num w:numId="4">
    <w:abstractNumId w:val="6"/>
  </w:num>
  <w:num w:numId="5">
    <w:abstractNumId w:val="13"/>
  </w:num>
  <w:num w:numId="6">
    <w:abstractNumId w:val="4"/>
  </w:num>
  <w:num w:numId="7">
    <w:abstractNumId w:val="8"/>
  </w:num>
  <w:num w:numId="8">
    <w:abstractNumId w:val="7"/>
  </w:num>
  <w:num w:numId="9">
    <w:abstractNumId w:val="5"/>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0"/>
  </w:num>
  <w:num w:numId="13">
    <w:abstractNumId w:val="1"/>
  </w:num>
  <w:num w:numId="14">
    <w:abstractNumId w:val="11"/>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B59"/>
    <w:rsid w:val="00007D73"/>
    <w:rsid w:val="00016573"/>
    <w:rsid w:val="0003048A"/>
    <w:rsid w:val="00033B28"/>
    <w:rsid w:val="00046531"/>
    <w:rsid w:val="00077F57"/>
    <w:rsid w:val="000A1154"/>
    <w:rsid w:val="000B3381"/>
    <w:rsid w:val="000B6BE2"/>
    <w:rsid w:val="000D1DD0"/>
    <w:rsid w:val="0016771B"/>
    <w:rsid w:val="00170574"/>
    <w:rsid w:val="001B05D9"/>
    <w:rsid w:val="001D4F59"/>
    <w:rsid w:val="00244674"/>
    <w:rsid w:val="00252DEA"/>
    <w:rsid w:val="0026118C"/>
    <w:rsid w:val="002653C0"/>
    <w:rsid w:val="002760A8"/>
    <w:rsid w:val="002F5754"/>
    <w:rsid w:val="00303CBB"/>
    <w:rsid w:val="003343D9"/>
    <w:rsid w:val="00341FD3"/>
    <w:rsid w:val="003448D9"/>
    <w:rsid w:val="00355487"/>
    <w:rsid w:val="003751C7"/>
    <w:rsid w:val="00390067"/>
    <w:rsid w:val="00395E1F"/>
    <w:rsid w:val="003D2BE5"/>
    <w:rsid w:val="004353A5"/>
    <w:rsid w:val="004630A3"/>
    <w:rsid w:val="00473261"/>
    <w:rsid w:val="00513582"/>
    <w:rsid w:val="00535B8D"/>
    <w:rsid w:val="00546DD6"/>
    <w:rsid w:val="005536B6"/>
    <w:rsid w:val="00572E90"/>
    <w:rsid w:val="005809A1"/>
    <w:rsid w:val="005C6A43"/>
    <w:rsid w:val="005E7965"/>
    <w:rsid w:val="00605DD5"/>
    <w:rsid w:val="00665463"/>
    <w:rsid w:val="0067416E"/>
    <w:rsid w:val="006B4FFF"/>
    <w:rsid w:val="006C7DCB"/>
    <w:rsid w:val="006E736E"/>
    <w:rsid w:val="007204E9"/>
    <w:rsid w:val="00722C37"/>
    <w:rsid w:val="00747E3F"/>
    <w:rsid w:val="0075202E"/>
    <w:rsid w:val="00787D7D"/>
    <w:rsid w:val="007C772A"/>
    <w:rsid w:val="007D588D"/>
    <w:rsid w:val="00872E66"/>
    <w:rsid w:val="00877468"/>
    <w:rsid w:val="008C15B0"/>
    <w:rsid w:val="008F2E47"/>
    <w:rsid w:val="00902531"/>
    <w:rsid w:val="009D3D14"/>
    <w:rsid w:val="009E69A9"/>
    <w:rsid w:val="00A23357"/>
    <w:rsid w:val="00A33946"/>
    <w:rsid w:val="00A71688"/>
    <w:rsid w:val="00A73E6E"/>
    <w:rsid w:val="00A86291"/>
    <w:rsid w:val="00A92311"/>
    <w:rsid w:val="00AB2288"/>
    <w:rsid w:val="00AC29F5"/>
    <w:rsid w:val="00AD6248"/>
    <w:rsid w:val="00AD6D43"/>
    <w:rsid w:val="00AF07A0"/>
    <w:rsid w:val="00B53FCE"/>
    <w:rsid w:val="00B706FB"/>
    <w:rsid w:val="00B82B59"/>
    <w:rsid w:val="00B97573"/>
    <w:rsid w:val="00BB0B09"/>
    <w:rsid w:val="00BC0E43"/>
    <w:rsid w:val="00BC3F1F"/>
    <w:rsid w:val="00C1247B"/>
    <w:rsid w:val="00C24E0C"/>
    <w:rsid w:val="00C6545A"/>
    <w:rsid w:val="00C82EA3"/>
    <w:rsid w:val="00CB3C2C"/>
    <w:rsid w:val="00CB7580"/>
    <w:rsid w:val="00CC0354"/>
    <w:rsid w:val="00CD0B91"/>
    <w:rsid w:val="00CE6AD1"/>
    <w:rsid w:val="00CF41D7"/>
    <w:rsid w:val="00DA1955"/>
    <w:rsid w:val="00DB11F1"/>
    <w:rsid w:val="00DB3F5F"/>
    <w:rsid w:val="00DC0095"/>
    <w:rsid w:val="00DD1EC0"/>
    <w:rsid w:val="00E07AB9"/>
    <w:rsid w:val="00E16FAA"/>
    <w:rsid w:val="00E3634D"/>
    <w:rsid w:val="00E455B3"/>
    <w:rsid w:val="00E5797D"/>
    <w:rsid w:val="00EA74A4"/>
    <w:rsid w:val="00EB6FB8"/>
    <w:rsid w:val="00ED3A36"/>
    <w:rsid w:val="00EE0CCC"/>
    <w:rsid w:val="00F07495"/>
    <w:rsid w:val="00F16DEA"/>
    <w:rsid w:val="00F4628B"/>
    <w:rsid w:val="00F53DCD"/>
    <w:rsid w:val="00F6675B"/>
    <w:rsid w:val="00F80125"/>
    <w:rsid w:val="00FB6B7D"/>
    <w:rsid w:val="00FC0203"/>
    <w:rsid w:val="00FC3379"/>
    <w:rsid w:val="00FD268A"/>
    <w:rsid w:val="00FD7F86"/>
    <w:rsid w:val="00FE76E9"/>
    <w:rsid w:val="00FF68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123BF1"/>
  <w15:chartTrackingRefBased/>
  <w15:docId w15:val="{66DDFE2E-96A2-4C35-9333-8BE598CB2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5E7965"/>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aliases w:val="Знак,h2,h21,5,Заголовок пункта (1.1),222,Reset numbering, Знак"/>
    <w:basedOn w:val="a"/>
    <w:next w:val="a"/>
    <w:link w:val="20"/>
    <w:qFormat/>
    <w:rsid w:val="005E7965"/>
    <w:pPr>
      <w:keepNext/>
      <w:spacing w:before="240" w:after="60" w:line="240" w:lineRule="auto"/>
      <w:outlineLvl w:val="1"/>
    </w:pPr>
    <w:rPr>
      <w:rFonts w:ascii="Cambria" w:eastAsia="Times New Roman" w:hAnsi="Cambria" w:cs="Cambria"/>
      <w:b/>
      <w:bCs/>
      <w:i/>
      <w:iCs/>
      <w:sz w:val="28"/>
      <w:szCs w:val="28"/>
      <w:lang w:eastAsia="ru-RU"/>
    </w:rPr>
  </w:style>
  <w:style w:type="paragraph" w:styleId="3">
    <w:name w:val="heading 3"/>
    <w:aliases w:val="H3,Знак8"/>
    <w:basedOn w:val="a"/>
    <w:next w:val="a"/>
    <w:link w:val="30"/>
    <w:qFormat/>
    <w:rsid w:val="005E796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1B05D9"/>
    <w:pPr>
      <w:keepNext/>
      <w:widowControl w:val="0"/>
      <w:autoSpaceDE w:val="0"/>
      <w:autoSpaceDN w:val="0"/>
      <w:adjustRightInd w:val="0"/>
      <w:spacing w:before="240" w:after="60" w:line="240" w:lineRule="auto"/>
      <w:outlineLvl w:val="3"/>
    </w:pPr>
    <w:rPr>
      <w:rFonts w:ascii="Calibri" w:eastAsia="Times New Roman" w:hAnsi="Calibri" w:cs="Calibri"/>
      <w:b/>
      <w:bCs/>
      <w:sz w:val="28"/>
      <w:szCs w:val="28"/>
      <w:lang w:eastAsia="ru-RU"/>
    </w:rPr>
  </w:style>
  <w:style w:type="paragraph" w:styleId="5">
    <w:name w:val="heading 5"/>
    <w:basedOn w:val="a"/>
    <w:next w:val="a"/>
    <w:link w:val="50"/>
    <w:qFormat/>
    <w:rsid w:val="001B05D9"/>
    <w:pPr>
      <w:widowControl w:val="0"/>
      <w:autoSpaceDE w:val="0"/>
      <w:autoSpaceDN w:val="0"/>
      <w:adjustRightInd w:val="0"/>
      <w:spacing w:before="240" w:after="60" w:line="240" w:lineRule="auto"/>
      <w:outlineLvl w:val="4"/>
    </w:pPr>
    <w:rPr>
      <w:rFonts w:ascii="Calibri" w:eastAsia="Times New Roman" w:hAnsi="Calibri" w:cs="Calibri"/>
      <w:b/>
      <w:bCs/>
      <w:i/>
      <w:iCs/>
      <w:sz w:val="26"/>
      <w:szCs w:val="26"/>
      <w:lang w:eastAsia="ru-RU"/>
    </w:rPr>
  </w:style>
  <w:style w:type="paragraph" w:styleId="6">
    <w:name w:val="heading 6"/>
    <w:basedOn w:val="a"/>
    <w:next w:val="a"/>
    <w:link w:val="60"/>
    <w:qFormat/>
    <w:rsid w:val="001B05D9"/>
    <w:pPr>
      <w:tabs>
        <w:tab w:val="num" w:pos="1152"/>
      </w:tabs>
      <w:spacing w:before="240" w:after="60" w:line="240" w:lineRule="auto"/>
      <w:ind w:left="1152" w:hanging="1152"/>
      <w:outlineLvl w:val="5"/>
    </w:pPr>
    <w:rPr>
      <w:rFonts w:ascii="Times New Roman" w:eastAsia="Times New Roman" w:hAnsi="Times New Roman" w:cs="Times New Roman"/>
      <w:b/>
      <w:bCs/>
      <w:lang w:eastAsia="ru-RU"/>
    </w:rPr>
  </w:style>
  <w:style w:type="paragraph" w:styleId="7">
    <w:name w:val="heading 7"/>
    <w:basedOn w:val="a"/>
    <w:next w:val="a"/>
    <w:link w:val="70"/>
    <w:qFormat/>
    <w:rsid w:val="001B05D9"/>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1B05D9"/>
    <w:pPr>
      <w:widowControl w:val="0"/>
      <w:autoSpaceDE w:val="0"/>
      <w:autoSpaceDN w:val="0"/>
      <w:adjustRightInd w:val="0"/>
      <w:spacing w:before="240" w:after="60" w:line="240" w:lineRule="auto"/>
      <w:outlineLvl w:val="7"/>
    </w:pPr>
    <w:rPr>
      <w:rFonts w:ascii="Calibri" w:eastAsia="Times New Roman" w:hAnsi="Calibri" w:cs="Calibri"/>
      <w:i/>
      <w:iCs/>
      <w:sz w:val="24"/>
      <w:szCs w:val="24"/>
      <w:lang w:eastAsia="ru-RU"/>
    </w:rPr>
  </w:style>
  <w:style w:type="paragraph" w:styleId="9">
    <w:name w:val="heading 9"/>
    <w:basedOn w:val="a"/>
    <w:next w:val="a"/>
    <w:link w:val="90"/>
    <w:qFormat/>
    <w:rsid w:val="001B05D9"/>
    <w:pPr>
      <w:tabs>
        <w:tab w:val="num" w:pos="1584"/>
      </w:tabs>
      <w:spacing w:before="240" w:after="60" w:line="240" w:lineRule="auto"/>
      <w:ind w:left="1584" w:hanging="1584"/>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E7965"/>
    <w:rPr>
      <w:rFonts w:ascii="Arial" w:eastAsia="Times New Roman" w:hAnsi="Arial" w:cs="Arial"/>
      <w:b/>
      <w:bCs/>
      <w:kern w:val="32"/>
      <w:sz w:val="32"/>
      <w:szCs w:val="32"/>
      <w:lang w:eastAsia="ru-RU"/>
    </w:rPr>
  </w:style>
  <w:style w:type="character" w:customStyle="1" w:styleId="20">
    <w:name w:val="Заголовок 2 Знак"/>
    <w:aliases w:val="Знак Знак,h2 Знак,h21 Знак,5 Знак,Заголовок пункта (1.1) Знак,222 Знак,Reset numbering Знак, Знак Знак"/>
    <w:basedOn w:val="a0"/>
    <w:link w:val="2"/>
    <w:rsid w:val="005E7965"/>
    <w:rPr>
      <w:rFonts w:ascii="Cambria" w:eastAsia="Times New Roman" w:hAnsi="Cambria" w:cs="Cambria"/>
      <w:b/>
      <w:bCs/>
      <w:i/>
      <w:iCs/>
      <w:sz w:val="28"/>
      <w:szCs w:val="28"/>
      <w:lang w:eastAsia="ru-RU"/>
    </w:rPr>
  </w:style>
  <w:style w:type="character" w:customStyle="1" w:styleId="30">
    <w:name w:val="Заголовок 3 Знак"/>
    <w:aliases w:val="H3 Знак,Знак8 Знак"/>
    <w:basedOn w:val="a0"/>
    <w:link w:val="3"/>
    <w:rsid w:val="005E7965"/>
    <w:rPr>
      <w:rFonts w:ascii="Arial" w:eastAsia="Times New Roman" w:hAnsi="Arial" w:cs="Arial"/>
      <w:b/>
      <w:bCs/>
      <w:sz w:val="26"/>
      <w:szCs w:val="26"/>
      <w:lang w:eastAsia="ru-RU"/>
    </w:rPr>
  </w:style>
  <w:style w:type="numbering" w:customStyle="1" w:styleId="11">
    <w:name w:val="Нет списка1"/>
    <w:next w:val="a2"/>
    <w:uiPriority w:val="99"/>
    <w:semiHidden/>
    <w:unhideWhenUsed/>
    <w:rsid w:val="005E7965"/>
  </w:style>
  <w:style w:type="paragraph" w:styleId="a3">
    <w:name w:val="List Paragraph"/>
    <w:aliases w:val="Маркер,Bullet Number,Нумерованый список,List Paragraph1,Bullet List,FooterText,numbered,lp1,Абзац списка1,List Paragraph"/>
    <w:basedOn w:val="a"/>
    <w:link w:val="a4"/>
    <w:uiPriority w:val="99"/>
    <w:qFormat/>
    <w:rsid w:val="005E7965"/>
    <w:pPr>
      <w:spacing w:after="0" w:line="240" w:lineRule="auto"/>
      <w:ind w:left="708"/>
    </w:pPr>
    <w:rPr>
      <w:rFonts w:ascii="Times New Roman" w:eastAsia="Times New Roman" w:hAnsi="Times New Roman" w:cs="Times New Roman"/>
      <w:sz w:val="24"/>
      <w:szCs w:val="24"/>
      <w:lang w:eastAsia="ru-RU"/>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6"/>
    <w:qFormat/>
    <w:rsid w:val="005E7965"/>
    <w:pPr>
      <w:spacing w:after="0" w:line="240" w:lineRule="auto"/>
      <w:ind w:firstLine="709"/>
      <w:jc w:val="both"/>
    </w:pPr>
    <w:rPr>
      <w:rFonts w:ascii="Times New Roman" w:eastAsia="MS Mincho" w:hAnsi="Times New Roman" w:cs="Times New Roman"/>
      <w:sz w:val="26"/>
      <w:szCs w:val="24"/>
      <w:lang w:eastAsia="ru-RU"/>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qFormat/>
    <w:rsid w:val="005E7965"/>
    <w:rPr>
      <w:rFonts w:ascii="Times New Roman" w:eastAsia="MS Mincho" w:hAnsi="Times New Roman" w:cs="Times New Roman"/>
      <w:sz w:val="26"/>
      <w:szCs w:val="24"/>
      <w:lang w:eastAsia="ru-RU"/>
    </w:rPr>
  </w:style>
  <w:style w:type="character" w:styleId="a7">
    <w:name w:val="footnote reference"/>
    <w:rsid w:val="005E7965"/>
    <w:rPr>
      <w:vertAlign w:val="superscript"/>
    </w:rPr>
  </w:style>
  <w:style w:type="paragraph" w:styleId="a8">
    <w:name w:val="footnote text"/>
    <w:basedOn w:val="a"/>
    <w:link w:val="a9"/>
    <w:uiPriority w:val="99"/>
    <w:rsid w:val="005E7965"/>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rsid w:val="005E7965"/>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5E796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Верхний колонтитул Знак"/>
    <w:basedOn w:val="a0"/>
    <w:link w:val="aa"/>
    <w:uiPriority w:val="99"/>
    <w:rsid w:val="005E7965"/>
    <w:rPr>
      <w:rFonts w:ascii="Times New Roman" w:eastAsia="Times New Roman" w:hAnsi="Times New Roman" w:cs="Times New Roman"/>
      <w:sz w:val="24"/>
      <w:szCs w:val="24"/>
      <w:lang w:eastAsia="ru-RU"/>
    </w:rPr>
  </w:style>
  <w:style w:type="paragraph" w:customStyle="1" w:styleId="ConsPlusNormal">
    <w:name w:val="ConsPlusNormal"/>
    <w:rsid w:val="005E7965"/>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c">
    <w:name w:val="Balloon Text"/>
    <w:basedOn w:val="a"/>
    <w:link w:val="ad"/>
    <w:uiPriority w:val="99"/>
    <w:semiHidden/>
    <w:unhideWhenUsed/>
    <w:rsid w:val="005E7965"/>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5E7965"/>
    <w:rPr>
      <w:rFonts w:ascii="Tahoma" w:eastAsia="Times New Roman" w:hAnsi="Tahoma" w:cs="Tahoma"/>
      <w:sz w:val="16"/>
      <w:szCs w:val="16"/>
      <w:lang w:eastAsia="ru-RU"/>
    </w:rPr>
  </w:style>
  <w:style w:type="paragraph" w:customStyle="1" w:styleId="12">
    <w:name w:val="Обычный1"/>
    <w:link w:val="Normal"/>
    <w:rsid w:val="005E7965"/>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2"/>
    <w:rsid w:val="005E7965"/>
    <w:rPr>
      <w:rFonts w:ascii="Times New Roman" w:eastAsia="Times New Roman" w:hAnsi="Times New Roman" w:cs="Times New Roman"/>
      <w:sz w:val="28"/>
      <w:lang w:eastAsia="ru-RU"/>
    </w:rPr>
  </w:style>
  <w:style w:type="character" w:styleId="ae">
    <w:name w:val="Hyperlink"/>
    <w:rsid w:val="005E7965"/>
    <w:rPr>
      <w:color w:val="0000FF"/>
      <w:u w:val="single"/>
    </w:rPr>
  </w:style>
  <w:style w:type="paragraph" w:styleId="af">
    <w:name w:val="Body Text Indent"/>
    <w:basedOn w:val="a"/>
    <w:link w:val="af0"/>
    <w:uiPriority w:val="99"/>
    <w:rsid w:val="005E7965"/>
    <w:pPr>
      <w:spacing w:after="120" w:line="240" w:lineRule="auto"/>
      <w:ind w:left="283"/>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uiPriority w:val="99"/>
    <w:rsid w:val="005E7965"/>
    <w:rPr>
      <w:rFonts w:ascii="Times New Roman" w:eastAsia="Times New Roman" w:hAnsi="Times New Roman" w:cs="Times New Roman"/>
      <w:sz w:val="24"/>
      <w:szCs w:val="24"/>
      <w:lang w:eastAsia="ru-RU"/>
    </w:rPr>
  </w:style>
  <w:style w:type="paragraph" w:styleId="31">
    <w:name w:val="Body Text 3"/>
    <w:basedOn w:val="a"/>
    <w:link w:val="32"/>
    <w:rsid w:val="005E7965"/>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5E7965"/>
    <w:rPr>
      <w:rFonts w:ascii="Times New Roman" w:eastAsia="Times New Roman" w:hAnsi="Times New Roman" w:cs="Times New Roman"/>
      <w:sz w:val="16"/>
      <w:szCs w:val="16"/>
      <w:lang w:eastAsia="ru-RU"/>
    </w:rPr>
  </w:style>
  <w:style w:type="paragraph" w:customStyle="1" w:styleId="110">
    <w:name w:val="Обычный11"/>
    <w:rsid w:val="005E7965"/>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Абзац списка1 Знак,List Paragraph Знак"/>
    <w:link w:val="a3"/>
    <w:uiPriority w:val="99"/>
    <w:locked/>
    <w:rsid w:val="005E7965"/>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5809A1"/>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5809A1"/>
  </w:style>
  <w:style w:type="table" w:customStyle="1" w:styleId="111">
    <w:name w:val="Сетка таблицы11"/>
    <w:basedOn w:val="a1"/>
    <w:next w:val="af3"/>
    <w:uiPriority w:val="59"/>
    <w:rsid w:val="000B3381"/>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3">
    <w:name w:val="Table Grid"/>
    <w:basedOn w:val="a1"/>
    <w:uiPriority w:val="39"/>
    <w:rsid w:val="000B33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3"/>
    <w:uiPriority w:val="59"/>
    <w:rsid w:val="00FD268A"/>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етка таблицы1"/>
    <w:basedOn w:val="a1"/>
    <w:next w:val="af3"/>
    <w:uiPriority w:val="59"/>
    <w:rsid w:val="00F80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rsid w:val="001B05D9"/>
    <w:rPr>
      <w:rFonts w:ascii="Calibri" w:eastAsia="Times New Roman" w:hAnsi="Calibri" w:cs="Calibri"/>
      <w:b/>
      <w:bCs/>
      <w:sz w:val="28"/>
      <w:szCs w:val="28"/>
      <w:lang w:eastAsia="ru-RU"/>
    </w:rPr>
  </w:style>
  <w:style w:type="character" w:customStyle="1" w:styleId="50">
    <w:name w:val="Заголовок 5 Знак"/>
    <w:basedOn w:val="a0"/>
    <w:link w:val="5"/>
    <w:rsid w:val="001B05D9"/>
    <w:rPr>
      <w:rFonts w:ascii="Calibri" w:eastAsia="Times New Roman" w:hAnsi="Calibri" w:cs="Calibri"/>
      <w:b/>
      <w:bCs/>
      <w:i/>
      <w:iCs/>
      <w:sz w:val="26"/>
      <w:szCs w:val="26"/>
      <w:lang w:eastAsia="ru-RU"/>
    </w:rPr>
  </w:style>
  <w:style w:type="character" w:customStyle="1" w:styleId="60">
    <w:name w:val="Заголовок 6 Знак"/>
    <w:basedOn w:val="a0"/>
    <w:link w:val="6"/>
    <w:rsid w:val="001B05D9"/>
    <w:rPr>
      <w:rFonts w:ascii="Times New Roman" w:eastAsia="Times New Roman" w:hAnsi="Times New Roman" w:cs="Times New Roman"/>
      <w:b/>
      <w:bCs/>
      <w:lang w:eastAsia="ru-RU"/>
    </w:rPr>
  </w:style>
  <w:style w:type="character" w:customStyle="1" w:styleId="70">
    <w:name w:val="Заголовок 7 Знак"/>
    <w:basedOn w:val="a0"/>
    <w:link w:val="7"/>
    <w:rsid w:val="001B05D9"/>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1B05D9"/>
    <w:rPr>
      <w:rFonts w:ascii="Calibri" w:eastAsia="Times New Roman" w:hAnsi="Calibri" w:cs="Calibri"/>
      <w:i/>
      <w:iCs/>
      <w:sz w:val="24"/>
      <w:szCs w:val="24"/>
      <w:lang w:eastAsia="ru-RU"/>
    </w:rPr>
  </w:style>
  <w:style w:type="character" w:customStyle="1" w:styleId="90">
    <w:name w:val="Заголовок 9 Знак"/>
    <w:basedOn w:val="a0"/>
    <w:link w:val="9"/>
    <w:rsid w:val="001B05D9"/>
    <w:rPr>
      <w:rFonts w:ascii="Arial" w:eastAsia="Times New Roman" w:hAnsi="Arial" w:cs="Arial"/>
      <w:lang w:eastAsia="ru-RU"/>
    </w:rPr>
  </w:style>
  <w:style w:type="numbering" w:customStyle="1" w:styleId="21">
    <w:name w:val="Нет списка2"/>
    <w:next w:val="a2"/>
    <w:uiPriority w:val="99"/>
    <w:semiHidden/>
    <w:unhideWhenUsed/>
    <w:rsid w:val="001B05D9"/>
  </w:style>
  <w:style w:type="character" w:customStyle="1" w:styleId="210">
    <w:name w:val="Заголовок 2 Знак1"/>
    <w:aliases w:val="Заголовок 2 Знак Знак"/>
    <w:locked/>
    <w:rsid w:val="001B05D9"/>
    <w:rPr>
      <w:rFonts w:ascii="Cambria" w:hAnsi="Cambria" w:cs="Cambria"/>
      <w:b/>
      <w:bCs/>
      <w:i/>
      <w:iCs/>
      <w:sz w:val="28"/>
      <w:szCs w:val="28"/>
      <w:lang w:val="ru-RU" w:eastAsia="ru-RU" w:bidi="ar-SA"/>
    </w:rPr>
  </w:style>
  <w:style w:type="paragraph" w:customStyle="1" w:styleId="af4">
    <w:basedOn w:val="a"/>
    <w:next w:val="af5"/>
    <w:link w:val="af6"/>
    <w:uiPriority w:val="10"/>
    <w:qFormat/>
    <w:rsid w:val="001B05D9"/>
    <w:pPr>
      <w:spacing w:after="0" w:line="240" w:lineRule="auto"/>
      <w:jc w:val="center"/>
    </w:pPr>
    <w:rPr>
      <w:rFonts w:ascii="Times New Roman" w:eastAsia="Times New Roman" w:hAnsi="Times New Roman" w:cs="Times New Roman"/>
      <w:b/>
      <w:bCs/>
      <w:sz w:val="28"/>
      <w:szCs w:val="28"/>
      <w:lang w:val="en-US" w:eastAsia="ru-RU"/>
    </w:rPr>
  </w:style>
  <w:style w:type="character" w:customStyle="1" w:styleId="af6">
    <w:name w:val="Название Знак"/>
    <w:link w:val="af4"/>
    <w:uiPriority w:val="10"/>
    <w:rsid w:val="001B05D9"/>
    <w:rPr>
      <w:rFonts w:ascii="Times New Roman" w:eastAsia="Times New Roman" w:hAnsi="Times New Roman" w:cs="Times New Roman"/>
      <w:b/>
      <w:bCs/>
      <w:sz w:val="28"/>
      <w:szCs w:val="28"/>
      <w:lang w:val="en-US" w:eastAsia="ru-RU"/>
    </w:rPr>
  </w:style>
  <w:style w:type="character" w:styleId="af7">
    <w:name w:val="Strong"/>
    <w:qFormat/>
    <w:rsid w:val="001B05D9"/>
    <w:rPr>
      <w:b/>
      <w:bCs/>
    </w:rPr>
  </w:style>
  <w:style w:type="paragraph" w:styleId="af8">
    <w:name w:val="Plain Text"/>
    <w:basedOn w:val="a"/>
    <w:link w:val="af9"/>
    <w:uiPriority w:val="99"/>
    <w:rsid w:val="001B05D9"/>
    <w:pPr>
      <w:tabs>
        <w:tab w:val="left" w:pos="360"/>
      </w:tabs>
      <w:spacing w:after="0" w:line="240" w:lineRule="auto"/>
      <w:ind w:firstLine="900"/>
      <w:jc w:val="both"/>
    </w:pPr>
    <w:rPr>
      <w:rFonts w:ascii="Times New Roman" w:eastAsia="MS Mincho" w:hAnsi="Times New Roman" w:cs="Times New Roman"/>
      <w:spacing w:val="-2"/>
      <w:sz w:val="26"/>
      <w:szCs w:val="20"/>
      <w:lang w:eastAsia="ru-RU"/>
    </w:rPr>
  </w:style>
  <w:style w:type="character" w:customStyle="1" w:styleId="af9">
    <w:name w:val="Текст Знак"/>
    <w:basedOn w:val="a0"/>
    <w:link w:val="af8"/>
    <w:uiPriority w:val="99"/>
    <w:rsid w:val="001B05D9"/>
    <w:rPr>
      <w:rFonts w:ascii="Times New Roman" w:eastAsia="MS Mincho" w:hAnsi="Times New Roman" w:cs="Times New Roman"/>
      <w:spacing w:val="-2"/>
      <w:sz w:val="26"/>
      <w:szCs w:val="20"/>
      <w:lang w:eastAsia="ru-RU"/>
    </w:rPr>
  </w:style>
  <w:style w:type="paragraph" w:styleId="33">
    <w:name w:val="Body Text Indent 3"/>
    <w:basedOn w:val="a"/>
    <w:link w:val="34"/>
    <w:rsid w:val="001B05D9"/>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1B05D9"/>
    <w:rPr>
      <w:rFonts w:ascii="Times New Roman" w:eastAsia="Times New Roman" w:hAnsi="Times New Roman" w:cs="Times New Roman"/>
      <w:sz w:val="16"/>
      <w:szCs w:val="16"/>
      <w:lang w:eastAsia="ru-RU"/>
    </w:rPr>
  </w:style>
  <w:style w:type="paragraph" w:styleId="afa">
    <w:name w:val="List Bullet"/>
    <w:basedOn w:val="a"/>
    <w:autoRedefine/>
    <w:rsid w:val="001B05D9"/>
    <w:pPr>
      <w:autoSpaceDE w:val="0"/>
      <w:autoSpaceDN w:val="0"/>
      <w:adjustRightInd w:val="0"/>
      <w:spacing w:after="0" w:line="240" w:lineRule="auto"/>
      <w:ind w:firstLine="720"/>
      <w:jc w:val="both"/>
    </w:pPr>
    <w:rPr>
      <w:rFonts w:ascii="Times New Roman" w:eastAsia="Times New Roman" w:hAnsi="Times New Roman" w:cs="Times New Roman"/>
      <w:b/>
      <w:bCs/>
      <w:i/>
      <w:sz w:val="28"/>
      <w:szCs w:val="28"/>
      <w:lang w:eastAsia="ru-RU"/>
    </w:rPr>
  </w:style>
  <w:style w:type="paragraph" w:customStyle="1" w:styleId="22">
    <w:name w:val="Обычный2"/>
    <w:rsid w:val="001B05D9"/>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12">
    <w:name w:val="Заголовок 11"/>
    <w:basedOn w:val="a"/>
    <w:next w:val="a"/>
    <w:rsid w:val="001B05D9"/>
    <w:pPr>
      <w:keepNext/>
      <w:spacing w:before="240" w:after="60" w:line="240" w:lineRule="auto"/>
      <w:jc w:val="center"/>
    </w:pPr>
    <w:rPr>
      <w:rFonts w:ascii="Times New Roman" w:eastAsia="Times New Roman" w:hAnsi="Times New Roman" w:cs="Times New Roman"/>
      <w:b/>
      <w:kern w:val="28"/>
      <w:sz w:val="28"/>
      <w:szCs w:val="20"/>
      <w:lang w:eastAsia="ru-RU"/>
    </w:rPr>
  </w:style>
  <w:style w:type="paragraph" w:styleId="afb">
    <w:name w:val="Subtitle"/>
    <w:basedOn w:val="a"/>
    <w:link w:val="afc"/>
    <w:qFormat/>
    <w:rsid w:val="001B05D9"/>
    <w:pPr>
      <w:spacing w:after="0" w:line="240" w:lineRule="auto"/>
    </w:pPr>
    <w:rPr>
      <w:rFonts w:ascii="Times New Roman" w:eastAsia="Times New Roman" w:hAnsi="Times New Roman" w:cs="Times New Roman"/>
      <w:b/>
      <w:bCs/>
      <w:sz w:val="24"/>
      <w:szCs w:val="24"/>
      <w:lang w:eastAsia="ru-RU"/>
    </w:rPr>
  </w:style>
  <w:style w:type="character" w:customStyle="1" w:styleId="afc">
    <w:name w:val="Подзаголовок Знак"/>
    <w:basedOn w:val="a0"/>
    <w:link w:val="afb"/>
    <w:rsid w:val="001B05D9"/>
    <w:rPr>
      <w:rFonts w:ascii="Times New Roman" w:eastAsia="Times New Roman" w:hAnsi="Times New Roman" w:cs="Times New Roman"/>
      <w:b/>
      <w:bCs/>
      <w:sz w:val="24"/>
      <w:szCs w:val="24"/>
      <w:lang w:eastAsia="ru-RU"/>
    </w:rPr>
  </w:style>
  <w:style w:type="table" w:customStyle="1" w:styleId="23">
    <w:name w:val="Сетка таблицы2"/>
    <w:basedOn w:val="a1"/>
    <w:next w:val="af3"/>
    <w:uiPriority w:val="59"/>
    <w:rsid w:val="001B05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annotation reference"/>
    <w:uiPriority w:val="99"/>
    <w:semiHidden/>
    <w:unhideWhenUsed/>
    <w:rsid w:val="001B05D9"/>
    <w:rPr>
      <w:sz w:val="16"/>
      <w:szCs w:val="16"/>
    </w:rPr>
  </w:style>
  <w:style w:type="paragraph" w:styleId="afe">
    <w:name w:val="annotation text"/>
    <w:basedOn w:val="a"/>
    <w:link w:val="aff"/>
    <w:unhideWhenUsed/>
    <w:rsid w:val="001B05D9"/>
    <w:pPr>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0"/>
    <w:link w:val="afe"/>
    <w:rsid w:val="001B05D9"/>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1B05D9"/>
    <w:rPr>
      <w:b/>
      <w:bCs/>
    </w:rPr>
  </w:style>
  <w:style w:type="character" w:customStyle="1" w:styleId="aff1">
    <w:name w:val="Тема примечания Знак"/>
    <w:basedOn w:val="aff"/>
    <w:link w:val="aff0"/>
    <w:uiPriority w:val="99"/>
    <w:semiHidden/>
    <w:rsid w:val="001B05D9"/>
    <w:rPr>
      <w:rFonts w:ascii="Times New Roman" w:eastAsia="Times New Roman" w:hAnsi="Times New Roman" w:cs="Times New Roman"/>
      <w:b/>
      <w:bCs/>
      <w:sz w:val="20"/>
      <w:szCs w:val="20"/>
      <w:lang w:eastAsia="ru-RU"/>
    </w:rPr>
  </w:style>
  <w:style w:type="paragraph" w:customStyle="1" w:styleId="41">
    <w:name w:val="Обычный4"/>
    <w:rsid w:val="001B05D9"/>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4">
    <w:name w:val="Текст1"/>
    <w:basedOn w:val="12"/>
    <w:rsid w:val="001B05D9"/>
    <w:pPr>
      <w:ind w:firstLine="0"/>
      <w:jc w:val="left"/>
    </w:pPr>
    <w:rPr>
      <w:sz w:val="26"/>
    </w:rPr>
  </w:style>
  <w:style w:type="paragraph" w:customStyle="1" w:styleId="Standard">
    <w:name w:val="Standard"/>
    <w:rsid w:val="001B05D9"/>
    <w:pPr>
      <w:suppressAutoHyphens/>
      <w:spacing w:after="0" w:line="240" w:lineRule="auto"/>
      <w:textAlignment w:val="baseline"/>
    </w:pPr>
    <w:rPr>
      <w:rFonts w:ascii="Times New Roman" w:eastAsia="Arial" w:hAnsi="Times New Roman" w:cs="Times New Roman"/>
      <w:kern w:val="1"/>
      <w:sz w:val="24"/>
      <w:szCs w:val="24"/>
      <w:lang w:eastAsia="ar-SA"/>
    </w:rPr>
  </w:style>
  <w:style w:type="character" w:styleId="aff2">
    <w:name w:val="page number"/>
    <w:basedOn w:val="a0"/>
    <w:rsid w:val="001B05D9"/>
  </w:style>
  <w:style w:type="paragraph" w:styleId="24">
    <w:name w:val="Body Text Indent 2"/>
    <w:basedOn w:val="a"/>
    <w:link w:val="25"/>
    <w:unhideWhenUsed/>
    <w:rsid w:val="001B05D9"/>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basedOn w:val="a0"/>
    <w:link w:val="24"/>
    <w:rsid w:val="001B05D9"/>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B05D9"/>
  </w:style>
  <w:style w:type="paragraph" w:styleId="26">
    <w:name w:val="Body Text 2"/>
    <w:basedOn w:val="a"/>
    <w:link w:val="27"/>
    <w:rsid w:val="001B05D9"/>
    <w:pPr>
      <w:spacing w:after="0" w:line="240" w:lineRule="auto"/>
      <w:ind w:firstLine="709"/>
      <w:jc w:val="both"/>
    </w:pPr>
    <w:rPr>
      <w:rFonts w:ascii="Times New Roman" w:eastAsia="Times New Roman" w:hAnsi="Times New Roman" w:cs="Times New Roman"/>
      <w:color w:val="000000"/>
      <w:sz w:val="28"/>
      <w:szCs w:val="30"/>
      <w:lang w:eastAsia="ru-RU"/>
    </w:rPr>
  </w:style>
  <w:style w:type="character" w:customStyle="1" w:styleId="27">
    <w:name w:val="Основной текст 2 Знак"/>
    <w:basedOn w:val="a0"/>
    <w:link w:val="26"/>
    <w:rsid w:val="001B05D9"/>
    <w:rPr>
      <w:rFonts w:ascii="Times New Roman" w:eastAsia="Times New Roman" w:hAnsi="Times New Roman" w:cs="Times New Roman"/>
      <w:color w:val="000000"/>
      <w:sz w:val="28"/>
      <w:szCs w:val="30"/>
      <w:lang w:eastAsia="ru-RU"/>
    </w:rPr>
  </w:style>
  <w:style w:type="paragraph" w:customStyle="1" w:styleId="120">
    <w:name w:val="Обычный12"/>
    <w:link w:val="15"/>
    <w:rsid w:val="001B05D9"/>
    <w:pPr>
      <w:spacing w:after="0" w:line="240" w:lineRule="auto"/>
      <w:ind w:firstLine="720"/>
      <w:jc w:val="both"/>
    </w:pPr>
    <w:rPr>
      <w:rFonts w:ascii="Times New Roman" w:eastAsia="Times New Roman" w:hAnsi="Times New Roman" w:cs="Times New Roman"/>
      <w:sz w:val="28"/>
      <w:lang w:eastAsia="ru-RU"/>
    </w:rPr>
  </w:style>
  <w:style w:type="character" w:customStyle="1" w:styleId="15">
    <w:name w:val="Обычный1 Знак"/>
    <w:link w:val="120"/>
    <w:locked/>
    <w:rsid w:val="001B05D9"/>
    <w:rPr>
      <w:rFonts w:ascii="Times New Roman" w:eastAsia="Times New Roman" w:hAnsi="Times New Roman" w:cs="Times New Roman"/>
      <w:sz w:val="28"/>
      <w:lang w:eastAsia="ru-RU"/>
    </w:rPr>
  </w:style>
  <w:style w:type="paragraph" w:customStyle="1" w:styleId="Head71">
    <w:name w:val="Head 7.1"/>
    <w:basedOn w:val="a"/>
    <w:rsid w:val="001B05D9"/>
    <w:pPr>
      <w:widowControl w:val="0"/>
      <w:suppressAutoHyphens/>
      <w:spacing w:after="0" w:line="240" w:lineRule="auto"/>
      <w:jc w:val="center"/>
    </w:pPr>
    <w:rPr>
      <w:rFonts w:ascii="CG Times" w:eastAsia="Times New Roman" w:hAnsi="CG Times" w:cs="Times New Roman"/>
      <w:b/>
      <w:snapToGrid w:val="0"/>
      <w:sz w:val="28"/>
      <w:szCs w:val="20"/>
      <w:lang w:val="en-US" w:eastAsia="ru-RU"/>
    </w:rPr>
  </w:style>
  <w:style w:type="character" w:customStyle="1" w:styleId="35">
    <w:name w:val="Знак Знак3"/>
    <w:rsid w:val="001B05D9"/>
    <w:rPr>
      <w:color w:val="000000"/>
      <w:sz w:val="28"/>
      <w:szCs w:val="30"/>
    </w:rPr>
  </w:style>
  <w:style w:type="paragraph" w:customStyle="1" w:styleId="42">
    <w:name w:val="заголовок 4"/>
    <w:basedOn w:val="a"/>
    <w:next w:val="a"/>
    <w:rsid w:val="001B05D9"/>
    <w:pPr>
      <w:keepNext/>
      <w:tabs>
        <w:tab w:val="left" w:pos="0"/>
      </w:tabs>
      <w:suppressAutoHyphens/>
      <w:spacing w:after="0" w:line="240" w:lineRule="auto"/>
      <w:jc w:val="center"/>
    </w:pPr>
    <w:rPr>
      <w:rFonts w:ascii="Times New Roman" w:eastAsia="Times New Roman" w:hAnsi="Times New Roman" w:cs="Times New Roman"/>
      <w:snapToGrid w:val="0"/>
      <w:spacing w:val="-2"/>
      <w:sz w:val="24"/>
      <w:szCs w:val="20"/>
      <w:lang w:eastAsia="ru-RU"/>
    </w:rPr>
  </w:style>
  <w:style w:type="paragraph" w:customStyle="1" w:styleId="16">
    <w:name w:val="заголовок 1"/>
    <w:basedOn w:val="a"/>
    <w:next w:val="a"/>
    <w:rsid w:val="001B05D9"/>
    <w:pPr>
      <w:keepNext/>
      <w:spacing w:before="240" w:after="60" w:line="240" w:lineRule="auto"/>
      <w:jc w:val="both"/>
    </w:pPr>
    <w:rPr>
      <w:rFonts w:ascii="Arial" w:eastAsia="Times New Roman" w:hAnsi="Arial" w:cs="Times New Roman"/>
      <w:b/>
      <w:snapToGrid w:val="0"/>
      <w:kern w:val="28"/>
      <w:sz w:val="28"/>
      <w:szCs w:val="20"/>
      <w:lang w:val="en-GB" w:eastAsia="ru-RU"/>
    </w:rPr>
  </w:style>
  <w:style w:type="paragraph" w:customStyle="1" w:styleId="71">
    <w:name w:val="заголовок 7"/>
    <w:basedOn w:val="a"/>
    <w:next w:val="a"/>
    <w:rsid w:val="001B05D9"/>
    <w:pPr>
      <w:keepNext/>
      <w:spacing w:after="0" w:line="240" w:lineRule="auto"/>
      <w:jc w:val="center"/>
    </w:pPr>
    <w:rPr>
      <w:rFonts w:ascii="Times New Roman" w:eastAsia="Times New Roman" w:hAnsi="Times New Roman" w:cs="Times New Roman"/>
      <w:b/>
      <w:snapToGrid w:val="0"/>
      <w:sz w:val="24"/>
      <w:szCs w:val="20"/>
      <w:lang w:eastAsia="ru-RU"/>
    </w:rPr>
  </w:style>
  <w:style w:type="paragraph" w:customStyle="1" w:styleId="43">
    <w:name w:val="оглавление 4"/>
    <w:basedOn w:val="a"/>
    <w:next w:val="a"/>
    <w:rsid w:val="001B05D9"/>
    <w:pPr>
      <w:spacing w:after="0" w:line="240" w:lineRule="auto"/>
      <w:ind w:left="720"/>
    </w:pPr>
    <w:rPr>
      <w:rFonts w:ascii="Garamond" w:eastAsia="Times New Roman" w:hAnsi="Garamond" w:cs="Times New Roman"/>
      <w:snapToGrid w:val="0"/>
      <w:sz w:val="18"/>
      <w:szCs w:val="20"/>
      <w:lang w:val="en-GB" w:eastAsia="ru-RU"/>
    </w:rPr>
  </w:style>
  <w:style w:type="paragraph" w:customStyle="1" w:styleId="IniiaioaenoIoieo">
    <w:name w:val="Iniiai? oaenoIoieo"/>
    <w:basedOn w:val="a"/>
    <w:rsid w:val="001B05D9"/>
    <w:pPr>
      <w:tabs>
        <w:tab w:val="left" w:pos="360"/>
      </w:tabs>
      <w:spacing w:after="0" w:line="240" w:lineRule="auto"/>
      <w:ind w:left="360" w:hanging="360"/>
      <w:jc w:val="both"/>
    </w:pPr>
    <w:rPr>
      <w:rFonts w:ascii="Times New Roman" w:eastAsia="Times New Roman" w:hAnsi="Times New Roman" w:cs="Times New Roman"/>
      <w:snapToGrid w:val="0"/>
      <w:sz w:val="24"/>
      <w:szCs w:val="20"/>
      <w:lang w:val="en-GB" w:eastAsia="ru-RU"/>
    </w:rPr>
  </w:style>
  <w:style w:type="paragraph" w:styleId="aff3">
    <w:name w:val="Block Text"/>
    <w:basedOn w:val="a"/>
    <w:rsid w:val="001B05D9"/>
    <w:pPr>
      <w:shd w:val="clear" w:color="auto" w:fill="FFFFFF"/>
      <w:spacing w:after="0" w:line="300" w:lineRule="exact"/>
      <w:ind w:left="14" w:right="10" w:firstLine="511"/>
      <w:jc w:val="both"/>
    </w:pPr>
    <w:rPr>
      <w:rFonts w:ascii="Times New Roman" w:eastAsia="Times New Roman" w:hAnsi="Times New Roman" w:cs="Times New Roman"/>
      <w:sz w:val="28"/>
      <w:szCs w:val="24"/>
      <w:lang w:eastAsia="ru-RU"/>
    </w:rPr>
  </w:style>
  <w:style w:type="paragraph" w:customStyle="1" w:styleId="FR1">
    <w:name w:val="FR1"/>
    <w:rsid w:val="001B05D9"/>
    <w:pPr>
      <w:widowControl w:val="0"/>
      <w:autoSpaceDE w:val="0"/>
      <w:autoSpaceDN w:val="0"/>
      <w:adjustRightInd w:val="0"/>
      <w:spacing w:before="1240" w:after="0" w:line="240" w:lineRule="auto"/>
    </w:pPr>
    <w:rPr>
      <w:rFonts w:ascii="Times New Roman" w:eastAsia="Times New Roman" w:hAnsi="Times New Roman" w:cs="Times New Roman"/>
      <w:b/>
      <w:bCs/>
      <w:sz w:val="28"/>
      <w:szCs w:val="28"/>
      <w:lang w:eastAsia="ru-RU"/>
    </w:rPr>
  </w:style>
  <w:style w:type="paragraph" w:customStyle="1" w:styleId="17">
    <w:name w:val="Основной текст1"/>
    <w:basedOn w:val="a"/>
    <w:rsid w:val="001B05D9"/>
    <w:pPr>
      <w:spacing w:after="0" w:line="240" w:lineRule="auto"/>
    </w:pPr>
    <w:rPr>
      <w:rFonts w:ascii="Times New Roman" w:eastAsia="Times New Roman" w:hAnsi="Times New Roman" w:cs="Times New Roman"/>
      <w:snapToGrid w:val="0"/>
      <w:sz w:val="24"/>
      <w:szCs w:val="20"/>
      <w:lang w:eastAsia="ru-RU"/>
    </w:rPr>
  </w:style>
  <w:style w:type="paragraph" w:customStyle="1" w:styleId="ConsNormal">
    <w:name w:val="ConsNormal"/>
    <w:rsid w:val="001B05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1B05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link w:val="ConsNonformat0"/>
    <w:rsid w:val="001B05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1B05D9"/>
    <w:rPr>
      <w:rFonts w:ascii="Courier New" w:eastAsia="Times New Roman" w:hAnsi="Courier New" w:cs="Courier New"/>
      <w:sz w:val="20"/>
      <w:szCs w:val="20"/>
      <w:lang w:eastAsia="ru-RU"/>
    </w:rPr>
  </w:style>
  <w:style w:type="paragraph" w:customStyle="1" w:styleId="Style2">
    <w:name w:val="Style2"/>
    <w:basedOn w:val="a"/>
    <w:rsid w:val="001B05D9"/>
    <w:pPr>
      <w:widowControl w:val="0"/>
      <w:autoSpaceDE w:val="0"/>
      <w:autoSpaceDN w:val="0"/>
      <w:adjustRightInd w:val="0"/>
      <w:spacing w:after="0" w:line="320" w:lineRule="exact"/>
    </w:pPr>
    <w:rPr>
      <w:rFonts w:ascii="Times New Roman" w:eastAsia="Times New Roman" w:hAnsi="Times New Roman" w:cs="Times New Roman"/>
      <w:sz w:val="24"/>
      <w:szCs w:val="24"/>
      <w:lang w:eastAsia="ru-RU"/>
    </w:rPr>
  </w:style>
  <w:style w:type="paragraph" w:customStyle="1" w:styleId="Style3">
    <w:name w:val="Style3"/>
    <w:basedOn w:val="a"/>
    <w:rsid w:val="001B05D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rsid w:val="001B05D9"/>
    <w:pPr>
      <w:widowControl w:val="0"/>
      <w:autoSpaceDE w:val="0"/>
      <w:autoSpaceDN w:val="0"/>
      <w:adjustRightInd w:val="0"/>
      <w:spacing w:after="0" w:line="322" w:lineRule="exact"/>
      <w:ind w:firstLine="542"/>
    </w:pPr>
    <w:rPr>
      <w:rFonts w:ascii="Times New Roman" w:eastAsia="Times New Roman" w:hAnsi="Times New Roman" w:cs="Times New Roman"/>
      <w:sz w:val="24"/>
      <w:szCs w:val="24"/>
      <w:lang w:eastAsia="ru-RU"/>
    </w:rPr>
  </w:style>
  <w:style w:type="character" w:customStyle="1" w:styleId="FontStyle12">
    <w:name w:val="Font Style12"/>
    <w:rsid w:val="001B05D9"/>
    <w:rPr>
      <w:rFonts w:ascii="Times New Roman" w:hAnsi="Times New Roman" w:cs="Times New Roman"/>
      <w:b/>
      <w:bCs/>
      <w:sz w:val="26"/>
      <w:szCs w:val="26"/>
    </w:rPr>
  </w:style>
  <w:style w:type="character" w:customStyle="1" w:styleId="FontStyle13">
    <w:name w:val="Font Style13"/>
    <w:rsid w:val="001B05D9"/>
    <w:rPr>
      <w:rFonts w:ascii="Times New Roman" w:hAnsi="Times New Roman" w:cs="Times New Roman"/>
      <w:sz w:val="26"/>
      <w:szCs w:val="26"/>
    </w:rPr>
  </w:style>
  <w:style w:type="character" w:customStyle="1" w:styleId="FontStyle14">
    <w:name w:val="Font Style14"/>
    <w:rsid w:val="001B05D9"/>
    <w:rPr>
      <w:rFonts w:ascii="Times New Roman" w:hAnsi="Times New Roman" w:cs="Times New Roman"/>
      <w:sz w:val="26"/>
      <w:szCs w:val="26"/>
    </w:rPr>
  </w:style>
  <w:style w:type="paragraph" w:customStyle="1" w:styleId="Style1">
    <w:name w:val="Style1"/>
    <w:basedOn w:val="a"/>
    <w:rsid w:val="001B05D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1">
    <w:name w:val="Font Style11"/>
    <w:rsid w:val="001B05D9"/>
    <w:rPr>
      <w:rFonts w:ascii="Times New Roman" w:hAnsi="Times New Roman" w:cs="Times New Roman"/>
      <w:sz w:val="26"/>
      <w:szCs w:val="26"/>
    </w:rPr>
  </w:style>
  <w:style w:type="paragraph" w:customStyle="1" w:styleId="aff4">
    <w:name w:val="áû÷íûé"/>
    <w:rsid w:val="001B05D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ell">
    <w:name w:val="Cell"/>
    <w:basedOn w:val="a"/>
    <w:rsid w:val="001B05D9"/>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
    <w:name w:val="Таблица-текст"/>
    <w:basedOn w:val="a"/>
    <w:rsid w:val="001B05D9"/>
    <w:pPr>
      <w:spacing w:after="0" w:line="288" w:lineRule="auto"/>
      <w:jc w:val="both"/>
    </w:pPr>
    <w:rPr>
      <w:rFonts w:ascii="Times New Roman" w:eastAsia="Times New Roman" w:hAnsi="Times New Roman" w:cs="Times New Roman"/>
      <w:kern w:val="20"/>
      <w:sz w:val="24"/>
      <w:szCs w:val="20"/>
      <w:lang w:eastAsia="ru-RU"/>
    </w:rPr>
  </w:style>
  <w:style w:type="paragraph" w:customStyle="1" w:styleId="28">
    <w:name w:val="Текст2"/>
    <w:basedOn w:val="a"/>
    <w:rsid w:val="001B05D9"/>
    <w:pPr>
      <w:spacing w:after="0" w:line="240" w:lineRule="auto"/>
    </w:pPr>
    <w:rPr>
      <w:rFonts w:ascii="Times New Roman" w:eastAsia="Times New Roman" w:hAnsi="Times New Roman" w:cs="Times New Roman"/>
      <w:sz w:val="26"/>
      <w:szCs w:val="20"/>
      <w:lang w:eastAsia="ru-RU"/>
    </w:rPr>
  </w:style>
  <w:style w:type="paragraph" w:customStyle="1" w:styleId="36">
    <w:name w:val="Обычный3"/>
    <w:rsid w:val="001B05D9"/>
    <w:pPr>
      <w:spacing w:after="0" w:line="240" w:lineRule="auto"/>
    </w:pPr>
    <w:rPr>
      <w:rFonts w:ascii="Times New Roman" w:eastAsia="Times New Roman" w:hAnsi="Times New Roman" w:cs="Times New Roman"/>
      <w:sz w:val="24"/>
      <w:szCs w:val="20"/>
      <w:lang w:eastAsia="ru-RU"/>
    </w:rPr>
  </w:style>
  <w:style w:type="character" w:customStyle="1" w:styleId="aff5">
    <w:name w:val="Знак Знак Знак"/>
    <w:rsid w:val="001B05D9"/>
    <w:rPr>
      <w:rFonts w:cs="Arial"/>
      <w:b/>
      <w:bCs/>
      <w:i/>
      <w:iCs/>
      <w:sz w:val="28"/>
      <w:szCs w:val="28"/>
    </w:rPr>
  </w:style>
  <w:style w:type="character" w:customStyle="1" w:styleId="100">
    <w:name w:val="Знак Знак10"/>
    <w:rsid w:val="001B05D9"/>
    <w:rPr>
      <w:rFonts w:eastAsia="MS Mincho"/>
      <w:snapToGrid w:val="0"/>
      <w:spacing w:val="-2"/>
      <w:sz w:val="24"/>
    </w:rPr>
  </w:style>
  <w:style w:type="paragraph" w:styleId="aff6">
    <w:name w:val="caption"/>
    <w:basedOn w:val="a"/>
    <w:qFormat/>
    <w:rsid w:val="001B05D9"/>
    <w:pPr>
      <w:spacing w:after="0" w:line="240" w:lineRule="auto"/>
      <w:jc w:val="center"/>
    </w:pPr>
    <w:rPr>
      <w:rFonts w:ascii="Times New Roman" w:eastAsia="Times New Roman" w:hAnsi="Times New Roman" w:cs="Times New Roman"/>
      <w:b/>
      <w:sz w:val="28"/>
      <w:szCs w:val="20"/>
      <w:lang w:eastAsia="ru-RU"/>
    </w:rPr>
  </w:style>
  <w:style w:type="paragraph" w:styleId="aff7">
    <w:name w:val="Normal (Web)"/>
    <w:basedOn w:val="a"/>
    <w:rsid w:val="001B05D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Cell">
    <w:name w:val="ConsCell"/>
    <w:rsid w:val="001B05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1B05D9"/>
    <w:pPr>
      <w:widowControl w:val="0"/>
      <w:snapToGrid w:val="0"/>
      <w:spacing w:after="0" w:line="240" w:lineRule="auto"/>
    </w:pPr>
    <w:rPr>
      <w:rFonts w:ascii="Arial" w:eastAsia="Times New Roman" w:hAnsi="Arial" w:cs="Times New Roman"/>
      <w:b/>
      <w:sz w:val="16"/>
      <w:szCs w:val="20"/>
      <w:lang w:eastAsia="ru-RU"/>
    </w:rPr>
  </w:style>
  <w:style w:type="paragraph" w:customStyle="1" w:styleId="113">
    <w:name w:val="Знак11"/>
    <w:basedOn w:val="a"/>
    <w:rsid w:val="001B05D9"/>
    <w:pPr>
      <w:spacing w:line="240" w:lineRule="exact"/>
    </w:pPr>
    <w:rPr>
      <w:rFonts w:ascii="Verdana" w:eastAsia="Times New Roman" w:hAnsi="Verdana" w:cs="Times New Roman"/>
      <w:sz w:val="20"/>
      <w:szCs w:val="20"/>
      <w:lang w:val="en-US"/>
    </w:rPr>
  </w:style>
  <w:style w:type="paragraph" w:customStyle="1" w:styleId="aff8">
    <w:name w:val="Содержимое таблицы"/>
    <w:basedOn w:val="a"/>
    <w:rsid w:val="001B05D9"/>
    <w:pPr>
      <w:widowControl w:val="0"/>
      <w:suppressLineNumbers/>
      <w:suppressAutoHyphens/>
      <w:spacing w:after="0" w:line="240" w:lineRule="auto"/>
    </w:pPr>
    <w:rPr>
      <w:rFonts w:ascii="Times New Roman" w:eastAsia="Arial Unicode MS" w:hAnsi="Times New Roman" w:cs="Times New Roman"/>
      <w:kern w:val="1"/>
      <w:sz w:val="24"/>
      <w:szCs w:val="24"/>
      <w:lang w:eastAsia="ru-RU"/>
    </w:rPr>
  </w:style>
  <w:style w:type="paragraph" w:styleId="aff9">
    <w:name w:val="List"/>
    <w:basedOn w:val="a5"/>
    <w:rsid w:val="001B05D9"/>
    <w:pPr>
      <w:widowControl w:val="0"/>
      <w:suppressAutoHyphens/>
      <w:spacing w:after="120"/>
      <w:ind w:firstLine="0"/>
      <w:jc w:val="left"/>
    </w:pPr>
    <w:rPr>
      <w:rFonts w:eastAsia="Arial Unicode MS" w:cs="Tahoma"/>
      <w:kern w:val="1"/>
      <w:sz w:val="24"/>
    </w:rPr>
  </w:style>
  <w:style w:type="paragraph" w:customStyle="1" w:styleId="Style7">
    <w:name w:val="Style7"/>
    <w:basedOn w:val="a"/>
    <w:rsid w:val="001B05D9"/>
    <w:pPr>
      <w:widowControl w:val="0"/>
      <w:autoSpaceDE w:val="0"/>
      <w:autoSpaceDN w:val="0"/>
      <w:adjustRightInd w:val="0"/>
      <w:spacing w:after="0" w:line="326" w:lineRule="exact"/>
    </w:pPr>
    <w:rPr>
      <w:rFonts w:ascii="Arial Black" w:eastAsia="Times New Roman" w:hAnsi="Arial Black" w:cs="Times New Roman"/>
      <w:sz w:val="24"/>
      <w:szCs w:val="24"/>
      <w:lang w:eastAsia="ru-RU"/>
    </w:rPr>
  </w:style>
  <w:style w:type="paragraph" w:customStyle="1" w:styleId="Style12">
    <w:name w:val="Style12"/>
    <w:basedOn w:val="a"/>
    <w:rsid w:val="001B05D9"/>
    <w:pPr>
      <w:widowControl w:val="0"/>
      <w:autoSpaceDE w:val="0"/>
      <w:autoSpaceDN w:val="0"/>
      <w:adjustRightInd w:val="0"/>
      <w:spacing w:after="0" w:line="331" w:lineRule="exact"/>
      <w:ind w:firstLine="730"/>
      <w:jc w:val="both"/>
    </w:pPr>
    <w:rPr>
      <w:rFonts w:ascii="Arial Black" w:eastAsia="Times New Roman" w:hAnsi="Arial Black" w:cs="Times New Roman"/>
      <w:sz w:val="24"/>
      <w:szCs w:val="24"/>
      <w:lang w:eastAsia="ru-RU"/>
    </w:rPr>
  </w:style>
  <w:style w:type="paragraph" w:customStyle="1" w:styleId="Style13">
    <w:name w:val="Style13"/>
    <w:basedOn w:val="a"/>
    <w:rsid w:val="001B05D9"/>
    <w:pPr>
      <w:widowControl w:val="0"/>
      <w:autoSpaceDE w:val="0"/>
      <w:autoSpaceDN w:val="0"/>
      <w:adjustRightInd w:val="0"/>
      <w:spacing w:after="0" w:line="274" w:lineRule="exact"/>
      <w:jc w:val="both"/>
    </w:pPr>
    <w:rPr>
      <w:rFonts w:ascii="Arial Black" w:eastAsia="Times New Roman" w:hAnsi="Arial Black" w:cs="Times New Roman"/>
      <w:sz w:val="24"/>
      <w:szCs w:val="24"/>
      <w:lang w:eastAsia="ru-RU"/>
    </w:rPr>
  </w:style>
  <w:style w:type="paragraph" w:customStyle="1" w:styleId="Style14">
    <w:name w:val="Style14"/>
    <w:basedOn w:val="a"/>
    <w:rsid w:val="001B05D9"/>
    <w:pPr>
      <w:widowControl w:val="0"/>
      <w:autoSpaceDE w:val="0"/>
      <w:autoSpaceDN w:val="0"/>
      <w:adjustRightInd w:val="0"/>
      <w:spacing w:after="0" w:line="259" w:lineRule="exact"/>
      <w:jc w:val="both"/>
    </w:pPr>
    <w:rPr>
      <w:rFonts w:ascii="Arial Black" w:eastAsia="Times New Roman" w:hAnsi="Arial Black" w:cs="Times New Roman"/>
      <w:sz w:val="24"/>
      <w:szCs w:val="24"/>
      <w:lang w:eastAsia="ru-RU"/>
    </w:rPr>
  </w:style>
  <w:style w:type="paragraph" w:customStyle="1" w:styleId="Style17">
    <w:name w:val="Style17"/>
    <w:basedOn w:val="a"/>
    <w:rsid w:val="001B05D9"/>
    <w:pPr>
      <w:widowControl w:val="0"/>
      <w:autoSpaceDE w:val="0"/>
      <w:autoSpaceDN w:val="0"/>
      <w:adjustRightInd w:val="0"/>
      <w:spacing w:after="0" w:line="318" w:lineRule="exact"/>
      <w:ind w:firstLine="720"/>
      <w:jc w:val="both"/>
    </w:pPr>
    <w:rPr>
      <w:rFonts w:ascii="Arial Black" w:eastAsia="Times New Roman" w:hAnsi="Arial Black" w:cs="Times New Roman"/>
      <w:sz w:val="24"/>
      <w:szCs w:val="24"/>
      <w:lang w:eastAsia="ru-RU"/>
    </w:rPr>
  </w:style>
  <w:style w:type="paragraph" w:customStyle="1" w:styleId="Style21">
    <w:name w:val="Style21"/>
    <w:basedOn w:val="a"/>
    <w:rsid w:val="001B05D9"/>
    <w:pPr>
      <w:widowControl w:val="0"/>
      <w:autoSpaceDE w:val="0"/>
      <w:autoSpaceDN w:val="0"/>
      <w:adjustRightInd w:val="0"/>
      <w:spacing w:after="0" w:line="240" w:lineRule="auto"/>
      <w:jc w:val="both"/>
    </w:pPr>
    <w:rPr>
      <w:rFonts w:ascii="Arial Black" w:eastAsia="Times New Roman" w:hAnsi="Arial Black" w:cs="Times New Roman"/>
      <w:sz w:val="24"/>
      <w:szCs w:val="24"/>
      <w:lang w:eastAsia="ru-RU"/>
    </w:rPr>
  </w:style>
  <w:style w:type="paragraph" w:customStyle="1" w:styleId="Style23">
    <w:name w:val="Style23"/>
    <w:basedOn w:val="a"/>
    <w:rsid w:val="001B05D9"/>
    <w:pPr>
      <w:widowControl w:val="0"/>
      <w:autoSpaceDE w:val="0"/>
      <w:autoSpaceDN w:val="0"/>
      <w:adjustRightInd w:val="0"/>
      <w:spacing w:after="0" w:line="240" w:lineRule="auto"/>
    </w:pPr>
    <w:rPr>
      <w:rFonts w:ascii="Arial Black" w:eastAsia="Times New Roman" w:hAnsi="Arial Black" w:cs="Times New Roman"/>
      <w:sz w:val="24"/>
      <w:szCs w:val="24"/>
      <w:lang w:eastAsia="ru-RU"/>
    </w:rPr>
  </w:style>
  <w:style w:type="paragraph" w:customStyle="1" w:styleId="Style24">
    <w:name w:val="Style24"/>
    <w:basedOn w:val="a"/>
    <w:rsid w:val="001B05D9"/>
    <w:pPr>
      <w:widowControl w:val="0"/>
      <w:autoSpaceDE w:val="0"/>
      <w:autoSpaceDN w:val="0"/>
      <w:adjustRightInd w:val="0"/>
      <w:spacing w:after="0" w:line="240" w:lineRule="auto"/>
      <w:jc w:val="center"/>
    </w:pPr>
    <w:rPr>
      <w:rFonts w:ascii="Arial Black" w:eastAsia="Times New Roman" w:hAnsi="Arial Black" w:cs="Times New Roman"/>
      <w:sz w:val="24"/>
      <w:szCs w:val="24"/>
      <w:lang w:eastAsia="ru-RU"/>
    </w:rPr>
  </w:style>
  <w:style w:type="paragraph" w:customStyle="1" w:styleId="Style25">
    <w:name w:val="Style25"/>
    <w:basedOn w:val="a"/>
    <w:rsid w:val="001B05D9"/>
    <w:pPr>
      <w:widowControl w:val="0"/>
      <w:autoSpaceDE w:val="0"/>
      <w:autoSpaceDN w:val="0"/>
      <w:adjustRightInd w:val="0"/>
      <w:spacing w:after="0" w:line="271" w:lineRule="exact"/>
      <w:ind w:firstLine="715"/>
      <w:jc w:val="both"/>
    </w:pPr>
    <w:rPr>
      <w:rFonts w:ascii="Arial Black" w:eastAsia="Times New Roman" w:hAnsi="Arial Black" w:cs="Times New Roman"/>
      <w:sz w:val="24"/>
      <w:szCs w:val="24"/>
      <w:lang w:eastAsia="ru-RU"/>
    </w:rPr>
  </w:style>
  <w:style w:type="paragraph" w:customStyle="1" w:styleId="Style27">
    <w:name w:val="Style27"/>
    <w:basedOn w:val="a"/>
    <w:rsid w:val="001B05D9"/>
    <w:pPr>
      <w:widowControl w:val="0"/>
      <w:autoSpaceDE w:val="0"/>
      <w:autoSpaceDN w:val="0"/>
      <w:adjustRightInd w:val="0"/>
      <w:spacing w:after="0" w:line="240" w:lineRule="auto"/>
    </w:pPr>
    <w:rPr>
      <w:rFonts w:ascii="Arial Black" w:eastAsia="Times New Roman" w:hAnsi="Arial Black" w:cs="Times New Roman"/>
      <w:sz w:val="24"/>
      <w:szCs w:val="24"/>
      <w:lang w:eastAsia="ru-RU"/>
    </w:rPr>
  </w:style>
  <w:style w:type="paragraph" w:customStyle="1" w:styleId="Style28">
    <w:name w:val="Style28"/>
    <w:basedOn w:val="a"/>
    <w:rsid w:val="001B05D9"/>
    <w:pPr>
      <w:widowControl w:val="0"/>
      <w:autoSpaceDE w:val="0"/>
      <w:autoSpaceDN w:val="0"/>
      <w:adjustRightInd w:val="0"/>
      <w:spacing w:after="0" w:line="240" w:lineRule="auto"/>
    </w:pPr>
    <w:rPr>
      <w:rFonts w:ascii="Arial Black" w:eastAsia="Times New Roman" w:hAnsi="Arial Black" w:cs="Times New Roman"/>
      <w:sz w:val="24"/>
      <w:szCs w:val="24"/>
      <w:lang w:eastAsia="ru-RU"/>
    </w:rPr>
  </w:style>
  <w:style w:type="paragraph" w:customStyle="1" w:styleId="Style32">
    <w:name w:val="Style32"/>
    <w:basedOn w:val="a"/>
    <w:rsid w:val="001B05D9"/>
    <w:pPr>
      <w:widowControl w:val="0"/>
      <w:autoSpaceDE w:val="0"/>
      <w:autoSpaceDN w:val="0"/>
      <w:adjustRightInd w:val="0"/>
      <w:spacing w:after="0" w:line="240" w:lineRule="auto"/>
    </w:pPr>
    <w:rPr>
      <w:rFonts w:ascii="Arial Black" w:eastAsia="Times New Roman" w:hAnsi="Arial Black" w:cs="Times New Roman"/>
      <w:sz w:val="24"/>
      <w:szCs w:val="24"/>
      <w:lang w:eastAsia="ru-RU"/>
    </w:rPr>
  </w:style>
  <w:style w:type="paragraph" w:customStyle="1" w:styleId="Style33">
    <w:name w:val="Style33"/>
    <w:basedOn w:val="a"/>
    <w:rsid w:val="001B05D9"/>
    <w:pPr>
      <w:widowControl w:val="0"/>
      <w:autoSpaceDE w:val="0"/>
      <w:autoSpaceDN w:val="0"/>
      <w:adjustRightInd w:val="0"/>
      <w:spacing w:after="0" w:line="307" w:lineRule="exact"/>
      <w:ind w:hanging="730"/>
    </w:pPr>
    <w:rPr>
      <w:rFonts w:ascii="Arial Black" w:eastAsia="Times New Roman" w:hAnsi="Arial Black" w:cs="Times New Roman"/>
      <w:sz w:val="24"/>
      <w:szCs w:val="24"/>
      <w:lang w:eastAsia="ru-RU"/>
    </w:rPr>
  </w:style>
  <w:style w:type="paragraph" w:customStyle="1" w:styleId="Style34">
    <w:name w:val="Style34"/>
    <w:basedOn w:val="a"/>
    <w:rsid w:val="001B05D9"/>
    <w:pPr>
      <w:widowControl w:val="0"/>
      <w:autoSpaceDE w:val="0"/>
      <w:autoSpaceDN w:val="0"/>
      <w:adjustRightInd w:val="0"/>
      <w:spacing w:after="0" w:line="312" w:lineRule="exact"/>
      <w:ind w:firstLine="1445"/>
      <w:jc w:val="both"/>
    </w:pPr>
    <w:rPr>
      <w:rFonts w:ascii="Arial Black" w:eastAsia="Times New Roman" w:hAnsi="Arial Black" w:cs="Times New Roman"/>
      <w:sz w:val="24"/>
      <w:szCs w:val="24"/>
      <w:lang w:eastAsia="ru-RU"/>
    </w:rPr>
  </w:style>
  <w:style w:type="paragraph" w:customStyle="1" w:styleId="Style38">
    <w:name w:val="Style38"/>
    <w:basedOn w:val="a"/>
    <w:rsid w:val="001B05D9"/>
    <w:pPr>
      <w:widowControl w:val="0"/>
      <w:autoSpaceDE w:val="0"/>
      <w:autoSpaceDN w:val="0"/>
      <w:adjustRightInd w:val="0"/>
      <w:spacing w:after="0" w:line="240" w:lineRule="auto"/>
    </w:pPr>
    <w:rPr>
      <w:rFonts w:ascii="Arial Black" w:eastAsia="Times New Roman" w:hAnsi="Arial Black" w:cs="Times New Roman"/>
      <w:sz w:val="24"/>
      <w:szCs w:val="24"/>
      <w:lang w:eastAsia="ru-RU"/>
    </w:rPr>
  </w:style>
  <w:style w:type="paragraph" w:customStyle="1" w:styleId="Style40">
    <w:name w:val="Style40"/>
    <w:basedOn w:val="a"/>
    <w:rsid w:val="001B05D9"/>
    <w:pPr>
      <w:widowControl w:val="0"/>
      <w:autoSpaceDE w:val="0"/>
      <w:autoSpaceDN w:val="0"/>
      <w:adjustRightInd w:val="0"/>
      <w:spacing w:after="0" w:line="264" w:lineRule="exact"/>
      <w:ind w:firstLine="710"/>
      <w:jc w:val="both"/>
    </w:pPr>
    <w:rPr>
      <w:rFonts w:ascii="Arial Black" w:eastAsia="Times New Roman" w:hAnsi="Arial Black" w:cs="Times New Roman"/>
      <w:sz w:val="24"/>
      <w:szCs w:val="24"/>
      <w:lang w:eastAsia="ru-RU"/>
    </w:rPr>
  </w:style>
  <w:style w:type="paragraph" w:customStyle="1" w:styleId="Style41">
    <w:name w:val="Style41"/>
    <w:basedOn w:val="a"/>
    <w:rsid w:val="001B05D9"/>
    <w:pPr>
      <w:widowControl w:val="0"/>
      <w:autoSpaceDE w:val="0"/>
      <w:autoSpaceDN w:val="0"/>
      <w:adjustRightInd w:val="0"/>
      <w:spacing w:after="0" w:line="478" w:lineRule="exact"/>
      <w:ind w:firstLine="715"/>
    </w:pPr>
    <w:rPr>
      <w:rFonts w:ascii="Arial Black" w:eastAsia="Times New Roman" w:hAnsi="Arial Black" w:cs="Times New Roman"/>
      <w:sz w:val="24"/>
      <w:szCs w:val="24"/>
      <w:lang w:eastAsia="ru-RU"/>
    </w:rPr>
  </w:style>
  <w:style w:type="paragraph" w:customStyle="1" w:styleId="Style42">
    <w:name w:val="Style42"/>
    <w:basedOn w:val="a"/>
    <w:rsid w:val="001B05D9"/>
    <w:pPr>
      <w:widowControl w:val="0"/>
      <w:autoSpaceDE w:val="0"/>
      <w:autoSpaceDN w:val="0"/>
      <w:adjustRightInd w:val="0"/>
      <w:spacing w:after="0" w:line="274" w:lineRule="exact"/>
    </w:pPr>
    <w:rPr>
      <w:rFonts w:ascii="Arial Black" w:eastAsia="Times New Roman" w:hAnsi="Arial Black" w:cs="Times New Roman"/>
      <w:sz w:val="24"/>
      <w:szCs w:val="24"/>
      <w:lang w:eastAsia="ru-RU"/>
    </w:rPr>
  </w:style>
  <w:style w:type="character" w:customStyle="1" w:styleId="FontStyle48">
    <w:name w:val="Font Style48"/>
    <w:rsid w:val="001B05D9"/>
    <w:rPr>
      <w:rFonts w:ascii="Times New Roman" w:hAnsi="Times New Roman" w:cs="Times New Roman"/>
      <w:sz w:val="18"/>
      <w:szCs w:val="18"/>
    </w:rPr>
  </w:style>
  <w:style w:type="character" w:customStyle="1" w:styleId="FontStyle49">
    <w:name w:val="Font Style49"/>
    <w:rsid w:val="001B05D9"/>
    <w:rPr>
      <w:rFonts w:ascii="Times New Roman" w:hAnsi="Times New Roman" w:cs="Times New Roman"/>
      <w:b/>
      <w:bCs/>
      <w:sz w:val="18"/>
      <w:szCs w:val="18"/>
    </w:rPr>
  </w:style>
  <w:style w:type="character" w:customStyle="1" w:styleId="FontStyle50">
    <w:name w:val="Font Style50"/>
    <w:rsid w:val="001B05D9"/>
    <w:rPr>
      <w:rFonts w:ascii="Times New Roman" w:hAnsi="Times New Roman" w:cs="Times New Roman"/>
      <w:sz w:val="26"/>
      <w:szCs w:val="26"/>
    </w:rPr>
  </w:style>
  <w:style w:type="character" w:customStyle="1" w:styleId="FontStyle51">
    <w:name w:val="Font Style51"/>
    <w:rsid w:val="001B05D9"/>
    <w:rPr>
      <w:rFonts w:ascii="Times New Roman" w:hAnsi="Times New Roman" w:cs="Times New Roman"/>
      <w:b/>
      <w:bCs/>
      <w:sz w:val="26"/>
      <w:szCs w:val="26"/>
    </w:rPr>
  </w:style>
  <w:style w:type="character" w:customStyle="1" w:styleId="FontStyle52">
    <w:name w:val="Font Style52"/>
    <w:rsid w:val="001B05D9"/>
    <w:rPr>
      <w:rFonts w:ascii="Times New Roman" w:hAnsi="Times New Roman" w:cs="Times New Roman"/>
      <w:sz w:val="26"/>
      <w:szCs w:val="26"/>
    </w:rPr>
  </w:style>
  <w:style w:type="character" w:customStyle="1" w:styleId="FontStyle53">
    <w:name w:val="Font Style53"/>
    <w:rsid w:val="001B05D9"/>
    <w:rPr>
      <w:rFonts w:ascii="Times New Roman" w:hAnsi="Times New Roman" w:cs="Times New Roman"/>
      <w:b/>
      <w:bCs/>
      <w:sz w:val="18"/>
      <w:szCs w:val="18"/>
    </w:rPr>
  </w:style>
  <w:style w:type="character" w:customStyle="1" w:styleId="FontStyle54">
    <w:name w:val="Font Style54"/>
    <w:rsid w:val="001B05D9"/>
    <w:rPr>
      <w:rFonts w:ascii="Times New Roman" w:hAnsi="Times New Roman" w:cs="Times New Roman"/>
      <w:sz w:val="22"/>
      <w:szCs w:val="22"/>
    </w:rPr>
  </w:style>
  <w:style w:type="character" w:customStyle="1" w:styleId="FontStyle56">
    <w:name w:val="Font Style56"/>
    <w:rsid w:val="001B05D9"/>
    <w:rPr>
      <w:rFonts w:ascii="Times New Roman" w:hAnsi="Times New Roman" w:cs="Times New Roman"/>
      <w:b/>
      <w:bCs/>
      <w:sz w:val="22"/>
      <w:szCs w:val="22"/>
    </w:rPr>
  </w:style>
  <w:style w:type="character" w:customStyle="1" w:styleId="FontStyle58">
    <w:name w:val="Font Style58"/>
    <w:rsid w:val="001B05D9"/>
    <w:rPr>
      <w:rFonts w:ascii="Times New Roman" w:hAnsi="Times New Roman" w:cs="Times New Roman"/>
      <w:sz w:val="20"/>
      <w:szCs w:val="20"/>
    </w:rPr>
  </w:style>
  <w:style w:type="paragraph" w:customStyle="1" w:styleId="51">
    <w:name w:val="Знак5 Знак Знак Знак"/>
    <w:basedOn w:val="a"/>
    <w:rsid w:val="001B05D9"/>
    <w:pPr>
      <w:spacing w:line="240" w:lineRule="exact"/>
    </w:pPr>
    <w:rPr>
      <w:rFonts w:ascii="Verdana" w:eastAsia="Times New Roman" w:hAnsi="Verdana" w:cs="Times New Roman"/>
      <w:sz w:val="20"/>
      <w:szCs w:val="20"/>
      <w:lang w:val="en-US"/>
    </w:rPr>
  </w:style>
  <w:style w:type="paragraph" w:customStyle="1" w:styleId="52">
    <w:name w:val="Знак5 Знак Знак Знак Знак Знак Знак"/>
    <w:basedOn w:val="a"/>
    <w:rsid w:val="001B05D9"/>
    <w:pPr>
      <w:spacing w:line="240" w:lineRule="exact"/>
    </w:pPr>
    <w:rPr>
      <w:rFonts w:ascii="Verdana" w:eastAsia="Times New Roman" w:hAnsi="Verdana" w:cs="Times New Roman"/>
      <w:sz w:val="20"/>
      <w:szCs w:val="20"/>
      <w:lang w:val="en-US"/>
    </w:rPr>
  </w:style>
  <w:style w:type="paragraph" w:customStyle="1" w:styleId="affa">
    <w:name w:val="Знак Знак Знак Знак Знак Знак Знак"/>
    <w:basedOn w:val="a"/>
    <w:rsid w:val="001B05D9"/>
    <w:pPr>
      <w:widowControl w:val="0"/>
      <w:autoSpaceDE w:val="0"/>
      <w:autoSpaceDN w:val="0"/>
      <w:adjustRightInd w:val="0"/>
      <w:spacing w:before="5" w:after="0" w:line="240" w:lineRule="auto"/>
      <w:ind w:left="72" w:right="-5"/>
    </w:pPr>
    <w:rPr>
      <w:rFonts w:ascii="Verdana" w:eastAsia="Times New Roman" w:hAnsi="Verdana" w:cs="Verdana"/>
      <w:sz w:val="20"/>
      <w:szCs w:val="20"/>
      <w:lang w:val="en-US"/>
    </w:rPr>
  </w:style>
  <w:style w:type="paragraph" w:customStyle="1" w:styleId="Style10">
    <w:name w:val="Style10"/>
    <w:basedOn w:val="a"/>
    <w:rsid w:val="001B05D9"/>
    <w:pPr>
      <w:widowControl w:val="0"/>
      <w:autoSpaceDE w:val="0"/>
      <w:autoSpaceDN w:val="0"/>
      <w:adjustRightInd w:val="0"/>
      <w:spacing w:after="0" w:line="230" w:lineRule="exact"/>
    </w:pPr>
    <w:rPr>
      <w:rFonts w:ascii="Arial Black" w:eastAsia="Times New Roman" w:hAnsi="Arial Black" w:cs="Arial Black"/>
      <w:sz w:val="24"/>
      <w:szCs w:val="24"/>
      <w:lang w:eastAsia="ru-RU"/>
    </w:rPr>
  </w:style>
  <w:style w:type="paragraph" w:customStyle="1" w:styleId="Style11">
    <w:name w:val="Style11"/>
    <w:basedOn w:val="a"/>
    <w:rsid w:val="001B05D9"/>
    <w:pPr>
      <w:widowControl w:val="0"/>
      <w:autoSpaceDE w:val="0"/>
      <w:autoSpaceDN w:val="0"/>
      <w:adjustRightInd w:val="0"/>
      <w:spacing w:after="0" w:line="230" w:lineRule="exact"/>
      <w:jc w:val="center"/>
    </w:pPr>
    <w:rPr>
      <w:rFonts w:ascii="Arial Black" w:eastAsia="Times New Roman" w:hAnsi="Arial Black" w:cs="Arial Black"/>
      <w:sz w:val="24"/>
      <w:szCs w:val="24"/>
      <w:lang w:eastAsia="ru-RU"/>
    </w:rPr>
  </w:style>
  <w:style w:type="paragraph" w:customStyle="1" w:styleId="Style15">
    <w:name w:val="Style15"/>
    <w:basedOn w:val="a"/>
    <w:rsid w:val="001B05D9"/>
    <w:pPr>
      <w:widowControl w:val="0"/>
      <w:autoSpaceDE w:val="0"/>
      <w:autoSpaceDN w:val="0"/>
      <w:adjustRightInd w:val="0"/>
      <w:spacing w:after="0" w:line="226" w:lineRule="exact"/>
    </w:pPr>
    <w:rPr>
      <w:rFonts w:ascii="Arial Black" w:eastAsia="Times New Roman" w:hAnsi="Arial Black" w:cs="Arial Black"/>
      <w:sz w:val="24"/>
      <w:szCs w:val="24"/>
      <w:lang w:eastAsia="ru-RU"/>
    </w:rPr>
  </w:style>
  <w:style w:type="paragraph" w:customStyle="1" w:styleId="Style16">
    <w:name w:val="Style16"/>
    <w:basedOn w:val="a"/>
    <w:rsid w:val="001B05D9"/>
    <w:pPr>
      <w:widowControl w:val="0"/>
      <w:autoSpaceDE w:val="0"/>
      <w:autoSpaceDN w:val="0"/>
      <w:adjustRightInd w:val="0"/>
      <w:spacing w:after="0" w:line="227" w:lineRule="exact"/>
      <w:jc w:val="both"/>
    </w:pPr>
    <w:rPr>
      <w:rFonts w:ascii="Arial Black" w:eastAsia="Times New Roman" w:hAnsi="Arial Black" w:cs="Arial Black"/>
      <w:sz w:val="24"/>
      <w:szCs w:val="24"/>
      <w:lang w:eastAsia="ru-RU"/>
    </w:rPr>
  </w:style>
  <w:style w:type="character" w:customStyle="1" w:styleId="FontStyle61">
    <w:name w:val="Font Style61"/>
    <w:rsid w:val="001B05D9"/>
    <w:rPr>
      <w:rFonts w:ascii="Courier New" w:hAnsi="Courier New" w:cs="Courier New"/>
      <w:sz w:val="18"/>
      <w:szCs w:val="18"/>
    </w:rPr>
  </w:style>
  <w:style w:type="paragraph" w:customStyle="1" w:styleId="ConsPlusTitle">
    <w:name w:val="ConsPlusTitle"/>
    <w:rsid w:val="001B05D9"/>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63">
    <w:name w:val="Font Style63"/>
    <w:rsid w:val="001B05D9"/>
    <w:rPr>
      <w:rFonts w:ascii="Times New Roman" w:hAnsi="Times New Roman" w:cs="Times New Roman"/>
      <w:b/>
      <w:bCs/>
      <w:spacing w:val="-10"/>
      <w:sz w:val="28"/>
      <w:szCs w:val="28"/>
    </w:rPr>
  </w:style>
  <w:style w:type="paragraph" w:customStyle="1" w:styleId="Times16center1">
    <w:name w:val="Times_16_center_1"/>
    <w:basedOn w:val="a"/>
    <w:rsid w:val="001B05D9"/>
    <w:pPr>
      <w:spacing w:after="0" w:line="240" w:lineRule="auto"/>
      <w:jc w:val="center"/>
    </w:pPr>
    <w:rPr>
      <w:rFonts w:ascii="Times New Roman" w:eastAsia="Times New Roman" w:hAnsi="Times New Roman" w:cs="Times New Roman"/>
      <w:b/>
      <w:sz w:val="32"/>
      <w:szCs w:val="24"/>
      <w:lang w:eastAsia="ru-RU"/>
    </w:rPr>
  </w:style>
  <w:style w:type="paragraph" w:customStyle="1" w:styleId="affb">
    <w:name w:val="Знак Знак Знак Знак"/>
    <w:basedOn w:val="a"/>
    <w:rsid w:val="001B05D9"/>
    <w:pPr>
      <w:spacing w:line="240" w:lineRule="exact"/>
    </w:pPr>
    <w:rPr>
      <w:rFonts w:ascii="Verdana" w:eastAsia="Times New Roman" w:hAnsi="Verdana" w:cs="Times New Roman"/>
      <w:sz w:val="24"/>
      <w:szCs w:val="24"/>
      <w:lang w:val="en-US"/>
    </w:rPr>
  </w:style>
  <w:style w:type="paragraph" w:styleId="affc">
    <w:name w:val="No Spacing"/>
    <w:link w:val="affd"/>
    <w:qFormat/>
    <w:rsid w:val="001B05D9"/>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d">
    <w:name w:val="Без интервала Знак"/>
    <w:link w:val="affc"/>
    <w:rsid w:val="001B05D9"/>
    <w:rPr>
      <w:rFonts w:ascii="Arial" w:eastAsia="Times New Roman" w:hAnsi="Arial" w:cs="Arial"/>
      <w:sz w:val="24"/>
      <w:szCs w:val="24"/>
      <w:lang w:eastAsia="ru-RU"/>
    </w:rPr>
  </w:style>
  <w:style w:type="character" w:customStyle="1" w:styleId="FontStyle66">
    <w:name w:val="Font Style66"/>
    <w:rsid w:val="001B05D9"/>
    <w:rPr>
      <w:rFonts w:ascii="Times New Roman" w:hAnsi="Times New Roman" w:cs="Times New Roman"/>
      <w:sz w:val="26"/>
      <w:szCs w:val="26"/>
    </w:rPr>
  </w:style>
  <w:style w:type="paragraph" w:customStyle="1" w:styleId="53">
    <w:name w:val="Обычный5"/>
    <w:rsid w:val="001B05D9"/>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HeaderChar">
    <w:name w:val="Header Char"/>
    <w:locked/>
    <w:rsid w:val="001B05D9"/>
    <w:rPr>
      <w:rFonts w:ascii="Times New Roman" w:hAnsi="Times New Roman" w:cs="Times New Roman"/>
      <w:sz w:val="24"/>
      <w:szCs w:val="24"/>
      <w:lang w:eastAsia="ru-RU"/>
    </w:rPr>
  </w:style>
  <w:style w:type="character" w:customStyle="1" w:styleId="TitleChar">
    <w:name w:val="Title Char"/>
    <w:locked/>
    <w:rsid w:val="001B05D9"/>
    <w:rPr>
      <w:rFonts w:ascii="Arial" w:hAnsi="Arial" w:cs="Arial"/>
      <w:b/>
      <w:bCs/>
      <w:kern w:val="28"/>
      <w:sz w:val="32"/>
      <w:szCs w:val="32"/>
      <w:lang w:eastAsia="ru-RU"/>
    </w:rPr>
  </w:style>
  <w:style w:type="character" w:customStyle="1" w:styleId="FooterChar">
    <w:name w:val="Footer Char"/>
    <w:locked/>
    <w:rsid w:val="001B05D9"/>
    <w:rPr>
      <w:rFonts w:ascii="Times New Roman" w:eastAsia="MS Mincho" w:hAnsi="Times New Roman" w:cs="Times New Roman"/>
      <w:spacing w:val="-2"/>
      <w:sz w:val="24"/>
      <w:szCs w:val="24"/>
      <w:lang w:eastAsia="ru-RU"/>
    </w:rPr>
  </w:style>
  <w:style w:type="paragraph" w:customStyle="1" w:styleId="310">
    <w:name w:val="Основной текст 31"/>
    <w:basedOn w:val="a"/>
    <w:rsid w:val="001B05D9"/>
    <w:pPr>
      <w:suppressAutoHyphens/>
      <w:spacing w:after="0" w:line="240" w:lineRule="auto"/>
      <w:jc w:val="both"/>
    </w:pPr>
    <w:rPr>
      <w:rFonts w:ascii="Times New Roman" w:eastAsia="Calibri" w:hAnsi="Times New Roman" w:cs="Times New Roman"/>
      <w:szCs w:val="24"/>
      <w:lang w:eastAsia="ar-SA"/>
    </w:rPr>
  </w:style>
  <w:style w:type="paragraph" w:customStyle="1" w:styleId="18">
    <w:name w:val="Без интервала1"/>
    <w:link w:val="NoSpacingChar"/>
    <w:rsid w:val="001B05D9"/>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NoSpacingChar">
    <w:name w:val="No Spacing Char"/>
    <w:link w:val="18"/>
    <w:locked/>
    <w:rsid w:val="001B05D9"/>
    <w:rPr>
      <w:rFonts w:ascii="Arial" w:eastAsia="Times New Roman" w:hAnsi="Arial" w:cs="Arial"/>
      <w:sz w:val="20"/>
      <w:szCs w:val="20"/>
      <w:lang w:eastAsia="ru-RU"/>
    </w:rPr>
  </w:style>
  <w:style w:type="character" w:customStyle="1" w:styleId="44">
    <w:name w:val="Заголовок №4_"/>
    <w:link w:val="45"/>
    <w:locked/>
    <w:rsid w:val="001B05D9"/>
    <w:rPr>
      <w:b/>
      <w:bCs/>
      <w:sz w:val="27"/>
      <w:szCs w:val="27"/>
      <w:shd w:val="clear" w:color="auto" w:fill="FFFFFF"/>
    </w:rPr>
  </w:style>
  <w:style w:type="paragraph" w:customStyle="1" w:styleId="45">
    <w:name w:val="Заголовок №4"/>
    <w:basedOn w:val="a"/>
    <w:link w:val="44"/>
    <w:rsid w:val="001B05D9"/>
    <w:pPr>
      <w:shd w:val="clear" w:color="auto" w:fill="FFFFFF"/>
      <w:spacing w:before="1620" w:after="0" w:line="360" w:lineRule="exact"/>
      <w:jc w:val="center"/>
      <w:outlineLvl w:val="3"/>
    </w:pPr>
    <w:rPr>
      <w:b/>
      <w:bCs/>
      <w:sz w:val="27"/>
      <w:szCs w:val="27"/>
    </w:rPr>
  </w:style>
  <w:style w:type="character" w:customStyle="1" w:styleId="affe">
    <w:name w:val="Колонтитул_"/>
    <w:link w:val="afff"/>
    <w:locked/>
    <w:rsid w:val="001B05D9"/>
    <w:rPr>
      <w:shd w:val="clear" w:color="auto" w:fill="FFFFFF"/>
    </w:rPr>
  </w:style>
  <w:style w:type="paragraph" w:customStyle="1" w:styleId="afff">
    <w:name w:val="Колонтитул"/>
    <w:basedOn w:val="a"/>
    <w:link w:val="affe"/>
    <w:rsid w:val="001B05D9"/>
    <w:pPr>
      <w:shd w:val="clear" w:color="auto" w:fill="FFFFFF"/>
      <w:spacing w:after="0" w:line="240" w:lineRule="auto"/>
    </w:pPr>
  </w:style>
  <w:style w:type="character" w:customStyle="1" w:styleId="200">
    <w:name w:val="Знак Знак20"/>
    <w:rsid w:val="001B05D9"/>
    <w:rPr>
      <w:b/>
      <w:bCs/>
      <w:sz w:val="28"/>
      <w:szCs w:val="24"/>
    </w:rPr>
  </w:style>
  <w:style w:type="character" w:customStyle="1" w:styleId="11pt">
    <w:name w:val="Колонтитул + 11 pt"/>
    <w:rsid w:val="001B05D9"/>
    <w:rPr>
      <w:spacing w:val="0"/>
      <w:sz w:val="22"/>
      <w:szCs w:val="22"/>
      <w:shd w:val="clear" w:color="auto" w:fill="FFFFFF"/>
      <w:lang w:bidi="ar-SA"/>
    </w:rPr>
  </w:style>
  <w:style w:type="paragraph" w:customStyle="1" w:styleId="81">
    <w:name w:val="Обычный8"/>
    <w:uiPriority w:val="99"/>
    <w:rsid w:val="001B05D9"/>
    <w:pPr>
      <w:spacing w:after="0" w:line="240" w:lineRule="auto"/>
      <w:ind w:firstLine="720"/>
      <w:jc w:val="both"/>
    </w:pPr>
    <w:rPr>
      <w:rFonts w:ascii="Calibri" w:eastAsia="Calibri" w:hAnsi="Calibri" w:cs="Times New Roman"/>
      <w:sz w:val="28"/>
      <w:lang w:eastAsia="ru-RU"/>
    </w:rPr>
  </w:style>
  <w:style w:type="paragraph" w:customStyle="1" w:styleId="61">
    <w:name w:val="Обычный6"/>
    <w:rsid w:val="001B05D9"/>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FontStyle37">
    <w:name w:val="Font Style37"/>
    <w:rsid w:val="001B05D9"/>
    <w:rPr>
      <w:rFonts w:ascii="Times New Roman" w:hAnsi="Times New Roman" w:cs="Times New Roman"/>
      <w:sz w:val="22"/>
      <w:szCs w:val="22"/>
    </w:rPr>
  </w:style>
  <w:style w:type="paragraph" w:customStyle="1" w:styleId="Style20">
    <w:name w:val="Style20"/>
    <w:basedOn w:val="a"/>
    <w:rsid w:val="001B05D9"/>
    <w:pPr>
      <w:widowControl w:val="0"/>
      <w:autoSpaceDE w:val="0"/>
      <w:autoSpaceDN w:val="0"/>
      <w:adjustRightInd w:val="0"/>
      <w:spacing w:after="0" w:line="276" w:lineRule="exact"/>
      <w:ind w:hanging="365"/>
      <w:jc w:val="both"/>
    </w:pPr>
    <w:rPr>
      <w:rFonts w:ascii="Arial Narrow" w:eastAsia="Times New Roman" w:hAnsi="Arial Narrow" w:cs="Times New Roman"/>
      <w:sz w:val="24"/>
      <w:szCs w:val="24"/>
      <w:lang w:eastAsia="ru-RU"/>
    </w:rPr>
  </w:style>
  <w:style w:type="paragraph" w:customStyle="1" w:styleId="Style9">
    <w:name w:val="Style9"/>
    <w:basedOn w:val="a"/>
    <w:rsid w:val="001B05D9"/>
    <w:pPr>
      <w:widowControl w:val="0"/>
      <w:autoSpaceDE w:val="0"/>
      <w:autoSpaceDN w:val="0"/>
      <w:adjustRightInd w:val="0"/>
      <w:spacing w:after="0" w:line="274" w:lineRule="exact"/>
      <w:jc w:val="both"/>
    </w:pPr>
    <w:rPr>
      <w:rFonts w:ascii="Arial Narrow" w:eastAsia="Times New Roman" w:hAnsi="Arial Narrow" w:cs="Times New Roman"/>
      <w:sz w:val="24"/>
      <w:szCs w:val="24"/>
      <w:lang w:eastAsia="ru-RU"/>
    </w:rPr>
  </w:style>
  <w:style w:type="paragraph" w:customStyle="1" w:styleId="Style26">
    <w:name w:val="Style26"/>
    <w:basedOn w:val="a"/>
    <w:rsid w:val="001B05D9"/>
    <w:pPr>
      <w:widowControl w:val="0"/>
      <w:autoSpaceDE w:val="0"/>
      <w:autoSpaceDN w:val="0"/>
      <w:adjustRightInd w:val="0"/>
      <w:spacing w:after="0" w:line="278" w:lineRule="exact"/>
      <w:ind w:firstLine="542"/>
      <w:jc w:val="both"/>
    </w:pPr>
    <w:rPr>
      <w:rFonts w:ascii="Arial Narrow" w:eastAsia="Times New Roman" w:hAnsi="Arial Narrow" w:cs="Times New Roman"/>
      <w:sz w:val="24"/>
      <w:szCs w:val="24"/>
      <w:lang w:eastAsia="ru-RU"/>
    </w:rPr>
  </w:style>
  <w:style w:type="paragraph" w:customStyle="1" w:styleId="Style5">
    <w:name w:val="Style5"/>
    <w:basedOn w:val="a"/>
    <w:rsid w:val="001B05D9"/>
    <w:pPr>
      <w:widowControl w:val="0"/>
      <w:autoSpaceDE w:val="0"/>
      <w:autoSpaceDN w:val="0"/>
      <w:adjustRightInd w:val="0"/>
      <w:spacing w:after="0" w:line="283" w:lineRule="exact"/>
      <w:ind w:firstLine="538"/>
    </w:pPr>
    <w:rPr>
      <w:rFonts w:ascii="Arial Narrow" w:eastAsia="Times New Roman" w:hAnsi="Arial Narrow" w:cs="Times New Roman"/>
      <w:sz w:val="24"/>
      <w:szCs w:val="24"/>
      <w:lang w:eastAsia="ru-RU"/>
    </w:rPr>
  </w:style>
  <w:style w:type="paragraph" w:customStyle="1" w:styleId="Style8">
    <w:name w:val="Style8"/>
    <w:basedOn w:val="a"/>
    <w:rsid w:val="001B05D9"/>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character" w:customStyle="1" w:styleId="FontStyle40">
    <w:name w:val="Font Style40"/>
    <w:rsid w:val="001B05D9"/>
    <w:rPr>
      <w:rFonts w:ascii="Times New Roman" w:hAnsi="Times New Roman" w:cs="Times New Roman"/>
      <w:b/>
      <w:bCs/>
      <w:i/>
      <w:iCs/>
      <w:sz w:val="22"/>
      <w:szCs w:val="22"/>
    </w:rPr>
  </w:style>
  <w:style w:type="paragraph" w:customStyle="1" w:styleId="29">
    <w:name w:val="çàãîëîâîê 2"/>
    <w:basedOn w:val="a"/>
    <w:next w:val="a"/>
    <w:rsid w:val="001B05D9"/>
    <w:pPr>
      <w:keepNext/>
      <w:spacing w:after="0" w:line="312" w:lineRule="auto"/>
      <w:jc w:val="center"/>
    </w:pPr>
    <w:rPr>
      <w:rFonts w:ascii="Times New Roman" w:eastAsia="Times New Roman" w:hAnsi="Times New Roman" w:cs="Times New Roman"/>
      <w:b/>
      <w:sz w:val="24"/>
      <w:szCs w:val="20"/>
      <w:lang w:val="en-US" w:eastAsia="ru-RU"/>
    </w:rPr>
  </w:style>
  <w:style w:type="paragraph" w:styleId="afff0">
    <w:name w:val="E-mail Signature"/>
    <w:basedOn w:val="a"/>
    <w:link w:val="afff1"/>
    <w:uiPriority w:val="99"/>
    <w:unhideWhenUsed/>
    <w:rsid w:val="001B05D9"/>
    <w:pPr>
      <w:spacing w:after="0" w:line="240" w:lineRule="auto"/>
    </w:pPr>
    <w:rPr>
      <w:rFonts w:ascii="Times New Roman" w:eastAsia="Times New Roman" w:hAnsi="Times New Roman" w:cs="Times New Roman"/>
      <w:sz w:val="24"/>
      <w:szCs w:val="24"/>
      <w:lang w:eastAsia="ru-RU"/>
    </w:rPr>
  </w:style>
  <w:style w:type="character" w:customStyle="1" w:styleId="afff1">
    <w:name w:val="Электронная подпись Знак"/>
    <w:basedOn w:val="a0"/>
    <w:link w:val="afff0"/>
    <w:uiPriority w:val="99"/>
    <w:rsid w:val="001B05D9"/>
    <w:rPr>
      <w:rFonts w:ascii="Times New Roman" w:eastAsia="Times New Roman" w:hAnsi="Times New Roman" w:cs="Times New Roman"/>
      <w:sz w:val="24"/>
      <w:szCs w:val="24"/>
      <w:lang w:eastAsia="ru-RU"/>
    </w:rPr>
  </w:style>
  <w:style w:type="paragraph" w:customStyle="1" w:styleId="211">
    <w:name w:val="Основной текст 21"/>
    <w:basedOn w:val="a"/>
    <w:rsid w:val="001B05D9"/>
    <w:pPr>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lang w:eastAsia="ru-RU"/>
    </w:rPr>
  </w:style>
  <w:style w:type="character" w:customStyle="1" w:styleId="FontStyle36">
    <w:name w:val="Font Style36"/>
    <w:rsid w:val="001B05D9"/>
    <w:rPr>
      <w:rFonts w:ascii="Times New Roman" w:hAnsi="Times New Roman" w:cs="Times New Roman"/>
      <w:b/>
      <w:bCs/>
      <w:sz w:val="22"/>
      <w:szCs w:val="22"/>
    </w:rPr>
  </w:style>
  <w:style w:type="paragraph" w:customStyle="1" w:styleId="Style22">
    <w:name w:val="Style22"/>
    <w:basedOn w:val="a"/>
    <w:rsid w:val="001B05D9"/>
    <w:pPr>
      <w:widowControl w:val="0"/>
      <w:autoSpaceDE w:val="0"/>
      <w:autoSpaceDN w:val="0"/>
      <w:adjustRightInd w:val="0"/>
      <w:spacing w:after="0" w:line="274" w:lineRule="exact"/>
      <w:ind w:hanging="432"/>
    </w:pPr>
    <w:rPr>
      <w:rFonts w:ascii="Arial Narrow" w:eastAsia="Times New Roman" w:hAnsi="Arial Narrow" w:cs="Times New Roman"/>
      <w:sz w:val="24"/>
      <w:szCs w:val="24"/>
      <w:lang w:eastAsia="ru-RU"/>
    </w:rPr>
  </w:style>
  <w:style w:type="character" w:customStyle="1" w:styleId="FontStyle38">
    <w:name w:val="Font Style38"/>
    <w:rsid w:val="001B05D9"/>
    <w:rPr>
      <w:rFonts w:ascii="Times New Roman" w:hAnsi="Times New Roman" w:cs="Times New Roman"/>
      <w:b/>
      <w:bCs/>
      <w:i/>
      <w:iCs/>
      <w:sz w:val="30"/>
      <w:szCs w:val="30"/>
    </w:rPr>
  </w:style>
  <w:style w:type="character" w:customStyle="1" w:styleId="afff2">
    <w:name w:val="Текст концевой сноски Знак"/>
    <w:link w:val="afff3"/>
    <w:semiHidden/>
    <w:rsid w:val="001B05D9"/>
    <w:rPr>
      <w:rFonts w:ascii="Times New Roman" w:eastAsia="Times New Roman" w:hAnsi="Times New Roman" w:cs="Times New Roman"/>
      <w:sz w:val="20"/>
      <w:szCs w:val="20"/>
      <w:lang w:eastAsia="ru-RU"/>
    </w:rPr>
  </w:style>
  <w:style w:type="paragraph" w:styleId="afff3">
    <w:name w:val="endnote text"/>
    <w:basedOn w:val="a"/>
    <w:link w:val="afff2"/>
    <w:semiHidden/>
    <w:rsid w:val="001B05D9"/>
    <w:pPr>
      <w:spacing w:after="0" w:line="240" w:lineRule="auto"/>
    </w:pPr>
    <w:rPr>
      <w:rFonts w:ascii="Times New Roman" w:eastAsia="Times New Roman" w:hAnsi="Times New Roman" w:cs="Times New Roman"/>
      <w:sz w:val="20"/>
      <w:szCs w:val="20"/>
      <w:lang w:eastAsia="ru-RU"/>
    </w:rPr>
  </w:style>
  <w:style w:type="character" w:customStyle="1" w:styleId="19">
    <w:name w:val="Текст концевой сноски Знак1"/>
    <w:basedOn w:val="a0"/>
    <w:uiPriority w:val="99"/>
    <w:semiHidden/>
    <w:rsid w:val="001B05D9"/>
    <w:rPr>
      <w:sz w:val="20"/>
      <w:szCs w:val="20"/>
    </w:rPr>
  </w:style>
  <w:style w:type="paragraph" w:customStyle="1" w:styleId="1a">
    <w:name w:val="Нормальный1"/>
    <w:basedOn w:val="a"/>
    <w:rsid w:val="001B05D9"/>
    <w:pPr>
      <w:widowControl w:val="0"/>
      <w:spacing w:after="0" w:line="360" w:lineRule="auto"/>
      <w:jc w:val="both"/>
    </w:pPr>
    <w:rPr>
      <w:rFonts w:ascii="Times New Roman" w:eastAsia="Times New Roman" w:hAnsi="Times New Roman" w:cs="Times New Roman"/>
      <w:sz w:val="28"/>
      <w:szCs w:val="20"/>
      <w:lang w:eastAsia="ru-RU"/>
    </w:rPr>
  </w:style>
  <w:style w:type="character" w:customStyle="1" w:styleId="afff4">
    <w:name w:val="Схема документа Знак"/>
    <w:link w:val="afff5"/>
    <w:semiHidden/>
    <w:rsid w:val="001B05D9"/>
    <w:rPr>
      <w:rFonts w:ascii="Tahoma" w:eastAsia="Times New Roman" w:hAnsi="Tahoma" w:cs="Tahoma"/>
      <w:sz w:val="20"/>
      <w:szCs w:val="20"/>
      <w:shd w:val="clear" w:color="auto" w:fill="000080"/>
      <w:lang w:eastAsia="ru-RU"/>
    </w:rPr>
  </w:style>
  <w:style w:type="paragraph" w:styleId="afff5">
    <w:name w:val="Document Map"/>
    <w:basedOn w:val="a"/>
    <w:link w:val="afff4"/>
    <w:semiHidden/>
    <w:rsid w:val="001B05D9"/>
    <w:pPr>
      <w:shd w:val="clear" w:color="auto" w:fill="000080"/>
      <w:spacing w:after="0" w:line="240" w:lineRule="auto"/>
    </w:pPr>
    <w:rPr>
      <w:rFonts w:ascii="Tahoma" w:eastAsia="Times New Roman" w:hAnsi="Tahoma" w:cs="Tahoma"/>
      <w:sz w:val="20"/>
      <w:szCs w:val="20"/>
      <w:lang w:eastAsia="ru-RU"/>
    </w:rPr>
  </w:style>
  <w:style w:type="character" w:customStyle="1" w:styleId="1b">
    <w:name w:val="Схема документа Знак1"/>
    <w:basedOn w:val="a0"/>
    <w:uiPriority w:val="99"/>
    <w:semiHidden/>
    <w:rsid w:val="001B05D9"/>
    <w:rPr>
      <w:rFonts w:ascii="Segoe UI" w:hAnsi="Segoe UI" w:cs="Segoe UI"/>
      <w:sz w:val="16"/>
      <w:szCs w:val="16"/>
    </w:rPr>
  </w:style>
  <w:style w:type="character" w:customStyle="1" w:styleId="72">
    <w:name w:val="Знак Знак7"/>
    <w:rsid w:val="001B05D9"/>
    <w:rPr>
      <w:rFonts w:ascii="Times New Roman" w:eastAsia="Times New Roman" w:hAnsi="Times New Roman"/>
      <w:sz w:val="16"/>
      <w:szCs w:val="16"/>
    </w:rPr>
  </w:style>
  <w:style w:type="paragraph" w:customStyle="1" w:styleId="CharChar">
    <w:name w:val="Char Char"/>
    <w:basedOn w:val="a"/>
    <w:rsid w:val="001B05D9"/>
    <w:pPr>
      <w:spacing w:line="240" w:lineRule="exact"/>
    </w:pPr>
    <w:rPr>
      <w:rFonts w:ascii="Verdana" w:eastAsia="Times New Roman" w:hAnsi="Verdana" w:cs="Times New Roman"/>
      <w:sz w:val="20"/>
      <w:szCs w:val="20"/>
      <w:lang w:val="en-US"/>
    </w:rPr>
  </w:style>
  <w:style w:type="paragraph" w:customStyle="1" w:styleId="CharChar1">
    <w:name w:val="Char Char1"/>
    <w:basedOn w:val="a"/>
    <w:rsid w:val="001B05D9"/>
    <w:pPr>
      <w:spacing w:line="240" w:lineRule="exact"/>
    </w:pPr>
    <w:rPr>
      <w:rFonts w:ascii="Verdana" w:eastAsia="Times New Roman" w:hAnsi="Verdana" w:cs="Times New Roman"/>
      <w:sz w:val="20"/>
      <w:szCs w:val="20"/>
      <w:lang w:val="en-US"/>
    </w:rPr>
  </w:style>
  <w:style w:type="paragraph" w:customStyle="1" w:styleId="121">
    <w:name w:val="Знак12"/>
    <w:basedOn w:val="a"/>
    <w:rsid w:val="001B05D9"/>
    <w:pPr>
      <w:autoSpaceDE w:val="0"/>
      <w:autoSpaceDN w:val="0"/>
      <w:spacing w:line="240" w:lineRule="exact"/>
    </w:pPr>
    <w:rPr>
      <w:rFonts w:ascii="Verdana" w:eastAsia="Times New Roman" w:hAnsi="Verdana" w:cs="Times New Roman"/>
      <w:sz w:val="20"/>
      <w:szCs w:val="20"/>
      <w:lang w:val="en-US"/>
    </w:rPr>
  </w:style>
  <w:style w:type="character" w:customStyle="1" w:styleId="130">
    <w:name w:val="Знак Знак13"/>
    <w:locked/>
    <w:rsid w:val="001B05D9"/>
    <w:rPr>
      <w:sz w:val="24"/>
      <w:szCs w:val="24"/>
      <w:lang w:val="ru-RU" w:eastAsia="ru-RU" w:bidi="ar-SA"/>
    </w:rPr>
  </w:style>
  <w:style w:type="paragraph" w:styleId="af5">
    <w:name w:val="Title"/>
    <w:basedOn w:val="a"/>
    <w:next w:val="a"/>
    <w:link w:val="afff6"/>
    <w:uiPriority w:val="10"/>
    <w:qFormat/>
    <w:rsid w:val="001B05D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f6">
    <w:name w:val="Заголовок Знак"/>
    <w:basedOn w:val="a0"/>
    <w:link w:val="af5"/>
    <w:uiPriority w:val="10"/>
    <w:rsid w:val="001B05D9"/>
    <w:rPr>
      <w:rFonts w:asciiTheme="majorHAnsi" w:eastAsiaTheme="majorEastAsia" w:hAnsiTheme="majorHAnsi" w:cstheme="majorBidi"/>
      <w:spacing w:val="-10"/>
      <w:kern w:val="28"/>
      <w:sz w:val="56"/>
      <w:szCs w:val="56"/>
    </w:rPr>
  </w:style>
  <w:style w:type="table" w:customStyle="1" w:styleId="37">
    <w:name w:val="Сетка таблицы3"/>
    <w:basedOn w:val="a1"/>
    <w:next w:val="af3"/>
    <w:uiPriority w:val="59"/>
    <w:rsid w:val="00BC3F1F"/>
    <w:pPr>
      <w:spacing w:after="0" w:line="240" w:lineRule="auto"/>
    </w:pPr>
    <w:rPr>
      <w:rFonts w:ascii="Times New Roman" w:eastAsia="Arial Unicode MS"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f3"/>
    <w:uiPriority w:val="59"/>
    <w:rsid w:val="00AD6D43"/>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nfo@.ekt.rwtk.ru" TargetMode="External"/><Relationship Id="rId18" Type="http://schemas.openxmlformats.org/officeDocument/2006/relationships/hyperlink" Target="http://www.tektorg.ru" TargetMode="External"/><Relationship Id="rId3" Type="http://schemas.openxmlformats.org/officeDocument/2006/relationships/styles" Target="styles.xml"/><Relationship Id="rId21" Type="http://schemas.openxmlformats.org/officeDocument/2006/relationships/hyperlink" Target="http://www.cbr.ru" TargetMode="External"/><Relationship Id="rId7" Type="http://schemas.openxmlformats.org/officeDocument/2006/relationships/endnotes" Target="endnotes.xml"/><Relationship Id="rId12" Type="http://schemas.openxmlformats.org/officeDocument/2006/relationships/hyperlink" Target="https://e.mail.ru/compose/?mailto=mailto%3aanticorr@ekt.rwtk.ru" TargetMode="External"/><Relationship Id="rId17" Type="http://schemas.openxmlformats.org/officeDocument/2006/relationships/hyperlink" Target="mailto:%20s.chernyshova@ekt.rwtk.ru" TargetMode="External"/><Relationship Id="rId2" Type="http://schemas.openxmlformats.org/officeDocument/2006/relationships/numbering" Target="numbering.xml"/><Relationship Id="rId16" Type="http://schemas.openxmlformats.org/officeDocument/2006/relationships/hyperlink" Target="mailto:%20s.chernyshova@ekt.rwtk.ru" TargetMode="External"/><Relationship Id="rId20" Type="http://schemas.openxmlformats.org/officeDocument/2006/relationships/hyperlink" Target="http://www.rwtk.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205E9948838104E98A07BCB2593713C24C5BFFD4B5955DCC3FB04EvDu2M"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consultantplus://offline/ref=4588443E30329ECE7281E460D51F217B802157BAB8A2BC46C584537FKElFL" TargetMode="External"/><Relationship Id="rId19" Type="http://schemas.openxmlformats.org/officeDocument/2006/relationships/hyperlink" Target="http://www.rwtk.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20D5F-5D48-4C4C-906C-D09A1534D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615</TotalTime>
  <Pages>87</Pages>
  <Words>29403</Words>
  <Characters>167601</Characters>
  <Application>Microsoft Office Word</Application>
  <DocSecurity>0</DocSecurity>
  <Lines>1396</Lines>
  <Paragraphs>393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Чернышова Светлана Валерьевна</dc:creator>
  <cp:keywords/>
  <dc:description/>
  <cp:lastModifiedBy>Гриценко Анастасия Михайловна</cp:lastModifiedBy>
  <cp:revision>44</cp:revision>
  <dcterms:created xsi:type="dcterms:W3CDTF">2019-08-07T06:03:00Z</dcterms:created>
  <dcterms:modified xsi:type="dcterms:W3CDTF">2020-03-05T11:08:00Z</dcterms:modified>
</cp:coreProperties>
</file>