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A1" w:rsidRPr="00092C08" w:rsidRDefault="002E07A1" w:rsidP="002E07A1">
      <w:pPr>
        <w:jc w:val="center"/>
        <w:rPr>
          <w:bCs/>
        </w:rPr>
      </w:pPr>
      <w:bookmarkStart w:id="0" w:name="_GoBack"/>
    </w:p>
    <w:p w:rsidR="0090262B" w:rsidRDefault="002E07A1" w:rsidP="0090262B">
      <w:pPr>
        <w:jc w:val="center"/>
        <w:rPr>
          <w:bCs/>
        </w:rPr>
      </w:pPr>
      <w:r w:rsidRPr="00092C08">
        <w:rPr>
          <w:bCs/>
        </w:rPr>
        <w:t>Приложения к извещению о проведении запроса котировок</w:t>
      </w:r>
      <w:r w:rsidR="009D6E35" w:rsidRPr="00092C08">
        <w:rPr>
          <w:bCs/>
        </w:rPr>
        <w:t xml:space="preserve"> </w:t>
      </w:r>
      <w:r w:rsidR="0090262B" w:rsidRPr="009062E9">
        <w:rPr>
          <w:bCs/>
        </w:rPr>
        <w:t>среди субъектов малого и среднего предпринимат</w:t>
      </w:r>
      <w:r w:rsidR="0090262B">
        <w:rPr>
          <w:bCs/>
        </w:rPr>
        <w:t xml:space="preserve">ельства в электронной форме </w:t>
      </w:r>
    </w:p>
    <w:p w:rsidR="009D6E35" w:rsidRPr="00923730" w:rsidRDefault="009D6E35" w:rsidP="00983ED4">
      <w:pPr>
        <w:jc w:val="center"/>
        <w:rPr>
          <w:bCs/>
        </w:rPr>
      </w:pPr>
      <w:r w:rsidRPr="00092C08">
        <w:rPr>
          <w:bCs/>
        </w:rPr>
        <w:t xml:space="preserve">№ </w:t>
      </w:r>
      <w:r w:rsidR="007A060C">
        <w:rPr>
          <w:bCs/>
        </w:rPr>
        <w:t>1</w:t>
      </w:r>
      <w:r w:rsidR="008A7943">
        <w:rPr>
          <w:bCs/>
        </w:rPr>
        <w:t>9</w:t>
      </w:r>
      <w:r w:rsidR="008B5190" w:rsidRPr="00092C08">
        <w:rPr>
          <w:bCs/>
        </w:rPr>
        <w:t>/2</w:t>
      </w:r>
      <w:r w:rsidR="008A7943">
        <w:rPr>
          <w:bCs/>
        </w:rPr>
        <w:t>1</w:t>
      </w:r>
      <w:r w:rsidRPr="00092C08">
        <w:rPr>
          <w:bCs/>
        </w:rPr>
        <w:t xml:space="preserve"> на поставку </w:t>
      </w:r>
      <w:r w:rsidR="000023E3">
        <w:rPr>
          <w:bCs/>
        </w:rPr>
        <w:t>муки</w:t>
      </w:r>
    </w:p>
    <w:p w:rsidR="009D6E35" w:rsidRPr="00092C08" w:rsidRDefault="009D6E35" w:rsidP="009D6E35">
      <w:pPr>
        <w:jc w:val="both"/>
        <w:rPr>
          <w:bCs/>
        </w:rPr>
      </w:pPr>
    </w:p>
    <w:p w:rsidR="002E07A1" w:rsidRPr="00092C08" w:rsidRDefault="002E07A1" w:rsidP="002E07A1">
      <w:pPr>
        <w:jc w:val="center"/>
        <w:rPr>
          <w:bCs/>
          <w:i/>
        </w:rPr>
      </w:pPr>
    </w:p>
    <w:p w:rsidR="002E07A1" w:rsidRPr="00092C08" w:rsidRDefault="002E07A1" w:rsidP="002E07A1">
      <w:pPr>
        <w:jc w:val="both"/>
        <w:rPr>
          <w:bCs/>
        </w:rPr>
      </w:pPr>
    </w:p>
    <w:p w:rsidR="002E07A1" w:rsidRPr="00092C08" w:rsidRDefault="002E07A1" w:rsidP="002E07A1">
      <w:pPr>
        <w:jc w:val="both"/>
        <w:rPr>
          <w:bCs/>
        </w:rPr>
      </w:pPr>
    </w:p>
    <w:p w:rsidR="002E07A1" w:rsidRPr="00092C08" w:rsidRDefault="002E07A1" w:rsidP="002E07A1">
      <w:pPr>
        <w:jc w:val="both"/>
        <w:rPr>
          <w:bCs/>
        </w:rPr>
      </w:pPr>
      <w:r w:rsidRPr="00092C08">
        <w:rPr>
          <w:bCs/>
        </w:rPr>
        <w:t>Содержание:</w:t>
      </w:r>
    </w:p>
    <w:p w:rsidR="002E07A1" w:rsidRPr="00092C08" w:rsidRDefault="002E07A1" w:rsidP="002E07A1">
      <w:pPr>
        <w:jc w:val="both"/>
        <w:rPr>
          <w:b/>
          <w:bCs/>
        </w:rPr>
      </w:pPr>
      <w:r w:rsidRPr="00092C08">
        <w:rPr>
          <w:b/>
          <w:bCs/>
        </w:rPr>
        <w:t xml:space="preserve">Приложение № 1. к извещению о проведении запроса котировок </w:t>
      </w:r>
    </w:p>
    <w:p w:rsidR="002E07A1" w:rsidRPr="00092C08" w:rsidRDefault="002E07A1" w:rsidP="002E07A1">
      <w:pPr>
        <w:jc w:val="both"/>
        <w:rPr>
          <w:bCs/>
        </w:rPr>
      </w:pPr>
      <w:r w:rsidRPr="00092C08">
        <w:rPr>
          <w:b/>
          <w:bCs/>
        </w:rPr>
        <w:t xml:space="preserve">Часть 1: </w:t>
      </w:r>
      <w:r w:rsidRPr="00092C08">
        <w:rPr>
          <w:bCs/>
        </w:rPr>
        <w:t>Условия проведения запроса котировок</w:t>
      </w:r>
    </w:p>
    <w:p w:rsidR="002E07A1" w:rsidRPr="00092C08" w:rsidRDefault="002E07A1" w:rsidP="002E07A1">
      <w:pPr>
        <w:jc w:val="both"/>
        <w:rPr>
          <w:bCs/>
        </w:rPr>
      </w:pPr>
      <w:r w:rsidRPr="00092C08">
        <w:rPr>
          <w:bCs/>
        </w:rPr>
        <w:t>Прило</w:t>
      </w:r>
      <w:r w:rsidR="003E6290" w:rsidRPr="00092C08">
        <w:rPr>
          <w:bCs/>
        </w:rPr>
        <w:t>жение № 1.1 Техническое задание.</w:t>
      </w:r>
    </w:p>
    <w:p w:rsidR="002E07A1" w:rsidRPr="00092C08" w:rsidRDefault="003E6290" w:rsidP="002E07A1">
      <w:pPr>
        <w:jc w:val="both"/>
        <w:rPr>
          <w:bCs/>
        </w:rPr>
      </w:pPr>
      <w:r w:rsidRPr="00092C08">
        <w:rPr>
          <w:bCs/>
        </w:rPr>
        <w:t>Приложение № 1.2 П</w:t>
      </w:r>
      <w:r w:rsidR="002E07A1" w:rsidRPr="00092C08">
        <w:rPr>
          <w:bCs/>
        </w:rPr>
        <w:t>роект(ы) договора(ов)</w:t>
      </w:r>
      <w:r w:rsidRPr="00092C08">
        <w:rPr>
          <w:bCs/>
        </w:rPr>
        <w:t>.</w:t>
      </w:r>
    </w:p>
    <w:p w:rsidR="002E07A1" w:rsidRPr="00092C08" w:rsidRDefault="003E6290" w:rsidP="002E07A1">
      <w:pPr>
        <w:jc w:val="both"/>
        <w:rPr>
          <w:bCs/>
        </w:rPr>
      </w:pPr>
      <w:r w:rsidRPr="00092C08">
        <w:rPr>
          <w:bCs/>
        </w:rPr>
        <w:t>Приложение № 1.3 Ф</w:t>
      </w:r>
      <w:r w:rsidR="002E07A1" w:rsidRPr="00092C08">
        <w:rPr>
          <w:bCs/>
        </w:rPr>
        <w:t>ормы документов, предоставляемых в составе заявки участника:</w:t>
      </w:r>
    </w:p>
    <w:p w:rsidR="002E07A1" w:rsidRPr="00092C08" w:rsidRDefault="003E6290" w:rsidP="002E07A1">
      <w:pPr>
        <w:jc w:val="both"/>
        <w:rPr>
          <w:bCs/>
        </w:rPr>
      </w:pPr>
      <w:r w:rsidRPr="00092C08">
        <w:rPr>
          <w:bCs/>
        </w:rPr>
        <w:t>-</w:t>
      </w:r>
      <w:r w:rsidR="002E07A1" w:rsidRPr="00092C08">
        <w:rPr>
          <w:bCs/>
        </w:rPr>
        <w:t xml:space="preserve">Форма заявки участника; </w:t>
      </w:r>
    </w:p>
    <w:p w:rsidR="0090262B" w:rsidRDefault="003E6290" w:rsidP="002E07A1">
      <w:pPr>
        <w:jc w:val="both"/>
        <w:rPr>
          <w:bCs/>
        </w:rPr>
      </w:pPr>
      <w:r w:rsidRPr="00092C08">
        <w:rPr>
          <w:bCs/>
        </w:rPr>
        <w:t>-</w:t>
      </w:r>
      <w:r w:rsidR="002E07A1" w:rsidRPr="00092C08">
        <w:rPr>
          <w:bCs/>
        </w:rPr>
        <w:t>Форма технического предложения участника;</w:t>
      </w:r>
    </w:p>
    <w:p w:rsidR="002E07A1" w:rsidRPr="00092C08" w:rsidRDefault="0090262B" w:rsidP="002E07A1">
      <w:pPr>
        <w:jc w:val="both"/>
        <w:rPr>
          <w:bCs/>
        </w:rPr>
      </w:pPr>
      <w:r w:rsidRPr="009062E9">
        <w:rPr>
          <w:bCs/>
        </w:rPr>
        <w:t>Форма декларации о соответствии участника закупки критериям отнесения к субъектам малого и среднего предпринимательства</w:t>
      </w:r>
      <w:r>
        <w:rPr>
          <w:bCs/>
        </w:rPr>
        <w:t>.</w:t>
      </w:r>
      <w:r w:rsidR="002E07A1" w:rsidRPr="00092C08">
        <w:rPr>
          <w:bCs/>
        </w:rPr>
        <w:t xml:space="preserve"> </w:t>
      </w:r>
    </w:p>
    <w:p w:rsidR="002E07A1" w:rsidRPr="00092C08" w:rsidRDefault="002E07A1" w:rsidP="002E07A1">
      <w:pPr>
        <w:jc w:val="both"/>
        <w:rPr>
          <w:bCs/>
        </w:rPr>
      </w:pPr>
      <w:r w:rsidRPr="00092C08">
        <w:rPr>
          <w:bCs/>
        </w:rPr>
        <w:t>Часть 2: Сроки проведения запроса котировок, контактные данные</w:t>
      </w:r>
    </w:p>
    <w:p w:rsidR="002E07A1" w:rsidRPr="00092C08" w:rsidRDefault="002E07A1" w:rsidP="002E07A1">
      <w:pPr>
        <w:jc w:val="both"/>
        <w:rPr>
          <w:b/>
          <w:bCs/>
        </w:rPr>
      </w:pPr>
      <w:r w:rsidRPr="00092C08">
        <w:rPr>
          <w:b/>
          <w:bCs/>
        </w:rPr>
        <w:t xml:space="preserve">Приложение № 2. к извещению о проведении запроса котировок </w:t>
      </w:r>
    </w:p>
    <w:p w:rsidR="002E07A1" w:rsidRPr="00092C08" w:rsidRDefault="002E07A1" w:rsidP="002E07A1">
      <w:pPr>
        <w:jc w:val="both"/>
        <w:rPr>
          <w:bCs/>
        </w:rPr>
      </w:pPr>
      <w:r w:rsidRPr="00092C08">
        <w:rPr>
          <w:bCs/>
        </w:rPr>
        <w:t>Часть 3: Порядок проведения запроса котировок</w:t>
      </w:r>
    </w:p>
    <w:p w:rsidR="004E2F01" w:rsidRPr="00092C08" w:rsidRDefault="004E2F01">
      <w:pPr>
        <w:spacing w:after="160" w:line="360" w:lineRule="exact"/>
        <w:ind w:firstLine="709"/>
        <w:jc w:val="center"/>
        <w:rPr>
          <w:color w:val="000000"/>
        </w:rPr>
      </w:pPr>
      <w:r w:rsidRPr="00092C08">
        <w:rPr>
          <w:color w:val="000000"/>
        </w:rPr>
        <w:br w:type="page"/>
      </w:r>
    </w:p>
    <w:p w:rsidR="004E2F01" w:rsidRPr="00092C08" w:rsidRDefault="004E2F01" w:rsidP="002E07A1">
      <w:pPr>
        <w:ind w:right="-142"/>
        <w:rPr>
          <w:color w:val="000000"/>
        </w:rPr>
      </w:pPr>
    </w:p>
    <w:p w:rsidR="004E7E6C" w:rsidRPr="00092C08" w:rsidRDefault="00B21962" w:rsidP="00893400">
      <w:pPr>
        <w:ind w:left="7938"/>
        <w:jc w:val="right"/>
      </w:pPr>
      <w:r w:rsidRPr="00092C08">
        <w:t>Приложение № 1</w:t>
      </w:r>
    </w:p>
    <w:p w:rsidR="004E7E6C" w:rsidRPr="00092C08" w:rsidRDefault="00B21962" w:rsidP="00893400">
      <w:pPr>
        <w:ind w:left="7938"/>
        <w:jc w:val="right"/>
      </w:pPr>
      <w:r w:rsidRPr="00092C08">
        <w:t>извещения о проведении запроса котировок</w:t>
      </w:r>
      <w:r w:rsidR="004C5B9C" w:rsidRPr="00092C08">
        <w:t xml:space="preserve"> </w:t>
      </w:r>
    </w:p>
    <w:p w:rsidR="004E7E6C" w:rsidRPr="00092C08" w:rsidRDefault="004E7E6C">
      <w:pPr>
        <w:ind w:left="7938"/>
      </w:pPr>
    </w:p>
    <w:p w:rsidR="00D63907" w:rsidRPr="00092C08" w:rsidRDefault="0026103A" w:rsidP="0026103A">
      <w:pPr>
        <w:pStyle w:val="1"/>
        <w:spacing w:before="0" w:after="0"/>
        <w:ind w:left="709"/>
        <w:jc w:val="center"/>
        <w:rPr>
          <w:rFonts w:ascii="Times New Roman" w:hAnsi="Times New Roman" w:cs="Times New Roman"/>
          <w:sz w:val="24"/>
          <w:szCs w:val="24"/>
        </w:rPr>
      </w:pPr>
      <w:bookmarkStart w:id="1" w:name="_Toc517167430"/>
      <w:r w:rsidRPr="00092C08">
        <w:rPr>
          <w:rFonts w:ascii="Times New Roman" w:hAnsi="Times New Roman" w:cs="Times New Roman"/>
          <w:sz w:val="24"/>
          <w:szCs w:val="24"/>
        </w:rPr>
        <w:t xml:space="preserve">Часть 1. </w:t>
      </w:r>
      <w:r w:rsidR="00B21962" w:rsidRPr="00092C08">
        <w:rPr>
          <w:rFonts w:ascii="Times New Roman" w:hAnsi="Times New Roman" w:cs="Times New Roman"/>
          <w:sz w:val="24"/>
          <w:szCs w:val="24"/>
        </w:rPr>
        <w:t xml:space="preserve">Условия проведения </w:t>
      </w:r>
      <w:bookmarkEnd w:id="1"/>
      <w:r w:rsidR="00B21962" w:rsidRPr="00092C08">
        <w:rPr>
          <w:rFonts w:ascii="Times New Roman" w:hAnsi="Times New Roman" w:cs="Times New Roman"/>
          <w:sz w:val="24"/>
          <w:szCs w:val="24"/>
        </w:rPr>
        <w:t>запроса котировок</w:t>
      </w:r>
    </w:p>
    <w:p w:rsidR="00D63907" w:rsidRPr="00092C08"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D63907" w:rsidRPr="00092C08" w:rsidTr="0026103A">
        <w:tc>
          <w:tcPr>
            <w:tcW w:w="0" w:type="auto"/>
          </w:tcPr>
          <w:p w:rsidR="00D63907" w:rsidRPr="00092C08" w:rsidRDefault="00B21962" w:rsidP="000023E3">
            <w:pPr>
              <w:rPr>
                <w:b/>
              </w:rPr>
            </w:pPr>
            <w:bookmarkStart w:id="2" w:name="_Toc517167431"/>
            <w:r w:rsidRPr="00092C08">
              <w:rPr>
                <w:b/>
              </w:rPr>
              <w:t>№ п/п</w:t>
            </w:r>
          </w:p>
        </w:tc>
        <w:tc>
          <w:tcPr>
            <w:tcW w:w="4102" w:type="dxa"/>
          </w:tcPr>
          <w:p w:rsidR="00D63907" w:rsidRPr="00092C08" w:rsidRDefault="00B21962" w:rsidP="000023E3">
            <w:pPr>
              <w:rPr>
                <w:b/>
              </w:rPr>
            </w:pPr>
            <w:r w:rsidRPr="00092C08">
              <w:rPr>
                <w:b/>
              </w:rPr>
              <w:t>Параметры запроса котировок</w:t>
            </w:r>
          </w:p>
        </w:tc>
        <w:tc>
          <w:tcPr>
            <w:tcW w:w="9840" w:type="dxa"/>
          </w:tcPr>
          <w:p w:rsidR="00D63907" w:rsidRPr="00092C08" w:rsidRDefault="00B21962" w:rsidP="000023E3">
            <w:pPr>
              <w:rPr>
                <w:b/>
              </w:rPr>
            </w:pPr>
            <w:r w:rsidRPr="00092C08">
              <w:rPr>
                <w:b/>
              </w:rPr>
              <w:t>Условия запроса котировок</w:t>
            </w:r>
          </w:p>
        </w:tc>
      </w:tr>
      <w:tr w:rsidR="00D63907" w:rsidRPr="00092C08" w:rsidTr="0026103A">
        <w:tc>
          <w:tcPr>
            <w:tcW w:w="0" w:type="auto"/>
          </w:tcPr>
          <w:p w:rsidR="00D63907" w:rsidRPr="00092C08" w:rsidRDefault="00B21962" w:rsidP="000023E3">
            <w:r w:rsidRPr="00092C08">
              <w:t>1.1</w:t>
            </w:r>
          </w:p>
        </w:tc>
        <w:tc>
          <w:tcPr>
            <w:tcW w:w="4102" w:type="dxa"/>
          </w:tcPr>
          <w:p w:rsidR="00D63907" w:rsidRPr="00092C08" w:rsidRDefault="00B21962" w:rsidP="000023E3">
            <w:r w:rsidRPr="00092C08">
              <w:t>Способ проведения запроса котировок</w:t>
            </w:r>
          </w:p>
        </w:tc>
        <w:tc>
          <w:tcPr>
            <w:tcW w:w="9840" w:type="dxa"/>
          </w:tcPr>
          <w:p w:rsidR="00D63907" w:rsidRPr="00092C08" w:rsidRDefault="0090262B" w:rsidP="007A060C">
            <w:r w:rsidRPr="0090262B">
              <w:t>Запрос котировок среди субъектов малого и среднего предпринимательства в электронной форме</w:t>
            </w:r>
            <w:r w:rsidR="00211940">
              <w:t xml:space="preserve"> № </w:t>
            </w:r>
            <w:r w:rsidR="007A060C">
              <w:t>1</w:t>
            </w:r>
            <w:r w:rsidR="008A7943">
              <w:t>9/21</w:t>
            </w:r>
            <w:r w:rsidR="001A789B" w:rsidRPr="00092C08">
              <w:t>.</w:t>
            </w:r>
          </w:p>
        </w:tc>
      </w:tr>
      <w:tr w:rsidR="00D63907" w:rsidRPr="00092C08" w:rsidTr="0026103A">
        <w:tc>
          <w:tcPr>
            <w:tcW w:w="0" w:type="auto"/>
          </w:tcPr>
          <w:p w:rsidR="00D63907" w:rsidRPr="00092C08" w:rsidRDefault="00B21962" w:rsidP="000023E3">
            <w:r w:rsidRPr="00092C08">
              <w:t>1.2</w:t>
            </w:r>
          </w:p>
        </w:tc>
        <w:tc>
          <w:tcPr>
            <w:tcW w:w="4102" w:type="dxa"/>
          </w:tcPr>
          <w:p w:rsidR="00D63907" w:rsidRPr="00092C08" w:rsidRDefault="00B21962" w:rsidP="000023E3">
            <w:r w:rsidRPr="00092C08">
              <w:t>Предмет запроса котировок</w:t>
            </w:r>
          </w:p>
        </w:tc>
        <w:tc>
          <w:tcPr>
            <w:tcW w:w="9840" w:type="dxa"/>
          </w:tcPr>
          <w:p w:rsidR="009D6E35" w:rsidRPr="00092C08" w:rsidRDefault="009D6E35" w:rsidP="000023E3">
            <w:r w:rsidRPr="00092C08">
              <w:t xml:space="preserve">Поставка </w:t>
            </w:r>
            <w:r w:rsidR="000023E3">
              <w:t>муки</w:t>
            </w:r>
            <w:r w:rsidRPr="00092C08">
              <w:t>.</w:t>
            </w:r>
          </w:p>
          <w:p w:rsidR="0026103A" w:rsidRPr="00092C08" w:rsidRDefault="0026103A" w:rsidP="000023E3">
            <w:pPr>
              <w:rPr>
                <w:i/>
              </w:rPr>
            </w:pPr>
            <w:r w:rsidRPr="00092C08">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92C08">
              <w:rPr>
                <w:bCs/>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92C08">
              <w:rPr>
                <w:bCs/>
                <w:i/>
              </w:rPr>
              <w:t xml:space="preserve"> </w:t>
            </w:r>
            <w:r w:rsidRPr="00092C08">
              <w:rPr>
                <w:bCs/>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r w:rsidR="00130081" w:rsidRPr="00092C08">
              <w:rPr>
                <w:bCs/>
              </w:rPr>
              <w:t xml:space="preserve"> </w:t>
            </w:r>
            <w:r w:rsidR="00130081" w:rsidRPr="00092C08">
              <w:t>о проведении запроса котировок (далее </w:t>
            </w:r>
            <w:r w:rsidR="00130081" w:rsidRPr="00092C08">
              <w:noBreakHyphen/>
              <w:t> извещение)</w:t>
            </w:r>
            <w:r w:rsidRPr="00092C08">
              <w:rPr>
                <w:bCs/>
              </w:rPr>
              <w:t>.</w:t>
            </w:r>
          </w:p>
        </w:tc>
      </w:tr>
      <w:tr w:rsidR="00D63907" w:rsidRPr="00092C08" w:rsidTr="0026103A">
        <w:tc>
          <w:tcPr>
            <w:tcW w:w="0" w:type="auto"/>
          </w:tcPr>
          <w:p w:rsidR="00D63907" w:rsidRPr="00092C08" w:rsidRDefault="00B21962" w:rsidP="000023E3">
            <w:r w:rsidRPr="00092C08">
              <w:t>1.3</w:t>
            </w:r>
          </w:p>
        </w:tc>
        <w:tc>
          <w:tcPr>
            <w:tcW w:w="4102" w:type="dxa"/>
          </w:tcPr>
          <w:p w:rsidR="00D63907" w:rsidRPr="00092C08" w:rsidRDefault="00B21962" w:rsidP="000023E3">
            <w:r w:rsidRPr="00092C08">
              <w:t>Особенности участия в закупке</w:t>
            </w:r>
          </w:p>
        </w:tc>
        <w:tc>
          <w:tcPr>
            <w:tcW w:w="9840" w:type="dxa"/>
          </w:tcPr>
          <w:p w:rsidR="00D63907" w:rsidRPr="00092C08" w:rsidRDefault="00B21962" w:rsidP="000023E3">
            <w:pPr>
              <w:jc w:val="both"/>
              <w:rPr>
                <w:bCs/>
                <w:i/>
              </w:rPr>
            </w:pPr>
            <w:r w:rsidRPr="00092C08">
              <w:rPr>
                <w:bCs/>
              </w:rPr>
              <w:t>Особенности участия не предусмотрены</w:t>
            </w:r>
          </w:p>
        </w:tc>
      </w:tr>
      <w:tr w:rsidR="00D63907" w:rsidRPr="00092C08" w:rsidTr="0026103A">
        <w:tc>
          <w:tcPr>
            <w:tcW w:w="0" w:type="auto"/>
          </w:tcPr>
          <w:p w:rsidR="00D63907" w:rsidRPr="00092C08" w:rsidRDefault="00D4715C" w:rsidP="000023E3">
            <w:r w:rsidRPr="00092C08">
              <w:t>1.4</w:t>
            </w:r>
          </w:p>
        </w:tc>
        <w:tc>
          <w:tcPr>
            <w:tcW w:w="4102" w:type="dxa"/>
          </w:tcPr>
          <w:p w:rsidR="00D63907" w:rsidRPr="00092C08" w:rsidRDefault="00D4715C" w:rsidP="000023E3">
            <w:r w:rsidRPr="00092C08">
              <w:t>Антидемпинговые меры</w:t>
            </w:r>
          </w:p>
        </w:tc>
        <w:tc>
          <w:tcPr>
            <w:tcW w:w="9840" w:type="dxa"/>
          </w:tcPr>
          <w:p w:rsidR="00D63907" w:rsidRPr="00092C08" w:rsidRDefault="00D4715C" w:rsidP="000023E3">
            <w:pPr>
              <w:jc w:val="both"/>
              <w:rPr>
                <w:bCs/>
                <w:i/>
              </w:rPr>
            </w:pPr>
            <w:r w:rsidRPr="00092C08">
              <w:rPr>
                <w:bCs/>
              </w:rPr>
              <w:t>Антидемпинговые меры не предусмотрены.</w:t>
            </w:r>
          </w:p>
        </w:tc>
      </w:tr>
      <w:tr w:rsidR="00D63907" w:rsidRPr="00092C08" w:rsidTr="0026103A">
        <w:tc>
          <w:tcPr>
            <w:tcW w:w="0" w:type="auto"/>
          </w:tcPr>
          <w:p w:rsidR="00D63907" w:rsidRPr="00092C08" w:rsidRDefault="00D4715C" w:rsidP="000023E3">
            <w:r w:rsidRPr="00092C08">
              <w:t>1.5</w:t>
            </w:r>
          </w:p>
        </w:tc>
        <w:tc>
          <w:tcPr>
            <w:tcW w:w="4102" w:type="dxa"/>
          </w:tcPr>
          <w:p w:rsidR="00D63907" w:rsidRPr="00092C08" w:rsidRDefault="00D4715C" w:rsidP="000023E3">
            <w:r w:rsidRPr="00092C08">
              <w:t>Обеспечение заявок</w:t>
            </w:r>
          </w:p>
        </w:tc>
        <w:tc>
          <w:tcPr>
            <w:tcW w:w="9840" w:type="dxa"/>
          </w:tcPr>
          <w:p w:rsidR="00D63907" w:rsidRPr="00092C08" w:rsidRDefault="00D4715C" w:rsidP="000023E3">
            <w:pPr>
              <w:jc w:val="both"/>
              <w:rPr>
                <w:bCs/>
              </w:rPr>
            </w:pPr>
            <w:r w:rsidRPr="00092C08">
              <w:rPr>
                <w:bCs/>
              </w:rPr>
              <w:t>Обеспечение заявок не предусмотрено.</w:t>
            </w:r>
          </w:p>
        </w:tc>
      </w:tr>
      <w:tr w:rsidR="00D63907" w:rsidRPr="00092C08" w:rsidTr="0026103A">
        <w:tc>
          <w:tcPr>
            <w:tcW w:w="0" w:type="auto"/>
          </w:tcPr>
          <w:p w:rsidR="00D63907" w:rsidRPr="00092C08" w:rsidRDefault="00D4715C" w:rsidP="000023E3">
            <w:r w:rsidRPr="00092C08">
              <w:t>1.6</w:t>
            </w:r>
          </w:p>
        </w:tc>
        <w:tc>
          <w:tcPr>
            <w:tcW w:w="4102" w:type="dxa"/>
          </w:tcPr>
          <w:p w:rsidR="00D63907" w:rsidRPr="00092C08" w:rsidRDefault="00D4715C" w:rsidP="000023E3">
            <w:r w:rsidRPr="00092C08">
              <w:t>Обеспечение исполнения договора</w:t>
            </w:r>
          </w:p>
        </w:tc>
        <w:tc>
          <w:tcPr>
            <w:tcW w:w="9840" w:type="dxa"/>
          </w:tcPr>
          <w:p w:rsidR="00207236" w:rsidRPr="00092C08" w:rsidRDefault="00D4715C" w:rsidP="000023E3">
            <w:pPr>
              <w:jc w:val="both"/>
              <w:rPr>
                <w:bCs/>
              </w:rPr>
            </w:pPr>
            <w:r w:rsidRPr="00092C08">
              <w:rPr>
                <w:bCs/>
              </w:rPr>
              <w:t>Обеспечение исполнения договора не предусмотрено.</w:t>
            </w:r>
          </w:p>
        </w:tc>
      </w:tr>
      <w:tr w:rsidR="00D63907" w:rsidRPr="00092C08" w:rsidTr="0026103A">
        <w:tc>
          <w:tcPr>
            <w:tcW w:w="0" w:type="auto"/>
          </w:tcPr>
          <w:p w:rsidR="00D63907" w:rsidRPr="00092C08" w:rsidRDefault="00D4715C" w:rsidP="000023E3">
            <w:r w:rsidRPr="00092C08">
              <w:t>1.7</w:t>
            </w:r>
          </w:p>
        </w:tc>
        <w:tc>
          <w:tcPr>
            <w:tcW w:w="4102" w:type="dxa"/>
          </w:tcPr>
          <w:p w:rsidR="00D63907" w:rsidRPr="00092C08" w:rsidRDefault="00D4715C" w:rsidP="000023E3">
            <w:r w:rsidRPr="00092C08">
              <w:t>Подача альтернативных предложений</w:t>
            </w:r>
          </w:p>
        </w:tc>
        <w:tc>
          <w:tcPr>
            <w:tcW w:w="9840" w:type="dxa"/>
          </w:tcPr>
          <w:p w:rsidR="00D63907" w:rsidRPr="00092C08" w:rsidRDefault="004C15B0" w:rsidP="000023E3">
            <w:pPr>
              <w:jc w:val="both"/>
              <w:rPr>
                <w:bCs/>
              </w:rPr>
            </w:pPr>
            <w:r w:rsidRPr="00092C08">
              <w:rPr>
                <w:bCs/>
              </w:rPr>
              <w:t>Н</w:t>
            </w:r>
            <w:r w:rsidR="00D4715C" w:rsidRPr="00092C08">
              <w:rPr>
                <w:bCs/>
              </w:rPr>
              <w:t>е предусмотрена.</w:t>
            </w:r>
          </w:p>
          <w:p w:rsidR="00743963" w:rsidRPr="00092C08" w:rsidRDefault="00743963" w:rsidP="000023E3">
            <w:pPr>
              <w:rPr>
                <w:i/>
              </w:rPr>
            </w:pPr>
          </w:p>
        </w:tc>
      </w:tr>
      <w:tr w:rsidR="00D63907" w:rsidRPr="00092C08" w:rsidTr="0026103A">
        <w:tc>
          <w:tcPr>
            <w:tcW w:w="0" w:type="auto"/>
          </w:tcPr>
          <w:p w:rsidR="00D63907" w:rsidRPr="00092C08" w:rsidRDefault="00D4715C" w:rsidP="000023E3">
            <w:r w:rsidRPr="00092C08">
              <w:t>1.8</w:t>
            </w:r>
          </w:p>
        </w:tc>
        <w:tc>
          <w:tcPr>
            <w:tcW w:w="4102" w:type="dxa"/>
          </w:tcPr>
          <w:p w:rsidR="00D63907" w:rsidRPr="00092C08" w:rsidRDefault="00D4715C" w:rsidP="000023E3">
            <w:r w:rsidRPr="00092C08">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D63907" w:rsidRPr="00092C08" w:rsidRDefault="00D4715C" w:rsidP="000023E3">
            <w:r w:rsidRPr="00092C08">
              <w:t>Приоритет не установлен.</w:t>
            </w:r>
          </w:p>
          <w:p w:rsidR="00D63907" w:rsidRPr="00092C08" w:rsidRDefault="00D63907" w:rsidP="000023E3">
            <w:pPr>
              <w:jc w:val="both"/>
              <w:rPr>
                <w:i/>
              </w:rPr>
            </w:pPr>
          </w:p>
        </w:tc>
      </w:tr>
      <w:tr w:rsidR="00D63907" w:rsidRPr="00092C08" w:rsidTr="0026103A">
        <w:tc>
          <w:tcPr>
            <w:tcW w:w="0" w:type="auto"/>
          </w:tcPr>
          <w:p w:rsidR="00D63907" w:rsidRPr="00092C08" w:rsidRDefault="00D4715C" w:rsidP="000023E3">
            <w:r w:rsidRPr="00092C08">
              <w:lastRenderedPageBreak/>
              <w:t>1.9</w:t>
            </w:r>
          </w:p>
        </w:tc>
        <w:tc>
          <w:tcPr>
            <w:tcW w:w="4102" w:type="dxa"/>
          </w:tcPr>
          <w:p w:rsidR="00D63907" w:rsidRPr="00092C08" w:rsidRDefault="00D4715C" w:rsidP="000023E3">
            <w:r w:rsidRPr="00092C08">
              <w:t>Квалификационные требования к участникам запроса котировок</w:t>
            </w:r>
          </w:p>
        </w:tc>
        <w:tc>
          <w:tcPr>
            <w:tcW w:w="9840" w:type="dxa"/>
          </w:tcPr>
          <w:p w:rsidR="00D63907" w:rsidRPr="00092C08" w:rsidRDefault="00D4715C" w:rsidP="000023E3">
            <w:r w:rsidRPr="00092C08">
              <w:t>Не предусмотрено.</w:t>
            </w:r>
          </w:p>
          <w:p w:rsidR="00D63907" w:rsidRPr="00092C08" w:rsidRDefault="00D63907" w:rsidP="000023E3">
            <w:pPr>
              <w:pStyle w:val="a6"/>
              <w:suppressAutoHyphens/>
              <w:rPr>
                <w:sz w:val="24"/>
              </w:rPr>
            </w:pPr>
          </w:p>
        </w:tc>
      </w:tr>
      <w:tr w:rsidR="00D63907" w:rsidRPr="00092C08" w:rsidTr="0026103A">
        <w:tc>
          <w:tcPr>
            <w:tcW w:w="0" w:type="auto"/>
          </w:tcPr>
          <w:p w:rsidR="00D63907" w:rsidRPr="00092C08" w:rsidRDefault="00D4715C" w:rsidP="000023E3">
            <w:r w:rsidRPr="00092C08">
              <w:t>1.1</w:t>
            </w:r>
            <w:r w:rsidR="00C077BB" w:rsidRPr="00092C08">
              <w:t>0</w:t>
            </w:r>
          </w:p>
        </w:tc>
        <w:tc>
          <w:tcPr>
            <w:tcW w:w="4102" w:type="dxa"/>
          </w:tcPr>
          <w:p w:rsidR="00D63907" w:rsidRPr="00092C08" w:rsidRDefault="00D4715C" w:rsidP="000023E3">
            <w:r w:rsidRPr="00092C08">
              <w:t>Изменение количества предусмотренных договором товаров, объема работ, услуг при изменении  потребности</w:t>
            </w:r>
          </w:p>
        </w:tc>
        <w:tc>
          <w:tcPr>
            <w:tcW w:w="9840" w:type="dxa"/>
          </w:tcPr>
          <w:p w:rsidR="00D63907" w:rsidRPr="00092C08" w:rsidRDefault="00D4715C" w:rsidP="000023E3">
            <w:pPr>
              <w:pStyle w:val="a4"/>
              <w:ind w:left="0"/>
              <w:jc w:val="both"/>
              <w:rPr>
                <w:bCs/>
                <w:i/>
              </w:rPr>
            </w:pPr>
            <w:r w:rsidRPr="00092C08">
              <w:rPr>
                <w:bCs/>
              </w:rPr>
              <w:t xml:space="preserve">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 </w:t>
            </w:r>
            <w:r w:rsidR="001A789B" w:rsidRPr="00092C08">
              <w:rPr>
                <w:bCs/>
              </w:rPr>
              <w:t xml:space="preserve">30 % от начальной (максимальной) цены договора без учета НДС. </w:t>
            </w:r>
          </w:p>
        </w:tc>
      </w:tr>
      <w:tr w:rsidR="00D63907" w:rsidRPr="00092C08" w:rsidTr="0026103A">
        <w:tc>
          <w:tcPr>
            <w:tcW w:w="0" w:type="auto"/>
          </w:tcPr>
          <w:p w:rsidR="00D63907" w:rsidRPr="00092C08" w:rsidRDefault="00D4715C" w:rsidP="000023E3">
            <w:r w:rsidRPr="00092C08">
              <w:t>1.1</w:t>
            </w:r>
            <w:r w:rsidR="00C077BB" w:rsidRPr="00092C08">
              <w:t>1</w:t>
            </w:r>
          </w:p>
        </w:tc>
        <w:tc>
          <w:tcPr>
            <w:tcW w:w="4102" w:type="dxa"/>
          </w:tcPr>
          <w:p w:rsidR="00D63907" w:rsidRPr="00092C08" w:rsidRDefault="00D4715C" w:rsidP="000023E3">
            <w:r w:rsidRPr="00092C08">
              <w:t>Выбор победителя</w:t>
            </w:r>
          </w:p>
        </w:tc>
        <w:tc>
          <w:tcPr>
            <w:tcW w:w="9840" w:type="dxa"/>
          </w:tcPr>
          <w:p w:rsidR="00D63907" w:rsidRPr="00092C08" w:rsidRDefault="001A789B" w:rsidP="000023E3">
            <w:r w:rsidRPr="00092C08">
              <w:t>П</w:t>
            </w:r>
            <w:r w:rsidR="00D4715C" w:rsidRPr="00092C08">
              <w:t xml:space="preserve">о итогам </w:t>
            </w:r>
            <w:r w:rsidR="00C077BB" w:rsidRPr="00092C08">
              <w:t>конкурентной закупки</w:t>
            </w:r>
            <w:r w:rsidR="00D4715C" w:rsidRPr="00092C08">
              <w:t xml:space="preserve"> определяется один победитель</w:t>
            </w:r>
            <w:r w:rsidR="00D85259" w:rsidRPr="00092C08">
              <w:t>.</w:t>
            </w:r>
            <w:r w:rsidR="00C077BB" w:rsidRPr="00092C08">
              <w:t xml:space="preserve"> </w:t>
            </w:r>
          </w:p>
        </w:tc>
      </w:tr>
      <w:tr w:rsidR="00D63907" w:rsidRPr="00092C08" w:rsidTr="0026103A">
        <w:tc>
          <w:tcPr>
            <w:tcW w:w="0" w:type="auto"/>
          </w:tcPr>
          <w:p w:rsidR="00D63907" w:rsidRPr="00092C08" w:rsidRDefault="00D4715C" w:rsidP="000023E3">
            <w:r w:rsidRPr="00092C08">
              <w:t>1.1</w:t>
            </w:r>
            <w:r w:rsidR="00C077BB" w:rsidRPr="00092C08">
              <w:t>2</w:t>
            </w:r>
          </w:p>
        </w:tc>
        <w:tc>
          <w:tcPr>
            <w:tcW w:w="4102" w:type="dxa"/>
          </w:tcPr>
          <w:p w:rsidR="00D63907" w:rsidRPr="00092C08" w:rsidRDefault="00D4715C" w:rsidP="000023E3">
            <w:r w:rsidRPr="00092C08">
              <w:t>Количество договоров и их виды</w:t>
            </w:r>
          </w:p>
        </w:tc>
        <w:tc>
          <w:tcPr>
            <w:tcW w:w="9840" w:type="dxa"/>
          </w:tcPr>
          <w:p w:rsidR="00D63907" w:rsidRPr="00092C08" w:rsidRDefault="001A789B" w:rsidP="000023E3">
            <w:r w:rsidRPr="00092C08">
              <w:t xml:space="preserve">По итогам </w:t>
            </w:r>
            <w:r w:rsidR="00037634">
              <w:t>конкурентной закупки</w:t>
            </w:r>
            <w:r w:rsidRPr="00092C08">
              <w:t xml:space="preserve"> заключается один договор.</w:t>
            </w:r>
          </w:p>
        </w:tc>
      </w:tr>
      <w:tr w:rsidR="00D63907" w:rsidRPr="00092C08" w:rsidTr="0026103A">
        <w:tc>
          <w:tcPr>
            <w:tcW w:w="0" w:type="auto"/>
          </w:tcPr>
          <w:p w:rsidR="00D63907" w:rsidRPr="00092C08" w:rsidRDefault="00D4715C" w:rsidP="000023E3">
            <w:r w:rsidRPr="00092C08">
              <w:t>1.1</w:t>
            </w:r>
            <w:r w:rsidR="00C077BB" w:rsidRPr="00092C08">
              <w:t>3</w:t>
            </w:r>
          </w:p>
        </w:tc>
        <w:tc>
          <w:tcPr>
            <w:tcW w:w="4102" w:type="dxa"/>
          </w:tcPr>
          <w:p w:rsidR="00D63907" w:rsidRPr="00092C08" w:rsidRDefault="00D4715C" w:rsidP="000023E3">
            <w:r w:rsidRPr="00092C08">
              <w:t>Особые условия заключения и исполнения договора</w:t>
            </w:r>
            <w:r w:rsidR="00C077BB" w:rsidRPr="00092C08">
              <w:t xml:space="preserve"> (ов)</w:t>
            </w:r>
          </w:p>
        </w:tc>
        <w:tc>
          <w:tcPr>
            <w:tcW w:w="9840" w:type="dxa"/>
          </w:tcPr>
          <w:p w:rsidR="00D63907" w:rsidRPr="00092C08" w:rsidRDefault="00C077BB" w:rsidP="000023E3">
            <w:r w:rsidRPr="00092C08">
              <w:t>не предусмотрено</w:t>
            </w:r>
          </w:p>
        </w:tc>
      </w:tr>
      <w:tr w:rsidR="00C077BB" w:rsidRPr="00092C08" w:rsidTr="0026103A">
        <w:tc>
          <w:tcPr>
            <w:tcW w:w="0" w:type="auto"/>
          </w:tcPr>
          <w:p w:rsidR="00C077BB" w:rsidRPr="00092C08" w:rsidRDefault="00C077BB" w:rsidP="000023E3">
            <w:r w:rsidRPr="00092C08">
              <w:t>1.</w:t>
            </w:r>
            <w:r w:rsidR="005124CC" w:rsidRPr="00092C08">
              <w:t>1</w:t>
            </w:r>
            <w:r w:rsidRPr="00092C08">
              <w:t>4</w:t>
            </w:r>
          </w:p>
        </w:tc>
        <w:tc>
          <w:tcPr>
            <w:tcW w:w="4102" w:type="dxa"/>
          </w:tcPr>
          <w:p w:rsidR="00C077BB" w:rsidRPr="00092C08" w:rsidRDefault="00C077BB" w:rsidP="000023E3">
            <w:r w:rsidRPr="00092C08">
              <w:t>Приложения</w:t>
            </w:r>
          </w:p>
        </w:tc>
        <w:tc>
          <w:tcPr>
            <w:tcW w:w="9840" w:type="dxa"/>
          </w:tcPr>
          <w:p w:rsidR="00C077BB" w:rsidRPr="00092C08" w:rsidRDefault="00C077BB" w:rsidP="000023E3">
            <w:pPr>
              <w:numPr>
                <w:ilvl w:val="1"/>
                <w:numId w:val="6"/>
              </w:numPr>
            </w:pPr>
            <w:r w:rsidRPr="00092C08">
              <w:t>Техническое задание</w:t>
            </w:r>
            <w:r w:rsidR="004C15B0" w:rsidRPr="00092C08">
              <w:t>.</w:t>
            </w:r>
          </w:p>
          <w:p w:rsidR="00C077BB" w:rsidRPr="00092C08" w:rsidRDefault="00C077BB" w:rsidP="000023E3">
            <w:pPr>
              <w:numPr>
                <w:ilvl w:val="1"/>
                <w:numId w:val="6"/>
              </w:numPr>
            </w:pPr>
            <w:r w:rsidRPr="00092C08">
              <w:t>Проект(ы) договора(ов)</w:t>
            </w:r>
            <w:r w:rsidR="004C15B0" w:rsidRPr="00092C08">
              <w:t>.</w:t>
            </w:r>
          </w:p>
          <w:p w:rsidR="00C077BB" w:rsidRPr="00092C08" w:rsidRDefault="00C077BB" w:rsidP="000023E3">
            <w:pPr>
              <w:numPr>
                <w:ilvl w:val="1"/>
                <w:numId w:val="6"/>
              </w:numPr>
              <w:rPr>
                <w:i/>
              </w:rPr>
            </w:pPr>
            <w:r w:rsidRPr="00092C08">
              <w:t xml:space="preserve">Формы документов, предоставляемых в составе заявки участника: </w:t>
            </w:r>
          </w:p>
          <w:p w:rsidR="00C077BB" w:rsidRPr="00092C08" w:rsidRDefault="004C15B0" w:rsidP="000023E3">
            <w:pPr>
              <w:ind w:left="720"/>
            </w:pPr>
            <w:r w:rsidRPr="00092C08">
              <w:t>-</w:t>
            </w:r>
            <w:r w:rsidR="00C44B8F">
              <w:t xml:space="preserve"> </w:t>
            </w:r>
            <w:r w:rsidR="00C077BB" w:rsidRPr="00092C08">
              <w:t>Форма заявки участника</w:t>
            </w:r>
          </w:p>
          <w:p w:rsidR="00C077BB" w:rsidRDefault="004C15B0" w:rsidP="000023E3">
            <w:pPr>
              <w:ind w:left="720"/>
            </w:pPr>
            <w:r w:rsidRPr="00092C08">
              <w:t>-</w:t>
            </w:r>
            <w:r w:rsidR="00C44B8F">
              <w:t xml:space="preserve"> </w:t>
            </w:r>
            <w:r w:rsidR="00C077BB" w:rsidRPr="00092C08">
              <w:t>Форма тех</w:t>
            </w:r>
            <w:r w:rsidR="008C0EA7" w:rsidRPr="00092C08">
              <w:t>нического предложения участника</w:t>
            </w:r>
          </w:p>
          <w:p w:rsidR="00C44B8F" w:rsidRPr="00092C08" w:rsidRDefault="00C44B8F" w:rsidP="000023E3">
            <w:pPr>
              <w:ind w:left="720"/>
            </w:pPr>
            <w:r>
              <w:t>-</w:t>
            </w:r>
            <w:r w:rsidRPr="009062E9">
              <w:t xml:space="preserve"> Форма декларации о соответствии участника закупки критериям отнесения к субъектам малого и среднего предпринимательства</w:t>
            </w:r>
          </w:p>
        </w:tc>
      </w:tr>
    </w:tbl>
    <w:p w:rsidR="00D63907" w:rsidRPr="00092C08" w:rsidRDefault="00D63907" w:rsidP="00BD2868">
      <w:pPr>
        <w:pStyle w:val="2"/>
        <w:spacing w:before="0" w:after="0"/>
        <w:jc w:val="both"/>
        <w:rPr>
          <w:rFonts w:ascii="Times New Roman" w:hAnsi="Times New Roman" w:cs="Times New Roman"/>
          <w:i w:val="0"/>
          <w:sz w:val="24"/>
          <w:szCs w:val="24"/>
        </w:rPr>
        <w:sectPr w:rsidR="00D63907" w:rsidRPr="00092C08" w:rsidSect="00624683">
          <w:headerReference w:type="first" r:id="rId8"/>
          <w:pgSz w:w="16838" w:h="11906" w:orient="landscape" w:code="9"/>
          <w:pgMar w:top="924" w:right="992" w:bottom="1134" w:left="1134" w:header="794" w:footer="794" w:gutter="0"/>
          <w:cols w:space="708"/>
          <w:titlePg/>
          <w:docGrid w:linePitch="360"/>
        </w:sectPr>
      </w:pPr>
    </w:p>
    <w:p w:rsidR="00994FBB" w:rsidRPr="00092C08" w:rsidRDefault="00C077BB" w:rsidP="00893400">
      <w:pPr>
        <w:ind w:left="10773" w:hanging="1417"/>
        <w:jc w:val="right"/>
        <w:rPr>
          <w:bCs/>
        </w:rPr>
      </w:pPr>
      <w:r w:rsidRPr="00092C08">
        <w:rPr>
          <w:bCs/>
        </w:rPr>
        <w:lastRenderedPageBreak/>
        <w:t>Приложение № 1.1 к извещению</w:t>
      </w:r>
      <w:r w:rsidR="001866FD" w:rsidRPr="00092C08">
        <w:rPr>
          <w:bCs/>
        </w:rPr>
        <w:t xml:space="preserve"> </w:t>
      </w:r>
    </w:p>
    <w:p w:rsidR="00994FBB" w:rsidRPr="00092C08" w:rsidRDefault="001866FD" w:rsidP="00893400">
      <w:pPr>
        <w:ind w:left="10773" w:hanging="1417"/>
        <w:jc w:val="right"/>
        <w:rPr>
          <w:bCs/>
        </w:rPr>
      </w:pPr>
      <w:r w:rsidRPr="00092C08">
        <w:rPr>
          <w:bCs/>
        </w:rPr>
        <w:t>о проведении запроса котировок</w:t>
      </w:r>
      <w:r w:rsidR="00BA5A75" w:rsidRPr="00092C08">
        <w:rPr>
          <w:bCs/>
        </w:rPr>
        <w:t xml:space="preserve"> </w:t>
      </w:r>
    </w:p>
    <w:p w:rsidR="00994FBB" w:rsidRPr="00092C08" w:rsidRDefault="00994FBB">
      <w:pPr>
        <w:ind w:left="10773" w:hanging="2409"/>
        <w:rPr>
          <w:bCs/>
        </w:rPr>
      </w:pPr>
    </w:p>
    <w:p w:rsidR="00C077BB" w:rsidRPr="00092C08" w:rsidRDefault="00C077BB" w:rsidP="00C077BB">
      <w:pPr>
        <w:jc w:val="center"/>
        <w:rPr>
          <w:bCs/>
        </w:rPr>
      </w:pPr>
      <w:r w:rsidRPr="00092C08">
        <w:rPr>
          <w:bCs/>
        </w:rPr>
        <w:t>Техническое задание</w:t>
      </w: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995"/>
        <w:gridCol w:w="3547"/>
        <w:gridCol w:w="1133"/>
        <w:gridCol w:w="993"/>
        <w:gridCol w:w="1133"/>
        <w:gridCol w:w="1136"/>
        <w:gridCol w:w="1133"/>
        <w:gridCol w:w="1560"/>
        <w:gridCol w:w="1342"/>
      </w:tblGrid>
      <w:tr w:rsidR="003F2D1F" w:rsidRPr="00092C08" w:rsidTr="00BB202D">
        <w:trPr>
          <w:trHeight w:val="635"/>
          <w:jc w:val="center"/>
        </w:trPr>
        <w:tc>
          <w:tcPr>
            <w:tcW w:w="5000" w:type="pct"/>
            <w:gridSpan w:val="10"/>
          </w:tcPr>
          <w:p w:rsidR="003F2D1F" w:rsidRPr="00092C08" w:rsidRDefault="003F2D1F" w:rsidP="003451A5">
            <w:pPr>
              <w:jc w:val="both"/>
              <w:rPr>
                <w:b/>
              </w:rPr>
            </w:pPr>
            <w:r w:rsidRPr="00092C08">
              <w:rPr>
                <w:b/>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4746A5" w:rsidRPr="00092C08" w:rsidTr="00BB202D">
        <w:trPr>
          <w:jc w:val="center"/>
        </w:trPr>
        <w:tc>
          <w:tcPr>
            <w:tcW w:w="190" w:type="pct"/>
            <w:tcBorders>
              <w:bottom w:val="single" w:sz="4" w:space="0" w:color="auto"/>
            </w:tcBorders>
          </w:tcPr>
          <w:p w:rsidR="001120C0" w:rsidRPr="00092C08" w:rsidRDefault="001120C0" w:rsidP="00650BD9">
            <w:pPr>
              <w:rPr>
                <w:b/>
              </w:rPr>
            </w:pPr>
            <w:r w:rsidRPr="00092C08">
              <w:rPr>
                <w:b/>
              </w:rPr>
              <w:t>№ п/п</w:t>
            </w:r>
          </w:p>
        </w:tc>
        <w:tc>
          <w:tcPr>
            <w:tcW w:w="687" w:type="pct"/>
            <w:tcBorders>
              <w:bottom w:val="single" w:sz="4" w:space="0" w:color="auto"/>
            </w:tcBorders>
            <w:shd w:val="clear" w:color="auto" w:fill="auto"/>
          </w:tcPr>
          <w:p w:rsidR="001120C0" w:rsidRPr="00092C08" w:rsidRDefault="001120C0" w:rsidP="00650BD9">
            <w:pPr>
              <w:rPr>
                <w:b/>
              </w:rPr>
            </w:pPr>
            <w:r w:rsidRPr="00092C08">
              <w:rPr>
                <w:b/>
              </w:rPr>
              <w:t>Наименование товара</w:t>
            </w:r>
          </w:p>
        </w:tc>
        <w:tc>
          <w:tcPr>
            <w:tcW w:w="1221" w:type="pct"/>
            <w:tcBorders>
              <w:bottom w:val="single" w:sz="4" w:space="0" w:color="auto"/>
            </w:tcBorders>
            <w:shd w:val="clear" w:color="auto" w:fill="auto"/>
          </w:tcPr>
          <w:p w:rsidR="001120C0" w:rsidRPr="00092C08" w:rsidRDefault="001120C0" w:rsidP="00650BD9">
            <w:pPr>
              <w:rPr>
                <w:b/>
              </w:rPr>
            </w:pPr>
            <w:r w:rsidRPr="002512B9">
              <w:rPr>
                <w:b/>
              </w:rPr>
              <w:t>Характеристика</w:t>
            </w:r>
          </w:p>
        </w:tc>
        <w:tc>
          <w:tcPr>
            <w:tcW w:w="390" w:type="pct"/>
            <w:tcBorders>
              <w:bottom w:val="single" w:sz="4" w:space="0" w:color="auto"/>
            </w:tcBorders>
            <w:shd w:val="clear" w:color="auto" w:fill="auto"/>
          </w:tcPr>
          <w:p w:rsidR="001120C0" w:rsidRPr="00092C08" w:rsidRDefault="001120C0" w:rsidP="003A4670">
            <w:pPr>
              <w:rPr>
                <w:b/>
              </w:rPr>
            </w:pPr>
            <w:r w:rsidRPr="00092C08">
              <w:rPr>
                <w:b/>
              </w:rPr>
              <w:t>Ед.изм.</w:t>
            </w:r>
          </w:p>
        </w:tc>
        <w:tc>
          <w:tcPr>
            <w:tcW w:w="342" w:type="pct"/>
            <w:tcBorders>
              <w:bottom w:val="single" w:sz="4" w:space="0" w:color="auto"/>
            </w:tcBorders>
            <w:shd w:val="clear" w:color="auto" w:fill="auto"/>
          </w:tcPr>
          <w:p w:rsidR="00650BD9" w:rsidRPr="00092C08" w:rsidRDefault="001120C0" w:rsidP="003A4670">
            <w:pPr>
              <w:ind w:left="-108"/>
              <w:rPr>
                <w:b/>
              </w:rPr>
            </w:pPr>
            <w:r w:rsidRPr="00092C08">
              <w:rPr>
                <w:b/>
              </w:rPr>
              <w:t>Коли</w:t>
            </w:r>
          </w:p>
          <w:p w:rsidR="001120C0" w:rsidRPr="00092C08" w:rsidRDefault="001120C0" w:rsidP="003A4670">
            <w:pPr>
              <w:ind w:left="-108"/>
              <w:rPr>
                <w:b/>
              </w:rPr>
            </w:pPr>
            <w:r w:rsidRPr="00092C08">
              <w:rPr>
                <w:b/>
              </w:rPr>
              <w:t>чество (объем)</w:t>
            </w:r>
          </w:p>
        </w:tc>
        <w:tc>
          <w:tcPr>
            <w:tcW w:w="390" w:type="pct"/>
            <w:tcBorders>
              <w:bottom w:val="single" w:sz="4" w:space="0" w:color="auto"/>
            </w:tcBorders>
            <w:shd w:val="clear" w:color="auto" w:fill="auto"/>
          </w:tcPr>
          <w:p w:rsidR="001120C0" w:rsidRPr="00092C08" w:rsidRDefault="001120C0" w:rsidP="003A4670">
            <w:pPr>
              <w:rPr>
                <w:b/>
              </w:rPr>
            </w:pPr>
            <w:r w:rsidRPr="00092C08">
              <w:rPr>
                <w:b/>
              </w:rPr>
              <w:t>Цена за единицу без учета НДС</w:t>
            </w:r>
          </w:p>
        </w:tc>
        <w:tc>
          <w:tcPr>
            <w:tcW w:w="391" w:type="pct"/>
            <w:tcBorders>
              <w:bottom w:val="single" w:sz="4" w:space="0" w:color="auto"/>
            </w:tcBorders>
          </w:tcPr>
          <w:p w:rsidR="001120C0" w:rsidRPr="00092C08" w:rsidRDefault="001120C0" w:rsidP="003A4670">
            <w:pPr>
              <w:rPr>
                <w:b/>
              </w:rPr>
            </w:pPr>
            <w:r w:rsidRPr="00092C08">
              <w:rPr>
                <w:b/>
              </w:rPr>
              <w:t>Ставка НДС</w:t>
            </w:r>
          </w:p>
          <w:p w:rsidR="001120C0" w:rsidRPr="00092C08" w:rsidRDefault="001120C0" w:rsidP="003A4670">
            <w:pPr>
              <w:rPr>
                <w:b/>
              </w:rPr>
            </w:pPr>
            <w:r w:rsidRPr="00092C08">
              <w:rPr>
                <w:b/>
              </w:rPr>
              <w:t>%</w:t>
            </w:r>
          </w:p>
        </w:tc>
        <w:tc>
          <w:tcPr>
            <w:tcW w:w="390" w:type="pct"/>
            <w:tcBorders>
              <w:bottom w:val="single" w:sz="4" w:space="0" w:color="auto"/>
            </w:tcBorders>
            <w:shd w:val="clear" w:color="auto" w:fill="auto"/>
          </w:tcPr>
          <w:p w:rsidR="001120C0" w:rsidRPr="00092C08" w:rsidRDefault="001120C0" w:rsidP="003A4670">
            <w:pPr>
              <w:rPr>
                <w:b/>
              </w:rPr>
            </w:pPr>
            <w:r w:rsidRPr="00092C08">
              <w:rPr>
                <w:b/>
              </w:rPr>
              <w:t>Цена за единицу с учетом НДС</w:t>
            </w:r>
          </w:p>
        </w:tc>
        <w:tc>
          <w:tcPr>
            <w:tcW w:w="537" w:type="pct"/>
            <w:tcBorders>
              <w:bottom w:val="single" w:sz="4" w:space="0" w:color="auto"/>
            </w:tcBorders>
            <w:shd w:val="clear" w:color="auto" w:fill="auto"/>
          </w:tcPr>
          <w:p w:rsidR="001120C0" w:rsidRPr="00092C08" w:rsidRDefault="001120C0" w:rsidP="003A4670">
            <w:pPr>
              <w:rPr>
                <w:b/>
              </w:rPr>
            </w:pPr>
            <w:r w:rsidRPr="00092C08">
              <w:rPr>
                <w:b/>
              </w:rPr>
              <w:t>Всего без учета НДС</w:t>
            </w:r>
          </w:p>
        </w:tc>
        <w:tc>
          <w:tcPr>
            <w:tcW w:w="462" w:type="pct"/>
            <w:tcBorders>
              <w:bottom w:val="single" w:sz="4" w:space="0" w:color="auto"/>
            </w:tcBorders>
            <w:shd w:val="clear" w:color="auto" w:fill="auto"/>
          </w:tcPr>
          <w:p w:rsidR="00615BB2" w:rsidRPr="00092C08" w:rsidRDefault="001120C0" w:rsidP="003A4670">
            <w:pPr>
              <w:rPr>
                <w:b/>
              </w:rPr>
            </w:pPr>
            <w:r w:rsidRPr="00092C08">
              <w:rPr>
                <w:b/>
              </w:rPr>
              <w:t>Всего</w:t>
            </w:r>
          </w:p>
          <w:p w:rsidR="001120C0" w:rsidRPr="00092C08" w:rsidRDefault="001120C0" w:rsidP="003A4670">
            <w:pPr>
              <w:rPr>
                <w:b/>
              </w:rPr>
            </w:pPr>
            <w:r w:rsidRPr="00092C08">
              <w:rPr>
                <w:b/>
              </w:rPr>
              <w:t>с учетом НДС</w:t>
            </w:r>
          </w:p>
        </w:tc>
      </w:tr>
      <w:tr w:rsidR="000023E3" w:rsidRPr="00092C08" w:rsidTr="000023E3">
        <w:trPr>
          <w:trHeight w:val="1034"/>
          <w:jc w:val="center"/>
        </w:trPr>
        <w:tc>
          <w:tcPr>
            <w:tcW w:w="190" w:type="pct"/>
            <w:tcBorders>
              <w:top w:val="single" w:sz="4" w:space="0" w:color="auto"/>
              <w:left w:val="single" w:sz="4" w:space="0" w:color="auto"/>
              <w:bottom w:val="single" w:sz="4" w:space="0" w:color="auto"/>
              <w:right w:val="single" w:sz="4" w:space="0" w:color="auto"/>
            </w:tcBorders>
            <w:vAlign w:val="center"/>
          </w:tcPr>
          <w:p w:rsidR="000023E3" w:rsidRPr="00C404DB" w:rsidRDefault="000023E3" w:rsidP="000023E3">
            <w:r w:rsidRPr="00C404DB">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412729" w:rsidRDefault="000023E3" w:rsidP="00175089">
            <w:pPr>
              <w:rPr>
                <w:color w:val="000000"/>
              </w:rPr>
            </w:pPr>
            <w:r w:rsidRPr="00412729">
              <w:rPr>
                <w:color w:val="000000"/>
              </w:rPr>
              <w:t xml:space="preserve">мука в/с </w:t>
            </w:r>
            <w:r w:rsidR="00175089" w:rsidRPr="00412729">
              <w:rPr>
                <w:color w:val="000000"/>
              </w:rPr>
              <w:t>«</w:t>
            </w:r>
            <w:r w:rsidRPr="00412729">
              <w:rPr>
                <w:color w:val="000000"/>
              </w:rPr>
              <w:t>Ситно</w:t>
            </w:r>
            <w:r w:rsidR="00175089" w:rsidRPr="00412729">
              <w:rPr>
                <w:color w:val="000000"/>
              </w:rPr>
              <w:t>»</w:t>
            </w:r>
            <w:r w:rsidR="00412729">
              <w:rPr>
                <w:color w:val="000000"/>
              </w:rPr>
              <w:t xml:space="preserve"> 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175089" w:rsidRPr="00412729" w:rsidRDefault="00175089" w:rsidP="00175089">
            <w:r w:rsidRPr="00412729">
              <w:t>Мука пшеничная хлебопекарная высший сорт</w:t>
            </w:r>
          </w:p>
          <w:p w:rsidR="00175089" w:rsidRPr="00412729" w:rsidRDefault="00175089" w:rsidP="00175089">
            <w:r w:rsidRPr="00412729">
              <w:t xml:space="preserve">Соответствие ГОСТ 26574-2017 </w:t>
            </w:r>
          </w:p>
          <w:p w:rsidR="000023E3" w:rsidRPr="00412729" w:rsidRDefault="00175089" w:rsidP="00175089">
            <w:pPr>
              <w:spacing w:line="285" w:lineRule="atLeast"/>
              <w:textAlignment w:val="bottom"/>
            </w:pPr>
            <w:r w:rsidRPr="00412729">
              <w:t>Фасовка по 50 кг в мешок из полиуретана по ГОСТ 30090-93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412729" w:rsidRDefault="000023E3" w:rsidP="000023E3">
            <w:pPr>
              <w:jc w:val="center"/>
            </w:pPr>
            <w:r w:rsidRPr="00412729">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412729" w:rsidRDefault="000023E3" w:rsidP="000023E3">
            <w:pPr>
              <w:jc w:val="center"/>
              <w:rPr>
                <w:color w:val="000000"/>
              </w:rPr>
            </w:pPr>
            <w:r w:rsidRPr="00412729">
              <w:rPr>
                <w:color w:val="000000"/>
              </w:rPr>
              <w:t>5000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412729" w:rsidRDefault="000023E3" w:rsidP="000023E3">
            <w:pPr>
              <w:jc w:val="center"/>
              <w:rPr>
                <w:color w:val="000000"/>
              </w:rPr>
            </w:pPr>
            <w:r w:rsidRPr="00412729">
              <w:rPr>
                <w:color w:val="000000"/>
              </w:rPr>
              <w:t>36,18</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412729" w:rsidRDefault="000023E3" w:rsidP="000023E3">
            <w:pPr>
              <w:jc w:val="center"/>
              <w:rPr>
                <w:color w:val="000000"/>
              </w:rPr>
            </w:pPr>
            <w:r w:rsidRPr="00412729">
              <w:rPr>
                <w:color w:val="000000"/>
              </w:rPr>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412729" w:rsidRDefault="000023E3" w:rsidP="000023E3">
            <w:pPr>
              <w:jc w:val="center"/>
              <w:rPr>
                <w:color w:val="000000"/>
              </w:rPr>
            </w:pPr>
            <w:r w:rsidRPr="00412729">
              <w:rPr>
                <w:color w:val="000000"/>
              </w:rPr>
              <w:t>39,80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412729" w:rsidRDefault="000023E3" w:rsidP="000023E3">
            <w:pPr>
              <w:jc w:val="center"/>
              <w:rPr>
                <w:color w:val="000000"/>
              </w:rPr>
            </w:pPr>
            <w:r w:rsidRPr="00412729">
              <w:rPr>
                <w:color w:val="000000"/>
              </w:rPr>
              <w:t>180900,00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412729" w:rsidRDefault="000023E3" w:rsidP="000023E3">
            <w:pPr>
              <w:jc w:val="center"/>
              <w:rPr>
                <w:color w:val="000000"/>
              </w:rPr>
            </w:pPr>
            <w:r w:rsidRPr="00412729">
              <w:rPr>
                <w:color w:val="000000"/>
              </w:rPr>
              <w:t>198990,00</w:t>
            </w:r>
          </w:p>
        </w:tc>
      </w:tr>
      <w:tr w:rsidR="000023E3" w:rsidRPr="00092C08" w:rsidTr="000023E3">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0023E3" w:rsidRPr="00C404DB" w:rsidRDefault="000023E3" w:rsidP="000023E3">
            <w: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412729" w:rsidRDefault="00DE2CEC" w:rsidP="00DE2CEC">
            <w:pPr>
              <w:rPr>
                <w:color w:val="000000"/>
              </w:rPr>
            </w:pPr>
            <w:r w:rsidRPr="00412729">
              <w:rPr>
                <w:color w:val="000000"/>
              </w:rPr>
              <w:t>мука в/с «Ситно»</w:t>
            </w:r>
            <w:r w:rsidR="000023E3" w:rsidRPr="00412729">
              <w:rPr>
                <w:color w:val="000000"/>
              </w:rPr>
              <w:t xml:space="preserve"> </w:t>
            </w:r>
            <w:r w:rsidR="00412729">
              <w:rPr>
                <w:color w:val="000000"/>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175089" w:rsidRPr="00412729" w:rsidRDefault="00175089" w:rsidP="00175089">
            <w:r w:rsidRPr="00412729">
              <w:t>Мука пшеничная хлебопекарная высший сорт</w:t>
            </w:r>
          </w:p>
          <w:p w:rsidR="00175089" w:rsidRPr="00412729" w:rsidRDefault="00175089" w:rsidP="00175089">
            <w:r w:rsidRPr="00412729">
              <w:t xml:space="preserve">Соответствие ГОСТ 26574-2017 </w:t>
            </w:r>
          </w:p>
          <w:p w:rsidR="000023E3" w:rsidRPr="00412729" w:rsidRDefault="00175089" w:rsidP="00175089">
            <w:pPr>
              <w:spacing w:line="285" w:lineRule="atLeast"/>
              <w:textAlignment w:val="bottom"/>
            </w:pPr>
            <w:r w:rsidRPr="00412729">
              <w:t>Фасовка по 10 кг в мешок из полиуретана по ГОСТ 30090-93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412729" w:rsidRDefault="000023E3" w:rsidP="000023E3">
            <w:pPr>
              <w:jc w:val="center"/>
            </w:pPr>
            <w:r w:rsidRPr="00412729">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412729" w:rsidRDefault="000023E3" w:rsidP="000023E3">
            <w:pPr>
              <w:jc w:val="center"/>
              <w:rPr>
                <w:color w:val="000000"/>
              </w:rPr>
            </w:pPr>
            <w:r w:rsidRPr="00412729">
              <w:rPr>
                <w:color w:val="000000"/>
              </w:rPr>
              <w:t>1000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412729" w:rsidRDefault="000023E3" w:rsidP="000023E3">
            <w:pPr>
              <w:jc w:val="center"/>
              <w:rPr>
                <w:color w:val="000000"/>
              </w:rPr>
            </w:pPr>
            <w:r w:rsidRPr="00412729">
              <w:rPr>
                <w:color w:val="000000"/>
              </w:rPr>
              <w:t>37,09</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412729" w:rsidRDefault="000023E3" w:rsidP="000023E3">
            <w:pPr>
              <w:jc w:val="center"/>
              <w:rPr>
                <w:color w:val="000000"/>
              </w:rPr>
            </w:pPr>
            <w:r w:rsidRPr="00412729">
              <w:rPr>
                <w:color w:val="000000"/>
              </w:rPr>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412729" w:rsidRDefault="000023E3" w:rsidP="000023E3">
            <w:pPr>
              <w:jc w:val="center"/>
              <w:rPr>
                <w:color w:val="000000"/>
              </w:rPr>
            </w:pPr>
            <w:r w:rsidRPr="00412729">
              <w:rPr>
                <w:color w:val="000000"/>
              </w:rPr>
              <w:t>40,80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412729" w:rsidRDefault="000023E3" w:rsidP="000023E3">
            <w:pPr>
              <w:jc w:val="center"/>
              <w:rPr>
                <w:color w:val="000000"/>
              </w:rPr>
            </w:pPr>
            <w:r w:rsidRPr="00412729">
              <w:rPr>
                <w:color w:val="000000"/>
              </w:rPr>
              <w:t>37090,00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412729" w:rsidRDefault="000023E3" w:rsidP="000023E3">
            <w:pPr>
              <w:jc w:val="center"/>
              <w:rPr>
                <w:color w:val="000000"/>
              </w:rPr>
            </w:pPr>
            <w:r w:rsidRPr="00412729">
              <w:rPr>
                <w:color w:val="000000"/>
              </w:rPr>
              <w:t>40799,00</w:t>
            </w:r>
          </w:p>
        </w:tc>
      </w:tr>
      <w:tr w:rsidR="000023E3" w:rsidRPr="00092C08" w:rsidTr="000023E3">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0023E3" w:rsidRPr="00C404DB" w:rsidRDefault="000023E3" w:rsidP="000023E3">
            <w: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412729" w:rsidRDefault="00DE2CEC" w:rsidP="00175089">
            <w:pPr>
              <w:rPr>
                <w:color w:val="000000"/>
              </w:rPr>
            </w:pPr>
            <w:r w:rsidRPr="00412729">
              <w:rPr>
                <w:color w:val="000000"/>
              </w:rPr>
              <w:t>Мука ржаная</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175089" w:rsidRPr="00412729" w:rsidRDefault="00175089" w:rsidP="00175089">
            <w:r w:rsidRPr="00412729">
              <w:t>М</w:t>
            </w:r>
            <w:r w:rsidR="00DE2CEC" w:rsidRPr="00412729">
              <w:t>ука ржаная</w:t>
            </w:r>
            <w:r w:rsidRPr="00412729">
              <w:t xml:space="preserve"> сеяная</w:t>
            </w:r>
            <w:r w:rsidR="00DE2CEC" w:rsidRPr="00412729">
              <w:t xml:space="preserve"> </w:t>
            </w:r>
            <w:r w:rsidRPr="00412729">
              <w:t xml:space="preserve">хлебопекарная </w:t>
            </w:r>
          </w:p>
          <w:p w:rsidR="000023E3" w:rsidRPr="00412729" w:rsidRDefault="00175089" w:rsidP="00175089">
            <w:r w:rsidRPr="00412729">
              <w:t>Соответствие ГОСТ 7045-2017 Ф</w:t>
            </w:r>
            <w:r w:rsidR="00DE2CEC" w:rsidRPr="00412729">
              <w:t>асовка по 45кг</w:t>
            </w:r>
            <w:r w:rsidR="00412729" w:rsidRPr="00412729">
              <w:t xml:space="preserve"> в мешок из полиуретана по ГОСТ</w:t>
            </w:r>
            <w:r w:rsidR="00DE2CEC" w:rsidRPr="00412729">
              <w:t xml:space="preserve"> 30090-93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412729" w:rsidRDefault="000023E3" w:rsidP="000023E3">
            <w:pPr>
              <w:jc w:val="center"/>
            </w:pPr>
            <w:r w:rsidRPr="00412729">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412729" w:rsidRDefault="000023E3" w:rsidP="000023E3">
            <w:pPr>
              <w:jc w:val="center"/>
              <w:rPr>
                <w:color w:val="000000"/>
              </w:rPr>
            </w:pPr>
            <w:r w:rsidRPr="00412729">
              <w:rPr>
                <w:color w:val="000000"/>
              </w:rPr>
              <w:t>500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412729" w:rsidRDefault="000023E3" w:rsidP="000023E3">
            <w:pPr>
              <w:jc w:val="center"/>
              <w:rPr>
                <w:color w:val="000000"/>
              </w:rPr>
            </w:pPr>
            <w:r w:rsidRPr="00412729">
              <w:rPr>
                <w:color w:val="000000"/>
              </w:rPr>
              <w:t>22,27</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412729" w:rsidRDefault="000023E3" w:rsidP="000023E3">
            <w:pPr>
              <w:jc w:val="center"/>
              <w:rPr>
                <w:color w:val="000000"/>
              </w:rPr>
            </w:pPr>
            <w:r w:rsidRPr="00412729">
              <w:rPr>
                <w:color w:val="000000"/>
              </w:rPr>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412729" w:rsidRDefault="000023E3" w:rsidP="000023E3">
            <w:pPr>
              <w:jc w:val="center"/>
              <w:rPr>
                <w:color w:val="000000"/>
              </w:rPr>
            </w:pPr>
            <w:r w:rsidRPr="00412729">
              <w:rPr>
                <w:color w:val="000000"/>
              </w:rPr>
              <w:t>24,50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412729" w:rsidRDefault="000023E3" w:rsidP="000023E3">
            <w:pPr>
              <w:jc w:val="center"/>
              <w:rPr>
                <w:color w:val="000000"/>
              </w:rPr>
            </w:pPr>
            <w:r w:rsidRPr="00412729">
              <w:rPr>
                <w:color w:val="000000"/>
              </w:rPr>
              <w:t>11135,00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412729" w:rsidRDefault="000023E3" w:rsidP="000023E3">
            <w:pPr>
              <w:jc w:val="center"/>
              <w:rPr>
                <w:color w:val="000000"/>
              </w:rPr>
            </w:pPr>
            <w:r w:rsidRPr="00412729">
              <w:rPr>
                <w:color w:val="000000"/>
              </w:rPr>
              <w:t>12248,50</w:t>
            </w:r>
          </w:p>
        </w:tc>
      </w:tr>
      <w:tr w:rsidR="000023E3" w:rsidRPr="00092C08" w:rsidTr="000023E3">
        <w:trPr>
          <w:trHeight w:val="630"/>
          <w:jc w:val="center"/>
        </w:trPr>
        <w:tc>
          <w:tcPr>
            <w:tcW w:w="2098" w:type="pct"/>
            <w:gridSpan w:val="3"/>
            <w:tcBorders>
              <w:top w:val="single" w:sz="4" w:space="0" w:color="auto"/>
            </w:tcBorders>
            <w:vAlign w:val="center"/>
          </w:tcPr>
          <w:p w:rsidR="000023E3" w:rsidRPr="00C404DB" w:rsidRDefault="000023E3" w:rsidP="000023E3">
            <w:pPr>
              <w:spacing w:line="285" w:lineRule="atLeast"/>
              <w:textAlignment w:val="bottom"/>
              <w:rPr>
                <w:color w:val="000000"/>
              </w:rPr>
            </w:pPr>
            <w:r w:rsidRPr="00C404DB">
              <w:rPr>
                <w:color w:val="000000"/>
              </w:rPr>
              <w:t>ИТОГО начальная (максимальная) цена договора</w:t>
            </w:r>
          </w:p>
        </w:tc>
        <w:tc>
          <w:tcPr>
            <w:tcW w:w="390" w:type="pct"/>
            <w:tcBorders>
              <w:top w:val="single" w:sz="4" w:space="0" w:color="auto"/>
            </w:tcBorders>
            <w:shd w:val="clear" w:color="auto" w:fill="auto"/>
            <w:vAlign w:val="center"/>
          </w:tcPr>
          <w:p w:rsidR="000023E3" w:rsidRPr="00C404DB" w:rsidRDefault="000023E3" w:rsidP="000023E3">
            <w:pPr>
              <w:jc w:val="center"/>
            </w:pPr>
            <w:r w:rsidRPr="000023E3">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6E6E88" w:rsidRDefault="000023E3" w:rsidP="000023E3">
            <w:pPr>
              <w:jc w:val="center"/>
              <w:rPr>
                <w:b/>
                <w:sz w:val="22"/>
                <w:szCs w:val="22"/>
              </w:rPr>
            </w:pPr>
            <w:r>
              <w:rPr>
                <w:b/>
                <w:sz w:val="22"/>
                <w:szCs w:val="22"/>
              </w:rPr>
              <w:t>6500</w:t>
            </w:r>
          </w:p>
        </w:tc>
        <w:tc>
          <w:tcPr>
            <w:tcW w:w="390" w:type="pct"/>
            <w:tcBorders>
              <w:top w:val="single" w:sz="4" w:space="0" w:color="auto"/>
            </w:tcBorders>
            <w:shd w:val="clear" w:color="auto" w:fill="auto"/>
          </w:tcPr>
          <w:p w:rsidR="000023E3" w:rsidRDefault="000023E3" w:rsidP="000023E3"/>
        </w:tc>
        <w:tc>
          <w:tcPr>
            <w:tcW w:w="391" w:type="pct"/>
            <w:tcBorders>
              <w:top w:val="single" w:sz="4" w:space="0" w:color="auto"/>
            </w:tcBorders>
            <w:vAlign w:val="center"/>
          </w:tcPr>
          <w:p w:rsidR="000023E3" w:rsidRPr="00C404DB" w:rsidRDefault="000023E3" w:rsidP="000023E3">
            <w:pPr>
              <w:jc w:val="center"/>
              <w:rPr>
                <w:color w:val="000000"/>
              </w:rPr>
            </w:pPr>
          </w:p>
        </w:tc>
        <w:tc>
          <w:tcPr>
            <w:tcW w:w="390" w:type="pct"/>
            <w:tcBorders>
              <w:top w:val="single" w:sz="4" w:space="0" w:color="auto"/>
            </w:tcBorders>
            <w:shd w:val="clear" w:color="auto" w:fill="auto"/>
            <w:vAlign w:val="center"/>
          </w:tcPr>
          <w:p w:rsidR="000023E3" w:rsidRPr="00C404DB" w:rsidRDefault="000023E3" w:rsidP="000023E3">
            <w:pPr>
              <w:jc w:val="center"/>
              <w:rPr>
                <w:color w:val="000000"/>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023E3" w:rsidRPr="008A5BCF" w:rsidRDefault="000023E3" w:rsidP="000023E3">
            <w:pPr>
              <w:jc w:val="center"/>
              <w:rPr>
                <w:b/>
                <w:bCs/>
                <w:color w:val="000000"/>
              </w:rPr>
            </w:pPr>
            <w:r>
              <w:rPr>
                <w:b/>
                <w:bCs/>
                <w:color w:val="000000"/>
              </w:rPr>
              <w:t>229 125,00</w:t>
            </w:r>
          </w:p>
        </w:tc>
        <w:tc>
          <w:tcPr>
            <w:tcW w:w="462" w:type="pct"/>
            <w:tcBorders>
              <w:top w:val="single" w:sz="4" w:space="0" w:color="auto"/>
              <w:left w:val="nil"/>
              <w:bottom w:val="single" w:sz="4" w:space="0" w:color="auto"/>
              <w:right w:val="single" w:sz="4" w:space="0" w:color="auto"/>
            </w:tcBorders>
            <w:shd w:val="clear" w:color="000000" w:fill="FFFFFF"/>
            <w:vAlign w:val="center"/>
          </w:tcPr>
          <w:p w:rsidR="000023E3" w:rsidRPr="008A5BCF" w:rsidRDefault="000023E3" w:rsidP="000023E3">
            <w:pPr>
              <w:jc w:val="center"/>
              <w:rPr>
                <w:b/>
                <w:bCs/>
                <w:color w:val="000000"/>
              </w:rPr>
            </w:pPr>
            <w:r>
              <w:rPr>
                <w:b/>
                <w:bCs/>
                <w:color w:val="000000"/>
              </w:rPr>
              <w:t>252 037,50</w:t>
            </w:r>
          </w:p>
        </w:tc>
      </w:tr>
      <w:tr w:rsidR="00853A35" w:rsidRPr="00092C08" w:rsidTr="00BB202D">
        <w:trPr>
          <w:jc w:val="center"/>
        </w:trPr>
        <w:tc>
          <w:tcPr>
            <w:tcW w:w="2098" w:type="pct"/>
            <w:gridSpan w:val="3"/>
          </w:tcPr>
          <w:p w:rsidR="00853A35" w:rsidRPr="00092C08" w:rsidRDefault="00853A35" w:rsidP="00853A35">
            <w:pPr>
              <w:ind w:left="-108"/>
              <w:jc w:val="both"/>
              <w:rPr>
                <w:b/>
              </w:rPr>
            </w:pPr>
            <w:r w:rsidRPr="00092C08">
              <w:rPr>
                <w:b/>
                <w:bCs/>
              </w:rPr>
              <w:t xml:space="preserve">Порядок формирования начальной (максимальной) цены </w:t>
            </w:r>
          </w:p>
        </w:tc>
        <w:tc>
          <w:tcPr>
            <w:tcW w:w="2902" w:type="pct"/>
            <w:gridSpan w:val="7"/>
          </w:tcPr>
          <w:p w:rsidR="00853A35" w:rsidRPr="00092C08" w:rsidRDefault="00853A35" w:rsidP="00853A35">
            <w:pPr>
              <w:ind w:firstLine="362"/>
              <w:jc w:val="both"/>
            </w:pPr>
            <w:r w:rsidRPr="00092C08">
              <w:t xml:space="preserve">Начальная (максимальная) цена договора составляет </w:t>
            </w:r>
            <w:r w:rsidR="000023E3" w:rsidRPr="000023E3">
              <w:t>252 037,50 (Двести пятьдесят две тысячи тридцать семь) рублей 50 копеек</w:t>
            </w:r>
            <w:r w:rsidRPr="00092C08">
              <w:t xml:space="preserve"> и включает в себя расходы на оплату налогов (в т.ч. НДС), сборов и других обязательных платежей, и расходов, которые может понести Поставщик.</w:t>
            </w:r>
          </w:p>
          <w:p w:rsidR="00853A35" w:rsidRPr="00092C08" w:rsidRDefault="00853A35" w:rsidP="00853A35">
            <w:pPr>
              <w:ind w:firstLine="358"/>
              <w:jc w:val="both"/>
              <w:rPr>
                <w:i/>
              </w:rPr>
            </w:pPr>
            <w:r w:rsidRPr="00092C08">
              <w:lastRenderedPageBreak/>
              <w:t xml:space="preserve">Начальная (максимальная) цена договора составляет </w:t>
            </w:r>
            <w:r w:rsidR="000023E3" w:rsidRPr="000023E3">
              <w:t>229 125,00 (Двести двадцать девять тысяч сто двадцать пять) рублей 00 копеек</w:t>
            </w:r>
            <w:r w:rsidRPr="00092C08">
              <w:t xml:space="preserve"> и включает в себя расходы на оплату налогов (без учета НДС), сборов и других обязательных платежей, и расходов, которые может понести Поставщик.</w:t>
            </w:r>
          </w:p>
        </w:tc>
      </w:tr>
      <w:tr w:rsidR="00853A35" w:rsidRPr="00092C08" w:rsidTr="00BB202D">
        <w:trPr>
          <w:jc w:val="center"/>
        </w:trPr>
        <w:tc>
          <w:tcPr>
            <w:tcW w:w="2098" w:type="pct"/>
            <w:gridSpan w:val="3"/>
          </w:tcPr>
          <w:p w:rsidR="00853A35" w:rsidRPr="00092C08" w:rsidRDefault="00853A35" w:rsidP="00853A35">
            <w:pPr>
              <w:ind w:left="-108"/>
              <w:jc w:val="both"/>
              <w:rPr>
                <w:b/>
                <w:bCs/>
              </w:rPr>
            </w:pPr>
            <w:r w:rsidRPr="00092C08">
              <w:rPr>
                <w:b/>
                <w:bCs/>
              </w:rPr>
              <w:lastRenderedPageBreak/>
              <w:t>Применяемая при расчете начальной (максимальной) цены ставка НДС</w:t>
            </w:r>
          </w:p>
        </w:tc>
        <w:tc>
          <w:tcPr>
            <w:tcW w:w="2902" w:type="pct"/>
            <w:gridSpan w:val="7"/>
          </w:tcPr>
          <w:p w:rsidR="00853A35" w:rsidRPr="00092C08" w:rsidRDefault="00853A35" w:rsidP="00853A35">
            <w:pPr>
              <w:jc w:val="both"/>
              <w:rPr>
                <w:bCs/>
              </w:rPr>
            </w:pPr>
            <w:r>
              <w:rPr>
                <w:bCs/>
              </w:rPr>
              <w:t>Применяемая ставка НДС – 1</w:t>
            </w:r>
            <w:r w:rsidRPr="00092C08">
              <w:rPr>
                <w:bCs/>
              </w:rPr>
              <w:t>0%</w:t>
            </w:r>
          </w:p>
        </w:tc>
      </w:tr>
      <w:tr w:rsidR="00853A35" w:rsidRPr="00092C08" w:rsidTr="00BB202D">
        <w:trPr>
          <w:jc w:val="center"/>
        </w:trPr>
        <w:tc>
          <w:tcPr>
            <w:tcW w:w="5000" w:type="pct"/>
            <w:gridSpan w:val="10"/>
          </w:tcPr>
          <w:p w:rsidR="00853A35" w:rsidRPr="00092C08" w:rsidRDefault="00853A35" w:rsidP="00853A35">
            <w:pPr>
              <w:jc w:val="both"/>
              <w:rPr>
                <w:b/>
                <w:bCs/>
                <w:i/>
              </w:rPr>
            </w:pPr>
            <w:r w:rsidRPr="00092C08">
              <w:rPr>
                <w:b/>
              </w:rPr>
              <w:t>2. Требования к товарам</w:t>
            </w:r>
          </w:p>
        </w:tc>
      </w:tr>
      <w:tr w:rsidR="00853A35" w:rsidRPr="00092C08" w:rsidTr="00BB202D">
        <w:trPr>
          <w:jc w:val="center"/>
        </w:trPr>
        <w:tc>
          <w:tcPr>
            <w:tcW w:w="2098" w:type="pct"/>
            <w:gridSpan w:val="3"/>
            <w:vMerge w:val="restart"/>
          </w:tcPr>
          <w:p w:rsidR="00853A35" w:rsidRPr="00092C08" w:rsidRDefault="00853A35" w:rsidP="000023E3">
            <w:pPr>
              <w:jc w:val="both"/>
            </w:pPr>
            <w:r w:rsidRPr="00092C08">
              <w:t xml:space="preserve">Поставка </w:t>
            </w:r>
            <w:r w:rsidR="000023E3">
              <w:t>муки</w:t>
            </w:r>
          </w:p>
        </w:tc>
        <w:tc>
          <w:tcPr>
            <w:tcW w:w="1122" w:type="pct"/>
            <w:gridSpan w:val="3"/>
            <w:shd w:val="clear" w:color="auto" w:fill="auto"/>
          </w:tcPr>
          <w:p w:rsidR="00853A35" w:rsidRPr="00092C08" w:rsidRDefault="00853A35" w:rsidP="00853A35">
            <w:pPr>
              <w:jc w:val="both"/>
            </w:pPr>
            <w:r w:rsidRPr="00092C08">
              <w:rPr>
                <w:bCs/>
              </w:rPr>
              <w:t>Нормативные документы, согласно которым установлены требования</w:t>
            </w:r>
          </w:p>
        </w:tc>
        <w:tc>
          <w:tcPr>
            <w:tcW w:w="1780" w:type="pct"/>
            <w:gridSpan w:val="4"/>
          </w:tcPr>
          <w:p w:rsidR="00853A35" w:rsidRPr="00092C08" w:rsidRDefault="00853A35" w:rsidP="00853A35">
            <w:pPr>
              <w:jc w:val="both"/>
            </w:pPr>
            <w:r w:rsidRPr="00092C08">
              <w:t>Требования к товарам установлены документами, применяемыми в национальной системе стандартизации</w:t>
            </w:r>
          </w:p>
        </w:tc>
      </w:tr>
      <w:tr w:rsidR="00853A35" w:rsidRPr="00092C08" w:rsidTr="00BB202D">
        <w:trPr>
          <w:jc w:val="center"/>
        </w:trPr>
        <w:tc>
          <w:tcPr>
            <w:tcW w:w="2098" w:type="pct"/>
            <w:gridSpan w:val="3"/>
            <w:vMerge/>
          </w:tcPr>
          <w:p w:rsidR="00853A35" w:rsidRPr="00092C08" w:rsidRDefault="00853A35" w:rsidP="00853A35">
            <w:pPr>
              <w:jc w:val="both"/>
              <w:rPr>
                <w:i/>
              </w:rPr>
            </w:pPr>
          </w:p>
        </w:tc>
        <w:tc>
          <w:tcPr>
            <w:tcW w:w="1122" w:type="pct"/>
            <w:gridSpan w:val="3"/>
            <w:shd w:val="clear" w:color="auto" w:fill="auto"/>
          </w:tcPr>
          <w:p w:rsidR="00853A35" w:rsidRPr="00092C08" w:rsidRDefault="00853A35" w:rsidP="00853A35">
            <w:pPr>
              <w:jc w:val="both"/>
            </w:pPr>
            <w:r w:rsidRPr="00092C08">
              <w:rPr>
                <w:bCs/>
              </w:rPr>
              <w:t>Технические и функциональные характеристики товара</w:t>
            </w:r>
          </w:p>
        </w:tc>
        <w:tc>
          <w:tcPr>
            <w:tcW w:w="1780" w:type="pct"/>
            <w:gridSpan w:val="4"/>
            <w:shd w:val="clear" w:color="auto" w:fill="auto"/>
          </w:tcPr>
          <w:p w:rsidR="00853A35" w:rsidRPr="00092C08" w:rsidRDefault="00853A35" w:rsidP="00853A35">
            <w:pPr>
              <w:jc w:val="both"/>
            </w:pPr>
            <w:r w:rsidRPr="00092C08">
              <w:rPr>
                <w:bCs/>
              </w:rPr>
              <w:t>Указаны в п. 1 Технического задания Приложения 1.1. к извещению о проведении запроса котировок</w:t>
            </w:r>
            <w:r w:rsidRPr="00092C08">
              <w:t xml:space="preserve"> в графе- Характеристика.</w:t>
            </w:r>
          </w:p>
        </w:tc>
      </w:tr>
      <w:tr w:rsidR="00853A35" w:rsidRPr="00092C08" w:rsidTr="00BB202D">
        <w:trPr>
          <w:jc w:val="center"/>
        </w:trPr>
        <w:tc>
          <w:tcPr>
            <w:tcW w:w="2098" w:type="pct"/>
            <w:gridSpan w:val="3"/>
            <w:vMerge/>
          </w:tcPr>
          <w:p w:rsidR="00853A35" w:rsidRPr="00092C08" w:rsidRDefault="00853A35" w:rsidP="00853A35">
            <w:pPr>
              <w:jc w:val="both"/>
              <w:rPr>
                <w:i/>
              </w:rPr>
            </w:pPr>
          </w:p>
        </w:tc>
        <w:tc>
          <w:tcPr>
            <w:tcW w:w="1122" w:type="pct"/>
            <w:gridSpan w:val="3"/>
            <w:shd w:val="clear" w:color="auto" w:fill="auto"/>
          </w:tcPr>
          <w:p w:rsidR="00853A35" w:rsidRPr="00092C08" w:rsidRDefault="00853A35" w:rsidP="00853A35">
            <w:pPr>
              <w:jc w:val="both"/>
            </w:pPr>
            <w:r w:rsidRPr="00092C08">
              <w:rPr>
                <w:bCs/>
              </w:rPr>
              <w:t>Требования к безопасности товара</w:t>
            </w:r>
          </w:p>
        </w:tc>
        <w:tc>
          <w:tcPr>
            <w:tcW w:w="1780" w:type="pct"/>
            <w:gridSpan w:val="4"/>
            <w:shd w:val="clear" w:color="auto" w:fill="auto"/>
          </w:tcPr>
          <w:p w:rsidR="00853A35" w:rsidRPr="00092C08" w:rsidRDefault="00853A35" w:rsidP="00853A35">
            <w:pPr>
              <w:jc w:val="both"/>
            </w:pPr>
            <w:r w:rsidRPr="00092C08">
              <w:t xml:space="preserve">Качество и безопасность поставляемого Товара должны соответствовать требованиям Федерального закона от 02.01.2000г. №29-ФЗ «О качестве и безопасности пищевых продуктов», санитарно-эпидемиологическим правилам и нормативам СанПиН 2.3.2.1324-03 «Гигиенические требования к срокам годности и условиям хранения пищевых продуктов», требованиям СанПиН 2.3.2.1078-01 «Гигиенические требования безопасности и пищевой ценности пищевых продуктов», требованиям государственных стандартов на соответствующие виды продуктов. На весь поставляемый товар должны предоставляться сертификаты качества, декларации о соответствии и другие документы, подтверждающие происхождение и качество товара в соответствии с действующими  нормативно-правовыми актами Российской Федерации (Постановление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w:t>
            </w:r>
            <w:r w:rsidRPr="00092C08">
              <w:lastRenderedPageBreak/>
              <w:t>осуществляется в форме принятия декларации о соответствии").</w:t>
            </w:r>
          </w:p>
        </w:tc>
      </w:tr>
      <w:tr w:rsidR="00853A35" w:rsidRPr="00092C08" w:rsidTr="00BB202D">
        <w:trPr>
          <w:jc w:val="center"/>
        </w:trPr>
        <w:tc>
          <w:tcPr>
            <w:tcW w:w="2098" w:type="pct"/>
            <w:gridSpan w:val="3"/>
            <w:vMerge/>
          </w:tcPr>
          <w:p w:rsidR="00853A35" w:rsidRPr="00092C08" w:rsidRDefault="00853A35" w:rsidP="00853A35">
            <w:pPr>
              <w:jc w:val="both"/>
              <w:rPr>
                <w:i/>
              </w:rPr>
            </w:pPr>
          </w:p>
        </w:tc>
        <w:tc>
          <w:tcPr>
            <w:tcW w:w="1122" w:type="pct"/>
            <w:gridSpan w:val="3"/>
            <w:shd w:val="clear" w:color="auto" w:fill="auto"/>
          </w:tcPr>
          <w:p w:rsidR="00853A35" w:rsidRPr="00092C08" w:rsidRDefault="00853A35" w:rsidP="00853A35">
            <w:pPr>
              <w:jc w:val="both"/>
            </w:pPr>
            <w:r w:rsidRPr="00092C08">
              <w:rPr>
                <w:bCs/>
              </w:rPr>
              <w:t>Требования к качеству товара</w:t>
            </w:r>
          </w:p>
        </w:tc>
        <w:tc>
          <w:tcPr>
            <w:tcW w:w="1780" w:type="pct"/>
            <w:gridSpan w:val="4"/>
            <w:shd w:val="clear" w:color="auto" w:fill="auto"/>
          </w:tcPr>
          <w:p w:rsidR="00853A35" w:rsidRPr="00092C08" w:rsidRDefault="00853A35" w:rsidP="00853A35">
            <w:pPr>
              <w:jc w:val="both"/>
            </w:pPr>
            <w:r w:rsidRPr="00092C08">
              <w:t>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а также иметь сертификаты качества и сертификаты соответствия.</w:t>
            </w:r>
          </w:p>
        </w:tc>
      </w:tr>
      <w:tr w:rsidR="00853A35" w:rsidRPr="00092C08" w:rsidTr="00BB202D">
        <w:trPr>
          <w:jc w:val="center"/>
        </w:trPr>
        <w:tc>
          <w:tcPr>
            <w:tcW w:w="2098" w:type="pct"/>
            <w:gridSpan w:val="3"/>
            <w:vMerge/>
          </w:tcPr>
          <w:p w:rsidR="00853A35" w:rsidRPr="00092C08" w:rsidRDefault="00853A35" w:rsidP="00853A35">
            <w:pPr>
              <w:jc w:val="both"/>
              <w:rPr>
                <w:i/>
              </w:rPr>
            </w:pPr>
          </w:p>
        </w:tc>
        <w:tc>
          <w:tcPr>
            <w:tcW w:w="1122" w:type="pct"/>
            <w:gridSpan w:val="3"/>
            <w:shd w:val="clear" w:color="auto" w:fill="auto"/>
          </w:tcPr>
          <w:p w:rsidR="00853A35" w:rsidRPr="00092C08" w:rsidRDefault="00853A35" w:rsidP="00853A35">
            <w:pPr>
              <w:jc w:val="both"/>
            </w:pPr>
            <w:r w:rsidRPr="00092C08">
              <w:t>Требования к упаковке, отгрузке, маркировке, хранению товара</w:t>
            </w:r>
          </w:p>
        </w:tc>
        <w:tc>
          <w:tcPr>
            <w:tcW w:w="1780" w:type="pct"/>
            <w:gridSpan w:val="4"/>
            <w:shd w:val="clear" w:color="auto" w:fill="auto"/>
          </w:tcPr>
          <w:p w:rsidR="00853A35" w:rsidRDefault="00853A35" w:rsidP="00853A35">
            <w:pPr>
              <w:jc w:val="both"/>
            </w:pPr>
            <w:r w:rsidRPr="00E419B1">
              <w:t xml:space="preserve">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 </w:t>
            </w:r>
            <w:r>
              <w:t>Поставка Товара Поставщиком осуществляется в пределах срока годности, указанного производителем на упаковке Товара или в документах, подтверждающих качество Товара:</w:t>
            </w:r>
          </w:p>
          <w:p w:rsidR="00853A35" w:rsidRDefault="00853A35" w:rsidP="00853A35">
            <w:pPr>
              <w:jc w:val="both"/>
            </w:pPr>
            <w:r>
              <w:t>- для товаров, срок хранения которых составляет менее 10 дней - остаточный срок хранения Товаров должен составлять не менее 90 (девяносто) % на момент поставки Покупателю;</w:t>
            </w:r>
          </w:p>
          <w:p w:rsidR="00853A35" w:rsidRPr="00092C08" w:rsidRDefault="00853A35" w:rsidP="00853A35">
            <w:pPr>
              <w:jc w:val="both"/>
            </w:pPr>
            <w:r>
              <w:t>- для товаров, срок хранения которых составляет более 10 дней - остаточный срок хранения Товаров должен составлять не менее 70 (семьдесят) % на момент поставки Покупателю.</w:t>
            </w:r>
          </w:p>
        </w:tc>
      </w:tr>
      <w:tr w:rsidR="00853A35" w:rsidRPr="00092C08" w:rsidTr="00BB202D">
        <w:trPr>
          <w:jc w:val="center"/>
        </w:trPr>
        <w:tc>
          <w:tcPr>
            <w:tcW w:w="2098" w:type="pct"/>
            <w:gridSpan w:val="3"/>
            <w:vMerge/>
          </w:tcPr>
          <w:p w:rsidR="00853A35" w:rsidRPr="00092C08" w:rsidRDefault="00853A35" w:rsidP="00853A35">
            <w:pPr>
              <w:jc w:val="both"/>
              <w:rPr>
                <w:i/>
              </w:rPr>
            </w:pPr>
          </w:p>
        </w:tc>
        <w:tc>
          <w:tcPr>
            <w:tcW w:w="1122" w:type="pct"/>
            <w:gridSpan w:val="3"/>
            <w:shd w:val="clear" w:color="auto" w:fill="auto"/>
          </w:tcPr>
          <w:p w:rsidR="00853A35" w:rsidRPr="00092C08" w:rsidRDefault="00853A35" w:rsidP="00853A35">
            <w:pPr>
              <w:jc w:val="both"/>
            </w:pPr>
            <w:r w:rsidRPr="00092C08">
              <w:rPr>
                <w:bCs/>
              </w:rPr>
              <w:t xml:space="preserve">Сведения о возможности предоставить эквивалентные </w:t>
            </w:r>
            <w:r w:rsidRPr="00092C08">
              <w:rPr>
                <w:bCs/>
              </w:rPr>
              <w:lastRenderedPageBreak/>
              <w:t>товары, работы, услуг. Параметры эквивалентности</w:t>
            </w:r>
          </w:p>
        </w:tc>
        <w:tc>
          <w:tcPr>
            <w:tcW w:w="1780" w:type="pct"/>
            <w:gridSpan w:val="4"/>
            <w:shd w:val="clear" w:color="auto" w:fill="auto"/>
          </w:tcPr>
          <w:p w:rsidR="00853A35" w:rsidRPr="00092C08" w:rsidRDefault="00853A35" w:rsidP="00853A35">
            <w:pPr>
              <w:jc w:val="both"/>
            </w:pPr>
            <w:r w:rsidRPr="00092C08">
              <w:lastRenderedPageBreak/>
              <w:t xml:space="preserve">Параметры эквивалентности указаны в Приложении № 1.1 к извещению о проведении </w:t>
            </w:r>
            <w:r w:rsidRPr="00092C08">
              <w:lastRenderedPageBreak/>
              <w:t>запроса котировок в графе – характеристика товара.</w:t>
            </w:r>
          </w:p>
        </w:tc>
      </w:tr>
      <w:tr w:rsidR="00853A35" w:rsidRPr="00092C08" w:rsidTr="00BB202D">
        <w:trPr>
          <w:jc w:val="center"/>
        </w:trPr>
        <w:tc>
          <w:tcPr>
            <w:tcW w:w="2098" w:type="pct"/>
            <w:gridSpan w:val="3"/>
            <w:vMerge/>
          </w:tcPr>
          <w:p w:rsidR="00853A35" w:rsidRPr="00092C08" w:rsidRDefault="00853A35" w:rsidP="00853A35">
            <w:pPr>
              <w:jc w:val="both"/>
              <w:rPr>
                <w:i/>
              </w:rPr>
            </w:pPr>
          </w:p>
        </w:tc>
        <w:tc>
          <w:tcPr>
            <w:tcW w:w="1122" w:type="pct"/>
            <w:gridSpan w:val="3"/>
            <w:shd w:val="clear" w:color="auto" w:fill="auto"/>
          </w:tcPr>
          <w:p w:rsidR="00853A35" w:rsidRPr="00092C08" w:rsidRDefault="00853A35" w:rsidP="00853A35">
            <w:pPr>
              <w:jc w:val="both"/>
            </w:pPr>
            <w:r w:rsidRPr="00092C08">
              <w:t>Иные требования</w:t>
            </w:r>
            <w:r w:rsidRPr="00092C08">
              <w:rPr>
                <w:bCs/>
              </w:rPr>
              <w:t xml:space="preserve"> связанные с определением соответствия поставляемого товара потребностям заказчика</w:t>
            </w:r>
            <w:r w:rsidRPr="00092C08">
              <w:t xml:space="preserve"> </w:t>
            </w:r>
          </w:p>
        </w:tc>
        <w:tc>
          <w:tcPr>
            <w:tcW w:w="1780" w:type="pct"/>
            <w:gridSpan w:val="4"/>
            <w:shd w:val="clear" w:color="auto" w:fill="auto"/>
          </w:tcPr>
          <w:p w:rsidR="00853A35" w:rsidRPr="00092C08" w:rsidRDefault="00853A35" w:rsidP="00853A35">
            <w:pPr>
              <w:jc w:val="both"/>
            </w:pPr>
            <w:r w:rsidRPr="00092C08">
              <w:t>Не предусмотрено.</w:t>
            </w:r>
          </w:p>
        </w:tc>
      </w:tr>
      <w:tr w:rsidR="00853A35" w:rsidRPr="00092C08" w:rsidTr="00BB202D">
        <w:trPr>
          <w:jc w:val="center"/>
        </w:trPr>
        <w:tc>
          <w:tcPr>
            <w:tcW w:w="5000" w:type="pct"/>
            <w:gridSpan w:val="10"/>
          </w:tcPr>
          <w:p w:rsidR="00853A35" w:rsidRPr="00092C08" w:rsidRDefault="00853A35" w:rsidP="00853A35">
            <w:pPr>
              <w:jc w:val="both"/>
              <w:rPr>
                <w:b/>
                <w:i/>
              </w:rPr>
            </w:pPr>
            <w:r w:rsidRPr="00092C08">
              <w:rPr>
                <w:b/>
              </w:rPr>
              <w:t>3. Требования к результатам</w:t>
            </w:r>
          </w:p>
        </w:tc>
      </w:tr>
      <w:tr w:rsidR="00853A35" w:rsidRPr="00092C08" w:rsidTr="00BB202D">
        <w:trPr>
          <w:jc w:val="center"/>
        </w:trPr>
        <w:tc>
          <w:tcPr>
            <w:tcW w:w="5000" w:type="pct"/>
            <w:gridSpan w:val="10"/>
          </w:tcPr>
          <w:p w:rsidR="00853A35" w:rsidRPr="00092C08" w:rsidRDefault="00853A35" w:rsidP="00853A35">
            <w:pPr>
              <w:jc w:val="both"/>
            </w:pPr>
            <w:r w:rsidRPr="00092C08">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853A35" w:rsidRPr="00092C08" w:rsidTr="00BB202D">
        <w:trPr>
          <w:trHeight w:val="70"/>
          <w:jc w:val="center"/>
        </w:trPr>
        <w:tc>
          <w:tcPr>
            <w:tcW w:w="5000" w:type="pct"/>
            <w:gridSpan w:val="10"/>
          </w:tcPr>
          <w:p w:rsidR="00853A35" w:rsidRPr="00092C08" w:rsidRDefault="00853A35" w:rsidP="00853A35">
            <w:pPr>
              <w:jc w:val="both"/>
              <w:rPr>
                <w:i/>
              </w:rPr>
            </w:pPr>
            <w:r w:rsidRPr="00092C08">
              <w:rPr>
                <w:b/>
              </w:rPr>
              <w:t>4.</w:t>
            </w:r>
            <w:r w:rsidRPr="00092C08">
              <w:rPr>
                <w:i/>
              </w:rPr>
              <w:t xml:space="preserve"> </w:t>
            </w:r>
            <w:r w:rsidRPr="00092C08">
              <w:rPr>
                <w:b/>
                <w:bCs/>
              </w:rPr>
              <w:t>Место, условия и порядок поставки товаров, выполнения работ, оказания услуг</w:t>
            </w:r>
          </w:p>
        </w:tc>
      </w:tr>
      <w:tr w:rsidR="00B75DE4" w:rsidRPr="00092C08" w:rsidTr="00BB202D">
        <w:trPr>
          <w:jc w:val="center"/>
        </w:trPr>
        <w:tc>
          <w:tcPr>
            <w:tcW w:w="2098" w:type="pct"/>
            <w:gridSpan w:val="3"/>
          </w:tcPr>
          <w:p w:rsidR="00B75DE4" w:rsidRPr="00092C08" w:rsidRDefault="00B75DE4" w:rsidP="00B75DE4">
            <w:pPr>
              <w:jc w:val="both"/>
            </w:pPr>
            <w:r w:rsidRPr="00092C08">
              <w:t xml:space="preserve">Место </w:t>
            </w:r>
            <w:r w:rsidRPr="00092C08">
              <w:rPr>
                <w:bCs/>
              </w:rPr>
              <w:t>поставки товаров, выполнения работ, оказания услуг</w:t>
            </w:r>
          </w:p>
        </w:tc>
        <w:tc>
          <w:tcPr>
            <w:tcW w:w="2902" w:type="pct"/>
            <w:gridSpan w:val="7"/>
          </w:tcPr>
          <w:p w:rsidR="00B75DE4" w:rsidRPr="00B75DE4" w:rsidRDefault="00B75DE4" w:rsidP="00B75DE4">
            <w:pPr>
              <w:jc w:val="both"/>
            </w:pPr>
            <w:r w:rsidRPr="00B75DE4">
              <w:t>Пензенская область, г. Пенза, улица Дзержинского. д. 6;</w:t>
            </w:r>
          </w:p>
          <w:p w:rsidR="00B75DE4" w:rsidRPr="00126C92" w:rsidRDefault="00B75DE4" w:rsidP="00B75DE4">
            <w:pPr>
              <w:jc w:val="both"/>
              <w:rPr>
                <w:sz w:val="22"/>
                <w:szCs w:val="22"/>
              </w:rPr>
            </w:pPr>
            <w:r w:rsidRPr="00B75DE4">
              <w:t>Республика Мордовия, г. Рузаевка, Привокзальная пл.2а.</w:t>
            </w:r>
          </w:p>
        </w:tc>
      </w:tr>
      <w:tr w:rsidR="00B75DE4" w:rsidRPr="00092C08" w:rsidTr="00BB202D">
        <w:trPr>
          <w:jc w:val="center"/>
        </w:trPr>
        <w:tc>
          <w:tcPr>
            <w:tcW w:w="2098" w:type="pct"/>
            <w:gridSpan w:val="3"/>
          </w:tcPr>
          <w:p w:rsidR="00B75DE4" w:rsidRPr="00092C08" w:rsidRDefault="00B75DE4" w:rsidP="00B75DE4">
            <w:pPr>
              <w:jc w:val="both"/>
              <w:rPr>
                <w:i/>
              </w:rPr>
            </w:pPr>
            <w:r w:rsidRPr="00092C08">
              <w:t xml:space="preserve">Условия </w:t>
            </w:r>
            <w:r w:rsidRPr="00092C08">
              <w:rPr>
                <w:bCs/>
              </w:rPr>
              <w:t>поставки товаров, выполнения работ, оказания услуг</w:t>
            </w:r>
          </w:p>
        </w:tc>
        <w:tc>
          <w:tcPr>
            <w:tcW w:w="2902" w:type="pct"/>
            <w:gridSpan w:val="7"/>
          </w:tcPr>
          <w:p w:rsidR="00B75DE4" w:rsidRPr="00092C08" w:rsidRDefault="00B75DE4" w:rsidP="00B75DE4">
            <w:pPr>
              <w:jc w:val="both"/>
            </w:pPr>
            <w:r w:rsidRPr="00092C08">
              <w:t xml:space="preserve">Поставка Товара осуществляется отдельными партиями на основании заявок Заказчика. В заявке указываются наименование, количество, ассортимент, сроки поставки и цены на Товар. Заявка должна быть получена Участником по факсу, электронной почте или лично не менее, чем за 2 (два) рабочих дня до даты предполагаемой поставки. Срок поставки каждой партии Товара составляет не более 2 (двух) рабочих дней с даты получения Поставщиком заявки от Покупателя. </w:t>
            </w:r>
          </w:p>
        </w:tc>
      </w:tr>
      <w:tr w:rsidR="00B75DE4" w:rsidRPr="00092C08" w:rsidTr="00BB202D">
        <w:trPr>
          <w:jc w:val="center"/>
        </w:trPr>
        <w:tc>
          <w:tcPr>
            <w:tcW w:w="2098" w:type="pct"/>
            <w:gridSpan w:val="3"/>
          </w:tcPr>
          <w:p w:rsidR="00B75DE4" w:rsidRPr="00092C08" w:rsidRDefault="00B75DE4" w:rsidP="00B75DE4">
            <w:pPr>
              <w:jc w:val="both"/>
              <w:rPr>
                <w:i/>
              </w:rPr>
            </w:pPr>
            <w:r w:rsidRPr="00092C08">
              <w:t xml:space="preserve">Сроки </w:t>
            </w:r>
            <w:r w:rsidRPr="00092C08">
              <w:rPr>
                <w:bCs/>
              </w:rPr>
              <w:t>поставки товаров, выполнения работ, оказания услуг</w:t>
            </w:r>
          </w:p>
        </w:tc>
        <w:tc>
          <w:tcPr>
            <w:tcW w:w="2902" w:type="pct"/>
            <w:gridSpan w:val="7"/>
          </w:tcPr>
          <w:p w:rsidR="00B75DE4" w:rsidRPr="00092C08" w:rsidRDefault="00B75DE4" w:rsidP="007A060C">
            <w:pPr>
              <w:jc w:val="both"/>
            </w:pPr>
            <w:r w:rsidRPr="00092C08">
              <w:t>С д</w:t>
            </w:r>
            <w:r>
              <w:t>аты подписания договора по 3</w:t>
            </w:r>
            <w:r w:rsidR="008A7943">
              <w:t>1</w:t>
            </w:r>
            <w:r w:rsidR="007A060C">
              <w:t>.01</w:t>
            </w:r>
            <w:r>
              <w:t>.202</w:t>
            </w:r>
            <w:r w:rsidR="007A060C">
              <w:t>2</w:t>
            </w:r>
            <w:r w:rsidRPr="00092C08">
              <w:t>г.</w:t>
            </w:r>
          </w:p>
        </w:tc>
      </w:tr>
      <w:tr w:rsidR="00B75DE4" w:rsidRPr="00092C08" w:rsidTr="00BB202D">
        <w:trPr>
          <w:trHeight w:val="350"/>
          <w:jc w:val="center"/>
        </w:trPr>
        <w:tc>
          <w:tcPr>
            <w:tcW w:w="5000" w:type="pct"/>
            <w:gridSpan w:val="10"/>
          </w:tcPr>
          <w:p w:rsidR="00B75DE4" w:rsidRPr="00092C08" w:rsidRDefault="00B75DE4" w:rsidP="00B75DE4">
            <w:pPr>
              <w:jc w:val="both"/>
              <w:rPr>
                <w:i/>
              </w:rPr>
            </w:pPr>
            <w:r w:rsidRPr="00092C08">
              <w:rPr>
                <w:b/>
                <w:bCs/>
              </w:rPr>
              <w:t>5. Форма, сроки и порядок оплаты</w:t>
            </w:r>
          </w:p>
        </w:tc>
      </w:tr>
      <w:tr w:rsidR="00B75DE4" w:rsidRPr="00092C08" w:rsidTr="00BB202D">
        <w:trPr>
          <w:jc w:val="center"/>
        </w:trPr>
        <w:tc>
          <w:tcPr>
            <w:tcW w:w="2098" w:type="pct"/>
            <w:gridSpan w:val="3"/>
          </w:tcPr>
          <w:p w:rsidR="00B75DE4" w:rsidRPr="00092C08" w:rsidRDefault="00B75DE4" w:rsidP="00B75DE4">
            <w:pPr>
              <w:jc w:val="both"/>
              <w:rPr>
                <w:i/>
              </w:rPr>
            </w:pPr>
            <w:r w:rsidRPr="00092C08">
              <w:rPr>
                <w:bCs/>
              </w:rPr>
              <w:t>Форма оплаты</w:t>
            </w:r>
          </w:p>
        </w:tc>
        <w:tc>
          <w:tcPr>
            <w:tcW w:w="2902" w:type="pct"/>
            <w:gridSpan w:val="7"/>
          </w:tcPr>
          <w:p w:rsidR="00B75DE4" w:rsidRPr="00092C08" w:rsidRDefault="00B75DE4" w:rsidP="00B75DE4">
            <w:pPr>
              <w:jc w:val="both"/>
            </w:pPr>
            <w:r w:rsidRPr="00092C08">
              <w:t>Оплата осуществляется в безналичной форме путем перечисления средств на счет Поставщика.</w:t>
            </w:r>
          </w:p>
        </w:tc>
      </w:tr>
      <w:tr w:rsidR="00B75DE4" w:rsidRPr="00092C08" w:rsidTr="00BB202D">
        <w:trPr>
          <w:trHeight w:val="419"/>
          <w:jc w:val="center"/>
        </w:trPr>
        <w:tc>
          <w:tcPr>
            <w:tcW w:w="2098" w:type="pct"/>
            <w:gridSpan w:val="3"/>
          </w:tcPr>
          <w:p w:rsidR="00B75DE4" w:rsidRPr="00092C08" w:rsidRDefault="00B75DE4" w:rsidP="00B75DE4">
            <w:pPr>
              <w:jc w:val="both"/>
              <w:rPr>
                <w:i/>
              </w:rPr>
            </w:pPr>
            <w:r w:rsidRPr="00092C08">
              <w:rPr>
                <w:bCs/>
              </w:rPr>
              <w:t>Авансирование</w:t>
            </w:r>
          </w:p>
        </w:tc>
        <w:tc>
          <w:tcPr>
            <w:tcW w:w="2902" w:type="pct"/>
            <w:gridSpan w:val="7"/>
          </w:tcPr>
          <w:p w:rsidR="00B75DE4" w:rsidRPr="00092C08" w:rsidRDefault="00B75DE4" w:rsidP="00B75DE4">
            <w:pPr>
              <w:jc w:val="both"/>
            </w:pPr>
            <w:r w:rsidRPr="00092C08">
              <w:t>Авансирование не предусмотрено.</w:t>
            </w:r>
          </w:p>
        </w:tc>
      </w:tr>
      <w:tr w:rsidR="00B75DE4" w:rsidRPr="00092C08" w:rsidTr="00BB202D">
        <w:trPr>
          <w:jc w:val="center"/>
        </w:trPr>
        <w:tc>
          <w:tcPr>
            <w:tcW w:w="2098" w:type="pct"/>
            <w:gridSpan w:val="3"/>
          </w:tcPr>
          <w:p w:rsidR="00B75DE4" w:rsidRPr="00092C08" w:rsidRDefault="00B75DE4" w:rsidP="00B75DE4">
            <w:pPr>
              <w:jc w:val="both"/>
              <w:rPr>
                <w:i/>
              </w:rPr>
            </w:pPr>
            <w:r w:rsidRPr="00092C08">
              <w:rPr>
                <w:bCs/>
              </w:rPr>
              <w:t>Срок и порядок оплаты</w:t>
            </w:r>
          </w:p>
        </w:tc>
        <w:tc>
          <w:tcPr>
            <w:tcW w:w="2902" w:type="pct"/>
            <w:gridSpan w:val="7"/>
          </w:tcPr>
          <w:p w:rsidR="00B75DE4" w:rsidRPr="00092C08" w:rsidRDefault="00B75DE4" w:rsidP="00B75DE4">
            <w:pPr>
              <w:jc w:val="both"/>
            </w:pPr>
            <w:r w:rsidRPr="00B75DE4">
              <w:t>Заказчик производит оплату в течение 15 (пятнадцати) рабочих дней с момента поставки товара и получения полного комплекта документов (в т.ч. счет, счет-фактура, товарная накладная унифицированной формы, копии сертификатов качества, заверенные Участником копии отгрузочных документов).</w:t>
            </w:r>
          </w:p>
        </w:tc>
      </w:tr>
      <w:tr w:rsidR="00B75DE4" w:rsidRPr="00092C08" w:rsidTr="00BB202D">
        <w:trPr>
          <w:trHeight w:val="375"/>
          <w:jc w:val="center"/>
        </w:trPr>
        <w:tc>
          <w:tcPr>
            <w:tcW w:w="5000" w:type="pct"/>
            <w:gridSpan w:val="10"/>
          </w:tcPr>
          <w:p w:rsidR="00B75DE4" w:rsidRPr="00092C08" w:rsidRDefault="00B75DE4" w:rsidP="00B75DE4">
            <w:pPr>
              <w:jc w:val="both"/>
              <w:rPr>
                <w:i/>
              </w:rPr>
            </w:pPr>
            <w:r w:rsidRPr="00092C08">
              <w:rPr>
                <w:b/>
                <w:bCs/>
              </w:rPr>
              <w:t>6. Иные требования</w:t>
            </w:r>
          </w:p>
        </w:tc>
      </w:tr>
      <w:tr w:rsidR="00B75DE4" w:rsidRPr="00092C08" w:rsidTr="00BB202D">
        <w:trPr>
          <w:jc w:val="center"/>
        </w:trPr>
        <w:tc>
          <w:tcPr>
            <w:tcW w:w="5000" w:type="pct"/>
            <w:gridSpan w:val="10"/>
          </w:tcPr>
          <w:p w:rsidR="00B75DE4" w:rsidRPr="00092C08" w:rsidRDefault="00B75DE4" w:rsidP="00B75DE4">
            <w:pPr>
              <w:jc w:val="both"/>
            </w:pPr>
            <w:r w:rsidRPr="00092C08">
              <w:t>Не предусмотрены.</w:t>
            </w:r>
          </w:p>
        </w:tc>
      </w:tr>
      <w:tr w:rsidR="00B75DE4" w:rsidRPr="00092C08" w:rsidTr="00BB202D">
        <w:trPr>
          <w:jc w:val="center"/>
        </w:trPr>
        <w:tc>
          <w:tcPr>
            <w:tcW w:w="5000" w:type="pct"/>
            <w:gridSpan w:val="10"/>
          </w:tcPr>
          <w:p w:rsidR="00B75DE4" w:rsidRPr="00092C08" w:rsidRDefault="00B75DE4" w:rsidP="00B75DE4">
            <w:pPr>
              <w:jc w:val="both"/>
              <w:rPr>
                <w:b/>
              </w:rPr>
            </w:pPr>
            <w:r w:rsidRPr="00092C08">
              <w:rPr>
                <w:b/>
              </w:rPr>
              <w:t>7. Расчет стоимости товаров, работ, услуг за единицу</w:t>
            </w:r>
          </w:p>
        </w:tc>
      </w:tr>
      <w:tr w:rsidR="00B75DE4" w:rsidRPr="00092C08" w:rsidTr="00BB202D">
        <w:trPr>
          <w:trHeight w:val="638"/>
          <w:jc w:val="center"/>
        </w:trPr>
        <w:tc>
          <w:tcPr>
            <w:tcW w:w="5000" w:type="pct"/>
            <w:gridSpan w:val="10"/>
          </w:tcPr>
          <w:p w:rsidR="00B75DE4" w:rsidRPr="00092C08" w:rsidRDefault="00B75DE4" w:rsidP="00B75DE4">
            <w:pPr>
              <w:jc w:val="both"/>
            </w:pPr>
            <w:r w:rsidRPr="00C5239D">
              <w:rPr>
                <w:bCs/>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r>
              <w:rPr>
                <w:bCs/>
                <w:sz w:val="22"/>
                <w:szCs w:val="22"/>
              </w:rPr>
              <w:t>.</w:t>
            </w:r>
          </w:p>
        </w:tc>
      </w:tr>
    </w:tbl>
    <w:p w:rsidR="008C0EA7" w:rsidRPr="00092C08" w:rsidRDefault="008C0EA7" w:rsidP="00C077BB">
      <w:pPr>
        <w:rPr>
          <w:bCs/>
          <w:i/>
        </w:rPr>
        <w:sectPr w:rsidR="008C0EA7" w:rsidRPr="00092C08" w:rsidSect="00805B31">
          <w:pgSz w:w="16838" w:h="11906" w:orient="landscape" w:code="9"/>
          <w:pgMar w:top="426" w:right="992" w:bottom="1134"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0113B4" w:rsidRPr="00092C08" w:rsidTr="004E6868">
        <w:tc>
          <w:tcPr>
            <w:tcW w:w="4785" w:type="dxa"/>
          </w:tcPr>
          <w:p w:rsidR="000113B4" w:rsidRPr="00092C08" w:rsidRDefault="000113B4" w:rsidP="000113B4">
            <w:pPr>
              <w:keepNext/>
              <w:suppressAutoHyphens/>
              <w:outlineLvl w:val="1"/>
              <w:rPr>
                <w:rFonts w:eastAsia="MS Mincho"/>
                <w:b/>
                <w:bCs/>
              </w:rPr>
            </w:pPr>
          </w:p>
        </w:tc>
        <w:tc>
          <w:tcPr>
            <w:tcW w:w="4785" w:type="dxa"/>
          </w:tcPr>
          <w:p w:rsidR="000113B4" w:rsidRPr="00092C08" w:rsidRDefault="000113B4" w:rsidP="000113B4">
            <w:pPr>
              <w:keepNext/>
              <w:suppressAutoHyphens/>
              <w:ind w:left="615"/>
              <w:jc w:val="right"/>
              <w:outlineLvl w:val="1"/>
            </w:pPr>
            <w:r w:rsidRPr="00092C08">
              <w:t>Приложение № 1.2</w:t>
            </w:r>
          </w:p>
          <w:p w:rsidR="000113B4" w:rsidRPr="00092C08" w:rsidRDefault="000113B4" w:rsidP="000113B4">
            <w:pPr>
              <w:keepNext/>
              <w:suppressAutoHyphens/>
              <w:ind w:left="615"/>
              <w:jc w:val="right"/>
              <w:outlineLvl w:val="1"/>
              <w:rPr>
                <w:rFonts w:eastAsia="MS Mincho"/>
              </w:rPr>
            </w:pPr>
            <w:r w:rsidRPr="00092C08">
              <w:t>к извещению</w:t>
            </w:r>
            <w:r w:rsidRPr="00092C08">
              <w:rPr>
                <w:bCs/>
                <w:iCs/>
              </w:rPr>
              <w:t xml:space="preserve"> о проведении запроса котировок</w:t>
            </w:r>
          </w:p>
        </w:tc>
      </w:tr>
    </w:tbl>
    <w:p w:rsidR="000113B4" w:rsidRPr="00092C08" w:rsidRDefault="000113B4" w:rsidP="000113B4">
      <w:pPr>
        <w:keepNext/>
        <w:spacing w:before="120" w:after="60"/>
        <w:outlineLvl w:val="2"/>
      </w:pPr>
    </w:p>
    <w:p w:rsidR="000113B4" w:rsidRPr="007E66A9" w:rsidRDefault="000113B4" w:rsidP="007E66A9">
      <w:pPr>
        <w:spacing w:line="276" w:lineRule="auto"/>
        <w:jc w:val="center"/>
        <w:rPr>
          <w:rFonts w:eastAsia="MS Mincho"/>
        </w:rPr>
      </w:pPr>
      <w:r w:rsidRPr="007E66A9">
        <w:rPr>
          <w:rFonts w:eastAsia="MS Mincho"/>
        </w:rPr>
        <w:t>ПРОЕКТ</w:t>
      </w:r>
    </w:p>
    <w:p w:rsidR="000113B4" w:rsidRPr="007E66A9" w:rsidRDefault="000113B4" w:rsidP="007E66A9">
      <w:pPr>
        <w:spacing w:line="276" w:lineRule="auto"/>
        <w:jc w:val="center"/>
        <w:rPr>
          <w:rFonts w:eastAsia="MS Mincho"/>
        </w:rPr>
      </w:pPr>
      <w:r w:rsidRPr="007E66A9">
        <w:rPr>
          <w:rFonts w:eastAsia="MS Mincho"/>
        </w:rPr>
        <w:t>Договор поставки №</w:t>
      </w:r>
    </w:p>
    <w:p w:rsidR="00DF09AD" w:rsidRPr="007E66A9" w:rsidRDefault="00DF09AD" w:rsidP="007E66A9">
      <w:pPr>
        <w:spacing w:line="276" w:lineRule="auto"/>
        <w:ind w:firstLine="737"/>
        <w:jc w:val="both"/>
        <w:rPr>
          <w:rFonts w:eastAsia="Calibri"/>
          <w:b/>
          <w:lang w:eastAsia="en-US"/>
        </w:rPr>
      </w:pPr>
    </w:p>
    <w:p w:rsidR="00DF09AD" w:rsidRPr="007E66A9" w:rsidRDefault="00DF09AD" w:rsidP="007E66A9">
      <w:pPr>
        <w:tabs>
          <w:tab w:val="center" w:pos="5219"/>
        </w:tabs>
        <w:spacing w:line="276" w:lineRule="auto"/>
        <w:ind w:firstLine="737"/>
        <w:jc w:val="both"/>
        <w:rPr>
          <w:rFonts w:eastAsia="Calibri"/>
          <w:lang w:eastAsia="en-US"/>
        </w:rPr>
      </w:pPr>
      <w:r w:rsidRPr="007E66A9">
        <w:rPr>
          <w:rFonts w:eastAsia="Calibri"/>
          <w:lang w:eastAsia="en-US"/>
        </w:rPr>
        <w:t xml:space="preserve">г. ________                                             </w:t>
      </w:r>
      <w:r w:rsidRPr="007E66A9">
        <w:rPr>
          <w:rFonts w:eastAsia="Calibri"/>
          <w:lang w:eastAsia="en-US"/>
        </w:rPr>
        <w:tab/>
      </w:r>
      <w:r w:rsidRPr="007E66A9">
        <w:rPr>
          <w:rFonts w:eastAsia="Calibri"/>
          <w:lang w:eastAsia="en-US"/>
        </w:rPr>
        <w:tab/>
        <w:t xml:space="preserve">        </w:t>
      </w:r>
      <w:r w:rsidR="000113B4" w:rsidRPr="007E66A9">
        <w:rPr>
          <w:rFonts w:eastAsia="Calibri"/>
          <w:lang w:eastAsia="en-US"/>
        </w:rPr>
        <w:t xml:space="preserve">                      </w:t>
      </w:r>
      <w:r w:rsidRPr="007E66A9">
        <w:rPr>
          <w:rFonts w:eastAsia="Calibri"/>
          <w:lang w:eastAsia="en-US"/>
        </w:rPr>
        <w:t>«__» ______  ____г.</w:t>
      </w:r>
    </w:p>
    <w:p w:rsidR="00DF09AD" w:rsidRPr="007E66A9" w:rsidRDefault="00DF09AD" w:rsidP="007E66A9">
      <w:pPr>
        <w:tabs>
          <w:tab w:val="center" w:pos="5219"/>
        </w:tabs>
        <w:spacing w:line="276" w:lineRule="auto"/>
        <w:ind w:firstLine="737"/>
        <w:jc w:val="both"/>
        <w:rPr>
          <w:rFonts w:eastAsia="Calibri"/>
          <w:lang w:eastAsia="en-US"/>
        </w:rPr>
      </w:pPr>
    </w:p>
    <w:p w:rsidR="000113B4" w:rsidRPr="007E66A9" w:rsidRDefault="000113B4" w:rsidP="007E66A9">
      <w:pPr>
        <w:spacing w:line="276" w:lineRule="auto"/>
        <w:ind w:firstLine="426"/>
        <w:jc w:val="both"/>
        <w:rPr>
          <w:rFonts w:eastAsia="Calibri"/>
          <w:lang w:eastAsia="en-US"/>
        </w:rPr>
      </w:pPr>
      <w:r w:rsidRPr="007E66A9">
        <w:rPr>
          <w:rFonts w:eastAsia="Calibri"/>
          <w:b/>
          <w:lang w:eastAsia="en-US"/>
        </w:rPr>
        <w:t>Акционерное общество «Железнодорожная торговая компания»</w:t>
      </w:r>
      <w:r w:rsidRPr="007E66A9">
        <w:rPr>
          <w:rFonts w:eastAsia="Calibri"/>
          <w:lang w:eastAsia="en-US"/>
        </w:rPr>
        <w:t xml:space="preserve">, именуемое в дальнейшем «Покупатель», в лице __________________, действующего на основании _________________, с одной стороны, и </w:t>
      </w:r>
    </w:p>
    <w:p w:rsidR="000113B4" w:rsidRPr="007E66A9" w:rsidRDefault="000113B4" w:rsidP="007E66A9">
      <w:pPr>
        <w:spacing w:after="200" w:line="276" w:lineRule="auto"/>
        <w:ind w:firstLine="426"/>
        <w:jc w:val="both"/>
        <w:rPr>
          <w:rFonts w:eastAsia="Calibri"/>
          <w:b/>
          <w:lang w:eastAsia="en-US"/>
        </w:rPr>
      </w:pPr>
      <w:r w:rsidRPr="007E66A9">
        <w:rPr>
          <w:rFonts w:eastAsia="Calibri"/>
          <w:b/>
          <w:lang w:eastAsia="en-US"/>
        </w:rPr>
        <w:t xml:space="preserve"> _________________________</w:t>
      </w:r>
      <w:r w:rsidRPr="007E66A9">
        <w:rPr>
          <w:rFonts w:eastAsia="Calibri"/>
          <w:lang w:eastAsia="en-US"/>
        </w:rPr>
        <w:t>,</w:t>
      </w:r>
      <w:r w:rsidRPr="007E66A9">
        <w:rPr>
          <w:rFonts w:eastAsia="Calibri"/>
          <w:b/>
          <w:lang w:eastAsia="en-US"/>
        </w:rPr>
        <w:t xml:space="preserve"> </w:t>
      </w:r>
      <w:r w:rsidRPr="007E66A9">
        <w:rPr>
          <w:rFonts w:eastAsia="Calibri"/>
          <w:lang w:eastAsia="en-US"/>
        </w:rPr>
        <w:t>действующее на основании ________________, именуемый в дальнейшем «Поставщик», в лице _________________ с другой стороны, далее вместе именуемые «Стороны», а по отдельности «Сторона», заключили настоящий Договор о нижеследующем</w:t>
      </w:r>
    </w:p>
    <w:p w:rsidR="00DF09AD" w:rsidRPr="007E66A9" w:rsidRDefault="00DF09AD" w:rsidP="007E66A9">
      <w:pPr>
        <w:spacing w:line="276" w:lineRule="auto"/>
        <w:ind w:firstLine="708"/>
        <w:jc w:val="center"/>
        <w:rPr>
          <w:rFonts w:eastAsia="Calibri"/>
          <w:b/>
          <w:lang w:eastAsia="en-US"/>
        </w:rPr>
      </w:pPr>
      <w:r w:rsidRPr="007E66A9">
        <w:rPr>
          <w:rFonts w:eastAsia="Calibri"/>
          <w:b/>
          <w:lang w:eastAsia="en-US"/>
        </w:rPr>
        <w:t>1. Предмет Договора</w:t>
      </w:r>
    </w:p>
    <w:p w:rsidR="000113B4" w:rsidRPr="007E66A9" w:rsidRDefault="000113B4" w:rsidP="007E66A9">
      <w:pPr>
        <w:spacing w:line="276" w:lineRule="auto"/>
        <w:ind w:firstLine="708"/>
        <w:jc w:val="both"/>
        <w:rPr>
          <w:rFonts w:eastAsia="Calibri"/>
          <w:lang w:eastAsia="en-US"/>
        </w:rPr>
      </w:pPr>
      <w:r w:rsidRPr="007E66A9">
        <w:rPr>
          <w:rFonts w:eastAsia="Calibri"/>
          <w:lang w:eastAsia="en-US"/>
        </w:rPr>
        <w:t xml:space="preserve">1.1. Поставщик обязуется поставить, а Покупатель принять и оплатить принадлежащий Поставщику на праве собственности товар: </w:t>
      </w:r>
      <w:r w:rsidR="000023E3">
        <w:rPr>
          <w:rFonts w:eastAsia="Calibri"/>
          <w:b/>
          <w:lang w:eastAsia="en-US"/>
        </w:rPr>
        <w:t>мука</w:t>
      </w:r>
      <w:r w:rsidRPr="007E66A9">
        <w:rPr>
          <w:rFonts w:eastAsia="Calibri"/>
          <w:lang w:eastAsia="en-US"/>
        </w:rPr>
        <w:t xml:space="preserve"> (далее - Товар) в ассортименте</w:t>
      </w:r>
      <w:r w:rsidRPr="007E66A9">
        <w:rPr>
          <w:rFonts w:eastAsia="Calibri"/>
          <w:i/>
          <w:lang w:eastAsia="en-US"/>
        </w:rPr>
        <w:t>,</w:t>
      </w:r>
      <w:r w:rsidRPr="007E66A9">
        <w:rPr>
          <w:rFonts w:eastAsia="Calibri"/>
          <w:lang w:eastAsia="en-US"/>
        </w:rPr>
        <w:t xml:space="preserve"> количестве и по ценам в соответствии с условиями настоящего Договора.</w:t>
      </w:r>
    </w:p>
    <w:p w:rsidR="000113B4" w:rsidRPr="007E66A9" w:rsidRDefault="000113B4" w:rsidP="007E66A9">
      <w:pPr>
        <w:spacing w:line="276" w:lineRule="auto"/>
        <w:ind w:firstLine="709"/>
        <w:jc w:val="both"/>
        <w:rPr>
          <w:rFonts w:eastAsia="Calibri"/>
          <w:lang w:eastAsia="en-US"/>
        </w:rPr>
      </w:pPr>
      <w:r w:rsidRPr="007E66A9">
        <w:rPr>
          <w:rFonts w:eastAsia="Calibri"/>
          <w:lang w:eastAsia="en-US"/>
        </w:rPr>
        <w:t>1.2. Наименование, ассортимент, количество</w:t>
      </w:r>
      <w:r w:rsidR="00037634" w:rsidRPr="007E66A9">
        <w:rPr>
          <w:rFonts w:eastAsia="Calibri"/>
          <w:lang w:eastAsia="en-US"/>
        </w:rPr>
        <w:t>, страна происхождения</w:t>
      </w:r>
      <w:r w:rsidRPr="007E66A9">
        <w:rPr>
          <w:rFonts w:eastAsia="Calibri"/>
          <w:lang w:eastAsia="en-US"/>
        </w:rPr>
        <w:t xml:space="preserve"> и цена поставляемого Товара указаны в Спецификации (Приложение № 1 к настоящему Договору).</w:t>
      </w:r>
    </w:p>
    <w:p w:rsidR="000113B4" w:rsidRPr="007E66A9" w:rsidRDefault="000113B4" w:rsidP="007E66A9">
      <w:pPr>
        <w:spacing w:line="276" w:lineRule="auto"/>
        <w:ind w:firstLine="709"/>
        <w:jc w:val="both"/>
        <w:rPr>
          <w:rFonts w:eastAsia="Calibri"/>
          <w:lang w:eastAsia="en-US"/>
        </w:rPr>
      </w:pPr>
      <w:r w:rsidRPr="007E66A9">
        <w:rPr>
          <w:rFonts w:eastAsia="Calibri"/>
          <w:lang w:eastAsia="en-US"/>
        </w:rPr>
        <w:t>1.3. Поставка Товара осуществляется на склад Покупателя в соответствии с Перечнем мест поставки (Приложение № 2 к настоящему Договору).</w:t>
      </w:r>
    </w:p>
    <w:p w:rsidR="000113B4" w:rsidRPr="007E66A9" w:rsidRDefault="000113B4" w:rsidP="007E66A9">
      <w:pPr>
        <w:spacing w:line="276" w:lineRule="auto"/>
        <w:ind w:firstLine="709"/>
        <w:jc w:val="both"/>
        <w:rPr>
          <w:rFonts w:eastAsia="Calibri"/>
          <w:lang w:eastAsia="en-US"/>
        </w:rPr>
      </w:pPr>
      <w:r w:rsidRPr="007E66A9">
        <w:rPr>
          <w:rFonts w:eastAsia="Calibri"/>
          <w:lang w:eastAsia="en-US"/>
        </w:rPr>
        <w:t>1.4. Товар поставляется Покупателю партиями на основании письменных заявок Покупателя в сроки, установленные настоящим Договором.</w:t>
      </w:r>
    </w:p>
    <w:p w:rsidR="00DF09AD" w:rsidRPr="007E66A9" w:rsidRDefault="00DF09AD" w:rsidP="007E66A9">
      <w:pPr>
        <w:spacing w:line="276" w:lineRule="auto"/>
        <w:jc w:val="center"/>
        <w:rPr>
          <w:rFonts w:eastAsia="Calibri"/>
          <w:b/>
          <w:vertAlign w:val="superscript"/>
          <w:lang w:eastAsia="en-US"/>
        </w:rPr>
      </w:pPr>
      <w:r w:rsidRPr="007E66A9">
        <w:rPr>
          <w:rFonts w:eastAsia="Calibri"/>
          <w:b/>
          <w:lang w:eastAsia="en-US"/>
        </w:rPr>
        <w:t>2. Цена Договора и порядок оплаты</w:t>
      </w:r>
    </w:p>
    <w:p w:rsidR="000113B4" w:rsidRPr="007E66A9" w:rsidRDefault="000113B4" w:rsidP="007E66A9">
      <w:pPr>
        <w:spacing w:line="276" w:lineRule="auto"/>
        <w:ind w:firstLine="709"/>
        <w:jc w:val="both"/>
      </w:pPr>
      <w:r w:rsidRPr="007E66A9">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связанных с хранением Товара.</w:t>
      </w:r>
    </w:p>
    <w:p w:rsidR="000113B4" w:rsidRPr="007E66A9" w:rsidRDefault="000113B4" w:rsidP="007E66A9">
      <w:pPr>
        <w:autoSpaceDE w:val="0"/>
        <w:autoSpaceDN w:val="0"/>
        <w:adjustRightInd w:val="0"/>
        <w:spacing w:line="276" w:lineRule="auto"/>
        <w:ind w:firstLine="426"/>
        <w:jc w:val="both"/>
      </w:pPr>
      <w:r w:rsidRPr="007E66A9">
        <w:t xml:space="preserve">     2.2. Общая цена настоящего Договора составляет –  __________ (___________) рублей __копеек, в том числе НДС ______%.  __________ (____________)</w:t>
      </w:r>
      <w:r w:rsidR="00037634" w:rsidRPr="007E66A9">
        <w:t xml:space="preserve"> рублей __ копеек без учета НДС</w:t>
      </w:r>
      <w:r w:rsidRPr="007E66A9">
        <w:t xml:space="preserve"> </w:t>
      </w:r>
      <w:r w:rsidR="00037634" w:rsidRPr="007E66A9">
        <w:t>в соответствии с котировочной заявкой победителя и решением комиссии.</w:t>
      </w:r>
    </w:p>
    <w:p w:rsidR="000113B4" w:rsidRPr="007E66A9" w:rsidRDefault="000113B4" w:rsidP="007E66A9">
      <w:pPr>
        <w:autoSpaceDE w:val="0"/>
        <w:autoSpaceDN w:val="0"/>
        <w:adjustRightInd w:val="0"/>
        <w:spacing w:line="276" w:lineRule="auto"/>
        <w:ind w:firstLine="426"/>
        <w:jc w:val="both"/>
        <w:rPr>
          <w:i/>
        </w:rPr>
      </w:pPr>
      <w:r w:rsidRPr="007E66A9">
        <w:rPr>
          <w:i/>
        </w:rPr>
        <w:t>(вариант 2: Общая цена настоящего Договора составляет - _______(_______), НДС не облагается, в связи с применением Поставщиком упрощенной системы налогообложения в соответствии с главой 26.2 Налоговог</w:t>
      </w:r>
      <w:r w:rsidR="00037634" w:rsidRPr="007E66A9">
        <w:rPr>
          <w:i/>
        </w:rPr>
        <w:t>о Кодекса Российской Федерации в соответствии с котировочной заявкой победителя и решением комиссии.</w:t>
      </w:r>
    </w:p>
    <w:p w:rsidR="00455610" w:rsidRPr="007E66A9" w:rsidRDefault="00455610" w:rsidP="007E66A9">
      <w:pPr>
        <w:autoSpaceDE w:val="0"/>
        <w:autoSpaceDN w:val="0"/>
        <w:adjustRightInd w:val="0"/>
        <w:spacing w:line="276" w:lineRule="auto"/>
        <w:ind w:firstLine="708"/>
        <w:jc w:val="both"/>
        <w:rPr>
          <w:rFonts w:eastAsia="Calibri"/>
          <w:lang w:eastAsia="en-US"/>
        </w:rPr>
      </w:pPr>
      <w:r w:rsidRPr="007E66A9">
        <w:rPr>
          <w:rFonts w:eastAsia="Calibri"/>
          <w:lang w:eastAsia="en-US"/>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455610" w:rsidRPr="007E66A9" w:rsidRDefault="00455610" w:rsidP="007E66A9">
      <w:pPr>
        <w:widowControl w:val="0"/>
        <w:autoSpaceDE w:val="0"/>
        <w:autoSpaceDN w:val="0"/>
        <w:spacing w:line="276" w:lineRule="auto"/>
        <w:ind w:firstLine="709"/>
        <w:jc w:val="both"/>
        <w:rPr>
          <w:rFonts w:eastAsia="Calibri"/>
          <w:lang w:eastAsia="en-US"/>
        </w:rPr>
      </w:pPr>
      <w:r w:rsidRPr="007E66A9">
        <w:rPr>
          <w:rFonts w:eastAsia="Calibri"/>
          <w:lang w:eastAsia="en-US"/>
        </w:rPr>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в соответствии с условиями настоящего Договора. </w:t>
      </w:r>
    </w:p>
    <w:p w:rsidR="00F9780D" w:rsidRPr="007E66A9" w:rsidRDefault="00F9780D" w:rsidP="00B75DE4">
      <w:pPr>
        <w:widowControl w:val="0"/>
        <w:autoSpaceDE w:val="0"/>
        <w:autoSpaceDN w:val="0"/>
        <w:spacing w:line="276" w:lineRule="auto"/>
        <w:ind w:firstLine="708"/>
        <w:jc w:val="both"/>
      </w:pPr>
      <w:r w:rsidRPr="007E66A9">
        <w:rPr>
          <w:rFonts w:eastAsia="Calibri"/>
          <w:lang w:eastAsia="en-US"/>
        </w:rPr>
        <w:lastRenderedPageBreak/>
        <w:t>2</w:t>
      </w:r>
      <w:r w:rsidRPr="007E66A9">
        <w:rPr>
          <w:rFonts w:eastAsia="Calibri"/>
        </w:rPr>
        <w:t xml:space="preserve">.4. </w:t>
      </w:r>
      <w:r w:rsidR="00B75DE4" w:rsidRPr="00B75DE4">
        <w:rPr>
          <w:rFonts w:eastAsia="Calibri"/>
        </w:rPr>
        <w:t>Оплата поставленной партии Товара производится Покупателем на основании счета Поставщика путем перечисления денежных средств на расчетный счет Поставщика, указанный в разделе 17 настоящего Договора, в течение 15 (пятнадцати) рабочих дней со дня подписания обеими Сторонами товарной накладной формы ТОРГ-12 на соответствующую партию Товара.</w:t>
      </w:r>
    </w:p>
    <w:p w:rsidR="00F9780D" w:rsidRPr="007E66A9" w:rsidRDefault="00DF09AD" w:rsidP="007E66A9">
      <w:pPr>
        <w:widowControl w:val="0"/>
        <w:autoSpaceDE w:val="0"/>
        <w:autoSpaceDN w:val="0"/>
        <w:spacing w:line="276" w:lineRule="auto"/>
        <w:ind w:firstLine="708"/>
        <w:jc w:val="both"/>
        <w:rPr>
          <w:rFonts w:eastAsia="Calibri"/>
        </w:rPr>
      </w:pPr>
      <w:r w:rsidRPr="007E66A9">
        <w:rPr>
          <w:rFonts w:eastAsia="Calibri"/>
        </w:rPr>
        <w:t xml:space="preserve">2.5. </w:t>
      </w:r>
      <w:r w:rsidR="00F9780D" w:rsidRPr="007E66A9">
        <w:rPr>
          <w:rFonts w:eastAsia="Calibri"/>
        </w:rPr>
        <w:t>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9780D" w:rsidRPr="007E66A9" w:rsidRDefault="00F9780D" w:rsidP="007E66A9">
      <w:pPr>
        <w:widowControl w:val="0"/>
        <w:autoSpaceDE w:val="0"/>
        <w:autoSpaceDN w:val="0"/>
        <w:spacing w:line="276" w:lineRule="auto"/>
        <w:ind w:firstLine="708"/>
        <w:jc w:val="both"/>
        <w:rPr>
          <w:rFonts w:eastAsia="Calibri"/>
        </w:rPr>
      </w:pPr>
      <w:r w:rsidRPr="007E66A9">
        <w:rPr>
          <w:rFonts w:eastAsia="Calibri"/>
        </w:rPr>
        <w:t>2.6. Датой оплаты по настоящему Договору является дата списания денежных средств с расчетного счета Покупателя.</w:t>
      </w:r>
    </w:p>
    <w:p w:rsidR="00F9780D" w:rsidRPr="007E66A9" w:rsidRDefault="00F9780D" w:rsidP="007E66A9">
      <w:pPr>
        <w:widowControl w:val="0"/>
        <w:autoSpaceDE w:val="0"/>
        <w:autoSpaceDN w:val="0"/>
        <w:spacing w:line="276" w:lineRule="auto"/>
        <w:ind w:firstLine="708"/>
        <w:jc w:val="both"/>
        <w:rPr>
          <w:rFonts w:eastAsia="Calibri"/>
        </w:rPr>
      </w:pPr>
      <w:r w:rsidRPr="007E66A9">
        <w:rPr>
          <w:rFonts w:eastAsia="Calibri"/>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9780D" w:rsidRPr="007E66A9" w:rsidRDefault="00F9780D" w:rsidP="007E66A9">
      <w:pPr>
        <w:widowControl w:val="0"/>
        <w:autoSpaceDE w:val="0"/>
        <w:autoSpaceDN w:val="0"/>
        <w:spacing w:line="276" w:lineRule="auto"/>
        <w:ind w:firstLine="708"/>
        <w:jc w:val="both"/>
        <w:rPr>
          <w:rFonts w:eastAsia="Calibri"/>
        </w:rPr>
      </w:pPr>
      <w:r w:rsidRPr="007E66A9">
        <w:rPr>
          <w:rFonts w:eastAsia="Calibri"/>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DF09AD" w:rsidRPr="007E66A9" w:rsidRDefault="00DF09AD" w:rsidP="007E66A9">
      <w:pPr>
        <w:spacing w:line="276" w:lineRule="auto"/>
        <w:jc w:val="center"/>
        <w:rPr>
          <w:rFonts w:eastAsia="Calibri"/>
          <w:b/>
          <w:lang w:eastAsia="en-US"/>
        </w:rPr>
      </w:pPr>
      <w:r w:rsidRPr="007E66A9">
        <w:rPr>
          <w:rFonts w:eastAsia="Calibri"/>
          <w:b/>
          <w:lang w:eastAsia="en-US"/>
        </w:rPr>
        <w:t>3. Права и обязанности Сторон</w:t>
      </w:r>
    </w:p>
    <w:p w:rsidR="00F9780D" w:rsidRPr="007E66A9" w:rsidRDefault="00F9780D" w:rsidP="007E66A9">
      <w:pPr>
        <w:widowControl w:val="0"/>
        <w:autoSpaceDE w:val="0"/>
        <w:autoSpaceDN w:val="0"/>
        <w:spacing w:line="276" w:lineRule="auto"/>
        <w:ind w:firstLine="540"/>
        <w:jc w:val="both"/>
        <w:rPr>
          <w:rFonts w:eastAsia="Calibri"/>
          <w:lang w:eastAsia="en-US"/>
        </w:rPr>
      </w:pPr>
      <w:r w:rsidRPr="007E66A9">
        <w:rPr>
          <w:rFonts w:eastAsia="Calibri"/>
          <w:lang w:eastAsia="en-US"/>
        </w:rPr>
        <w:t>3.1. Поставщик обязан:</w:t>
      </w:r>
    </w:p>
    <w:p w:rsidR="00F9780D" w:rsidRPr="007E66A9" w:rsidRDefault="00F9780D" w:rsidP="007E66A9">
      <w:pPr>
        <w:widowControl w:val="0"/>
        <w:autoSpaceDE w:val="0"/>
        <w:autoSpaceDN w:val="0"/>
        <w:spacing w:line="276" w:lineRule="auto"/>
        <w:ind w:firstLine="540"/>
        <w:jc w:val="both"/>
      </w:pPr>
      <w:r w:rsidRPr="007E66A9">
        <w:rPr>
          <w:rFonts w:eastAsia="Calibri"/>
          <w:lang w:eastAsia="en-US"/>
        </w:rPr>
        <w:t>3.1.1. Осуществить поставку Товара в соответствии с условиями настоящего Договора.</w:t>
      </w:r>
    </w:p>
    <w:p w:rsidR="00F9780D" w:rsidRPr="007E66A9" w:rsidRDefault="00F9780D" w:rsidP="007E66A9">
      <w:pPr>
        <w:widowControl w:val="0"/>
        <w:autoSpaceDE w:val="0"/>
        <w:autoSpaceDN w:val="0"/>
        <w:spacing w:line="276" w:lineRule="auto"/>
        <w:ind w:firstLine="540"/>
        <w:jc w:val="both"/>
        <w:rPr>
          <w:i/>
        </w:rPr>
      </w:pPr>
      <w:r w:rsidRPr="007E66A9">
        <w:rPr>
          <w:rFonts w:eastAsia="Calibri"/>
          <w:lang w:eastAsia="en-US"/>
        </w:rPr>
        <w:t>Осуществить доставку и разгрузку Товара к месту складирования, указанному</w:t>
      </w:r>
      <w:r w:rsidRPr="007E66A9">
        <w:t xml:space="preserve"> </w:t>
      </w:r>
      <w:r w:rsidRPr="007E66A9">
        <w:rPr>
          <w:rFonts w:eastAsia="Calibri"/>
          <w:lang w:eastAsia="en-US"/>
        </w:rPr>
        <w:t>Покупателем (Получателем). Доставка Товара производится Поставщиком путем его</w:t>
      </w:r>
      <w:r w:rsidRPr="007E66A9">
        <w:t xml:space="preserve"> </w:t>
      </w:r>
      <w:r w:rsidRPr="007E66A9">
        <w:rPr>
          <w:rFonts w:eastAsia="Calibri"/>
          <w:lang w:eastAsia="en-US"/>
        </w:rPr>
        <w:t>отгрузки</w:t>
      </w:r>
      <w:r w:rsidRPr="007E66A9">
        <w:rPr>
          <w:rFonts w:eastAsia="Calibri"/>
          <w:i/>
          <w:lang w:eastAsia="en-US"/>
        </w:rPr>
        <w:t>.</w:t>
      </w:r>
    </w:p>
    <w:p w:rsidR="00F9780D" w:rsidRPr="007E66A9" w:rsidRDefault="00F9780D" w:rsidP="007E66A9">
      <w:pPr>
        <w:spacing w:line="276" w:lineRule="auto"/>
        <w:ind w:firstLine="709"/>
        <w:jc w:val="both"/>
      </w:pPr>
      <w:r w:rsidRPr="007E66A9">
        <w:rPr>
          <w:rFonts w:eastAsia="Calibri"/>
          <w:lang w:eastAsia="en-US"/>
        </w:rPr>
        <w:t xml:space="preserve">3.1.2. </w:t>
      </w:r>
      <w:r w:rsidR="007E66A9" w:rsidRPr="007E66A9">
        <w:rPr>
          <w:rFonts w:eastAsia="Calibri"/>
        </w:rPr>
        <w:t>Не позднее 3 (трех) рабочих дней со дня фактического получения Покупателем Товара передать Покупателю подписанные со своей стороны товаросопроводительные документы на Товар (товарную накладную формы ТОРГ-12, счет, счет-фактуру), а также все относящиеся к данному Товару принадлежности и документы</w:t>
      </w:r>
      <w:r w:rsidR="007E66A9" w:rsidRPr="007E66A9">
        <w:rPr>
          <w:rFonts w:eastAsia="Calibri"/>
          <w:i/>
        </w:rPr>
        <w:t>.</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3.1.5.</w:t>
      </w:r>
      <w:r w:rsidRPr="007E66A9">
        <w:rPr>
          <w:rFonts w:eastAsia="Calibri"/>
          <w:i/>
          <w:lang w:eastAsia="en-US"/>
        </w:rPr>
        <w:t xml:space="preserve"> </w:t>
      </w:r>
      <w:r w:rsidRPr="007E66A9">
        <w:rPr>
          <w:rFonts w:eastAsia="Calibri"/>
          <w:lang w:eastAsia="en-US"/>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D649A9" w:rsidRPr="007E66A9" w:rsidRDefault="00D649A9" w:rsidP="007E66A9">
      <w:pPr>
        <w:spacing w:line="276" w:lineRule="auto"/>
        <w:ind w:firstLine="737"/>
        <w:jc w:val="both"/>
        <w:rPr>
          <w:rFonts w:eastAsia="Calibri"/>
          <w:lang w:eastAsia="en-US"/>
        </w:rPr>
      </w:pPr>
      <w:r w:rsidRPr="007E66A9">
        <w:rPr>
          <w:rFonts w:eastAsia="Calibri"/>
          <w:lang w:eastAsia="en-US"/>
        </w:rPr>
        <w:t>В случае непредставления Поставщиком указанной информации Покупатель вправе расторгнуть настоящий Договор в порядке, предусмотренном пунктом 14.3 настоящего Договора.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9" w:history="1">
        <w:r w:rsidRPr="007E66A9">
          <w:rPr>
            <w:rFonts w:eastAsia="Calibri"/>
            <w:lang w:eastAsia="en-US"/>
          </w:rPr>
          <w:t>Федеральным законом</w:t>
        </w:r>
      </w:hyperlink>
      <w:r w:rsidRPr="007E66A9">
        <w:rPr>
          <w:rFonts w:eastAsia="Calibri"/>
          <w:lang w:eastAsia="en-US"/>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0" w:history="1">
        <w:r w:rsidRPr="007E66A9">
          <w:rPr>
            <w:rFonts w:eastAsia="Calibri"/>
            <w:lang w:eastAsia="en-US"/>
          </w:rPr>
          <w:t>статьей 4</w:t>
        </w:r>
      </w:hyperlink>
      <w:r w:rsidRPr="007E66A9">
        <w:rPr>
          <w:rFonts w:eastAsia="Calibri"/>
          <w:lang w:eastAsia="en-US"/>
        </w:rPr>
        <w:t xml:space="preserve"> Федерального закона от 24.07.2007 № 209-ФЗ </w:t>
      </w:r>
      <w:r w:rsidRPr="007E66A9">
        <w:rPr>
          <w:rFonts w:eastAsia="Calibri"/>
          <w:lang w:eastAsia="en-US"/>
        </w:rPr>
        <w:lastRenderedPageBreak/>
        <w:t xml:space="preserve">«О развитии малого и среднего предпринимательства в Российской Федерации», по форме, утвержденной </w:t>
      </w:r>
      <w:hyperlink r:id="rId11" w:history="1">
        <w:r w:rsidRPr="007E66A9">
          <w:rPr>
            <w:rFonts w:eastAsia="Calibri"/>
            <w:lang w:eastAsia="en-US"/>
          </w:rPr>
          <w:t>постановлением</w:t>
        </w:r>
      </w:hyperlink>
      <w:r w:rsidRPr="007E66A9">
        <w:rPr>
          <w:rFonts w:eastAsia="Calibri"/>
          <w:lang w:eastAsia="en-US"/>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2" w:history="1">
        <w:r w:rsidRPr="007E66A9">
          <w:rPr>
            <w:rFonts w:eastAsia="Calibri"/>
            <w:lang w:eastAsia="en-US"/>
          </w:rPr>
          <w:t>частью 3</w:t>
        </w:r>
      </w:hyperlink>
      <w:r w:rsidRPr="007E66A9">
        <w:rPr>
          <w:rFonts w:eastAsia="Calibri"/>
          <w:lang w:eastAsia="en-US"/>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В случае нарушения Поставщиком условий настоящего пункта Покупатель вправе расторгнуть настоящий Договор в порядке, предусмотренном пунктом 1</w:t>
      </w:r>
      <w:r w:rsidR="00D649A9" w:rsidRPr="007E66A9">
        <w:rPr>
          <w:rFonts w:eastAsia="Calibri"/>
          <w:lang w:eastAsia="en-US"/>
        </w:rPr>
        <w:t>4</w:t>
      </w:r>
      <w:r w:rsidRPr="007E66A9">
        <w:rPr>
          <w:rFonts w:eastAsia="Calibri"/>
          <w:lang w:eastAsia="en-US"/>
        </w:rPr>
        <w:t>.3 настоящего Договора.</w:t>
      </w:r>
    </w:p>
    <w:p w:rsidR="00DF09AD" w:rsidRPr="007E66A9" w:rsidRDefault="00324F09" w:rsidP="007E66A9">
      <w:pPr>
        <w:spacing w:line="276" w:lineRule="auto"/>
        <w:ind w:firstLine="737"/>
        <w:jc w:val="both"/>
        <w:rPr>
          <w:rFonts w:eastAsia="Calibri"/>
          <w:lang w:eastAsia="en-US"/>
        </w:rPr>
      </w:pPr>
      <w:r w:rsidRPr="007E66A9">
        <w:rPr>
          <w:rFonts w:eastAsia="Calibri"/>
          <w:lang w:eastAsia="en-US"/>
        </w:rPr>
        <w:t>3.1.8</w:t>
      </w:r>
      <w:r w:rsidR="00DF09AD" w:rsidRPr="007E66A9">
        <w:rPr>
          <w:rFonts w:eastAsia="Calibri"/>
          <w:lang w:eastAsia="en-US"/>
        </w:rPr>
        <w:t>. Иметь лицензии и разрешения, необходимые для выполнения настоящего Договора.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3.2. Поставщик имеет право по согласованию с Покупателем осуществлять досрочную поставку Товара.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7E66A9" w:rsidRPr="007E66A9" w:rsidRDefault="00DF09AD" w:rsidP="007E66A9">
      <w:pPr>
        <w:spacing w:line="276" w:lineRule="auto"/>
        <w:ind w:firstLine="709"/>
        <w:jc w:val="both"/>
      </w:pPr>
      <w:r w:rsidRPr="007E66A9">
        <w:rPr>
          <w:rFonts w:eastAsia="Calibri"/>
          <w:lang w:eastAsia="en-US"/>
        </w:rPr>
        <w:t xml:space="preserve">3.4. </w:t>
      </w:r>
      <w:r w:rsidR="007E66A9" w:rsidRPr="007E66A9">
        <w:t>При намерении осуществить уступку своих обязанностей по настоящему Договору Поставщик направляет соответствующее уведомление Покупателю.</w:t>
      </w:r>
    </w:p>
    <w:p w:rsidR="007E66A9" w:rsidRPr="007E66A9" w:rsidRDefault="007E66A9" w:rsidP="007E66A9">
      <w:pPr>
        <w:spacing w:line="276" w:lineRule="auto"/>
        <w:ind w:firstLine="709"/>
        <w:jc w:val="both"/>
      </w:pPr>
      <w:r w:rsidRPr="007E66A9">
        <w:t xml:space="preserve">В течение 14 (четырнадцати) календарных дней с момента получения указанного уведомления Покупатель представляет Поставщику перечень документов и информацию, необходимые для оформления согласия на уступку обязанностей. </w:t>
      </w:r>
    </w:p>
    <w:p w:rsidR="007E66A9" w:rsidRPr="007E66A9" w:rsidRDefault="007E66A9" w:rsidP="007E66A9">
      <w:pPr>
        <w:spacing w:line="276" w:lineRule="auto"/>
        <w:ind w:firstLine="709"/>
        <w:jc w:val="both"/>
      </w:pPr>
      <w:r w:rsidRPr="007E66A9">
        <w:t>Уступка Поставщиком своих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DF09AD" w:rsidRPr="007E66A9" w:rsidRDefault="00DF09AD" w:rsidP="007E66A9">
      <w:pPr>
        <w:spacing w:line="276" w:lineRule="auto"/>
        <w:ind w:firstLine="708"/>
        <w:jc w:val="both"/>
        <w:rPr>
          <w:rFonts w:eastAsia="Calibri"/>
          <w:lang w:eastAsia="en-US"/>
        </w:rPr>
      </w:pPr>
      <w:r w:rsidRPr="007E66A9">
        <w:rPr>
          <w:rFonts w:eastAsia="Calibri"/>
          <w:lang w:eastAsia="en-US"/>
        </w:rPr>
        <w:t>3.5. Покупатель обязан:</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3.5.1. Принять и оплатить поставленный Товар в порядке и сроки, установленные в настоящем Договоре.</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3.5.2. Предоставлять по запросу Поставщика информацию, необходимую для выполнения обязательств по настоящему Договору.</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3.6. Покупатель имеет право досрочно принять и оплатить поставленный Поставщиком Товар.</w:t>
      </w:r>
    </w:p>
    <w:p w:rsidR="00BD2868" w:rsidRPr="007E66A9" w:rsidRDefault="00BD2868" w:rsidP="007E66A9">
      <w:pPr>
        <w:spacing w:line="276" w:lineRule="auto"/>
        <w:ind w:firstLine="708"/>
        <w:jc w:val="both"/>
      </w:pPr>
      <w:r w:rsidRPr="007E66A9">
        <w:t>3.7. Стороны установили, что первичные учетные бухгалтерские и иные документы, оформляемые в рамках настоящего Договора, составляются на бумажном носителе или в виде электронного документа, подписанного квалифицированными электронными подписями сторон. Электронный документооборот осуществляется через оператора АО «ПФ «СКБ-Контур» в системе Диадок.</w:t>
      </w:r>
    </w:p>
    <w:p w:rsidR="00DF09AD" w:rsidRPr="007E66A9" w:rsidRDefault="00DF09AD" w:rsidP="007E66A9">
      <w:pPr>
        <w:spacing w:line="276" w:lineRule="auto"/>
        <w:jc w:val="center"/>
        <w:rPr>
          <w:rFonts w:eastAsia="Calibri"/>
          <w:b/>
          <w:lang w:eastAsia="en-US"/>
        </w:rPr>
      </w:pPr>
      <w:r w:rsidRPr="007E66A9">
        <w:rPr>
          <w:rFonts w:eastAsia="Calibri"/>
          <w:b/>
          <w:lang w:eastAsia="en-US"/>
        </w:rPr>
        <w:t>4. Условия поставки</w:t>
      </w:r>
    </w:p>
    <w:p w:rsidR="00DF09AD" w:rsidRPr="007E66A9" w:rsidRDefault="00EC5D6A" w:rsidP="007E66A9">
      <w:pPr>
        <w:suppressAutoHyphens/>
        <w:spacing w:line="276" w:lineRule="auto"/>
        <w:jc w:val="both"/>
        <w:rPr>
          <w:rFonts w:eastAsia="Calibri"/>
          <w:lang w:eastAsia="en-US"/>
        </w:rPr>
      </w:pPr>
      <w:r w:rsidRPr="007E66A9">
        <w:rPr>
          <w:rFonts w:eastAsia="Calibri"/>
          <w:lang w:eastAsia="en-US"/>
        </w:rPr>
        <w:t xml:space="preserve">             </w:t>
      </w:r>
      <w:r w:rsidR="00DF09AD" w:rsidRPr="007E66A9">
        <w:rPr>
          <w:rFonts w:eastAsia="Calibri"/>
          <w:lang w:eastAsia="en-US"/>
        </w:rPr>
        <w:t xml:space="preserve">4.1. Товар поставляется Покупателю партиями на основании письменных </w:t>
      </w:r>
      <w:hyperlink r:id="rId13" w:history="1">
        <w:r w:rsidR="00DF09AD" w:rsidRPr="007E66A9">
          <w:rPr>
            <w:rFonts w:eastAsia="Calibri"/>
            <w:lang w:eastAsia="en-US"/>
          </w:rPr>
          <w:t>заявок</w:t>
        </w:r>
      </w:hyperlink>
      <w:r w:rsidR="00DF09AD" w:rsidRPr="007E66A9">
        <w:rPr>
          <w:rFonts w:eastAsia="Calibri"/>
          <w:lang w:eastAsia="en-US"/>
        </w:rPr>
        <w:t xml:space="preserve"> Покупателя, являющихся неотъемлемой частью настоящего Договора. </w:t>
      </w:r>
    </w:p>
    <w:p w:rsidR="00DF09AD" w:rsidRPr="007E66A9" w:rsidRDefault="00DF09AD" w:rsidP="007E66A9">
      <w:pPr>
        <w:suppressAutoHyphens/>
        <w:spacing w:line="276" w:lineRule="auto"/>
        <w:ind w:firstLine="708"/>
        <w:jc w:val="both"/>
        <w:rPr>
          <w:rFonts w:eastAsia="Calibri"/>
          <w:lang w:eastAsia="en-US"/>
        </w:rPr>
      </w:pPr>
      <w:r w:rsidRPr="007E66A9">
        <w:rPr>
          <w:rFonts w:eastAsia="Calibri"/>
          <w:lang w:eastAsia="en-US"/>
        </w:rPr>
        <w:t>Заявки подаются Покупателем Поставщику путем направления по адресу или факсу, или по электронной почте, указанным в разделе 17 настоящего Договора, либо путем вручения уполномоченному представителю Поставщика.</w:t>
      </w:r>
    </w:p>
    <w:p w:rsidR="00DF09AD" w:rsidRPr="007E66A9" w:rsidRDefault="00DF09AD" w:rsidP="007E66A9">
      <w:pPr>
        <w:suppressAutoHyphens/>
        <w:spacing w:line="276" w:lineRule="auto"/>
        <w:ind w:firstLine="708"/>
        <w:jc w:val="both"/>
        <w:rPr>
          <w:rFonts w:eastAsia="Calibri"/>
          <w:lang w:eastAsia="en-US"/>
        </w:rPr>
      </w:pPr>
      <w:r w:rsidRPr="007E66A9">
        <w:rPr>
          <w:rFonts w:eastAsia="Calibri"/>
          <w:lang w:eastAsia="en-US"/>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DF09AD" w:rsidRPr="007E66A9" w:rsidRDefault="00DF09AD" w:rsidP="007E66A9">
      <w:pPr>
        <w:suppressAutoHyphens/>
        <w:spacing w:line="276" w:lineRule="auto"/>
        <w:ind w:firstLine="708"/>
        <w:jc w:val="both"/>
        <w:rPr>
          <w:rFonts w:eastAsia="Calibri"/>
          <w:lang w:eastAsia="en-US"/>
        </w:rPr>
      </w:pPr>
      <w:r w:rsidRPr="007E66A9">
        <w:rPr>
          <w:rFonts w:eastAsia="Calibri"/>
          <w:lang w:eastAsia="en-US"/>
        </w:rPr>
        <w:t xml:space="preserve">Заявки формируются на основании </w:t>
      </w:r>
      <w:hyperlink r:id="rId14" w:history="1">
        <w:r w:rsidRPr="007E66A9">
          <w:rPr>
            <w:rFonts w:eastAsia="Calibri"/>
            <w:lang w:eastAsia="en-US"/>
          </w:rPr>
          <w:t>Спецификации</w:t>
        </w:r>
      </w:hyperlink>
      <w:r w:rsidRPr="007E66A9">
        <w:rPr>
          <w:rFonts w:eastAsia="Calibri"/>
          <w:lang w:eastAsia="en-US"/>
        </w:rPr>
        <w:t xml:space="preserve"> (Приложение №1 к настоящему Договору).</w:t>
      </w:r>
    </w:p>
    <w:p w:rsidR="00DF09AD" w:rsidRPr="007E66A9" w:rsidRDefault="00DF09AD" w:rsidP="007E66A9">
      <w:pPr>
        <w:suppressAutoHyphens/>
        <w:spacing w:line="276" w:lineRule="auto"/>
        <w:ind w:firstLine="708"/>
        <w:jc w:val="both"/>
        <w:rPr>
          <w:rFonts w:eastAsia="Calibri"/>
          <w:lang w:eastAsia="en-US"/>
        </w:rPr>
      </w:pPr>
      <w:r w:rsidRPr="007E66A9">
        <w:rPr>
          <w:rFonts w:eastAsia="Calibri"/>
          <w:lang w:eastAsia="en-US"/>
        </w:rPr>
        <w:lastRenderedPageBreak/>
        <w:t xml:space="preserve">Срок поставки каждой партии </w:t>
      </w:r>
      <w:r w:rsidR="00EC5D6A" w:rsidRPr="007E66A9">
        <w:rPr>
          <w:rFonts w:eastAsia="Calibri"/>
          <w:lang w:eastAsia="en-US"/>
        </w:rPr>
        <w:t>Товара составляет не более 2 (двух)</w:t>
      </w:r>
      <w:r w:rsidRPr="007E66A9">
        <w:rPr>
          <w:rFonts w:eastAsia="Calibri"/>
          <w:lang w:eastAsia="en-US"/>
        </w:rPr>
        <w:t xml:space="preserve"> рабочих дней с даты получения Поставщиком заявки от Покупателя.</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 Поставщик заблаговременно (за </w:t>
      </w:r>
      <w:r w:rsidR="00EC5D6A" w:rsidRPr="007E66A9">
        <w:rPr>
          <w:rFonts w:eastAsia="Calibri"/>
          <w:lang w:eastAsia="en-US"/>
        </w:rPr>
        <w:t>2 (два</w:t>
      </w:r>
      <w:r w:rsidRPr="007E66A9">
        <w:rPr>
          <w:rFonts w:eastAsia="Calibri"/>
          <w:lang w:eastAsia="en-US"/>
        </w:rPr>
        <w:t xml:space="preserve">) </w:t>
      </w:r>
      <w:r w:rsidR="005950A4" w:rsidRPr="007E66A9">
        <w:rPr>
          <w:rFonts w:eastAsia="Calibri"/>
          <w:lang w:eastAsia="en-US"/>
        </w:rPr>
        <w:t>рабочих дня</w:t>
      </w:r>
      <w:r w:rsidRPr="007E66A9">
        <w:rPr>
          <w:rFonts w:eastAsia="Calibri"/>
          <w:lang w:eastAsia="en-US"/>
        </w:rPr>
        <w:t xml:space="preserve">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w:t>
      </w:r>
      <w:r w:rsidR="00EC5D6A" w:rsidRPr="007E66A9">
        <w:rPr>
          <w:rFonts w:eastAsia="Calibri"/>
          <w:lang w:eastAsia="en-US"/>
        </w:rPr>
        <w:t>ение уведомления, не менее 2 (рабочих</w:t>
      </w:r>
      <w:r w:rsidRPr="007E66A9">
        <w:rPr>
          <w:rFonts w:eastAsia="Calibri"/>
          <w:lang w:eastAsia="en-US"/>
        </w:rPr>
        <w:t>) рабочих дней на оформление документов.</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 4.2.  Приемка Товара осуществляется представителями Сторон с подписанием товарной накладн</w:t>
      </w:r>
      <w:r w:rsidR="00EC5D6A" w:rsidRPr="007E66A9">
        <w:rPr>
          <w:rFonts w:eastAsia="Calibri"/>
          <w:lang w:eastAsia="en-US"/>
        </w:rPr>
        <w:t>ой формы ТОРГ-12 на территории склада Покупателя</w:t>
      </w:r>
      <w:r w:rsidRPr="007E66A9">
        <w:rPr>
          <w:rFonts w:eastAsia="Calibri"/>
          <w:lang w:eastAsia="en-US"/>
        </w:rPr>
        <w:t>, указанной в пункте 1.3 настоящего Договора.</w:t>
      </w:r>
    </w:p>
    <w:p w:rsidR="00DF09AD" w:rsidRPr="007E66A9" w:rsidRDefault="00DF09AD" w:rsidP="007E66A9">
      <w:pPr>
        <w:widowControl w:val="0"/>
        <w:autoSpaceDE w:val="0"/>
        <w:autoSpaceDN w:val="0"/>
        <w:spacing w:line="276" w:lineRule="auto"/>
        <w:jc w:val="both"/>
        <w:rPr>
          <w:rFonts w:eastAsia="Calibri"/>
          <w:lang w:eastAsia="en-US"/>
        </w:rPr>
      </w:pPr>
      <w:r w:rsidRPr="007E66A9">
        <w:rPr>
          <w:rFonts w:eastAsia="Calibri"/>
          <w:lang w:eastAsia="en-US"/>
        </w:rPr>
        <w:t xml:space="preserve"> </w:t>
      </w:r>
      <w:r w:rsidR="005950A4" w:rsidRPr="007E66A9">
        <w:rPr>
          <w:rFonts w:eastAsia="Calibri"/>
          <w:lang w:eastAsia="en-US"/>
        </w:rPr>
        <w:t xml:space="preserve">           </w:t>
      </w:r>
      <w:r w:rsidRPr="007E66A9">
        <w:rPr>
          <w:rFonts w:eastAsia="Calibri"/>
          <w:lang w:eastAsia="en-US"/>
        </w:rPr>
        <w:t>4.3. Поставщик несет ответственность за просрочку доставки Товара, а также за возможные повреждения Товара при его доставке.</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4.4. При приемке Покупатель обязуется произвести проверку Товара по количеству, качеству и комплектности.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DF09AD" w:rsidRPr="007E66A9" w:rsidRDefault="00DF09AD" w:rsidP="007E66A9">
      <w:pPr>
        <w:spacing w:line="276" w:lineRule="auto"/>
        <w:jc w:val="both"/>
        <w:rPr>
          <w:rFonts w:eastAsia="Calibri"/>
          <w:lang w:eastAsia="en-US"/>
        </w:rPr>
      </w:pPr>
      <w:r w:rsidRPr="007E66A9">
        <w:rPr>
          <w:rFonts w:eastAsia="Calibri"/>
          <w:lang w:eastAsia="en-US"/>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4.7. Датой поставки Товара считается дата подписанной Сторонами товарной накладной формы ТОРГ-12.</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4.8. Поставщик гарантирует соблюдение надлежащих условий хранения Товара до его передачи Покупателю.</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rsidR="00DF09AD" w:rsidRPr="007E66A9" w:rsidRDefault="00DF09AD" w:rsidP="007E66A9">
      <w:pPr>
        <w:spacing w:line="276" w:lineRule="auto"/>
        <w:jc w:val="center"/>
        <w:rPr>
          <w:rFonts w:eastAsia="Calibri"/>
          <w:b/>
          <w:lang w:eastAsia="en-US"/>
        </w:rPr>
      </w:pPr>
      <w:r w:rsidRPr="007E66A9">
        <w:rPr>
          <w:rFonts w:eastAsia="Calibri"/>
          <w:b/>
          <w:lang w:eastAsia="en-US"/>
        </w:rPr>
        <w:t>5. Комплектность, качество и гарантии</w:t>
      </w:r>
    </w:p>
    <w:p w:rsidR="007E66A9" w:rsidRPr="007E66A9" w:rsidRDefault="007E66A9" w:rsidP="007E66A9">
      <w:pPr>
        <w:spacing w:line="276" w:lineRule="auto"/>
        <w:ind w:firstLine="709"/>
        <w:jc w:val="both"/>
      </w:pPr>
      <w:r w:rsidRPr="007E66A9">
        <w:t xml:space="preserve">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w:t>
      </w:r>
    </w:p>
    <w:p w:rsidR="007E66A9" w:rsidRPr="007E66A9" w:rsidRDefault="007E66A9" w:rsidP="007E66A9">
      <w:pPr>
        <w:spacing w:line="276" w:lineRule="auto"/>
        <w:ind w:firstLine="709"/>
        <w:jc w:val="both"/>
      </w:pPr>
      <w:r w:rsidRPr="007E66A9">
        <w:t>5.2. Поставка Товара Поставщиком осуществляется в пределах срока годности, указанного производителем на упаковке Товара или в документах, подтверждающих качество Товара:</w:t>
      </w:r>
    </w:p>
    <w:p w:rsidR="007E66A9" w:rsidRPr="007E66A9" w:rsidRDefault="007E66A9" w:rsidP="007E66A9">
      <w:pPr>
        <w:spacing w:line="276" w:lineRule="auto"/>
        <w:ind w:firstLine="709"/>
        <w:jc w:val="both"/>
      </w:pPr>
      <w:r w:rsidRPr="007E66A9">
        <w:t>- для товаров, срок хранения которых составляет менее 10 дней - остаточный срок хранения Товаров должен составлять не менее 90 (девяносто) % на момент поставки Покупателю;</w:t>
      </w:r>
    </w:p>
    <w:p w:rsidR="007E66A9" w:rsidRPr="007E66A9" w:rsidRDefault="007E66A9" w:rsidP="007E66A9">
      <w:pPr>
        <w:spacing w:line="276" w:lineRule="auto"/>
        <w:ind w:firstLine="709"/>
        <w:jc w:val="both"/>
      </w:pPr>
      <w:r w:rsidRPr="007E66A9">
        <w:t>- для товаров, срок хранения которых составляет более 10 дней - остаточный срок хранения Товаров должен составлять не менее 70 (семьдесят) % на момент поставки Покупателю.</w:t>
      </w:r>
    </w:p>
    <w:p w:rsidR="007E66A9" w:rsidRPr="007E66A9" w:rsidRDefault="007E66A9" w:rsidP="007E66A9">
      <w:pPr>
        <w:spacing w:line="276" w:lineRule="auto"/>
        <w:ind w:firstLine="709"/>
        <w:jc w:val="both"/>
      </w:pPr>
      <w:r w:rsidRPr="007E66A9">
        <w:t>5.3. Поставщик гарантирует, что:</w:t>
      </w:r>
    </w:p>
    <w:p w:rsidR="007E66A9" w:rsidRPr="007E66A9" w:rsidRDefault="007E66A9" w:rsidP="007E66A9">
      <w:pPr>
        <w:spacing w:line="276" w:lineRule="auto"/>
        <w:ind w:firstLine="709"/>
        <w:jc w:val="both"/>
      </w:pPr>
      <w:r w:rsidRPr="007E66A9">
        <w:lastRenderedPageBreak/>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7E66A9" w:rsidRPr="007E66A9" w:rsidRDefault="007E66A9" w:rsidP="007E66A9">
      <w:pPr>
        <w:spacing w:line="276" w:lineRule="auto"/>
        <w:ind w:firstLine="709"/>
        <w:jc w:val="both"/>
      </w:pPr>
      <w:r w:rsidRPr="007E66A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7E66A9" w:rsidRPr="007E66A9" w:rsidRDefault="007E66A9" w:rsidP="007E66A9">
      <w:pPr>
        <w:spacing w:line="276" w:lineRule="auto"/>
        <w:ind w:firstLine="709"/>
        <w:jc w:val="both"/>
      </w:pPr>
      <w:r w:rsidRPr="007E66A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7E66A9" w:rsidRPr="007E66A9" w:rsidRDefault="007E66A9" w:rsidP="00EC37A2">
      <w:pPr>
        <w:spacing w:line="276" w:lineRule="auto"/>
        <w:ind w:firstLine="709"/>
        <w:jc w:val="both"/>
      </w:pPr>
      <w:r w:rsidRPr="007E66A9">
        <w:t>5.4. В случае обязательной сертификации Товар должен поставляться с декларацией о соответствии или с сертификатом соответствия.</w:t>
      </w:r>
    </w:p>
    <w:p w:rsidR="00DF09AD" w:rsidRPr="007E66A9" w:rsidRDefault="00DF09AD" w:rsidP="007E66A9">
      <w:pPr>
        <w:autoSpaceDE w:val="0"/>
        <w:autoSpaceDN w:val="0"/>
        <w:adjustRightInd w:val="0"/>
        <w:spacing w:line="276" w:lineRule="auto"/>
        <w:ind w:firstLine="708"/>
        <w:jc w:val="center"/>
        <w:rPr>
          <w:rFonts w:eastAsia="Calibri"/>
          <w:b/>
          <w:lang w:eastAsia="en-US"/>
        </w:rPr>
      </w:pPr>
      <w:r w:rsidRPr="007E66A9">
        <w:rPr>
          <w:rFonts w:eastAsia="Calibri"/>
          <w:b/>
          <w:lang w:eastAsia="en-US"/>
        </w:rPr>
        <w:t>6. Упаковка и маркировка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DF09AD" w:rsidRPr="007E66A9" w:rsidRDefault="00DF09AD" w:rsidP="007E66A9">
      <w:pPr>
        <w:spacing w:line="276" w:lineRule="auto"/>
        <w:jc w:val="center"/>
        <w:rPr>
          <w:rFonts w:eastAsia="Calibri"/>
          <w:b/>
          <w:lang w:eastAsia="en-US"/>
        </w:rPr>
      </w:pPr>
      <w:r w:rsidRPr="007E66A9">
        <w:rPr>
          <w:rFonts w:eastAsia="Calibri"/>
          <w:b/>
          <w:lang w:eastAsia="en-US"/>
        </w:rPr>
        <w:t>7. Переход права собственности и рисков</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7.1.</w:t>
      </w:r>
      <w:r w:rsidR="00EC5D6A" w:rsidRPr="007E66A9">
        <w:rPr>
          <w:rFonts w:eastAsia="Calibri"/>
          <w:lang w:eastAsia="en-US"/>
        </w:rPr>
        <w:t xml:space="preserve"> </w:t>
      </w:r>
      <w:r w:rsidRPr="007E66A9">
        <w:rPr>
          <w:rFonts w:eastAsia="Calibri"/>
          <w:lang w:eastAsia="en-US"/>
        </w:rPr>
        <w:t>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DF09AD" w:rsidRPr="007E66A9" w:rsidRDefault="00DF09AD" w:rsidP="007E66A9">
      <w:pPr>
        <w:spacing w:line="276" w:lineRule="auto"/>
        <w:jc w:val="center"/>
        <w:rPr>
          <w:rFonts w:eastAsia="Calibri"/>
          <w:b/>
          <w:lang w:eastAsia="en-US"/>
        </w:rPr>
      </w:pPr>
      <w:r w:rsidRPr="007E66A9">
        <w:rPr>
          <w:rFonts w:eastAsia="Calibri"/>
          <w:b/>
          <w:lang w:eastAsia="en-US"/>
        </w:rPr>
        <w:t>8. Конфиденциальность</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DF09AD" w:rsidRPr="007E66A9" w:rsidRDefault="00DF09AD" w:rsidP="007E66A9">
      <w:pPr>
        <w:spacing w:line="276" w:lineRule="auto"/>
        <w:jc w:val="center"/>
        <w:rPr>
          <w:rFonts w:eastAsia="Calibri"/>
          <w:b/>
          <w:lang w:eastAsia="en-US"/>
        </w:rPr>
      </w:pPr>
      <w:r w:rsidRPr="007E66A9">
        <w:rPr>
          <w:rFonts w:eastAsia="Calibri"/>
          <w:b/>
          <w:lang w:eastAsia="en-US"/>
        </w:rPr>
        <w:t>9. Антикоррупционная оговорка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EC5D6A" w:rsidRPr="007E66A9" w:rsidRDefault="00DF09AD" w:rsidP="007E66A9">
      <w:pPr>
        <w:spacing w:line="276" w:lineRule="auto"/>
        <w:ind w:firstLine="737"/>
        <w:jc w:val="both"/>
        <w:rPr>
          <w:rFonts w:eastAsia="Calibri"/>
          <w:lang w:eastAsia="en-US"/>
        </w:rPr>
      </w:pPr>
      <w:r w:rsidRPr="007E66A9">
        <w:rPr>
          <w:rFonts w:eastAsia="Calibri"/>
          <w:lang w:eastAsia="en-US"/>
        </w:rPr>
        <w:lastRenderedPageBreak/>
        <w:t xml:space="preserve">Каналы уведомления Покупателя о нарушениях каких-либо положений </w:t>
      </w:r>
      <w:r w:rsidR="00EC5D6A" w:rsidRPr="007E66A9">
        <w:rPr>
          <w:rFonts w:eastAsia="Calibri"/>
          <w:lang w:eastAsia="en-US"/>
        </w:rPr>
        <w:t xml:space="preserve">пункта 9.1 настоящего раздела: </w:t>
      </w:r>
      <w:hyperlink r:id="rId15" w:history="1">
        <w:r w:rsidR="00EC5D6A" w:rsidRPr="007E66A9">
          <w:rPr>
            <w:rFonts w:eastAsia="Calibri"/>
            <w:color w:val="0000FF"/>
            <w:u w:val="single"/>
            <w:lang w:val="en-US" w:eastAsia="en-US"/>
          </w:rPr>
          <w:t>anticorr</w:t>
        </w:r>
        <w:r w:rsidR="00EC5D6A" w:rsidRPr="007E66A9">
          <w:rPr>
            <w:rFonts w:eastAsia="Calibri"/>
            <w:color w:val="0000FF"/>
            <w:u w:val="single"/>
            <w:lang w:eastAsia="en-US"/>
          </w:rPr>
          <w:t>@</w:t>
        </w:r>
        <w:r w:rsidR="00EC5D6A" w:rsidRPr="007E66A9">
          <w:rPr>
            <w:rFonts w:eastAsia="Calibri"/>
            <w:color w:val="0000FF"/>
            <w:u w:val="single"/>
            <w:lang w:val="en-US" w:eastAsia="en-US"/>
          </w:rPr>
          <w:t>sam</w:t>
        </w:r>
        <w:r w:rsidR="00EC5D6A" w:rsidRPr="007E66A9">
          <w:rPr>
            <w:rFonts w:eastAsia="Calibri"/>
            <w:color w:val="0000FF"/>
            <w:u w:val="single"/>
            <w:lang w:eastAsia="en-US"/>
          </w:rPr>
          <w:t>.</w:t>
        </w:r>
        <w:r w:rsidR="00EC5D6A" w:rsidRPr="007E66A9">
          <w:rPr>
            <w:rFonts w:eastAsia="Calibri"/>
            <w:color w:val="0000FF"/>
            <w:u w:val="single"/>
            <w:lang w:val="en-US" w:eastAsia="en-US"/>
          </w:rPr>
          <w:t>rwtk</w:t>
        </w:r>
        <w:r w:rsidR="00EC5D6A" w:rsidRPr="007E66A9">
          <w:rPr>
            <w:rFonts w:eastAsia="Calibri"/>
            <w:color w:val="0000FF"/>
            <w:u w:val="single"/>
            <w:lang w:eastAsia="en-US"/>
          </w:rPr>
          <w:t>.</w:t>
        </w:r>
        <w:r w:rsidR="00EC5D6A" w:rsidRPr="007E66A9">
          <w:rPr>
            <w:rFonts w:eastAsia="Calibri"/>
            <w:color w:val="0000FF"/>
            <w:u w:val="single"/>
            <w:lang w:val="en-US" w:eastAsia="en-US"/>
          </w:rPr>
          <w:t>ru</w:t>
        </w:r>
      </w:hyperlink>
      <w:r w:rsidR="00EC5D6A" w:rsidRPr="007E66A9">
        <w:rPr>
          <w:rFonts w:eastAsia="Calibri"/>
          <w:color w:val="0000FF"/>
          <w:u w:val="single"/>
          <w:lang w:eastAsia="en-US"/>
        </w:rPr>
        <w:t>.</w:t>
      </w:r>
      <w:r w:rsidR="00EC5D6A" w:rsidRPr="007E66A9">
        <w:rPr>
          <w:rFonts w:eastAsia="Calibri"/>
          <w:lang w:eastAsia="en-US"/>
        </w:rPr>
        <w:t xml:space="preserve"> </w:t>
      </w:r>
    </w:p>
    <w:p w:rsidR="00DF09AD" w:rsidRPr="007E66A9" w:rsidRDefault="00EC5D6A" w:rsidP="007E66A9">
      <w:pPr>
        <w:spacing w:line="276" w:lineRule="auto"/>
        <w:jc w:val="both"/>
        <w:rPr>
          <w:rFonts w:eastAsia="Calibri"/>
          <w:lang w:eastAsia="en-US"/>
        </w:rPr>
      </w:pPr>
      <w:r w:rsidRPr="007E66A9">
        <w:rPr>
          <w:rFonts w:eastAsia="Calibri"/>
          <w:lang w:eastAsia="en-US"/>
        </w:rPr>
        <w:t xml:space="preserve">            </w:t>
      </w:r>
      <w:r w:rsidR="00DF09AD" w:rsidRPr="007E66A9">
        <w:rPr>
          <w:rFonts w:eastAsia="Calibri"/>
          <w:lang w:eastAsia="en-US"/>
        </w:rPr>
        <w:t>Каналы уведомления Поставщика о нарушениях каких-либо положений пункта 9.1. настоящего раздела: ______________________________________.</w:t>
      </w:r>
    </w:p>
    <w:p w:rsidR="00DF09AD" w:rsidRPr="007E66A9" w:rsidRDefault="00EC5D6A" w:rsidP="007E66A9">
      <w:pPr>
        <w:spacing w:line="276" w:lineRule="auto"/>
        <w:jc w:val="both"/>
        <w:rPr>
          <w:rFonts w:eastAsia="Calibri"/>
          <w:lang w:eastAsia="en-US"/>
        </w:rPr>
      </w:pPr>
      <w:r w:rsidRPr="007E66A9">
        <w:rPr>
          <w:rFonts w:eastAsia="Calibri"/>
          <w:lang w:eastAsia="en-US"/>
        </w:rPr>
        <w:t xml:space="preserve">            </w:t>
      </w:r>
      <w:r w:rsidR="00DF09AD" w:rsidRPr="007E66A9">
        <w:rPr>
          <w:rFonts w:eastAsia="Calibri"/>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14.3 настоящего Договора.</w:t>
      </w:r>
    </w:p>
    <w:p w:rsidR="00DF09AD" w:rsidRPr="007E66A9" w:rsidRDefault="00DF09AD" w:rsidP="007E66A9">
      <w:pPr>
        <w:spacing w:line="276" w:lineRule="auto"/>
        <w:jc w:val="center"/>
        <w:rPr>
          <w:rFonts w:eastAsia="Calibri"/>
          <w:b/>
          <w:lang w:eastAsia="en-US"/>
        </w:rPr>
      </w:pPr>
      <w:r w:rsidRPr="007E66A9">
        <w:rPr>
          <w:rFonts w:eastAsia="Calibri"/>
          <w:b/>
          <w:lang w:eastAsia="en-US"/>
        </w:rPr>
        <w:t>10. Налоговая оговорка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10.1. Поставщик гарантирует, что:</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зарегистрирован в ЕГРЮЛ надлежащим образом;</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своевременно и в полном объеме уплачивает налоги, сборы и страховые взносы;</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отражает в налоговой отчетности по НДС все суммы НДС, предъявленные Покупателю;</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lastRenderedPageBreak/>
        <w:t>лица, подписывающие от его имени первичные документы и счета-фактуры, имеют на это все необходимые полномочия и доверенности.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10.2. Если Поставщик нарушит гарантии (любую одну, несколько или все вместе), указанные в пункте 10.1 настоящего раздела, и это повлечет:</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то Поставщик обязуется возместить Покупателю убытки, который последний понес вследствие таких нарушений.</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09AD" w:rsidRPr="007E66A9" w:rsidRDefault="00DF09AD" w:rsidP="007E66A9">
      <w:pPr>
        <w:spacing w:line="276" w:lineRule="auto"/>
        <w:jc w:val="center"/>
        <w:rPr>
          <w:rFonts w:eastAsia="Calibri"/>
          <w:b/>
          <w:lang w:eastAsia="en-US"/>
        </w:rPr>
      </w:pPr>
      <w:r w:rsidRPr="007E66A9">
        <w:rPr>
          <w:rFonts w:eastAsia="Calibri"/>
          <w:b/>
          <w:lang w:eastAsia="en-US"/>
        </w:rPr>
        <w:t>11. Ответственность сторон</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11.1. В случае задержки Покупателем оплаты Товара более чем на 15 (пятнадцать) календарных дней </w:t>
      </w:r>
      <w:r w:rsidRPr="007E66A9">
        <w:t>на сумму долга Покупателя начисляются проценты в соответствии с пунктом 1 статьи 395 Гражданского кодекса Российской Федерации</w:t>
      </w:r>
      <w:r w:rsidR="00EC5D6A" w:rsidRPr="007E66A9">
        <w:rPr>
          <w:vertAlign w:val="superscript"/>
        </w:rPr>
        <w:t>.</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11.5. 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w:t>
      </w:r>
      <w:r w:rsidR="00660DAD" w:rsidRPr="007E66A9">
        <w:rPr>
          <w:rFonts w:eastAsia="Calibri"/>
          <w:lang w:eastAsia="en-US"/>
        </w:rPr>
        <w:t>течении 3 (трех) рабочих дней</w:t>
      </w:r>
      <w:r w:rsidRPr="007E66A9">
        <w:rPr>
          <w:rFonts w:eastAsia="Calibri"/>
          <w:lang w:eastAsia="en-US"/>
        </w:rPr>
        <w:t xml:space="preserve"> доукомплектовать Товар. При этом непоставленные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непоставленными в срок.</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lastRenderedPageBreak/>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11.9. Поставщик несет ответственность перед Покупателем за неисполнение или ненадлежащее исполнение обязательств третьими лицами.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11.11. В случае нарушения Поставщиком сроков предоставления товарных накладных и счетов-фактур, указанных в настоящем Договоре, Поставщик уплачивает штраф в размере 2,3% от стоимости поставленного Товара, подтвержденной документами, представленными в нарушение установленного настоящим Договором срока, в течение 10 календарных дней с даты предъявления Покупателем требован</w:t>
      </w:r>
      <w:r w:rsidR="00B75DE4">
        <w:rPr>
          <w:rFonts w:eastAsia="Calibri"/>
          <w:lang w:eastAsia="en-US"/>
        </w:rPr>
        <w:t>ия в письменном виде.</w:t>
      </w:r>
    </w:p>
    <w:p w:rsidR="007E66A9" w:rsidRPr="007E66A9" w:rsidRDefault="00BD2868" w:rsidP="007E66A9">
      <w:pPr>
        <w:spacing w:line="276" w:lineRule="auto"/>
        <w:ind w:firstLine="567"/>
        <w:jc w:val="both"/>
      </w:pPr>
      <w:r w:rsidRPr="007E66A9">
        <w:t>11.1</w:t>
      </w:r>
      <w:r w:rsidR="00B75DE4">
        <w:t>2</w:t>
      </w:r>
      <w:r w:rsidR="00DF09AD" w:rsidRPr="007E66A9">
        <w:t xml:space="preserve">. </w:t>
      </w:r>
      <w:r w:rsidR="007E66A9" w:rsidRPr="007E66A9">
        <w:t>В случае уступки Поставщиком своих обязанностей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DF09AD" w:rsidRPr="007E66A9" w:rsidRDefault="00DF09AD" w:rsidP="007E66A9">
      <w:pPr>
        <w:widowControl w:val="0"/>
        <w:autoSpaceDE w:val="0"/>
        <w:autoSpaceDN w:val="0"/>
        <w:spacing w:line="276" w:lineRule="auto"/>
        <w:ind w:firstLine="709"/>
        <w:jc w:val="center"/>
      </w:pPr>
      <w:r w:rsidRPr="007E66A9">
        <w:rPr>
          <w:rFonts w:eastAsia="Calibri"/>
          <w:b/>
          <w:lang w:eastAsia="en-US"/>
        </w:rPr>
        <w:t>12. Обстоятельства непреодолимой силы</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DF09AD" w:rsidRPr="007E66A9" w:rsidRDefault="00DF09AD" w:rsidP="007E66A9">
      <w:pPr>
        <w:spacing w:line="276" w:lineRule="auto"/>
        <w:jc w:val="center"/>
        <w:rPr>
          <w:rFonts w:eastAsia="Calibri"/>
          <w:b/>
          <w:lang w:eastAsia="en-US"/>
        </w:rPr>
      </w:pPr>
      <w:r w:rsidRPr="007E66A9">
        <w:rPr>
          <w:rFonts w:eastAsia="Calibri"/>
          <w:b/>
          <w:lang w:eastAsia="en-US"/>
        </w:rPr>
        <w:t>13. Разрешение споров</w:t>
      </w:r>
    </w:p>
    <w:p w:rsidR="00DF09AD" w:rsidRPr="007E66A9" w:rsidRDefault="00DF09AD" w:rsidP="007E66A9">
      <w:pPr>
        <w:widowControl w:val="0"/>
        <w:autoSpaceDE w:val="0"/>
        <w:autoSpaceDN w:val="0"/>
        <w:spacing w:line="276" w:lineRule="auto"/>
        <w:ind w:firstLine="708"/>
        <w:jc w:val="both"/>
      </w:pPr>
      <w:r w:rsidRPr="007E66A9">
        <w:t xml:space="preserve">13.1. Все споры, возникающие при исполнении настоящего Договора, решаются </w:t>
      </w:r>
      <w:r w:rsidRPr="007E66A9">
        <w:lastRenderedPageBreak/>
        <w:t>Сторонами путем переговоров, которые могут проводиться в том числе, путем отправления писем по почте, обмена факсимильными сообщениями.</w:t>
      </w:r>
    </w:p>
    <w:p w:rsidR="00DF09AD" w:rsidRPr="007E66A9" w:rsidRDefault="00DF09AD" w:rsidP="007E66A9">
      <w:pPr>
        <w:widowControl w:val="0"/>
        <w:autoSpaceDE w:val="0"/>
        <w:autoSpaceDN w:val="0"/>
        <w:spacing w:line="276" w:lineRule="auto"/>
        <w:ind w:firstLine="708"/>
        <w:jc w:val="both"/>
      </w:pPr>
      <w:r w:rsidRPr="007E66A9">
        <w:t>13.2. Если Стороны не придут к соглашению путем переговоров, все споры рассматриваются в претензионном порядке. Срок рассмотрения претензии – 14 (четырнадцать) календарных дней с даты получения претензии.</w:t>
      </w:r>
    </w:p>
    <w:p w:rsidR="00B006AF" w:rsidRPr="007E66A9" w:rsidRDefault="00DF09AD" w:rsidP="007E66A9">
      <w:pPr>
        <w:widowControl w:val="0"/>
        <w:autoSpaceDE w:val="0"/>
        <w:autoSpaceDN w:val="0"/>
        <w:spacing w:line="276" w:lineRule="auto"/>
        <w:ind w:firstLine="708"/>
        <w:jc w:val="both"/>
        <w:rPr>
          <w:rFonts w:eastAsia="Calibri"/>
          <w:lang w:eastAsia="en-US"/>
        </w:rPr>
      </w:pPr>
      <w:r w:rsidRPr="007E66A9">
        <w:t xml:space="preserve">13.3.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A938AC" w:rsidRPr="007E66A9">
        <w:t>Арбитражный суд Самарской области</w:t>
      </w:r>
      <w:r w:rsidRPr="007E66A9">
        <w:t>.</w:t>
      </w:r>
    </w:p>
    <w:p w:rsidR="00DF09AD" w:rsidRPr="007E66A9" w:rsidRDefault="00DF09AD" w:rsidP="007E66A9">
      <w:pPr>
        <w:autoSpaceDE w:val="0"/>
        <w:autoSpaceDN w:val="0"/>
        <w:adjustRightInd w:val="0"/>
        <w:spacing w:line="276" w:lineRule="auto"/>
        <w:jc w:val="center"/>
        <w:rPr>
          <w:b/>
        </w:rPr>
      </w:pPr>
      <w:r w:rsidRPr="007E66A9">
        <w:rPr>
          <w:b/>
        </w:rPr>
        <w:t>14. Порядок внесения изменений, дополнений в Договор и его расторжения</w:t>
      </w:r>
    </w:p>
    <w:p w:rsidR="00DF09AD" w:rsidRPr="007E66A9" w:rsidRDefault="00DF09AD" w:rsidP="007E66A9">
      <w:pPr>
        <w:autoSpaceDE w:val="0"/>
        <w:autoSpaceDN w:val="0"/>
        <w:adjustRightInd w:val="0"/>
        <w:spacing w:line="276" w:lineRule="auto"/>
        <w:ind w:firstLine="737"/>
        <w:jc w:val="both"/>
      </w:pPr>
      <w:r w:rsidRPr="007E66A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09AD" w:rsidRPr="007E66A9" w:rsidRDefault="00DF09AD" w:rsidP="007E66A9">
      <w:pPr>
        <w:autoSpaceDE w:val="0"/>
        <w:autoSpaceDN w:val="0"/>
        <w:adjustRightInd w:val="0"/>
        <w:spacing w:line="276" w:lineRule="auto"/>
        <w:ind w:firstLine="737"/>
        <w:jc w:val="both"/>
      </w:pPr>
      <w:r w:rsidRPr="007E66A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(отказаться от исполнения настоящего Договора) в одностороннем внесудебном порядке.</w:t>
      </w:r>
    </w:p>
    <w:p w:rsidR="00DF09AD" w:rsidRPr="007E66A9" w:rsidRDefault="00DF09AD" w:rsidP="007E66A9">
      <w:pPr>
        <w:autoSpaceDE w:val="0"/>
        <w:autoSpaceDN w:val="0"/>
        <w:adjustRightInd w:val="0"/>
        <w:spacing w:line="276" w:lineRule="auto"/>
        <w:ind w:firstLine="737"/>
        <w:jc w:val="both"/>
      </w:pPr>
      <w:r w:rsidRPr="007E66A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F09AD" w:rsidRPr="007E66A9" w:rsidRDefault="00DF09AD" w:rsidP="007E66A9">
      <w:pPr>
        <w:autoSpaceDE w:val="0"/>
        <w:autoSpaceDN w:val="0"/>
        <w:adjustRightInd w:val="0"/>
        <w:spacing w:line="276" w:lineRule="auto"/>
        <w:jc w:val="center"/>
        <w:rPr>
          <w:b/>
        </w:rPr>
      </w:pPr>
      <w:r w:rsidRPr="007E66A9">
        <w:rPr>
          <w:b/>
        </w:rPr>
        <w:t>15. Срок действия Договора</w:t>
      </w:r>
    </w:p>
    <w:p w:rsidR="00DF09AD" w:rsidRPr="007E66A9" w:rsidRDefault="00DF09AD" w:rsidP="007E66A9">
      <w:pPr>
        <w:widowControl w:val="0"/>
        <w:autoSpaceDE w:val="0"/>
        <w:autoSpaceDN w:val="0"/>
        <w:spacing w:line="276" w:lineRule="auto"/>
        <w:ind w:firstLine="708"/>
        <w:jc w:val="both"/>
        <w:rPr>
          <w:rFonts w:eastAsia="Calibri"/>
          <w:b/>
          <w:lang w:eastAsia="en-US"/>
        </w:rPr>
      </w:pPr>
      <w:r w:rsidRPr="007E66A9">
        <w:rPr>
          <w:rFonts w:eastAsia="Calibri"/>
        </w:rPr>
        <w:t xml:space="preserve">15.1. </w:t>
      </w:r>
      <w:r w:rsidR="00A938AC" w:rsidRPr="007E66A9">
        <w:rPr>
          <w:rFonts w:eastAsia="Calibri"/>
        </w:rPr>
        <w:t>Настоящий Договор вступает в силу с даты его подписания Сторонами и действует</w:t>
      </w:r>
      <w:r w:rsidR="00A938AC" w:rsidRPr="007E66A9">
        <w:t xml:space="preserve">        по </w:t>
      </w:r>
      <w:r w:rsidR="008A7943">
        <w:t>_____________________</w:t>
      </w:r>
      <w:r w:rsidR="00A938AC" w:rsidRPr="007E66A9">
        <w:t xml:space="preserve"> года, </w:t>
      </w:r>
      <w:r w:rsidR="00A938AC" w:rsidRPr="007E66A9">
        <w:rPr>
          <w:rFonts w:eastAsia="Calibri"/>
        </w:rPr>
        <w:t>а в части оплаты – до полного исполнения Сторонами своих обязательств.</w:t>
      </w:r>
    </w:p>
    <w:p w:rsidR="00DF09AD" w:rsidRPr="007E66A9" w:rsidRDefault="00DF09AD" w:rsidP="007E66A9">
      <w:pPr>
        <w:autoSpaceDE w:val="0"/>
        <w:autoSpaceDN w:val="0"/>
        <w:adjustRightInd w:val="0"/>
        <w:spacing w:line="276" w:lineRule="auto"/>
        <w:jc w:val="center"/>
        <w:rPr>
          <w:b/>
        </w:rPr>
      </w:pPr>
      <w:r w:rsidRPr="007E66A9">
        <w:rPr>
          <w:b/>
        </w:rPr>
        <w:t>16. Прочие условия</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16.1. Обо всех изменениях свед</w:t>
      </w:r>
      <w:r w:rsidR="00D649A9" w:rsidRPr="007E66A9">
        <w:rPr>
          <w:rFonts w:eastAsia="Calibri"/>
        </w:rPr>
        <w:t>ений, указанных в разделе 17</w:t>
      </w:r>
      <w:r w:rsidRPr="007E66A9">
        <w:rPr>
          <w:rFonts w:eastAsia="Calibri"/>
        </w:rPr>
        <w:t xml:space="preserve"> настоящего Договора, Стороны обязуются известить друг друга в течение 5 (пяти) рабочих дней с даты их изменения.</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16.2. Все вопросы, не предусмотренные настоящим Договором, регулируются законодательством Российской Федерации.</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16.3. Настоящий Договор составлен в двух экземплярах, имеющих одинаковую силу, по одному экземпляру для каждой из Сторон.</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16.4. Все приложения к настоящему Договору являются его неотъемлемыми частями.</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16.5. К настоящему Договору прилагаются:</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 xml:space="preserve">16.5.1. Спецификация </w:t>
      </w:r>
      <w:hyperlink w:anchor="P2562" w:history="1">
        <w:r w:rsidRPr="007E66A9">
          <w:rPr>
            <w:rFonts w:eastAsia="Calibri"/>
          </w:rPr>
          <w:t>(</w:t>
        </w:r>
        <w:r w:rsidR="00D649A9" w:rsidRPr="007E66A9">
          <w:rPr>
            <w:rFonts w:eastAsia="Calibri"/>
          </w:rPr>
          <w:t>П</w:t>
        </w:r>
        <w:r w:rsidRPr="007E66A9">
          <w:rPr>
            <w:rFonts w:eastAsia="Calibri"/>
          </w:rPr>
          <w:t>риложение № 1)</w:t>
        </w:r>
      </w:hyperlink>
      <w:r w:rsidRPr="007E66A9">
        <w:rPr>
          <w:rFonts w:eastAsia="Calibri"/>
        </w:rPr>
        <w:t>;</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 xml:space="preserve">16.5.2. Перечень мест поставки </w:t>
      </w:r>
      <w:hyperlink w:anchor="P2589" w:history="1">
        <w:r w:rsidRPr="007E66A9">
          <w:rPr>
            <w:rFonts w:eastAsia="Calibri"/>
          </w:rPr>
          <w:t>(</w:t>
        </w:r>
        <w:r w:rsidR="00D649A9" w:rsidRPr="007E66A9">
          <w:rPr>
            <w:rFonts w:eastAsia="Calibri"/>
          </w:rPr>
          <w:t>П</w:t>
        </w:r>
        <w:r w:rsidRPr="007E66A9">
          <w:rPr>
            <w:rFonts w:eastAsia="Calibri"/>
          </w:rPr>
          <w:t>риложение № 2)</w:t>
        </w:r>
      </w:hyperlink>
      <w:r w:rsidR="00A938AC" w:rsidRPr="007E66A9">
        <w:rPr>
          <w:rFonts w:eastAsia="Calibri"/>
        </w:rPr>
        <w:t>.</w:t>
      </w:r>
    </w:p>
    <w:p w:rsidR="00DF09AD" w:rsidRPr="007E66A9" w:rsidRDefault="00DF09AD" w:rsidP="007E66A9">
      <w:pPr>
        <w:spacing w:line="276" w:lineRule="auto"/>
        <w:jc w:val="center"/>
        <w:rPr>
          <w:rFonts w:eastAsia="Calibri"/>
          <w:b/>
          <w:lang w:eastAsia="en-US"/>
        </w:rPr>
      </w:pPr>
      <w:r w:rsidRPr="007E66A9">
        <w:rPr>
          <w:rFonts w:eastAsia="Calibri"/>
          <w:b/>
          <w:lang w:eastAsia="en-US"/>
        </w:rPr>
        <w:t>17. Юридические адреса и платежные реквизиты Сторон</w:t>
      </w:r>
    </w:p>
    <w:p w:rsidR="00DF09AD" w:rsidRPr="00092C08" w:rsidRDefault="00DF09AD" w:rsidP="00DF09AD">
      <w:pPr>
        <w:autoSpaceDE w:val="0"/>
        <w:autoSpaceDN w:val="0"/>
        <w:adjustRightInd w:val="0"/>
        <w:jc w:val="both"/>
        <w:rPr>
          <w:b/>
          <w:bCs/>
          <w:u w:val="single"/>
        </w:rPr>
      </w:pPr>
    </w:p>
    <w:tbl>
      <w:tblPr>
        <w:tblStyle w:val="af4"/>
        <w:tblW w:w="0" w:type="auto"/>
        <w:tblLook w:val="04A0" w:firstRow="1" w:lastRow="0" w:firstColumn="1" w:lastColumn="0" w:noHBand="0" w:noVBand="1"/>
      </w:tblPr>
      <w:tblGrid>
        <w:gridCol w:w="4785"/>
        <w:gridCol w:w="4786"/>
      </w:tblGrid>
      <w:tr w:rsidR="00DF09AD" w:rsidRPr="00092C08" w:rsidTr="00DF09AD">
        <w:trPr>
          <w:trHeight w:val="3676"/>
        </w:trPr>
        <w:tc>
          <w:tcPr>
            <w:tcW w:w="4785" w:type="dxa"/>
          </w:tcPr>
          <w:p w:rsidR="00DF09AD" w:rsidRPr="00092C08" w:rsidRDefault="00DF09AD" w:rsidP="00DF09AD">
            <w:pPr>
              <w:widowControl w:val="0"/>
              <w:autoSpaceDE w:val="0"/>
              <w:autoSpaceDN w:val="0"/>
              <w:jc w:val="both"/>
            </w:pPr>
            <w:r w:rsidRPr="00092C08">
              <w:lastRenderedPageBreak/>
              <w:t xml:space="preserve">Покупатель:______________                                                    </w:t>
            </w:r>
          </w:p>
          <w:p w:rsidR="00DF09AD" w:rsidRPr="00092C08" w:rsidRDefault="00DF09AD" w:rsidP="00DF09AD">
            <w:pPr>
              <w:widowControl w:val="0"/>
              <w:autoSpaceDE w:val="0"/>
              <w:autoSpaceDN w:val="0"/>
              <w:jc w:val="both"/>
            </w:pPr>
            <w:r w:rsidRPr="00092C08">
              <w:t xml:space="preserve">Почтовый индекс: _________, </w:t>
            </w:r>
          </w:p>
          <w:p w:rsidR="00DF09AD" w:rsidRPr="00092C08" w:rsidRDefault="00DF09AD" w:rsidP="00DF09AD">
            <w:pPr>
              <w:widowControl w:val="0"/>
              <w:autoSpaceDE w:val="0"/>
              <w:autoSpaceDN w:val="0"/>
              <w:jc w:val="both"/>
            </w:pPr>
            <w:r w:rsidRPr="00092C08">
              <w:t>адрес: ____________________</w:t>
            </w:r>
          </w:p>
          <w:p w:rsidR="00DF09AD" w:rsidRPr="00092C08" w:rsidRDefault="00DF09AD" w:rsidP="00DF09AD">
            <w:pPr>
              <w:widowControl w:val="0"/>
              <w:autoSpaceDE w:val="0"/>
              <w:autoSpaceDN w:val="0"/>
              <w:jc w:val="both"/>
            </w:pPr>
            <w:r w:rsidRPr="00092C08">
              <w:t xml:space="preserve">ИНН ______________, </w:t>
            </w:r>
          </w:p>
          <w:p w:rsidR="00DF09AD" w:rsidRPr="00092C08" w:rsidRDefault="00DF09AD" w:rsidP="00DF09AD">
            <w:pPr>
              <w:widowControl w:val="0"/>
              <w:autoSpaceDE w:val="0"/>
              <w:autoSpaceDN w:val="0"/>
              <w:jc w:val="both"/>
            </w:pPr>
            <w:r w:rsidRPr="00092C08">
              <w:t>КПП ______________,</w:t>
            </w:r>
          </w:p>
          <w:p w:rsidR="00DF09AD" w:rsidRPr="00092C08" w:rsidRDefault="00DF09AD" w:rsidP="00DF09AD">
            <w:pPr>
              <w:widowControl w:val="0"/>
              <w:autoSpaceDE w:val="0"/>
              <w:autoSpaceDN w:val="0"/>
              <w:jc w:val="both"/>
            </w:pPr>
            <w:r w:rsidRPr="00092C08">
              <w:t>р/счет _______________</w:t>
            </w:r>
          </w:p>
          <w:p w:rsidR="00DF09AD" w:rsidRPr="00092C08" w:rsidRDefault="00DF09AD" w:rsidP="00DF09AD">
            <w:pPr>
              <w:widowControl w:val="0"/>
              <w:autoSpaceDE w:val="0"/>
              <w:autoSpaceDN w:val="0"/>
              <w:jc w:val="both"/>
            </w:pPr>
            <w:r w:rsidRPr="00092C08">
              <w:t>в_______________,</w:t>
            </w:r>
          </w:p>
          <w:p w:rsidR="00DF09AD" w:rsidRPr="00092C08" w:rsidRDefault="00DF09AD" w:rsidP="00DF09AD">
            <w:pPr>
              <w:widowControl w:val="0"/>
              <w:autoSpaceDE w:val="0"/>
              <w:autoSpaceDN w:val="0"/>
              <w:jc w:val="both"/>
            </w:pPr>
            <w:r w:rsidRPr="00092C08">
              <w:t>БИК _______________,</w:t>
            </w:r>
          </w:p>
          <w:p w:rsidR="00DF09AD" w:rsidRPr="00092C08" w:rsidRDefault="00DF09AD" w:rsidP="00DF09AD">
            <w:pPr>
              <w:widowControl w:val="0"/>
              <w:autoSpaceDE w:val="0"/>
              <w:autoSpaceDN w:val="0"/>
              <w:jc w:val="both"/>
            </w:pPr>
            <w:r w:rsidRPr="00092C08">
              <w:t xml:space="preserve">к/счет _______________________ </w:t>
            </w:r>
          </w:p>
          <w:p w:rsidR="00DF09AD" w:rsidRPr="00092C08" w:rsidRDefault="00DF09AD" w:rsidP="00DF09AD">
            <w:pPr>
              <w:widowControl w:val="0"/>
              <w:autoSpaceDE w:val="0"/>
              <w:autoSpaceDN w:val="0"/>
              <w:jc w:val="both"/>
            </w:pPr>
            <w:r w:rsidRPr="00092C08">
              <w:t>в _____________________,</w:t>
            </w:r>
          </w:p>
          <w:p w:rsidR="00DF09AD" w:rsidRPr="00092C08" w:rsidRDefault="00DF09AD" w:rsidP="00DF09AD">
            <w:pPr>
              <w:widowControl w:val="0"/>
              <w:autoSpaceDE w:val="0"/>
              <w:autoSpaceDN w:val="0"/>
              <w:jc w:val="both"/>
            </w:pPr>
            <w:r w:rsidRPr="00092C08">
              <w:t>тел./факс:_______________,</w:t>
            </w:r>
          </w:p>
          <w:p w:rsidR="00DF09AD" w:rsidRPr="00092C08" w:rsidRDefault="00DF09AD" w:rsidP="00DF09AD">
            <w:pPr>
              <w:widowControl w:val="0"/>
              <w:autoSpaceDE w:val="0"/>
              <w:autoSpaceDN w:val="0"/>
              <w:jc w:val="both"/>
              <w:rPr>
                <w:rFonts w:eastAsia="Calibri"/>
                <w:lang w:eastAsia="en-US"/>
              </w:rPr>
            </w:pPr>
            <w:r w:rsidRPr="00092C08">
              <w:t>Адрес электронной почты:________</w:t>
            </w:r>
          </w:p>
        </w:tc>
        <w:tc>
          <w:tcPr>
            <w:tcW w:w="4786" w:type="dxa"/>
          </w:tcPr>
          <w:p w:rsidR="00DF09AD" w:rsidRPr="00092C08" w:rsidRDefault="00DF09AD" w:rsidP="00DF09AD">
            <w:pPr>
              <w:widowControl w:val="0"/>
              <w:autoSpaceDE w:val="0"/>
              <w:autoSpaceDN w:val="0"/>
              <w:jc w:val="both"/>
            </w:pPr>
            <w:r w:rsidRPr="00092C08">
              <w:t xml:space="preserve">Поставщик:______________ Почтовый индекс: _________, </w:t>
            </w:r>
          </w:p>
          <w:p w:rsidR="00DF09AD" w:rsidRPr="00092C08" w:rsidRDefault="00DF09AD" w:rsidP="00DF09AD">
            <w:pPr>
              <w:widowControl w:val="0"/>
              <w:autoSpaceDE w:val="0"/>
              <w:autoSpaceDN w:val="0"/>
              <w:jc w:val="both"/>
            </w:pPr>
            <w:r w:rsidRPr="00092C08">
              <w:t>адрес: ____________________</w:t>
            </w:r>
          </w:p>
          <w:p w:rsidR="00DF09AD" w:rsidRPr="00092C08" w:rsidRDefault="00DF09AD" w:rsidP="00DF09AD">
            <w:pPr>
              <w:widowControl w:val="0"/>
              <w:autoSpaceDE w:val="0"/>
              <w:autoSpaceDN w:val="0"/>
              <w:jc w:val="both"/>
            </w:pPr>
            <w:r w:rsidRPr="00092C08">
              <w:t xml:space="preserve">ИНН ______________, </w:t>
            </w:r>
          </w:p>
          <w:p w:rsidR="00DF09AD" w:rsidRPr="00092C08" w:rsidRDefault="00DF09AD" w:rsidP="00DF09AD">
            <w:pPr>
              <w:widowControl w:val="0"/>
              <w:autoSpaceDE w:val="0"/>
              <w:autoSpaceDN w:val="0"/>
              <w:jc w:val="both"/>
            </w:pPr>
            <w:r w:rsidRPr="00092C08">
              <w:t>КПП ______________,</w:t>
            </w:r>
          </w:p>
          <w:p w:rsidR="00DF09AD" w:rsidRPr="00092C08" w:rsidRDefault="00DF09AD" w:rsidP="00DF09AD">
            <w:pPr>
              <w:widowControl w:val="0"/>
              <w:autoSpaceDE w:val="0"/>
              <w:autoSpaceDN w:val="0"/>
              <w:jc w:val="both"/>
            </w:pPr>
            <w:r w:rsidRPr="00092C08">
              <w:t>р/счет _______________</w:t>
            </w:r>
          </w:p>
          <w:p w:rsidR="00DF09AD" w:rsidRPr="00092C08" w:rsidRDefault="00DF09AD" w:rsidP="00DF09AD">
            <w:pPr>
              <w:widowControl w:val="0"/>
              <w:autoSpaceDE w:val="0"/>
              <w:autoSpaceDN w:val="0"/>
              <w:jc w:val="both"/>
            </w:pPr>
            <w:r w:rsidRPr="00092C08">
              <w:t>в_______________,</w:t>
            </w:r>
          </w:p>
          <w:p w:rsidR="00DF09AD" w:rsidRPr="00092C08" w:rsidRDefault="00DF09AD" w:rsidP="00DF09AD">
            <w:pPr>
              <w:widowControl w:val="0"/>
              <w:autoSpaceDE w:val="0"/>
              <w:autoSpaceDN w:val="0"/>
              <w:jc w:val="both"/>
            </w:pPr>
            <w:r w:rsidRPr="00092C08">
              <w:t>БИК _______________,</w:t>
            </w:r>
          </w:p>
          <w:p w:rsidR="00DF09AD" w:rsidRPr="00092C08" w:rsidRDefault="00DF09AD" w:rsidP="00DF09AD">
            <w:pPr>
              <w:widowControl w:val="0"/>
              <w:autoSpaceDE w:val="0"/>
              <w:autoSpaceDN w:val="0"/>
              <w:jc w:val="both"/>
            </w:pPr>
            <w:r w:rsidRPr="00092C08">
              <w:t xml:space="preserve">к/счет _______________________ </w:t>
            </w:r>
          </w:p>
          <w:p w:rsidR="00DF09AD" w:rsidRPr="00092C08" w:rsidRDefault="00DF09AD" w:rsidP="00DF09AD">
            <w:pPr>
              <w:widowControl w:val="0"/>
              <w:autoSpaceDE w:val="0"/>
              <w:autoSpaceDN w:val="0"/>
              <w:jc w:val="both"/>
            </w:pPr>
            <w:r w:rsidRPr="00092C08">
              <w:t>в _____________________,</w:t>
            </w:r>
          </w:p>
          <w:p w:rsidR="00DF09AD" w:rsidRPr="00092C08" w:rsidRDefault="00DF09AD" w:rsidP="00DF09AD">
            <w:pPr>
              <w:widowControl w:val="0"/>
              <w:autoSpaceDE w:val="0"/>
              <w:autoSpaceDN w:val="0"/>
              <w:jc w:val="both"/>
            </w:pPr>
            <w:r w:rsidRPr="00092C08">
              <w:t>тел./факс:______________,</w:t>
            </w:r>
          </w:p>
          <w:p w:rsidR="00DF09AD" w:rsidRPr="00092C08" w:rsidRDefault="00DF09AD" w:rsidP="00DF09AD">
            <w:pPr>
              <w:widowControl w:val="0"/>
              <w:autoSpaceDE w:val="0"/>
              <w:autoSpaceDN w:val="0"/>
              <w:rPr>
                <w:rFonts w:eastAsia="Calibri"/>
                <w:lang w:eastAsia="en-US"/>
              </w:rPr>
            </w:pPr>
            <w:r w:rsidRPr="00092C08">
              <w:t>Адрес электронной почты:________</w:t>
            </w:r>
          </w:p>
        </w:tc>
      </w:tr>
    </w:tbl>
    <w:p w:rsidR="00DF09AD" w:rsidRPr="00092C08" w:rsidRDefault="00DF09AD" w:rsidP="00782F6A">
      <w:pPr>
        <w:jc w:val="center"/>
        <w:rPr>
          <w:rFonts w:eastAsia="Calibri"/>
          <w:b/>
          <w:lang w:eastAsia="en-US"/>
        </w:rPr>
      </w:pPr>
      <w:r w:rsidRPr="00092C08">
        <w:rPr>
          <w:rFonts w:eastAsia="Calibri"/>
          <w:b/>
          <w:lang w:eastAsia="en-US"/>
        </w:rPr>
        <w:t>18. Подписи Сторон:</w:t>
      </w:r>
    </w:p>
    <w:p w:rsidR="00DF09AD" w:rsidRPr="00092C08" w:rsidRDefault="00DF09AD" w:rsidP="00DF09AD">
      <w:pPr>
        <w:ind w:firstLine="737"/>
        <w:jc w:val="both"/>
        <w:rPr>
          <w:rFonts w:eastAsia="Calibri"/>
          <w:lang w:eastAsia="en-US"/>
        </w:rPr>
      </w:pPr>
    </w:p>
    <w:p w:rsidR="00DF09AD" w:rsidRPr="00092C08" w:rsidRDefault="00DF09AD" w:rsidP="00DF09AD">
      <w:pPr>
        <w:ind w:firstLine="737"/>
        <w:jc w:val="both"/>
        <w:rPr>
          <w:rFonts w:eastAsia="Calibri"/>
          <w:lang w:eastAsia="en-US"/>
        </w:rPr>
      </w:pPr>
      <w:r w:rsidRPr="00092C08">
        <w:rPr>
          <w:rFonts w:eastAsia="Calibri"/>
          <w:lang w:eastAsia="en-US"/>
        </w:rPr>
        <w:t>от Покупателя:</w:t>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t>от Поставщика:</w:t>
      </w:r>
    </w:p>
    <w:p w:rsidR="00DF09AD" w:rsidRPr="00092C08" w:rsidRDefault="00DF09AD" w:rsidP="00DF09AD">
      <w:pPr>
        <w:ind w:firstLine="737"/>
        <w:jc w:val="both"/>
        <w:rPr>
          <w:rFonts w:eastAsia="Calibri"/>
          <w:lang w:eastAsia="en-US"/>
        </w:rPr>
      </w:pPr>
      <w:r w:rsidRPr="00092C08">
        <w:rPr>
          <w:rFonts w:eastAsia="Calibri"/>
          <w:lang w:eastAsia="en-US"/>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 xml:space="preserve">________________/Ф.И.О/                          _____________/Ф.И.О./ </w:t>
      </w:r>
    </w:p>
    <w:p w:rsidR="00DF09AD" w:rsidRPr="00092C08" w:rsidRDefault="00DF09AD" w:rsidP="00DF09AD">
      <w:pPr>
        <w:ind w:firstLine="737"/>
        <w:jc w:val="both"/>
        <w:rPr>
          <w:rFonts w:eastAsia="Calibri"/>
          <w:lang w:eastAsia="en-US"/>
        </w:rPr>
      </w:pPr>
      <w:r w:rsidRPr="00092C08">
        <w:rPr>
          <w:rFonts w:eastAsia="Calibri"/>
          <w:lang w:eastAsia="en-US"/>
        </w:rPr>
        <w:t xml:space="preserve">      (подпись)                                                 (подпись)</w:t>
      </w:r>
    </w:p>
    <w:p w:rsidR="00DF09AD" w:rsidRPr="00092C08" w:rsidRDefault="00DF09AD" w:rsidP="00DF09AD">
      <w:pPr>
        <w:autoSpaceDE w:val="0"/>
        <w:autoSpaceDN w:val="0"/>
        <w:adjustRightInd w:val="0"/>
        <w:ind w:left="679" w:firstLine="737"/>
        <w:jc w:val="both"/>
        <w:rPr>
          <w:rFonts w:eastAsia="Calibri"/>
          <w:lang w:eastAsia="en-US"/>
        </w:rPr>
      </w:pPr>
      <w:r w:rsidRPr="00092C08">
        <w:rPr>
          <w:rFonts w:eastAsia="Calibri"/>
          <w:lang w:eastAsia="en-US"/>
        </w:rPr>
        <w:t>М</w:t>
      </w:r>
      <w:r w:rsidR="002E6223">
        <w:rPr>
          <w:rFonts w:eastAsia="Calibri"/>
          <w:lang w:eastAsia="en-US"/>
        </w:rPr>
        <w:t xml:space="preserve">.П.          </w:t>
      </w:r>
      <w:r w:rsidRPr="00092C08">
        <w:rPr>
          <w:rFonts w:eastAsia="Calibri"/>
          <w:lang w:eastAsia="en-US"/>
        </w:rPr>
        <w:t xml:space="preserve">   </w:t>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t>М.П.</w:t>
      </w:r>
    </w:p>
    <w:p w:rsidR="00DF09AD" w:rsidRPr="00092C08" w:rsidRDefault="00DF09AD" w:rsidP="00DF09AD">
      <w:pPr>
        <w:autoSpaceDE w:val="0"/>
        <w:autoSpaceDN w:val="0"/>
        <w:adjustRightInd w:val="0"/>
        <w:ind w:left="3482" w:firstLine="58"/>
      </w:pPr>
    </w:p>
    <w:p w:rsidR="00BD2868" w:rsidRPr="00092C08" w:rsidRDefault="00BD2868" w:rsidP="00BD2868">
      <w:pPr>
        <w:autoSpaceDE w:val="0"/>
        <w:autoSpaceDN w:val="0"/>
        <w:adjustRightInd w:val="0"/>
      </w:pPr>
    </w:p>
    <w:p w:rsidR="00B006AF" w:rsidRDefault="00B006AF" w:rsidP="00BD2868">
      <w:pPr>
        <w:autoSpaceDE w:val="0"/>
        <w:autoSpaceDN w:val="0"/>
        <w:adjustRightInd w:val="0"/>
        <w:jc w:val="right"/>
      </w:pPr>
    </w:p>
    <w:p w:rsidR="000B2FCB" w:rsidRDefault="000B2FCB" w:rsidP="00BD2868">
      <w:pPr>
        <w:autoSpaceDE w:val="0"/>
        <w:autoSpaceDN w:val="0"/>
        <w:adjustRightInd w:val="0"/>
        <w:jc w:val="right"/>
      </w:pPr>
    </w:p>
    <w:p w:rsidR="000B2FCB" w:rsidRDefault="000B2FCB" w:rsidP="00BD2868">
      <w:pPr>
        <w:autoSpaceDE w:val="0"/>
        <w:autoSpaceDN w:val="0"/>
        <w:adjustRightInd w:val="0"/>
        <w:jc w:val="right"/>
      </w:pPr>
    </w:p>
    <w:p w:rsidR="000B2FCB" w:rsidRDefault="000B2FCB" w:rsidP="00BD2868">
      <w:pPr>
        <w:autoSpaceDE w:val="0"/>
        <w:autoSpaceDN w:val="0"/>
        <w:adjustRightInd w:val="0"/>
        <w:jc w:val="right"/>
      </w:pPr>
    </w:p>
    <w:p w:rsidR="000B2FCB" w:rsidRDefault="000B2FCB" w:rsidP="00BD2868">
      <w:pPr>
        <w:autoSpaceDE w:val="0"/>
        <w:autoSpaceDN w:val="0"/>
        <w:adjustRightInd w:val="0"/>
        <w:jc w:val="right"/>
      </w:pPr>
    </w:p>
    <w:p w:rsidR="000B2FCB" w:rsidRDefault="000B2FCB" w:rsidP="00BD2868">
      <w:pPr>
        <w:autoSpaceDE w:val="0"/>
        <w:autoSpaceDN w:val="0"/>
        <w:adjustRightInd w:val="0"/>
        <w:jc w:val="right"/>
      </w:pPr>
    </w:p>
    <w:p w:rsidR="000B2FCB" w:rsidRDefault="000B2FCB" w:rsidP="00BD2868">
      <w:pPr>
        <w:autoSpaceDE w:val="0"/>
        <w:autoSpaceDN w:val="0"/>
        <w:adjustRightInd w:val="0"/>
        <w:jc w:val="right"/>
      </w:pPr>
    </w:p>
    <w:p w:rsidR="000B2FCB" w:rsidRDefault="000B2FCB" w:rsidP="00BD2868">
      <w:pPr>
        <w:autoSpaceDE w:val="0"/>
        <w:autoSpaceDN w:val="0"/>
        <w:adjustRightInd w:val="0"/>
        <w:jc w:val="right"/>
      </w:pPr>
    </w:p>
    <w:p w:rsidR="000B2FCB" w:rsidRDefault="000B2FCB" w:rsidP="00BD2868">
      <w:pPr>
        <w:autoSpaceDE w:val="0"/>
        <w:autoSpaceDN w:val="0"/>
        <w:adjustRightInd w:val="0"/>
        <w:jc w:val="right"/>
      </w:pPr>
    </w:p>
    <w:p w:rsidR="000B2FCB" w:rsidRDefault="000B2FCB" w:rsidP="00BD2868">
      <w:pPr>
        <w:autoSpaceDE w:val="0"/>
        <w:autoSpaceDN w:val="0"/>
        <w:adjustRightInd w:val="0"/>
        <w:jc w:val="right"/>
      </w:pPr>
    </w:p>
    <w:p w:rsidR="000B2FCB" w:rsidRDefault="000B2FCB" w:rsidP="00BD2868">
      <w:pPr>
        <w:autoSpaceDE w:val="0"/>
        <w:autoSpaceDN w:val="0"/>
        <w:adjustRightInd w:val="0"/>
        <w:jc w:val="right"/>
      </w:pPr>
    </w:p>
    <w:p w:rsidR="000B2FCB" w:rsidRDefault="000B2FCB" w:rsidP="00BD2868">
      <w:pPr>
        <w:autoSpaceDE w:val="0"/>
        <w:autoSpaceDN w:val="0"/>
        <w:adjustRightInd w:val="0"/>
        <w:jc w:val="right"/>
      </w:pPr>
    </w:p>
    <w:p w:rsidR="000B2FCB" w:rsidRDefault="000B2FCB" w:rsidP="00BD2868">
      <w:pPr>
        <w:autoSpaceDE w:val="0"/>
        <w:autoSpaceDN w:val="0"/>
        <w:adjustRightInd w:val="0"/>
        <w:jc w:val="right"/>
      </w:pPr>
    </w:p>
    <w:p w:rsidR="000B2FCB" w:rsidRDefault="000B2FCB" w:rsidP="00BD2868">
      <w:pPr>
        <w:autoSpaceDE w:val="0"/>
        <w:autoSpaceDN w:val="0"/>
        <w:adjustRightInd w:val="0"/>
        <w:jc w:val="right"/>
      </w:pPr>
    </w:p>
    <w:p w:rsidR="000B2FCB" w:rsidRDefault="000B2FCB" w:rsidP="00BD2868">
      <w:pPr>
        <w:autoSpaceDE w:val="0"/>
        <w:autoSpaceDN w:val="0"/>
        <w:adjustRightInd w:val="0"/>
        <w:jc w:val="right"/>
      </w:pPr>
    </w:p>
    <w:p w:rsidR="000B2FCB" w:rsidRDefault="000B2FCB" w:rsidP="00BD2868">
      <w:pPr>
        <w:autoSpaceDE w:val="0"/>
        <w:autoSpaceDN w:val="0"/>
        <w:adjustRightInd w:val="0"/>
        <w:jc w:val="right"/>
      </w:pPr>
    </w:p>
    <w:p w:rsidR="000B2FCB" w:rsidRDefault="000B2FCB" w:rsidP="00BD2868">
      <w:pPr>
        <w:autoSpaceDE w:val="0"/>
        <w:autoSpaceDN w:val="0"/>
        <w:adjustRightInd w:val="0"/>
        <w:jc w:val="right"/>
      </w:pPr>
    </w:p>
    <w:p w:rsidR="000B2FCB" w:rsidRDefault="000B2FCB" w:rsidP="00BD2868">
      <w:pPr>
        <w:autoSpaceDE w:val="0"/>
        <w:autoSpaceDN w:val="0"/>
        <w:adjustRightInd w:val="0"/>
        <w:jc w:val="right"/>
      </w:pPr>
    </w:p>
    <w:p w:rsidR="000B2FCB" w:rsidRDefault="000B2FCB" w:rsidP="00BD2868">
      <w:pPr>
        <w:autoSpaceDE w:val="0"/>
        <w:autoSpaceDN w:val="0"/>
        <w:adjustRightInd w:val="0"/>
        <w:jc w:val="right"/>
      </w:pPr>
    </w:p>
    <w:p w:rsidR="000B2FCB" w:rsidRDefault="000B2FCB" w:rsidP="00BD2868">
      <w:pPr>
        <w:autoSpaceDE w:val="0"/>
        <w:autoSpaceDN w:val="0"/>
        <w:adjustRightInd w:val="0"/>
        <w:jc w:val="right"/>
      </w:pPr>
    </w:p>
    <w:p w:rsidR="000B2FCB" w:rsidRDefault="000B2FCB" w:rsidP="00BD2868">
      <w:pPr>
        <w:autoSpaceDE w:val="0"/>
        <w:autoSpaceDN w:val="0"/>
        <w:adjustRightInd w:val="0"/>
        <w:jc w:val="right"/>
      </w:pPr>
    </w:p>
    <w:p w:rsidR="000B2FCB" w:rsidRDefault="000B2FCB" w:rsidP="00BD2868">
      <w:pPr>
        <w:autoSpaceDE w:val="0"/>
        <w:autoSpaceDN w:val="0"/>
        <w:adjustRightInd w:val="0"/>
        <w:jc w:val="right"/>
      </w:pPr>
    </w:p>
    <w:p w:rsidR="000B2FCB" w:rsidRDefault="000B2FCB" w:rsidP="00BD2868">
      <w:pPr>
        <w:autoSpaceDE w:val="0"/>
        <w:autoSpaceDN w:val="0"/>
        <w:adjustRightInd w:val="0"/>
        <w:jc w:val="right"/>
      </w:pPr>
    </w:p>
    <w:p w:rsidR="00B006AF" w:rsidRDefault="00B006AF" w:rsidP="00BD2868">
      <w:pPr>
        <w:autoSpaceDE w:val="0"/>
        <w:autoSpaceDN w:val="0"/>
        <w:adjustRightInd w:val="0"/>
        <w:jc w:val="right"/>
      </w:pPr>
    </w:p>
    <w:p w:rsidR="00B006AF" w:rsidRDefault="00B006AF" w:rsidP="00BD2868">
      <w:pPr>
        <w:autoSpaceDE w:val="0"/>
        <w:autoSpaceDN w:val="0"/>
        <w:adjustRightInd w:val="0"/>
        <w:jc w:val="right"/>
      </w:pPr>
    </w:p>
    <w:p w:rsidR="00B006AF" w:rsidRDefault="00B006AF" w:rsidP="00BD2868">
      <w:pPr>
        <w:autoSpaceDE w:val="0"/>
        <w:autoSpaceDN w:val="0"/>
        <w:adjustRightInd w:val="0"/>
        <w:jc w:val="right"/>
      </w:pPr>
    </w:p>
    <w:p w:rsidR="00252CE6" w:rsidRDefault="00252CE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DF09AD" w:rsidRPr="00092C08" w:rsidRDefault="00DF09AD" w:rsidP="00BD2868">
      <w:pPr>
        <w:autoSpaceDE w:val="0"/>
        <w:autoSpaceDN w:val="0"/>
        <w:adjustRightInd w:val="0"/>
        <w:jc w:val="right"/>
      </w:pPr>
      <w:r w:rsidRPr="00092C08">
        <w:t xml:space="preserve">Приложение № 1   </w:t>
      </w:r>
    </w:p>
    <w:p w:rsidR="00DF09AD" w:rsidRPr="00092C08" w:rsidRDefault="00DF09AD" w:rsidP="00A938AC">
      <w:pPr>
        <w:autoSpaceDE w:val="0"/>
        <w:autoSpaceDN w:val="0"/>
        <w:adjustRightInd w:val="0"/>
        <w:ind w:left="4956"/>
        <w:jc w:val="right"/>
      </w:pPr>
      <w:r w:rsidRPr="00092C08">
        <w:t xml:space="preserve">       к договору поставки  </w:t>
      </w:r>
    </w:p>
    <w:p w:rsidR="00DF09AD" w:rsidRPr="00092C08" w:rsidRDefault="00DF09AD" w:rsidP="00A938AC">
      <w:pPr>
        <w:autoSpaceDE w:val="0"/>
        <w:autoSpaceDN w:val="0"/>
        <w:adjustRightInd w:val="0"/>
        <w:ind w:firstLine="737"/>
        <w:jc w:val="right"/>
      </w:pPr>
      <w:r w:rsidRPr="00092C08">
        <w:t xml:space="preserve">                                                                   от « ___ » _______ ____г.  №___</w:t>
      </w:r>
    </w:p>
    <w:p w:rsidR="00DF09AD" w:rsidRPr="00092C08" w:rsidRDefault="00DF09AD" w:rsidP="00DF09AD">
      <w:pPr>
        <w:autoSpaceDE w:val="0"/>
        <w:autoSpaceDN w:val="0"/>
        <w:adjustRightInd w:val="0"/>
        <w:ind w:firstLine="737"/>
        <w:jc w:val="right"/>
      </w:pPr>
      <w:r w:rsidRPr="00092C08">
        <w:t xml:space="preserve"> </w:t>
      </w: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center"/>
        <w:rPr>
          <w:b/>
        </w:rPr>
      </w:pPr>
      <w:r w:rsidRPr="00092C08">
        <w:rPr>
          <w:b/>
        </w:rPr>
        <w:t>Спецификация</w:t>
      </w:r>
    </w:p>
    <w:p w:rsidR="00DF09AD" w:rsidRPr="00092C08" w:rsidRDefault="00DF09AD" w:rsidP="00DF09AD">
      <w:pPr>
        <w:autoSpaceDE w:val="0"/>
        <w:autoSpaceDN w:val="0"/>
        <w:adjustRightInd w:val="0"/>
        <w:jc w:val="both"/>
      </w:pPr>
    </w:p>
    <w:p w:rsidR="00DF09AD" w:rsidRPr="00092C08" w:rsidRDefault="00DF09AD" w:rsidP="00DF09AD">
      <w:pPr>
        <w:widowControl w:val="0"/>
        <w:autoSpaceDE w:val="0"/>
        <w:autoSpaceDN w:val="0"/>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04"/>
        <w:gridCol w:w="1764"/>
        <w:gridCol w:w="993"/>
        <w:gridCol w:w="850"/>
        <w:gridCol w:w="992"/>
        <w:gridCol w:w="1134"/>
        <w:gridCol w:w="1560"/>
        <w:gridCol w:w="1417"/>
      </w:tblGrid>
      <w:tr w:rsidR="00DF09AD" w:rsidRPr="00092C08" w:rsidTr="00DF09AD">
        <w:trPr>
          <w:trHeight w:val="140"/>
        </w:trPr>
        <w:tc>
          <w:tcPr>
            <w:tcW w:w="504" w:type="dxa"/>
          </w:tcPr>
          <w:p w:rsidR="00DF09AD" w:rsidRPr="00092C08" w:rsidRDefault="00DF09AD" w:rsidP="00DF09AD">
            <w:pPr>
              <w:widowControl w:val="0"/>
              <w:autoSpaceDE w:val="0"/>
              <w:autoSpaceDN w:val="0"/>
            </w:pPr>
            <w:r w:rsidRPr="00092C08">
              <w:t>N п/п</w:t>
            </w:r>
          </w:p>
        </w:tc>
        <w:tc>
          <w:tcPr>
            <w:tcW w:w="1764" w:type="dxa"/>
          </w:tcPr>
          <w:p w:rsidR="00DF09AD" w:rsidRPr="00092C08" w:rsidRDefault="00037634" w:rsidP="00DF09AD">
            <w:pPr>
              <w:widowControl w:val="0"/>
              <w:autoSpaceDE w:val="0"/>
              <w:autoSpaceDN w:val="0"/>
              <w:rPr>
                <w:i/>
              </w:rPr>
            </w:pPr>
            <w:r>
              <w:t>Наименование</w:t>
            </w:r>
            <w:r w:rsidR="00DF09AD" w:rsidRPr="00092C08">
              <w:rPr>
                <w:i/>
              </w:rPr>
              <w:t xml:space="preserve"> ассортимент</w:t>
            </w:r>
            <w:r>
              <w:rPr>
                <w:i/>
              </w:rPr>
              <w:t xml:space="preserve"> и страна происхождения</w:t>
            </w:r>
          </w:p>
          <w:p w:rsidR="00DF09AD" w:rsidRPr="00092C08" w:rsidRDefault="00DF09AD" w:rsidP="00DF09AD">
            <w:pPr>
              <w:widowControl w:val="0"/>
              <w:autoSpaceDE w:val="0"/>
              <w:autoSpaceDN w:val="0"/>
            </w:pPr>
            <w:r w:rsidRPr="00092C08">
              <w:t>Товара</w:t>
            </w:r>
          </w:p>
        </w:tc>
        <w:tc>
          <w:tcPr>
            <w:tcW w:w="993" w:type="dxa"/>
          </w:tcPr>
          <w:p w:rsidR="00DF09AD" w:rsidRPr="00092C08" w:rsidRDefault="00DF09AD" w:rsidP="00DF09AD">
            <w:pPr>
              <w:widowControl w:val="0"/>
              <w:autoSpaceDE w:val="0"/>
              <w:autoSpaceDN w:val="0"/>
            </w:pPr>
            <w:r w:rsidRPr="00092C08">
              <w:t>Количество</w:t>
            </w:r>
          </w:p>
        </w:tc>
        <w:tc>
          <w:tcPr>
            <w:tcW w:w="850" w:type="dxa"/>
          </w:tcPr>
          <w:p w:rsidR="00DF09AD" w:rsidRPr="00092C08" w:rsidRDefault="00DF09AD" w:rsidP="00DF09AD">
            <w:pPr>
              <w:widowControl w:val="0"/>
              <w:autoSpaceDE w:val="0"/>
              <w:autoSpaceDN w:val="0"/>
            </w:pPr>
            <w:r w:rsidRPr="00092C08">
              <w:t>Единица</w:t>
            </w:r>
          </w:p>
          <w:p w:rsidR="00DF09AD" w:rsidRPr="00092C08" w:rsidRDefault="00DF09AD" w:rsidP="00DF09AD">
            <w:pPr>
              <w:widowControl w:val="0"/>
              <w:autoSpaceDE w:val="0"/>
              <w:autoSpaceDN w:val="0"/>
            </w:pPr>
            <w:r w:rsidRPr="00092C08">
              <w:t>измерения</w:t>
            </w:r>
          </w:p>
        </w:tc>
        <w:tc>
          <w:tcPr>
            <w:tcW w:w="992" w:type="dxa"/>
          </w:tcPr>
          <w:p w:rsidR="00DF09AD" w:rsidRPr="00092C08" w:rsidRDefault="00DF09AD" w:rsidP="00DF09AD">
            <w:pPr>
              <w:widowControl w:val="0"/>
              <w:autoSpaceDE w:val="0"/>
              <w:autoSpaceDN w:val="0"/>
            </w:pPr>
            <w:r w:rsidRPr="00092C08">
              <w:t>Цена за</w:t>
            </w:r>
          </w:p>
          <w:p w:rsidR="00DF09AD" w:rsidRPr="00092C08" w:rsidRDefault="00DF09AD" w:rsidP="00DF09AD">
            <w:pPr>
              <w:widowControl w:val="0"/>
              <w:autoSpaceDE w:val="0"/>
              <w:autoSpaceDN w:val="0"/>
            </w:pPr>
            <w:r w:rsidRPr="00092C08">
              <w:t>единицу</w:t>
            </w:r>
          </w:p>
          <w:p w:rsidR="00DF09AD" w:rsidRPr="00092C08" w:rsidRDefault="00DF09AD" w:rsidP="00DF09AD">
            <w:pPr>
              <w:widowControl w:val="0"/>
              <w:autoSpaceDE w:val="0"/>
              <w:autoSpaceDN w:val="0"/>
            </w:pPr>
            <w:r w:rsidRPr="00092C08">
              <w:t>Товара,</w:t>
            </w:r>
          </w:p>
          <w:p w:rsidR="00DF09AD" w:rsidRPr="00092C08" w:rsidRDefault="00DF09AD" w:rsidP="00DF09AD">
            <w:pPr>
              <w:widowControl w:val="0"/>
              <w:autoSpaceDE w:val="0"/>
              <w:autoSpaceDN w:val="0"/>
            </w:pPr>
            <w:r w:rsidRPr="00092C08">
              <w:t>без НДС</w:t>
            </w:r>
          </w:p>
          <w:p w:rsidR="00DF09AD" w:rsidRPr="00092C08" w:rsidRDefault="00DF09AD" w:rsidP="00DF09AD">
            <w:pPr>
              <w:widowControl w:val="0"/>
              <w:autoSpaceDE w:val="0"/>
              <w:autoSpaceDN w:val="0"/>
            </w:pPr>
            <w:r w:rsidRPr="00092C08">
              <w:t>(руб.)</w:t>
            </w:r>
          </w:p>
        </w:tc>
        <w:tc>
          <w:tcPr>
            <w:tcW w:w="1134" w:type="dxa"/>
          </w:tcPr>
          <w:p w:rsidR="00DF09AD" w:rsidRPr="00092C08" w:rsidRDefault="00DF09AD" w:rsidP="00DF09AD">
            <w:pPr>
              <w:widowControl w:val="0"/>
              <w:autoSpaceDE w:val="0"/>
              <w:autoSpaceDN w:val="0"/>
            </w:pPr>
            <w:r w:rsidRPr="00092C08">
              <w:t>Стоимость</w:t>
            </w:r>
          </w:p>
          <w:p w:rsidR="00DF09AD" w:rsidRPr="00092C08" w:rsidRDefault="00DF09AD" w:rsidP="00DF09AD">
            <w:pPr>
              <w:widowControl w:val="0"/>
              <w:autoSpaceDE w:val="0"/>
              <w:autoSpaceDN w:val="0"/>
            </w:pPr>
            <w:r w:rsidRPr="00092C08">
              <w:t xml:space="preserve"> Товара, </w:t>
            </w:r>
          </w:p>
          <w:p w:rsidR="00DF09AD" w:rsidRPr="00092C08" w:rsidRDefault="00DF09AD" w:rsidP="00DF09AD">
            <w:pPr>
              <w:widowControl w:val="0"/>
              <w:autoSpaceDE w:val="0"/>
              <w:autoSpaceDN w:val="0"/>
            </w:pPr>
            <w:r w:rsidRPr="00092C08">
              <w:t xml:space="preserve"> без НДС </w:t>
            </w:r>
          </w:p>
          <w:p w:rsidR="00DF09AD" w:rsidRPr="00092C08" w:rsidRDefault="00DF09AD" w:rsidP="00DF09AD">
            <w:pPr>
              <w:widowControl w:val="0"/>
              <w:autoSpaceDE w:val="0"/>
              <w:autoSpaceDN w:val="0"/>
            </w:pPr>
            <w:r w:rsidRPr="00092C08">
              <w:t xml:space="preserve"> (руб.)  </w:t>
            </w:r>
          </w:p>
        </w:tc>
        <w:tc>
          <w:tcPr>
            <w:tcW w:w="1560" w:type="dxa"/>
          </w:tcPr>
          <w:p w:rsidR="00DF09AD" w:rsidRPr="00092C08" w:rsidRDefault="00DF09AD" w:rsidP="00DF09AD">
            <w:pPr>
              <w:widowControl w:val="0"/>
              <w:autoSpaceDE w:val="0"/>
              <w:autoSpaceDN w:val="0"/>
            </w:pPr>
            <w:r w:rsidRPr="00092C08">
              <w:t>Сумма</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НДС(руб.)</w:t>
            </w:r>
          </w:p>
        </w:tc>
        <w:tc>
          <w:tcPr>
            <w:tcW w:w="1417" w:type="dxa"/>
          </w:tcPr>
          <w:p w:rsidR="00DF09AD" w:rsidRPr="00092C08" w:rsidRDefault="00DF09AD" w:rsidP="00DF09AD">
            <w:pPr>
              <w:widowControl w:val="0"/>
              <w:autoSpaceDE w:val="0"/>
              <w:autoSpaceDN w:val="0"/>
            </w:pPr>
            <w:r w:rsidRPr="00092C08">
              <w:t>Стоимость</w:t>
            </w:r>
          </w:p>
          <w:p w:rsidR="00DF09AD" w:rsidRPr="00092C08" w:rsidRDefault="00DF09AD" w:rsidP="00DF09AD">
            <w:pPr>
              <w:widowControl w:val="0"/>
              <w:autoSpaceDE w:val="0"/>
              <w:autoSpaceDN w:val="0"/>
            </w:pPr>
            <w:r w:rsidRPr="00092C08">
              <w:t>Товара</w:t>
            </w:r>
          </w:p>
          <w:p w:rsidR="00DF09AD" w:rsidRPr="00092C08" w:rsidRDefault="00DF09AD" w:rsidP="00DF09AD">
            <w:pPr>
              <w:widowControl w:val="0"/>
              <w:autoSpaceDE w:val="0"/>
              <w:autoSpaceDN w:val="0"/>
            </w:pPr>
            <w:r w:rsidRPr="00092C08">
              <w:t>всего с</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 xml:space="preserve"> (если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НДС(руб.)</w:t>
            </w:r>
          </w:p>
        </w:tc>
      </w:tr>
      <w:tr w:rsidR="00DF09AD" w:rsidRPr="00092C08" w:rsidTr="00DF09AD">
        <w:trPr>
          <w:trHeight w:val="140"/>
        </w:trPr>
        <w:tc>
          <w:tcPr>
            <w:tcW w:w="504" w:type="dxa"/>
            <w:tcBorders>
              <w:top w:val="nil"/>
            </w:tcBorders>
          </w:tcPr>
          <w:p w:rsidR="00DF09AD" w:rsidRPr="00092C08" w:rsidRDefault="00DF09AD" w:rsidP="00DF09AD">
            <w:pPr>
              <w:widowControl w:val="0"/>
              <w:autoSpaceDE w:val="0"/>
              <w:autoSpaceDN w:val="0"/>
            </w:pPr>
            <w:r w:rsidRPr="00092C08">
              <w:t xml:space="preserve">1    </w:t>
            </w:r>
          </w:p>
        </w:tc>
        <w:tc>
          <w:tcPr>
            <w:tcW w:w="1764" w:type="dxa"/>
            <w:tcBorders>
              <w:top w:val="nil"/>
            </w:tcBorders>
          </w:tcPr>
          <w:p w:rsidR="00DF09AD" w:rsidRPr="00092C08" w:rsidRDefault="00DF09AD" w:rsidP="00DF09AD">
            <w:pPr>
              <w:widowControl w:val="0"/>
              <w:autoSpaceDE w:val="0"/>
              <w:autoSpaceDN w:val="0"/>
            </w:pPr>
          </w:p>
        </w:tc>
        <w:tc>
          <w:tcPr>
            <w:tcW w:w="993" w:type="dxa"/>
            <w:tcBorders>
              <w:top w:val="nil"/>
            </w:tcBorders>
          </w:tcPr>
          <w:p w:rsidR="00DF09AD" w:rsidRPr="00092C08" w:rsidRDefault="00DF09AD" w:rsidP="00DF09AD">
            <w:pPr>
              <w:widowControl w:val="0"/>
              <w:autoSpaceDE w:val="0"/>
              <w:autoSpaceDN w:val="0"/>
              <w:jc w:val="both"/>
            </w:pPr>
          </w:p>
        </w:tc>
        <w:tc>
          <w:tcPr>
            <w:tcW w:w="850" w:type="dxa"/>
            <w:tcBorders>
              <w:top w:val="nil"/>
            </w:tcBorders>
          </w:tcPr>
          <w:p w:rsidR="00DF09AD" w:rsidRPr="00092C08" w:rsidRDefault="00DF09AD" w:rsidP="00DF09AD">
            <w:pPr>
              <w:widowControl w:val="0"/>
              <w:autoSpaceDE w:val="0"/>
              <w:autoSpaceDN w:val="0"/>
              <w:jc w:val="both"/>
            </w:pPr>
          </w:p>
        </w:tc>
        <w:tc>
          <w:tcPr>
            <w:tcW w:w="992" w:type="dxa"/>
            <w:tcBorders>
              <w:top w:val="nil"/>
            </w:tcBorders>
          </w:tcPr>
          <w:p w:rsidR="00DF09AD" w:rsidRPr="00092C08" w:rsidRDefault="00DF09AD" w:rsidP="00DF09AD">
            <w:pPr>
              <w:widowControl w:val="0"/>
              <w:autoSpaceDE w:val="0"/>
              <w:autoSpaceDN w:val="0"/>
              <w:jc w:val="both"/>
            </w:pPr>
          </w:p>
        </w:tc>
        <w:tc>
          <w:tcPr>
            <w:tcW w:w="1134" w:type="dxa"/>
            <w:tcBorders>
              <w:top w:val="nil"/>
            </w:tcBorders>
          </w:tcPr>
          <w:p w:rsidR="00DF09AD" w:rsidRPr="00092C08" w:rsidRDefault="00DF09AD" w:rsidP="00DF09AD">
            <w:pPr>
              <w:widowControl w:val="0"/>
              <w:autoSpaceDE w:val="0"/>
              <w:autoSpaceDN w:val="0"/>
              <w:jc w:val="both"/>
            </w:pPr>
          </w:p>
        </w:tc>
        <w:tc>
          <w:tcPr>
            <w:tcW w:w="1560" w:type="dxa"/>
            <w:tcBorders>
              <w:top w:val="nil"/>
            </w:tcBorders>
          </w:tcPr>
          <w:p w:rsidR="00DF09AD" w:rsidRPr="00092C08" w:rsidRDefault="00DF09AD" w:rsidP="00DF09AD">
            <w:pPr>
              <w:widowControl w:val="0"/>
              <w:autoSpaceDE w:val="0"/>
              <w:autoSpaceDN w:val="0"/>
              <w:jc w:val="both"/>
            </w:pPr>
          </w:p>
        </w:tc>
        <w:tc>
          <w:tcPr>
            <w:tcW w:w="1417"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40"/>
        </w:trPr>
        <w:tc>
          <w:tcPr>
            <w:tcW w:w="504" w:type="dxa"/>
            <w:tcBorders>
              <w:top w:val="nil"/>
            </w:tcBorders>
          </w:tcPr>
          <w:p w:rsidR="00DF09AD" w:rsidRPr="00092C08" w:rsidRDefault="00DF09AD" w:rsidP="00DF09AD">
            <w:pPr>
              <w:widowControl w:val="0"/>
              <w:autoSpaceDE w:val="0"/>
              <w:autoSpaceDN w:val="0"/>
            </w:pPr>
            <w:r w:rsidRPr="00092C08">
              <w:t xml:space="preserve">2    </w:t>
            </w:r>
          </w:p>
        </w:tc>
        <w:tc>
          <w:tcPr>
            <w:tcW w:w="1764" w:type="dxa"/>
            <w:tcBorders>
              <w:top w:val="nil"/>
            </w:tcBorders>
          </w:tcPr>
          <w:p w:rsidR="00DF09AD" w:rsidRPr="00092C08" w:rsidRDefault="00DF09AD" w:rsidP="00DF09AD">
            <w:pPr>
              <w:widowControl w:val="0"/>
              <w:autoSpaceDE w:val="0"/>
              <w:autoSpaceDN w:val="0"/>
            </w:pPr>
          </w:p>
        </w:tc>
        <w:tc>
          <w:tcPr>
            <w:tcW w:w="993" w:type="dxa"/>
            <w:tcBorders>
              <w:top w:val="nil"/>
            </w:tcBorders>
          </w:tcPr>
          <w:p w:rsidR="00DF09AD" w:rsidRPr="00092C08" w:rsidRDefault="00DF09AD" w:rsidP="00DF09AD">
            <w:pPr>
              <w:widowControl w:val="0"/>
              <w:autoSpaceDE w:val="0"/>
              <w:autoSpaceDN w:val="0"/>
              <w:jc w:val="both"/>
            </w:pPr>
          </w:p>
        </w:tc>
        <w:tc>
          <w:tcPr>
            <w:tcW w:w="850" w:type="dxa"/>
            <w:tcBorders>
              <w:top w:val="nil"/>
            </w:tcBorders>
          </w:tcPr>
          <w:p w:rsidR="00DF09AD" w:rsidRPr="00092C08" w:rsidRDefault="00DF09AD" w:rsidP="00DF09AD">
            <w:pPr>
              <w:widowControl w:val="0"/>
              <w:autoSpaceDE w:val="0"/>
              <w:autoSpaceDN w:val="0"/>
              <w:jc w:val="both"/>
            </w:pPr>
          </w:p>
        </w:tc>
        <w:tc>
          <w:tcPr>
            <w:tcW w:w="992" w:type="dxa"/>
            <w:tcBorders>
              <w:top w:val="nil"/>
            </w:tcBorders>
          </w:tcPr>
          <w:p w:rsidR="00DF09AD" w:rsidRPr="00092C08" w:rsidRDefault="00DF09AD" w:rsidP="00DF09AD">
            <w:pPr>
              <w:widowControl w:val="0"/>
              <w:autoSpaceDE w:val="0"/>
              <w:autoSpaceDN w:val="0"/>
              <w:jc w:val="both"/>
            </w:pPr>
          </w:p>
        </w:tc>
        <w:tc>
          <w:tcPr>
            <w:tcW w:w="1134" w:type="dxa"/>
            <w:tcBorders>
              <w:top w:val="nil"/>
            </w:tcBorders>
          </w:tcPr>
          <w:p w:rsidR="00DF09AD" w:rsidRPr="00092C08" w:rsidRDefault="00DF09AD" w:rsidP="00DF09AD">
            <w:pPr>
              <w:widowControl w:val="0"/>
              <w:autoSpaceDE w:val="0"/>
              <w:autoSpaceDN w:val="0"/>
              <w:jc w:val="both"/>
            </w:pPr>
          </w:p>
        </w:tc>
        <w:tc>
          <w:tcPr>
            <w:tcW w:w="1560" w:type="dxa"/>
            <w:tcBorders>
              <w:top w:val="nil"/>
            </w:tcBorders>
          </w:tcPr>
          <w:p w:rsidR="00DF09AD" w:rsidRPr="00092C08" w:rsidRDefault="00DF09AD" w:rsidP="00DF09AD">
            <w:pPr>
              <w:widowControl w:val="0"/>
              <w:autoSpaceDE w:val="0"/>
              <w:autoSpaceDN w:val="0"/>
              <w:jc w:val="both"/>
            </w:pPr>
          </w:p>
        </w:tc>
        <w:tc>
          <w:tcPr>
            <w:tcW w:w="1417"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40"/>
        </w:trPr>
        <w:tc>
          <w:tcPr>
            <w:tcW w:w="504" w:type="dxa"/>
            <w:tcBorders>
              <w:top w:val="nil"/>
            </w:tcBorders>
          </w:tcPr>
          <w:p w:rsidR="00DF09AD" w:rsidRPr="00092C08" w:rsidRDefault="00DF09AD" w:rsidP="00DF09AD">
            <w:pPr>
              <w:widowControl w:val="0"/>
              <w:autoSpaceDE w:val="0"/>
              <w:autoSpaceDN w:val="0"/>
            </w:pPr>
          </w:p>
        </w:tc>
        <w:tc>
          <w:tcPr>
            <w:tcW w:w="1764" w:type="dxa"/>
            <w:tcBorders>
              <w:top w:val="nil"/>
            </w:tcBorders>
          </w:tcPr>
          <w:p w:rsidR="00DF09AD" w:rsidRPr="00092C08" w:rsidRDefault="00DF09AD" w:rsidP="00DF09AD">
            <w:pPr>
              <w:widowControl w:val="0"/>
              <w:autoSpaceDE w:val="0"/>
              <w:autoSpaceDN w:val="0"/>
            </w:pPr>
            <w:r w:rsidRPr="00092C08">
              <w:t xml:space="preserve">Итого:      </w:t>
            </w:r>
          </w:p>
        </w:tc>
        <w:tc>
          <w:tcPr>
            <w:tcW w:w="993" w:type="dxa"/>
            <w:tcBorders>
              <w:top w:val="nil"/>
            </w:tcBorders>
          </w:tcPr>
          <w:p w:rsidR="00DF09AD" w:rsidRPr="00092C08" w:rsidRDefault="00DF09AD" w:rsidP="00DF09AD">
            <w:pPr>
              <w:widowControl w:val="0"/>
              <w:autoSpaceDE w:val="0"/>
              <w:autoSpaceDN w:val="0"/>
              <w:jc w:val="both"/>
            </w:pPr>
          </w:p>
        </w:tc>
        <w:tc>
          <w:tcPr>
            <w:tcW w:w="850" w:type="dxa"/>
            <w:tcBorders>
              <w:top w:val="nil"/>
            </w:tcBorders>
          </w:tcPr>
          <w:p w:rsidR="00DF09AD" w:rsidRPr="00092C08" w:rsidRDefault="00DF09AD" w:rsidP="00DF09AD">
            <w:pPr>
              <w:widowControl w:val="0"/>
              <w:autoSpaceDE w:val="0"/>
              <w:autoSpaceDN w:val="0"/>
              <w:jc w:val="both"/>
            </w:pPr>
          </w:p>
        </w:tc>
        <w:tc>
          <w:tcPr>
            <w:tcW w:w="992" w:type="dxa"/>
            <w:tcBorders>
              <w:top w:val="nil"/>
            </w:tcBorders>
          </w:tcPr>
          <w:p w:rsidR="00DF09AD" w:rsidRPr="00092C08" w:rsidRDefault="00DF09AD" w:rsidP="00DF09AD">
            <w:pPr>
              <w:widowControl w:val="0"/>
              <w:autoSpaceDE w:val="0"/>
              <w:autoSpaceDN w:val="0"/>
              <w:jc w:val="both"/>
            </w:pPr>
          </w:p>
        </w:tc>
        <w:tc>
          <w:tcPr>
            <w:tcW w:w="1134" w:type="dxa"/>
            <w:tcBorders>
              <w:top w:val="nil"/>
            </w:tcBorders>
          </w:tcPr>
          <w:p w:rsidR="00DF09AD" w:rsidRPr="00092C08" w:rsidRDefault="00DF09AD" w:rsidP="00DF09AD">
            <w:pPr>
              <w:widowControl w:val="0"/>
              <w:autoSpaceDE w:val="0"/>
              <w:autoSpaceDN w:val="0"/>
              <w:jc w:val="both"/>
            </w:pPr>
          </w:p>
        </w:tc>
        <w:tc>
          <w:tcPr>
            <w:tcW w:w="1560" w:type="dxa"/>
            <w:tcBorders>
              <w:top w:val="nil"/>
            </w:tcBorders>
          </w:tcPr>
          <w:p w:rsidR="00DF09AD" w:rsidRPr="00092C08" w:rsidRDefault="00DF09AD" w:rsidP="00DF09AD">
            <w:pPr>
              <w:widowControl w:val="0"/>
              <w:autoSpaceDE w:val="0"/>
              <w:autoSpaceDN w:val="0"/>
              <w:jc w:val="both"/>
            </w:pPr>
          </w:p>
        </w:tc>
        <w:tc>
          <w:tcPr>
            <w:tcW w:w="1417" w:type="dxa"/>
            <w:tcBorders>
              <w:top w:val="nil"/>
            </w:tcBorders>
          </w:tcPr>
          <w:p w:rsidR="00DF09AD" w:rsidRPr="00092C08" w:rsidRDefault="00DF09AD" w:rsidP="00DF09AD">
            <w:pPr>
              <w:widowControl w:val="0"/>
              <w:autoSpaceDE w:val="0"/>
              <w:autoSpaceDN w:val="0"/>
              <w:jc w:val="both"/>
            </w:pPr>
          </w:p>
        </w:tc>
      </w:tr>
    </w:tbl>
    <w:p w:rsidR="00DF09AD" w:rsidRPr="00092C08" w:rsidRDefault="00DF09AD" w:rsidP="00DF09AD">
      <w:pPr>
        <w:widowControl w:val="0"/>
        <w:autoSpaceDE w:val="0"/>
        <w:autoSpaceDN w:val="0"/>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A938AC" w:rsidP="00A938AC">
      <w:pPr>
        <w:jc w:val="both"/>
        <w:rPr>
          <w:rFonts w:eastAsia="Calibri"/>
          <w:lang w:eastAsia="en-US"/>
        </w:rPr>
      </w:pPr>
      <w:r w:rsidRPr="00092C08">
        <w:t xml:space="preserve">            </w:t>
      </w:r>
      <w:r w:rsidR="00DF09AD" w:rsidRPr="00092C08">
        <w:rPr>
          <w:rFonts w:eastAsia="Calibri"/>
          <w:lang w:eastAsia="en-US"/>
        </w:rPr>
        <w:t>от Покупателя:</w:t>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Pr="00092C08">
        <w:rPr>
          <w:rFonts w:eastAsia="Calibri"/>
          <w:lang w:eastAsia="en-US"/>
        </w:rPr>
        <w:t xml:space="preserve">            </w:t>
      </w:r>
      <w:r w:rsidR="00DF09AD" w:rsidRPr="00092C08">
        <w:rPr>
          <w:rFonts w:eastAsia="Calibri"/>
          <w:lang w:eastAsia="en-US"/>
        </w:rPr>
        <w:t>от Поставщика:</w:t>
      </w:r>
    </w:p>
    <w:p w:rsidR="00DF09AD" w:rsidRPr="00092C08" w:rsidRDefault="00DF09AD" w:rsidP="00DF09AD">
      <w:pPr>
        <w:ind w:firstLine="737"/>
        <w:jc w:val="both"/>
        <w:rPr>
          <w:rFonts w:eastAsia="Calibri"/>
          <w:lang w:eastAsia="en-US"/>
        </w:rPr>
      </w:pPr>
      <w:r w:rsidRPr="00092C08">
        <w:rPr>
          <w:rFonts w:eastAsia="Calibri"/>
          <w:lang w:eastAsia="en-US"/>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 xml:space="preserve">________________/Ф.И.О/                          </w:t>
      </w:r>
      <w:r w:rsidR="00A938AC" w:rsidRPr="00092C08">
        <w:rPr>
          <w:rFonts w:eastAsia="Calibri"/>
          <w:lang w:eastAsia="en-US"/>
        </w:rPr>
        <w:t xml:space="preserve">                      </w:t>
      </w:r>
      <w:r w:rsidRPr="00092C08">
        <w:rPr>
          <w:rFonts w:eastAsia="Calibri"/>
          <w:lang w:eastAsia="en-US"/>
        </w:rPr>
        <w:t xml:space="preserve">_____________/Ф.И.О./ </w:t>
      </w:r>
    </w:p>
    <w:p w:rsidR="00A938AC" w:rsidRPr="00092C08" w:rsidRDefault="00DF09AD" w:rsidP="00A938AC">
      <w:pPr>
        <w:ind w:firstLine="737"/>
        <w:jc w:val="both"/>
        <w:rPr>
          <w:rFonts w:eastAsia="Calibri"/>
          <w:lang w:eastAsia="en-US"/>
        </w:rPr>
      </w:pPr>
      <w:r w:rsidRPr="00092C08">
        <w:rPr>
          <w:rFonts w:eastAsia="Calibri"/>
          <w:lang w:eastAsia="en-US"/>
        </w:rPr>
        <w:t xml:space="preserve">(подпись)                                                      </w:t>
      </w:r>
      <w:r w:rsidR="00A938AC" w:rsidRPr="00092C08">
        <w:rPr>
          <w:rFonts w:eastAsia="Calibri"/>
          <w:lang w:eastAsia="en-US"/>
        </w:rPr>
        <w:t xml:space="preserve">                      (подпись)</w:t>
      </w:r>
    </w:p>
    <w:p w:rsidR="00DF09AD" w:rsidRPr="00092C08" w:rsidRDefault="00A938AC" w:rsidP="00A938AC">
      <w:pPr>
        <w:ind w:firstLine="737"/>
        <w:jc w:val="both"/>
        <w:rPr>
          <w:rFonts w:eastAsia="Calibri"/>
          <w:lang w:eastAsia="en-US"/>
        </w:rPr>
      </w:pPr>
      <w:r w:rsidRPr="00092C08">
        <w:rPr>
          <w:rFonts w:eastAsia="Calibri"/>
          <w:lang w:eastAsia="en-US"/>
        </w:rPr>
        <w:t xml:space="preserve">    </w:t>
      </w:r>
      <w:r w:rsidR="00DF09AD" w:rsidRPr="00092C08">
        <w:rPr>
          <w:rFonts w:eastAsia="Calibri"/>
          <w:lang w:eastAsia="en-US"/>
        </w:rPr>
        <w:t xml:space="preserve">М.П.                          </w:t>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Pr="00092C08">
        <w:rPr>
          <w:rFonts w:eastAsia="Calibri"/>
          <w:lang w:eastAsia="en-US"/>
        </w:rPr>
        <w:t xml:space="preserve">              </w:t>
      </w:r>
      <w:r w:rsidR="00DF09AD" w:rsidRPr="00092C08">
        <w:rPr>
          <w:rFonts w:eastAsia="Calibri"/>
          <w:lang w:eastAsia="en-US"/>
        </w:rPr>
        <w:t>М.П.</w:t>
      </w:r>
    </w:p>
    <w:p w:rsidR="00DF09AD" w:rsidRPr="00092C08" w:rsidRDefault="00DF09AD" w:rsidP="00DF09AD">
      <w:pPr>
        <w:autoSpaceDE w:val="0"/>
        <w:autoSpaceDN w:val="0"/>
        <w:adjustRightInd w:val="0"/>
        <w:ind w:left="679" w:firstLine="737"/>
        <w:jc w:val="both"/>
        <w:rPr>
          <w:rFonts w:eastAsia="Calibri"/>
          <w:lang w:eastAsia="en-US"/>
        </w:rPr>
      </w:pPr>
    </w:p>
    <w:p w:rsidR="00DF09AD" w:rsidRPr="00092C08" w:rsidRDefault="00DF09AD" w:rsidP="00DF09AD">
      <w:pPr>
        <w:autoSpaceDE w:val="0"/>
        <w:autoSpaceDN w:val="0"/>
        <w:adjustRightInd w:val="0"/>
        <w:ind w:left="3482" w:firstLine="58"/>
        <w:rPr>
          <w:rFonts w:eastAsia="Calibri"/>
          <w:lang w:eastAsia="en-US"/>
        </w:rPr>
      </w:pPr>
      <w:r w:rsidRPr="00092C08">
        <w:rPr>
          <w:rFonts w:eastAsia="Calibri"/>
          <w:lang w:eastAsia="en-US"/>
        </w:rPr>
        <w:t xml:space="preserve">                           </w:t>
      </w:r>
    </w:p>
    <w:p w:rsidR="00DF09AD" w:rsidRPr="00092C08" w:rsidRDefault="00DF09AD" w:rsidP="00DF09AD">
      <w:pPr>
        <w:autoSpaceDE w:val="0"/>
        <w:autoSpaceDN w:val="0"/>
        <w:adjustRightInd w:val="0"/>
        <w:ind w:left="3482" w:firstLine="58"/>
        <w:rPr>
          <w:rFonts w:eastAsia="Calibri"/>
          <w:lang w:eastAsia="en-US"/>
        </w:rPr>
      </w:pPr>
      <w:r w:rsidRPr="00092C08">
        <w:rPr>
          <w:rFonts w:eastAsia="Calibri"/>
          <w:lang w:eastAsia="en-US"/>
        </w:rPr>
        <w:t xml:space="preserve">                         </w:t>
      </w:r>
    </w:p>
    <w:p w:rsidR="00A938AC" w:rsidRPr="00092C08" w:rsidRDefault="00DF09AD" w:rsidP="00DF09AD">
      <w:pPr>
        <w:autoSpaceDE w:val="0"/>
        <w:autoSpaceDN w:val="0"/>
        <w:adjustRightInd w:val="0"/>
        <w:ind w:left="3482" w:firstLine="58"/>
        <w:rPr>
          <w:rFonts w:eastAsia="Calibri"/>
          <w:lang w:eastAsia="en-US"/>
        </w:rPr>
      </w:pPr>
      <w:r w:rsidRPr="00092C08">
        <w:rPr>
          <w:rFonts w:eastAsia="Calibri"/>
          <w:lang w:eastAsia="en-US"/>
        </w:rPr>
        <w:t xml:space="preserve">                           </w:t>
      </w:r>
    </w:p>
    <w:p w:rsidR="00A938AC" w:rsidRPr="00092C08" w:rsidRDefault="00A938AC" w:rsidP="00A938AC">
      <w:pPr>
        <w:autoSpaceDE w:val="0"/>
        <w:autoSpaceDN w:val="0"/>
        <w:adjustRightInd w:val="0"/>
        <w:ind w:left="3482" w:firstLine="58"/>
        <w:jc w:val="right"/>
      </w:pPr>
    </w:p>
    <w:p w:rsidR="00A938AC" w:rsidRPr="00092C08" w:rsidRDefault="00A938AC" w:rsidP="00A938AC">
      <w:pPr>
        <w:autoSpaceDE w:val="0"/>
        <w:autoSpaceDN w:val="0"/>
        <w:adjustRightInd w:val="0"/>
        <w:ind w:left="3482" w:firstLine="58"/>
        <w:jc w:val="right"/>
      </w:pPr>
    </w:p>
    <w:p w:rsidR="00A938AC" w:rsidRPr="00092C08" w:rsidRDefault="00A938AC" w:rsidP="00A938AC">
      <w:pPr>
        <w:autoSpaceDE w:val="0"/>
        <w:autoSpaceDN w:val="0"/>
        <w:adjustRightInd w:val="0"/>
        <w:ind w:left="3482" w:firstLine="58"/>
        <w:jc w:val="right"/>
      </w:pPr>
    </w:p>
    <w:p w:rsidR="00BD2868" w:rsidRPr="00092C08" w:rsidRDefault="00BD2868" w:rsidP="00A938AC">
      <w:pPr>
        <w:autoSpaceDE w:val="0"/>
        <w:autoSpaceDN w:val="0"/>
        <w:adjustRightInd w:val="0"/>
        <w:ind w:left="3482" w:firstLine="58"/>
        <w:jc w:val="right"/>
      </w:pPr>
    </w:p>
    <w:p w:rsidR="00B006AF" w:rsidRDefault="00B006AF" w:rsidP="00A938AC">
      <w:pPr>
        <w:autoSpaceDE w:val="0"/>
        <w:autoSpaceDN w:val="0"/>
        <w:adjustRightInd w:val="0"/>
        <w:ind w:left="3482" w:firstLine="58"/>
        <w:jc w:val="right"/>
      </w:pPr>
    </w:p>
    <w:p w:rsidR="00B006AF" w:rsidRDefault="00B006AF" w:rsidP="00A938AC">
      <w:pPr>
        <w:autoSpaceDE w:val="0"/>
        <w:autoSpaceDN w:val="0"/>
        <w:adjustRightInd w:val="0"/>
        <w:ind w:left="3482" w:firstLine="58"/>
        <w:jc w:val="right"/>
      </w:pPr>
    </w:p>
    <w:p w:rsidR="00252CE6" w:rsidRDefault="00252CE6" w:rsidP="00A938AC">
      <w:pPr>
        <w:autoSpaceDE w:val="0"/>
        <w:autoSpaceDN w:val="0"/>
        <w:adjustRightInd w:val="0"/>
        <w:ind w:left="3482" w:firstLine="58"/>
        <w:jc w:val="right"/>
      </w:pPr>
    </w:p>
    <w:p w:rsidR="00E80876" w:rsidRDefault="00E80876" w:rsidP="00A938AC">
      <w:pPr>
        <w:autoSpaceDE w:val="0"/>
        <w:autoSpaceDN w:val="0"/>
        <w:adjustRightInd w:val="0"/>
        <w:ind w:left="3482" w:firstLine="58"/>
        <w:jc w:val="right"/>
      </w:pPr>
    </w:p>
    <w:p w:rsidR="00E80876" w:rsidRDefault="00E80876" w:rsidP="00A938AC">
      <w:pPr>
        <w:autoSpaceDE w:val="0"/>
        <w:autoSpaceDN w:val="0"/>
        <w:adjustRightInd w:val="0"/>
        <w:ind w:left="3482" w:firstLine="58"/>
        <w:jc w:val="right"/>
      </w:pPr>
    </w:p>
    <w:p w:rsidR="00DF09AD" w:rsidRPr="00092C08" w:rsidRDefault="00DF09AD" w:rsidP="00A938AC">
      <w:pPr>
        <w:autoSpaceDE w:val="0"/>
        <w:autoSpaceDN w:val="0"/>
        <w:adjustRightInd w:val="0"/>
        <w:ind w:left="3482" w:firstLine="58"/>
        <w:jc w:val="right"/>
      </w:pPr>
      <w:r w:rsidRPr="00092C08">
        <w:t xml:space="preserve">Приложение № 2   </w:t>
      </w:r>
    </w:p>
    <w:p w:rsidR="00DF09AD" w:rsidRPr="00092C08" w:rsidRDefault="00DF09AD" w:rsidP="00A938AC">
      <w:pPr>
        <w:autoSpaceDE w:val="0"/>
        <w:autoSpaceDN w:val="0"/>
        <w:adjustRightInd w:val="0"/>
        <w:ind w:left="4956"/>
        <w:jc w:val="right"/>
      </w:pPr>
      <w:r w:rsidRPr="00092C08">
        <w:t xml:space="preserve">       к договору поставки  </w:t>
      </w:r>
    </w:p>
    <w:p w:rsidR="00DF09AD" w:rsidRPr="00092C08" w:rsidRDefault="00DF09AD" w:rsidP="00A938AC">
      <w:pPr>
        <w:autoSpaceDE w:val="0"/>
        <w:autoSpaceDN w:val="0"/>
        <w:adjustRightInd w:val="0"/>
        <w:ind w:firstLine="737"/>
        <w:jc w:val="right"/>
      </w:pPr>
      <w:r w:rsidRPr="00092C08">
        <w:t xml:space="preserve">                                                                   от « ___ » _______ ____г.  №___</w:t>
      </w:r>
    </w:p>
    <w:p w:rsidR="00DF09AD" w:rsidRPr="00092C08" w:rsidRDefault="00DF09AD" w:rsidP="00DF09AD">
      <w:pPr>
        <w:autoSpaceDE w:val="0"/>
        <w:autoSpaceDN w:val="0"/>
        <w:adjustRightInd w:val="0"/>
        <w:ind w:firstLine="737"/>
        <w:jc w:val="right"/>
      </w:pPr>
      <w:r w:rsidRPr="00092C08">
        <w:t xml:space="preserve"> </w:t>
      </w:r>
    </w:p>
    <w:p w:rsidR="00DF09AD" w:rsidRPr="00092C08" w:rsidRDefault="00DF09AD" w:rsidP="00DF09AD">
      <w:pPr>
        <w:tabs>
          <w:tab w:val="left" w:pos="6240"/>
        </w:tabs>
        <w:autoSpaceDE w:val="0"/>
        <w:autoSpaceDN w:val="0"/>
        <w:adjustRightInd w:val="0"/>
        <w:ind w:left="679" w:firstLine="737"/>
        <w:jc w:val="both"/>
        <w:rPr>
          <w:rFonts w:eastAsia="Calibri"/>
          <w:lang w:eastAsia="en-US"/>
        </w:rPr>
      </w:pPr>
    </w:p>
    <w:p w:rsidR="00DF09AD" w:rsidRPr="00092C08" w:rsidRDefault="00DF09AD" w:rsidP="00DF09AD">
      <w:pPr>
        <w:autoSpaceDE w:val="0"/>
        <w:autoSpaceDN w:val="0"/>
        <w:adjustRightInd w:val="0"/>
        <w:ind w:firstLine="737"/>
        <w:jc w:val="both"/>
      </w:pPr>
      <w:r w:rsidRPr="00092C08">
        <w:t xml:space="preserve">                                                                                                                                                                      </w:t>
      </w:r>
    </w:p>
    <w:p w:rsidR="00DF09AD" w:rsidRPr="00092C08" w:rsidRDefault="00DF09AD" w:rsidP="00DF09AD">
      <w:pPr>
        <w:autoSpaceDE w:val="0"/>
        <w:autoSpaceDN w:val="0"/>
        <w:adjustRightInd w:val="0"/>
        <w:ind w:firstLine="737"/>
        <w:jc w:val="both"/>
      </w:pPr>
      <w:r w:rsidRPr="00092C08">
        <w:t xml:space="preserve">                                                                                     </w:t>
      </w:r>
    </w:p>
    <w:p w:rsidR="00DF09AD" w:rsidRPr="00092C08" w:rsidRDefault="00DF09AD" w:rsidP="00DF09AD">
      <w:pPr>
        <w:autoSpaceDE w:val="0"/>
        <w:autoSpaceDN w:val="0"/>
        <w:adjustRightInd w:val="0"/>
        <w:jc w:val="center"/>
      </w:pPr>
      <w:r w:rsidRPr="00092C08">
        <w:tab/>
      </w:r>
      <w:r w:rsidRPr="00092C08">
        <w:rPr>
          <w:b/>
        </w:rPr>
        <w:t>Перечень мест поставки</w:t>
      </w:r>
    </w:p>
    <w:p w:rsidR="00DF09AD" w:rsidRPr="00092C08" w:rsidRDefault="00DF09AD" w:rsidP="00DF09AD">
      <w:pPr>
        <w:spacing w:after="200" w:line="276" w:lineRule="auto"/>
        <w:rPr>
          <w:rFonts w:eastAsia="Calibri"/>
        </w:rPr>
      </w:pPr>
    </w:p>
    <w:p w:rsidR="00DF09AD" w:rsidRPr="00092C08" w:rsidRDefault="00DF09AD" w:rsidP="00DF09AD">
      <w:pPr>
        <w:widowControl w:val="0"/>
        <w:autoSpaceDE w:val="0"/>
        <w:autoSpaceDN w:val="0"/>
        <w:jc w:val="both"/>
      </w:pPr>
    </w:p>
    <w:tbl>
      <w:tblPr>
        <w:tblW w:w="974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
        <w:gridCol w:w="856"/>
        <w:gridCol w:w="1748"/>
        <w:gridCol w:w="1229"/>
        <w:gridCol w:w="1207"/>
        <w:gridCol w:w="1008"/>
        <w:gridCol w:w="924"/>
        <w:gridCol w:w="1344"/>
        <w:gridCol w:w="1008"/>
      </w:tblGrid>
      <w:tr w:rsidR="00DF09AD" w:rsidRPr="00092C08" w:rsidTr="00DF09AD">
        <w:trPr>
          <w:trHeight w:val="160"/>
        </w:trPr>
        <w:tc>
          <w:tcPr>
            <w:tcW w:w="420" w:type="dxa"/>
          </w:tcPr>
          <w:p w:rsidR="00DF09AD" w:rsidRPr="00092C08" w:rsidRDefault="00DF09AD" w:rsidP="00DF09AD">
            <w:pPr>
              <w:widowControl w:val="0"/>
              <w:autoSpaceDE w:val="0"/>
              <w:autoSpaceDN w:val="0"/>
              <w:jc w:val="both"/>
            </w:pPr>
            <w:r w:rsidRPr="00092C08">
              <w:t xml:space="preserve"> N </w:t>
            </w:r>
          </w:p>
          <w:p w:rsidR="00DF09AD" w:rsidRPr="00092C08" w:rsidRDefault="00DF09AD" w:rsidP="00DF09AD">
            <w:pPr>
              <w:widowControl w:val="0"/>
              <w:autoSpaceDE w:val="0"/>
              <w:autoSpaceDN w:val="0"/>
              <w:jc w:val="both"/>
            </w:pPr>
            <w:r w:rsidRPr="00092C08">
              <w:t>п/п</w:t>
            </w:r>
          </w:p>
        </w:tc>
        <w:tc>
          <w:tcPr>
            <w:tcW w:w="856" w:type="dxa"/>
          </w:tcPr>
          <w:p w:rsidR="00DF09AD" w:rsidRPr="00092C08" w:rsidRDefault="00DF09AD" w:rsidP="00DF09AD">
            <w:pPr>
              <w:widowControl w:val="0"/>
              <w:autoSpaceDE w:val="0"/>
              <w:autoSpaceDN w:val="0"/>
            </w:pPr>
            <w:r w:rsidRPr="00092C08">
              <w:t xml:space="preserve">Адрес места поставки Товара </w:t>
            </w:r>
          </w:p>
        </w:tc>
        <w:tc>
          <w:tcPr>
            <w:tcW w:w="1748" w:type="dxa"/>
          </w:tcPr>
          <w:p w:rsidR="00DF09AD" w:rsidRPr="00092C08" w:rsidRDefault="00DF09AD" w:rsidP="00DF09AD">
            <w:pPr>
              <w:widowControl w:val="0"/>
              <w:autoSpaceDE w:val="0"/>
              <w:autoSpaceDN w:val="0"/>
              <w:rPr>
                <w:i/>
              </w:rPr>
            </w:pPr>
            <w:r w:rsidRPr="00092C08">
              <w:t xml:space="preserve">Наименование </w:t>
            </w:r>
            <w:r w:rsidRPr="00092C08">
              <w:rPr>
                <w:i/>
              </w:rPr>
              <w:t>и ассортимент</w:t>
            </w:r>
          </w:p>
          <w:p w:rsidR="00DF09AD" w:rsidRPr="00092C08" w:rsidRDefault="00DF09AD" w:rsidP="00DF09AD">
            <w:pPr>
              <w:widowControl w:val="0"/>
              <w:autoSpaceDE w:val="0"/>
              <w:autoSpaceDN w:val="0"/>
            </w:pPr>
            <w:r w:rsidRPr="00092C08">
              <w:t>Товара в</w:t>
            </w:r>
          </w:p>
          <w:p w:rsidR="00DF09AD" w:rsidRPr="00092C08" w:rsidRDefault="00DF09AD" w:rsidP="00DF09AD">
            <w:pPr>
              <w:widowControl w:val="0"/>
              <w:autoSpaceDE w:val="0"/>
              <w:autoSpaceDN w:val="0"/>
            </w:pPr>
            <w:r w:rsidRPr="00092C08">
              <w:t>соответствии со</w:t>
            </w:r>
          </w:p>
          <w:p w:rsidR="00DF09AD" w:rsidRPr="00092C08" w:rsidRDefault="00DF09AD" w:rsidP="00DF09AD">
            <w:pPr>
              <w:widowControl w:val="0"/>
              <w:autoSpaceDE w:val="0"/>
              <w:autoSpaceDN w:val="0"/>
            </w:pPr>
            <w:r w:rsidRPr="00092C08">
              <w:t>Спецификацией</w:t>
            </w:r>
          </w:p>
        </w:tc>
        <w:tc>
          <w:tcPr>
            <w:tcW w:w="1229" w:type="dxa"/>
          </w:tcPr>
          <w:p w:rsidR="00DF09AD" w:rsidRPr="00092C08" w:rsidRDefault="00DF09AD" w:rsidP="00DF09AD">
            <w:pPr>
              <w:widowControl w:val="0"/>
              <w:autoSpaceDE w:val="0"/>
              <w:autoSpaceDN w:val="0"/>
              <w:jc w:val="both"/>
              <w:rPr>
                <w:i/>
              </w:rPr>
            </w:pPr>
            <w:r w:rsidRPr="00092C08">
              <w:t xml:space="preserve">    </w:t>
            </w:r>
            <w:r w:rsidRPr="00092C08">
              <w:rPr>
                <w:i/>
              </w:rPr>
              <w:t xml:space="preserve">Срок    </w:t>
            </w:r>
          </w:p>
          <w:p w:rsidR="00DF09AD" w:rsidRPr="00092C08" w:rsidRDefault="00DF09AD" w:rsidP="00DF09AD">
            <w:pPr>
              <w:widowControl w:val="0"/>
              <w:autoSpaceDE w:val="0"/>
              <w:autoSpaceDN w:val="0"/>
              <w:jc w:val="both"/>
              <w:rPr>
                <w:i/>
              </w:rPr>
            </w:pPr>
            <w:r w:rsidRPr="00092C08">
              <w:rPr>
                <w:i/>
              </w:rPr>
              <w:t xml:space="preserve">  поставки  </w:t>
            </w:r>
          </w:p>
          <w:p w:rsidR="00DF09AD" w:rsidRPr="00092C08" w:rsidRDefault="00DF09AD" w:rsidP="00DF09AD">
            <w:pPr>
              <w:widowControl w:val="0"/>
              <w:autoSpaceDE w:val="0"/>
              <w:autoSpaceDN w:val="0"/>
              <w:jc w:val="both"/>
              <w:rPr>
                <w:i/>
              </w:rPr>
            </w:pPr>
            <w:r w:rsidRPr="00092C08">
              <w:rPr>
                <w:i/>
              </w:rPr>
              <w:t xml:space="preserve">   Товара   </w:t>
            </w:r>
          </w:p>
          <w:p w:rsidR="00DF09AD" w:rsidRPr="00092C08" w:rsidRDefault="00DF09AD" w:rsidP="00A938AC">
            <w:pPr>
              <w:widowControl w:val="0"/>
              <w:autoSpaceDE w:val="0"/>
              <w:autoSpaceDN w:val="0"/>
              <w:jc w:val="both"/>
            </w:pPr>
            <w:r w:rsidRPr="00092C08">
              <w:rPr>
                <w:i/>
              </w:rPr>
              <w:t xml:space="preserve"> Покупателю</w:t>
            </w:r>
            <w:r w:rsidRPr="00092C08">
              <w:t xml:space="preserve"> </w:t>
            </w:r>
          </w:p>
        </w:tc>
        <w:tc>
          <w:tcPr>
            <w:tcW w:w="1207" w:type="dxa"/>
          </w:tcPr>
          <w:p w:rsidR="00DF09AD" w:rsidRPr="00092C08" w:rsidRDefault="00DF09AD" w:rsidP="00DF09AD">
            <w:pPr>
              <w:widowControl w:val="0"/>
              <w:autoSpaceDE w:val="0"/>
              <w:autoSpaceDN w:val="0"/>
              <w:jc w:val="both"/>
            </w:pPr>
            <w:r w:rsidRPr="00092C08">
              <w:t xml:space="preserve"> Количество </w:t>
            </w:r>
          </w:p>
        </w:tc>
        <w:tc>
          <w:tcPr>
            <w:tcW w:w="1008" w:type="dxa"/>
          </w:tcPr>
          <w:p w:rsidR="00DF09AD" w:rsidRPr="00092C08" w:rsidRDefault="00DF09AD" w:rsidP="00DF09AD">
            <w:pPr>
              <w:widowControl w:val="0"/>
              <w:autoSpaceDE w:val="0"/>
              <w:autoSpaceDN w:val="0"/>
              <w:jc w:val="both"/>
            </w:pPr>
            <w:r w:rsidRPr="00092C08">
              <w:t xml:space="preserve"> Единица  </w:t>
            </w:r>
          </w:p>
          <w:p w:rsidR="00DF09AD" w:rsidRPr="00092C08" w:rsidRDefault="00DF09AD" w:rsidP="00DF09AD">
            <w:pPr>
              <w:widowControl w:val="0"/>
              <w:autoSpaceDE w:val="0"/>
              <w:autoSpaceDN w:val="0"/>
              <w:jc w:val="both"/>
            </w:pPr>
            <w:r w:rsidRPr="00092C08">
              <w:t xml:space="preserve">измерения </w:t>
            </w:r>
          </w:p>
        </w:tc>
        <w:tc>
          <w:tcPr>
            <w:tcW w:w="924" w:type="dxa"/>
          </w:tcPr>
          <w:p w:rsidR="00DF09AD" w:rsidRPr="00092C08" w:rsidRDefault="00DF09AD" w:rsidP="00DF09AD">
            <w:pPr>
              <w:widowControl w:val="0"/>
              <w:autoSpaceDE w:val="0"/>
              <w:autoSpaceDN w:val="0"/>
              <w:jc w:val="both"/>
            </w:pPr>
            <w:r w:rsidRPr="00092C08">
              <w:t xml:space="preserve">  Цена,  </w:t>
            </w:r>
          </w:p>
          <w:p w:rsidR="00DF09AD" w:rsidRPr="00092C08" w:rsidRDefault="00DF09AD" w:rsidP="00DF09AD">
            <w:pPr>
              <w:widowControl w:val="0"/>
              <w:autoSpaceDE w:val="0"/>
              <w:autoSpaceDN w:val="0"/>
              <w:jc w:val="both"/>
            </w:pPr>
            <w:r w:rsidRPr="00092C08">
              <w:t xml:space="preserve"> без НДС </w:t>
            </w:r>
          </w:p>
          <w:p w:rsidR="00DF09AD" w:rsidRPr="00092C08" w:rsidRDefault="00DF09AD" w:rsidP="00DF09AD">
            <w:pPr>
              <w:widowControl w:val="0"/>
              <w:autoSpaceDE w:val="0"/>
              <w:autoSpaceDN w:val="0"/>
              <w:jc w:val="both"/>
            </w:pPr>
            <w:r w:rsidRPr="00092C08">
              <w:t xml:space="preserve"> (руб.)  </w:t>
            </w:r>
          </w:p>
        </w:tc>
        <w:tc>
          <w:tcPr>
            <w:tcW w:w="1344" w:type="dxa"/>
          </w:tcPr>
          <w:p w:rsidR="00DF09AD" w:rsidRPr="00092C08" w:rsidRDefault="00DF09AD" w:rsidP="00DF09AD">
            <w:pPr>
              <w:widowControl w:val="0"/>
              <w:autoSpaceDE w:val="0"/>
              <w:autoSpaceDN w:val="0"/>
            </w:pPr>
            <w:r w:rsidRPr="00092C08">
              <w:t>Сумма</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НДС(руб.)</w:t>
            </w:r>
          </w:p>
        </w:tc>
        <w:tc>
          <w:tcPr>
            <w:tcW w:w="1008" w:type="dxa"/>
          </w:tcPr>
          <w:p w:rsidR="00DF09AD" w:rsidRPr="00092C08" w:rsidRDefault="00DF09AD" w:rsidP="00DF09AD">
            <w:pPr>
              <w:widowControl w:val="0"/>
              <w:autoSpaceDE w:val="0"/>
              <w:autoSpaceDN w:val="0"/>
            </w:pPr>
            <w:r w:rsidRPr="00092C08">
              <w:t>Сумма с</w:t>
            </w:r>
          </w:p>
          <w:p w:rsidR="00DF09AD" w:rsidRPr="00092C08" w:rsidRDefault="00DF09AD" w:rsidP="00DF09AD">
            <w:pPr>
              <w:widowControl w:val="0"/>
              <w:autoSpaceDE w:val="0"/>
              <w:autoSpaceDN w:val="0"/>
            </w:pPr>
            <w:r w:rsidRPr="00092C08">
              <w:t>НДС (если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(руб.)</w:t>
            </w:r>
          </w:p>
        </w:tc>
      </w:tr>
      <w:tr w:rsidR="00DF09AD" w:rsidRPr="00092C08" w:rsidTr="00DF09AD">
        <w:trPr>
          <w:trHeight w:val="160"/>
        </w:trPr>
        <w:tc>
          <w:tcPr>
            <w:tcW w:w="420" w:type="dxa"/>
            <w:tcBorders>
              <w:top w:val="nil"/>
            </w:tcBorders>
          </w:tcPr>
          <w:p w:rsidR="00DF09AD" w:rsidRPr="00092C08" w:rsidRDefault="00DF09AD" w:rsidP="00DF09AD">
            <w:pPr>
              <w:widowControl w:val="0"/>
              <w:autoSpaceDE w:val="0"/>
              <w:autoSpaceDN w:val="0"/>
              <w:jc w:val="both"/>
            </w:pPr>
            <w:r w:rsidRPr="00092C08">
              <w:t xml:space="preserve"> 1 </w:t>
            </w:r>
          </w:p>
        </w:tc>
        <w:tc>
          <w:tcPr>
            <w:tcW w:w="856" w:type="dxa"/>
            <w:tcBorders>
              <w:top w:val="nil"/>
            </w:tcBorders>
          </w:tcPr>
          <w:p w:rsidR="00DF09AD" w:rsidRPr="00092C08" w:rsidRDefault="00DF09AD" w:rsidP="00DF09AD">
            <w:pPr>
              <w:widowControl w:val="0"/>
              <w:autoSpaceDE w:val="0"/>
              <w:autoSpaceDN w:val="0"/>
              <w:jc w:val="both"/>
            </w:pPr>
          </w:p>
        </w:tc>
        <w:tc>
          <w:tcPr>
            <w:tcW w:w="1748" w:type="dxa"/>
            <w:tcBorders>
              <w:top w:val="nil"/>
            </w:tcBorders>
          </w:tcPr>
          <w:p w:rsidR="00DF09AD" w:rsidRPr="00092C08" w:rsidRDefault="00DF09AD" w:rsidP="00DF09AD">
            <w:pPr>
              <w:widowControl w:val="0"/>
              <w:autoSpaceDE w:val="0"/>
              <w:autoSpaceDN w:val="0"/>
              <w:jc w:val="both"/>
            </w:pPr>
          </w:p>
        </w:tc>
        <w:tc>
          <w:tcPr>
            <w:tcW w:w="1229" w:type="dxa"/>
            <w:tcBorders>
              <w:top w:val="nil"/>
            </w:tcBorders>
          </w:tcPr>
          <w:p w:rsidR="00DF09AD" w:rsidRPr="00092C08" w:rsidRDefault="00DF09AD" w:rsidP="00DF09AD">
            <w:pPr>
              <w:widowControl w:val="0"/>
              <w:autoSpaceDE w:val="0"/>
              <w:autoSpaceDN w:val="0"/>
              <w:jc w:val="both"/>
            </w:pPr>
          </w:p>
        </w:tc>
        <w:tc>
          <w:tcPr>
            <w:tcW w:w="1207"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c>
          <w:tcPr>
            <w:tcW w:w="924" w:type="dxa"/>
            <w:tcBorders>
              <w:top w:val="nil"/>
            </w:tcBorders>
          </w:tcPr>
          <w:p w:rsidR="00DF09AD" w:rsidRPr="00092C08" w:rsidRDefault="00DF09AD" w:rsidP="00DF09AD">
            <w:pPr>
              <w:widowControl w:val="0"/>
              <w:autoSpaceDE w:val="0"/>
              <w:autoSpaceDN w:val="0"/>
              <w:jc w:val="both"/>
            </w:pPr>
          </w:p>
        </w:tc>
        <w:tc>
          <w:tcPr>
            <w:tcW w:w="1344"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60"/>
        </w:trPr>
        <w:tc>
          <w:tcPr>
            <w:tcW w:w="420" w:type="dxa"/>
            <w:tcBorders>
              <w:top w:val="nil"/>
            </w:tcBorders>
          </w:tcPr>
          <w:p w:rsidR="00DF09AD" w:rsidRPr="00092C08" w:rsidRDefault="00DF09AD" w:rsidP="00DF09AD">
            <w:pPr>
              <w:widowControl w:val="0"/>
              <w:autoSpaceDE w:val="0"/>
              <w:autoSpaceDN w:val="0"/>
              <w:jc w:val="both"/>
            </w:pPr>
            <w:r w:rsidRPr="00092C08">
              <w:t xml:space="preserve"> 2 </w:t>
            </w:r>
          </w:p>
        </w:tc>
        <w:tc>
          <w:tcPr>
            <w:tcW w:w="856" w:type="dxa"/>
            <w:tcBorders>
              <w:top w:val="nil"/>
            </w:tcBorders>
          </w:tcPr>
          <w:p w:rsidR="00DF09AD" w:rsidRPr="00092C08" w:rsidRDefault="00DF09AD" w:rsidP="00DF09AD">
            <w:pPr>
              <w:widowControl w:val="0"/>
              <w:autoSpaceDE w:val="0"/>
              <w:autoSpaceDN w:val="0"/>
              <w:jc w:val="both"/>
            </w:pPr>
          </w:p>
        </w:tc>
        <w:tc>
          <w:tcPr>
            <w:tcW w:w="1748" w:type="dxa"/>
            <w:tcBorders>
              <w:top w:val="nil"/>
            </w:tcBorders>
          </w:tcPr>
          <w:p w:rsidR="00DF09AD" w:rsidRPr="00092C08" w:rsidRDefault="00DF09AD" w:rsidP="00DF09AD">
            <w:pPr>
              <w:widowControl w:val="0"/>
              <w:autoSpaceDE w:val="0"/>
              <w:autoSpaceDN w:val="0"/>
              <w:jc w:val="both"/>
            </w:pPr>
          </w:p>
        </w:tc>
        <w:tc>
          <w:tcPr>
            <w:tcW w:w="1229" w:type="dxa"/>
            <w:tcBorders>
              <w:top w:val="nil"/>
            </w:tcBorders>
          </w:tcPr>
          <w:p w:rsidR="00DF09AD" w:rsidRPr="00092C08" w:rsidRDefault="00DF09AD" w:rsidP="00DF09AD">
            <w:pPr>
              <w:widowControl w:val="0"/>
              <w:autoSpaceDE w:val="0"/>
              <w:autoSpaceDN w:val="0"/>
              <w:jc w:val="both"/>
            </w:pPr>
          </w:p>
        </w:tc>
        <w:tc>
          <w:tcPr>
            <w:tcW w:w="1207"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c>
          <w:tcPr>
            <w:tcW w:w="924" w:type="dxa"/>
            <w:tcBorders>
              <w:top w:val="nil"/>
            </w:tcBorders>
          </w:tcPr>
          <w:p w:rsidR="00DF09AD" w:rsidRPr="00092C08" w:rsidRDefault="00DF09AD" w:rsidP="00DF09AD">
            <w:pPr>
              <w:widowControl w:val="0"/>
              <w:autoSpaceDE w:val="0"/>
              <w:autoSpaceDN w:val="0"/>
              <w:jc w:val="both"/>
            </w:pPr>
          </w:p>
        </w:tc>
        <w:tc>
          <w:tcPr>
            <w:tcW w:w="1344"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60"/>
        </w:trPr>
        <w:tc>
          <w:tcPr>
            <w:tcW w:w="4253" w:type="dxa"/>
            <w:gridSpan w:val="4"/>
            <w:tcBorders>
              <w:top w:val="nil"/>
            </w:tcBorders>
          </w:tcPr>
          <w:p w:rsidR="00DF09AD" w:rsidRPr="00092C08" w:rsidRDefault="00DF09AD" w:rsidP="00DF09AD">
            <w:pPr>
              <w:widowControl w:val="0"/>
              <w:autoSpaceDE w:val="0"/>
              <w:autoSpaceDN w:val="0"/>
              <w:jc w:val="both"/>
            </w:pPr>
            <w:r w:rsidRPr="00092C08">
              <w:t xml:space="preserve">Итого                                        </w:t>
            </w:r>
          </w:p>
        </w:tc>
        <w:tc>
          <w:tcPr>
            <w:tcW w:w="1207"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c>
          <w:tcPr>
            <w:tcW w:w="924" w:type="dxa"/>
            <w:tcBorders>
              <w:top w:val="nil"/>
            </w:tcBorders>
          </w:tcPr>
          <w:p w:rsidR="00DF09AD" w:rsidRPr="00092C08" w:rsidRDefault="00DF09AD" w:rsidP="00DF09AD">
            <w:pPr>
              <w:widowControl w:val="0"/>
              <w:autoSpaceDE w:val="0"/>
              <w:autoSpaceDN w:val="0"/>
              <w:jc w:val="both"/>
            </w:pPr>
          </w:p>
        </w:tc>
        <w:tc>
          <w:tcPr>
            <w:tcW w:w="1344"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r>
    </w:tbl>
    <w:p w:rsidR="00DF09AD" w:rsidRPr="00092C08" w:rsidRDefault="00DF09AD" w:rsidP="00DF09AD">
      <w:pPr>
        <w:widowControl w:val="0"/>
        <w:autoSpaceDE w:val="0"/>
        <w:autoSpaceDN w:val="0"/>
        <w:jc w:val="both"/>
      </w:pPr>
    </w:p>
    <w:p w:rsidR="00DF09AD" w:rsidRPr="00092C08" w:rsidRDefault="00DF09AD" w:rsidP="00DF09AD">
      <w:pPr>
        <w:ind w:firstLine="737"/>
        <w:jc w:val="both"/>
      </w:pPr>
      <w:r w:rsidRPr="00092C08">
        <w:t xml:space="preserve">   </w:t>
      </w: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A938AC" w:rsidRPr="00092C08" w:rsidRDefault="00A938AC" w:rsidP="00DF09AD">
      <w:pPr>
        <w:ind w:firstLine="737"/>
        <w:jc w:val="both"/>
        <w:rPr>
          <w:rFonts w:eastAsia="Calibri"/>
        </w:rPr>
      </w:pPr>
      <w:r w:rsidRPr="00092C08">
        <w:rPr>
          <w:rFonts w:eastAsia="Calibri"/>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от Покупателя:</w:t>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r>
      <w:r w:rsidR="00A938AC" w:rsidRPr="00092C08">
        <w:rPr>
          <w:rFonts w:eastAsia="Calibri"/>
          <w:lang w:eastAsia="en-US"/>
        </w:rPr>
        <w:t xml:space="preserve">       </w:t>
      </w:r>
      <w:r w:rsidRPr="00092C08">
        <w:rPr>
          <w:rFonts w:eastAsia="Calibri"/>
          <w:lang w:eastAsia="en-US"/>
        </w:rPr>
        <w:t>от Поставщика:</w:t>
      </w:r>
    </w:p>
    <w:p w:rsidR="00DF09AD" w:rsidRPr="00092C08" w:rsidRDefault="00DF09AD" w:rsidP="00DF09AD">
      <w:pPr>
        <w:ind w:firstLine="737"/>
        <w:jc w:val="both"/>
        <w:rPr>
          <w:rFonts w:eastAsia="Calibri"/>
          <w:lang w:eastAsia="en-US"/>
        </w:rPr>
      </w:pPr>
      <w:r w:rsidRPr="00092C08">
        <w:rPr>
          <w:rFonts w:eastAsia="Calibri"/>
          <w:lang w:eastAsia="en-US"/>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 xml:space="preserve">________________/Ф.И.О/                         </w:t>
      </w:r>
      <w:r w:rsidR="009E6CEC" w:rsidRPr="00092C08">
        <w:rPr>
          <w:rFonts w:eastAsia="Calibri"/>
          <w:lang w:eastAsia="en-US"/>
        </w:rPr>
        <w:t xml:space="preserve">                  </w:t>
      </w:r>
      <w:r w:rsidRPr="00092C08">
        <w:rPr>
          <w:rFonts w:eastAsia="Calibri"/>
          <w:lang w:eastAsia="en-US"/>
        </w:rPr>
        <w:t>_____________</w:t>
      </w:r>
      <w:r w:rsidR="009E6CEC" w:rsidRPr="00092C08">
        <w:rPr>
          <w:rFonts w:eastAsia="Calibri"/>
          <w:lang w:eastAsia="en-US"/>
        </w:rPr>
        <w:softHyphen/>
      </w:r>
      <w:r w:rsidR="009E6CEC" w:rsidRPr="00092C08">
        <w:rPr>
          <w:rFonts w:eastAsia="Calibri"/>
          <w:lang w:eastAsia="en-US"/>
        </w:rPr>
        <w:softHyphen/>
        <w:t>__</w:t>
      </w:r>
      <w:r w:rsidRPr="00092C08">
        <w:rPr>
          <w:rFonts w:eastAsia="Calibri"/>
          <w:lang w:eastAsia="en-US"/>
        </w:rPr>
        <w:t xml:space="preserve">/Ф.И.О./ </w:t>
      </w:r>
    </w:p>
    <w:p w:rsidR="009E6CEC" w:rsidRPr="00092C08" w:rsidRDefault="00DF09AD" w:rsidP="009E6CEC">
      <w:pPr>
        <w:ind w:firstLine="737"/>
        <w:jc w:val="both"/>
        <w:rPr>
          <w:rFonts w:eastAsia="Calibri"/>
          <w:lang w:eastAsia="en-US"/>
        </w:rPr>
      </w:pPr>
      <w:r w:rsidRPr="00092C08">
        <w:rPr>
          <w:rFonts w:eastAsia="Calibri"/>
          <w:lang w:eastAsia="en-US"/>
        </w:rPr>
        <w:t xml:space="preserve">(подпись)                                                      </w:t>
      </w:r>
      <w:r w:rsidR="00A938AC" w:rsidRPr="00092C08">
        <w:rPr>
          <w:rFonts w:eastAsia="Calibri"/>
          <w:lang w:eastAsia="en-US"/>
        </w:rPr>
        <w:t xml:space="preserve">                 </w:t>
      </w:r>
      <w:r w:rsidR="009E6CEC" w:rsidRPr="00092C08">
        <w:rPr>
          <w:rFonts w:eastAsia="Calibri"/>
          <w:lang w:eastAsia="en-US"/>
        </w:rPr>
        <w:t xml:space="preserve"> (подпись)</w:t>
      </w:r>
    </w:p>
    <w:p w:rsidR="00DF09AD" w:rsidRPr="00092C08" w:rsidRDefault="009E6CEC" w:rsidP="009E6CEC">
      <w:pPr>
        <w:ind w:firstLine="737"/>
        <w:jc w:val="both"/>
        <w:rPr>
          <w:rFonts w:eastAsia="Calibri"/>
          <w:lang w:eastAsia="en-US"/>
        </w:rPr>
      </w:pPr>
      <w:r w:rsidRPr="00092C08">
        <w:rPr>
          <w:rFonts w:eastAsia="Calibri"/>
          <w:lang w:eastAsia="en-US"/>
        </w:rPr>
        <w:t xml:space="preserve">     </w:t>
      </w:r>
      <w:r w:rsidR="00DF09AD" w:rsidRPr="00092C08">
        <w:rPr>
          <w:rFonts w:eastAsia="Calibri"/>
          <w:lang w:eastAsia="en-US"/>
        </w:rPr>
        <w:t xml:space="preserve">М.П.                          </w:t>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Pr="00092C08">
        <w:rPr>
          <w:rFonts w:eastAsia="Calibri"/>
          <w:lang w:eastAsia="en-US"/>
        </w:rPr>
        <w:t xml:space="preserve">           </w:t>
      </w:r>
      <w:r w:rsidR="00DF09AD" w:rsidRPr="00092C08">
        <w:rPr>
          <w:rFonts w:eastAsia="Calibri"/>
          <w:lang w:eastAsia="en-US"/>
        </w:rPr>
        <w:t>М.П.</w:t>
      </w:r>
    </w:p>
    <w:bookmarkEnd w:id="0"/>
    <w:p w:rsidR="00252CE6" w:rsidRDefault="00252CE6" w:rsidP="00252CE6">
      <w:pPr>
        <w:rPr>
          <w:b/>
          <w:bCs/>
          <w:lang w:eastAsia="en-US"/>
        </w:rPr>
        <w:sectPr w:rsidR="00252CE6" w:rsidSect="00E80876">
          <w:pgSz w:w="11906" w:h="16838" w:code="9"/>
          <w:pgMar w:top="709" w:right="924" w:bottom="567" w:left="1134" w:header="794" w:footer="794" w:gutter="0"/>
          <w:pgNumType w:start="1"/>
          <w:cols w:space="708"/>
          <w:titlePg/>
          <w:docGrid w:linePitch="360"/>
        </w:sectPr>
      </w:pPr>
    </w:p>
    <w:p w:rsidR="00037634" w:rsidRPr="00F56453" w:rsidRDefault="00037634" w:rsidP="00037634">
      <w:pPr>
        <w:pStyle w:val="2"/>
        <w:spacing w:before="0" w:after="0"/>
        <w:ind w:left="709"/>
        <w:jc w:val="right"/>
        <w:rPr>
          <w:sz w:val="24"/>
          <w:szCs w:val="24"/>
        </w:rPr>
      </w:pPr>
      <w:r w:rsidRPr="00F56453">
        <w:rPr>
          <w:rFonts w:ascii="Times New Roman" w:hAnsi="Times New Roman" w:cs="Times New Roman"/>
          <w:b w:val="0"/>
          <w:bCs w:val="0"/>
          <w:i w:val="0"/>
          <w:iCs w:val="0"/>
          <w:sz w:val="24"/>
          <w:szCs w:val="24"/>
        </w:rPr>
        <w:lastRenderedPageBreak/>
        <w:t>Приложение № 1.3 к извещению</w:t>
      </w:r>
      <w:r w:rsidRPr="00F56453">
        <w:rPr>
          <w:sz w:val="24"/>
          <w:szCs w:val="24"/>
        </w:rPr>
        <w:t xml:space="preserve"> </w:t>
      </w:r>
    </w:p>
    <w:p w:rsidR="00037634" w:rsidRPr="00F56453" w:rsidRDefault="00037634" w:rsidP="00037634">
      <w:pPr>
        <w:pStyle w:val="2"/>
        <w:spacing w:before="0" w:after="0"/>
        <w:ind w:left="709"/>
        <w:jc w:val="right"/>
        <w:rPr>
          <w:rFonts w:ascii="Times New Roman" w:hAnsi="Times New Roman"/>
          <w:i w:val="0"/>
          <w:sz w:val="24"/>
          <w:szCs w:val="24"/>
        </w:rPr>
      </w:pPr>
      <w:r w:rsidRPr="00F56453">
        <w:rPr>
          <w:rFonts w:ascii="Times New Roman" w:hAnsi="Times New Roman" w:cs="Times New Roman"/>
          <w:b w:val="0"/>
          <w:bCs w:val="0"/>
          <w:i w:val="0"/>
          <w:iCs w:val="0"/>
          <w:sz w:val="24"/>
          <w:szCs w:val="24"/>
        </w:rPr>
        <w:t>о проведении запроса котировок</w:t>
      </w:r>
    </w:p>
    <w:p w:rsidR="00037634" w:rsidRPr="00F56453" w:rsidRDefault="00037634" w:rsidP="00037634">
      <w:pPr>
        <w:rPr>
          <w:bCs/>
          <w:i/>
        </w:rPr>
      </w:pPr>
    </w:p>
    <w:p w:rsidR="00037634" w:rsidRPr="00F56453" w:rsidRDefault="00037634" w:rsidP="00037634">
      <w:pPr>
        <w:jc w:val="center"/>
        <w:rPr>
          <w:b/>
        </w:rPr>
      </w:pPr>
      <w:r w:rsidRPr="00F56453">
        <w:tab/>
      </w:r>
    </w:p>
    <w:p w:rsidR="00AE01FB" w:rsidRPr="00930109" w:rsidRDefault="00AE01FB" w:rsidP="00AE01FB">
      <w:pPr>
        <w:jc w:val="center"/>
        <w:rPr>
          <w:sz w:val="28"/>
          <w:szCs w:val="28"/>
        </w:rPr>
      </w:pPr>
      <w:r w:rsidRPr="00930109">
        <w:rPr>
          <w:sz w:val="28"/>
          <w:szCs w:val="28"/>
        </w:rPr>
        <w:t>Формы документов, предоставляемых в составе заявки участника</w:t>
      </w:r>
    </w:p>
    <w:p w:rsidR="00AE01FB" w:rsidRPr="00930109" w:rsidRDefault="00AE01FB" w:rsidP="00AE01FB">
      <w:pPr>
        <w:jc w:val="center"/>
        <w:rPr>
          <w:b/>
          <w:sz w:val="28"/>
          <w:szCs w:val="28"/>
        </w:rPr>
      </w:pPr>
    </w:p>
    <w:p w:rsidR="00AE01FB" w:rsidRPr="00930109" w:rsidRDefault="00AE01FB" w:rsidP="00AE01FB">
      <w:pPr>
        <w:jc w:val="center"/>
        <w:rPr>
          <w:b/>
          <w:sz w:val="28"/>
          <w:szCs w:val="28"/>
        </w:rPr>
      </w:pPr>
      <w:r w:rsidRPr="00930109">
        <w:rPr>
          <w:b/>
          <w:sz w:val="28"/>
          <w:szCs w:val="28"/>
        </w:rPr>
        <w:t>Форма заявки на участие в закупке</w:t>
      </w:r>
    </w:p>
    <w:p w:rsidR="00AE01FB" w:rsidRPr="00930109" w:rsidRDefault="00AE01FB" w:rsidP="00AE01FB">
      <w:pPr>
        <w:jc w:val="center"/>
        <w:rPr>
          <w:sz w:val="28"/>
          <w:szCs w:val="28"/>
        </w:rPr>
      </w:pPr>
      <w:r w:rsidRPr="00930109">
        <w:rPr>
          <w:sz w:val="28"/>
          <w:szCs w:val="28"/>
        </w:rPr>
        <w:t>На бланке участника</w:t>
      </w:r>
    </w:p>
    <w:p w:rsidR="00AE01FB" w:rsidRPr="00930109" w:rsidRDefault="00AE01FB" w:rsidP="00AE01FB">
      <w:pPr>
        <w:jc w:val="center"/>
        <w:rPr>
          <w:sz w:val="28"/>
          <w:szCs w:val="28"/>
        </w:rPr>
      </w:pPr>
    </w:p>
    <w:p w:rsidR="00AE01FB" w:rsidRPr="00930109" w:rsidRDefault="00AE01FB" w:rsidP="00AE01FB">
      <w:pPr>
        <w:pStyle w:val="2"/>
        <w:suppressAutoHyphens/>
        <w:spacing w:before="0" w:after="0"/>
        <w:jc w:val="center"/>
        <w:rPr>
          <w:rFonts w:ascii="Times New Roman" w:hAnsi="Times New Roman"/>
          <w:b w:val="0"/>
          <w:i w:val="0"/>
        </w:rPr>
      </w:pPr>
      <w:r w:rsidRPr="00930109">
        <w:rPr>
          <w:rFonts w:ascii="Times New Roman" w:hAnsi="Times New Roman"/>
          <w:b w:val="0"/>
          <w:i w:val="0"/>
          <w:iCs w:val="0"/>
        </w:rPr>
        <w:t xml:space="preserve">ЗАЯВКА </w:t>
      </w:r>
      <w:r w:rsidRPr="00930109">
        <w:rPr>
          <w:rFonts w:ascii="Times New Roman" w:hAnsi="Times New Roman"/>
          <w:b w:val="0"/>
          <w:i w:val="0"/>
        </w:rPr>
        <w:t>НА УЧАСТИЕ</w:t>
      </w:r>
      <w:r w:rsidRPr="00930109">
        <w:rPr>
          <w:rFonts w:ascii="Times New Roman" w:hAnsi="Times New Roman"/>
          <w:b w:val="0"/>
          <w:i w:val="0"/>
        </w:rPr>
        <w:br/>
        <w:t>В ЗАПРОСЕ КОТИРОВОК №____ по лоту № __</w:t>
      </w:r>
    </w:p>
    <w:p w:rsidR="00AE01FB" w:rsidRPr="00930109" w:rsidRDefault="00AE01FB" w:rsidP="00AE01FB"/>
    <w:p w:rsidR="00AE01FB" w:rsidRPr="00930109" w:rsidRDefault="00AE01FB" w:rsidP="00AE01FB">
      <w:pPr>
        <w:rPr>
          <w:szCs w:val="28"/>
        </w:rPr>
      </w:pPr>
      <w:r w:rsidRPr="00930109">
        <w:rPr>
          <w:i/>
        </w:rPr>
        <w:t xml:space="preserve">Заявка должна быть подготовлена отдельно на каждый лот и предоставляется в составе заявки в формате </w:t>
      </w:r>
      <w:r w:rsidRPr="00930109">
        <w:rPr>
          <w:i/>
          <w:lang w:val="en-US"/>
        </w:rPr>
        <w:t>Word</w:t>
      </w:r>
    </w:p>
    <w:tbl>
      <w:tblPr>
        <w:tblW w:w="12003" w:type="dxa"/>
        <w:tblLook w:val="0000" w:firstRow="0" w:lastRow="0" w:firstColumn="0" w:lastColumn="0" w:noHBand="0" w:noVBand="0"/>
      </w:tblPr>
      <w:tblGrid>
        <w:gridCol w:w="7054"/>
        <w:gridCol w:w="4949"/>
      </w:tblGrid>
      <w:tr w:rsidR="00AE01FB" w:rsidRPr="00930109" w:rsidTr="000023E3">
        <w:tc>
          <w:tcPr>
            <w:tcW w:w="7054" w:type="dxa"/>
          </w:tcPr>
          <w:p w:rsidR="00AE01FB" w:rsidRPr="00930109" w:rsidRDefault="00AE01FB" w:rsidP="000023E3">
            <w:pPr>
              <w:pStyle w:val="af0"/>
              <w:ind w:left="0"/>
              <w:jc w:val="both"/>
              <w:rPr>
                <w:b/>
                <w:sz w:val="22"/>
                <w:szCs w:val="28"/>
              </w:rPr>
            </w:pPr>
          </w:p>
        </w:tc>
        <w:tc>
          <w:tcPr>
            <w:tcW w:w="4949" w:type="dxa"/>
          </w:tcPr>
          <w:p w:rsidR="00AE01FB" w:rsidRPr="00930109" w:rsidRDefault="00AE01FB" w:rsidP="000023E3">
            <w:pPr>
              <w:pStyle w:val="af0"/>
              <w:ind w:left="1215"/>
              <w:jc w:val="right"/>
              <w:rPr>
                <w:sz w:val="22"/>
                <w:szCs w:val="28"/>
              </w:rPr>
            </w:pPr>
          </w:p>
        </w:tc>
      </w:tr>
    </w:tbl>
    <w:p w:rsidR="00AE01FB" w:rsidRPr="00930109" w:rsidRDefault="00AE01FB" w:rsidP="00AE01FB">
      <w:pPr>
        <w:pStyle w:val="110"/>
        <w:rPr>
          <w:szCs w:val="28"/>
        </w:rPr>
      </w:pPr>
      <w:r w:rsidRPr="00930109">
        <w:rPr>
          <w:i/>
          <w:szCs w:val="28"/>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участника)(далее – участник)</w:t>
      </w:r>
      <w:r w:rsidRPr="00930109">
        <w:rPr>
          <w:szCs w:val="28"/>
        </w:rPr>
        <w:t>полностью изучив все извещение о проведении запроса котировок подает заявку на участие в запросе котировок №______________________________  по лоту №_________</w:t>
      </w:r>
    </w:p>
    <w:p w:rsidR="00AE01FB" w:rsidRPr="00930109" w:rsidRDefault="00AE01FB" w:rsidP="00AE01FB">
      <w:pPr>
        <w:pStyle w:val="110"/>
        <w:jc w:val="center"/>
        <w:rPr>
          <w:szCs w:val="28"/>
          <w:vertAlign w:val="subscript"/>
        </w:rPr>
      </w:pPr>
      <w:r w:rsidRPr="00930109">
        <w:rPr>
          <w:szCs w:val="28"/>
          <w:vertAlign w:val="subscript"/>
        </w:rPr>
        <w:t>(</w:t>
      </w:r>
      <w:r w:rsidRPr="00930109">
        <w:rPr>
          <w:i/>
          <w:szCs w:val="28"/>
          <w:vertAlign w:val="subscript"/>
        </w:rPr>
        <w:t>указать номер запроса котировок согласно извещению и номер лота</w:t>
      </w:r>
      <w:r w:rsidRPr="00930109">
        <w:rPr>
          <w:szCs w:val="28"/>
          <w:vertAlign w:val="subscript"/>
        </w:rPr>
        <w:t>)</w:t>
      </w:r>
    </w:p>
    <w:p w:rsidR="00AE01FB" w:rsidRPr="00930109" w:rsidRDefault="00AE01FB" w:rsidP="00AE01FB">
      <w:pPr>
        <w:pStyle w:val="110"/>
        <w:rPr>
          <w:szCs w:val="28"/>
        </w:rPr>
      </w:pPr>
      <w:r w:rsidRPr="00930109">
        <w:rPr>
          <w:szCs w:val="28"/>
        </w:rPr>
        <w:t xml:space="preserve">(далее – запрос котировок) на право заключения договора </w:t>
      </w:r>
    </w:p>
    <w:p w:rsidR="00AE01FB" w:rsidRPr="00930109" w:rsidRDefault="00AE01FB" w:rsidP="00AE01FB">
      <w:pPr>
        <w:pStyle w:val="110"/>
        <w:rPr>
          <w:szCs w:val="28"/>
        </w:rPr>
      </w:pPr>
      <w:r w:rsidRPr="00930109">
        <w:rPr>
          <w:szCs w:val="28"/>
        </w:rPr>
        <w:t>_____________________________________________________________</w:t>
      </w:r>
      <w:r w:rsidRPr="00930109">
        <w:rPr>
          <w:vertAlign w:val="subscript"/>
        </w:rPr>
        <w:t>(указать предмет договора согласно извещению)</w:t>
      </w:r>
      <w:r w:rsidRPr="00930109">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E01FB" w:rsidRPr="00930109" w:rsidRDefault="00AE01FB" w:rsidP="00AE01FB">
      <w:pPr>
        <w:pStyle w:val="110"/>
        <w:rPr>
          <w:szCs w:val="28"/>
        </w:rPr>
      </w:pPr>
      <w:r w:rsidRPr="0093010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E01FB" w:rsidRPr="00930109" w:rsidRDefault="00AE01FB" w:rsidP="00AE01FB">
      <w:pPr>
        <w:pStyle w:val="110"/>
        <w:rPr>
          <w:szCs w:val="28"/>
        </w:rPr>
      </w:pPr>
      <w:r w:rsidRPr="00930109">
        <w:rPr>
          <w:szCs w:val="28"/>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AE01FB" w:rsidRPr="00930109" w:rsidRDefault="00AE01FB" w:rsidP="00AE01FB">
      <w:pPr>
        <w:pStyle w:val="110"/>
        <w:rPr>
          <w:szCs w:val="28"/>
        </w:rPr>
      </w:pPr>
      <w:r w:rsidRPr="00930109">
        <w:rPr>
          <w:szCs w:val="28"/>
        </w:rPr>
        <w:t>В частности, участник, подавая настоящую заявку, согласен с тем, что:</w:t>
      </w:r>
    </w:p>
    <w:p w:rsidR="00AE01FB" w:rsidRPr="00930109" w:rsidRDefault="00AE01FB" w:rsidP="00AE01FB">
      <w:pPr>
        <w:pStyle w:val="af0"/>
        <w:widowControl w:val="0"/>
        <w:tabs>
          <w:tab w:val="left" w:pos="960"/>
          <w:tab w:val="left" w:pos="1080"/>
        </w:tabs>
        <w:spacing w:after="0"/>
        <w:ind w:left="0" w:firstLine="720"/>
        <w:jc w:val="both"/>
        <w:rPr>
          <w:sz w:val="28"/>
          <w:szCs w:val="28"/>
        </w:rPr>
      </w:pPr>
      <w:r w:rsidRPr="00930109">
        <w:rPr>
          <w:sz w:val="28"/>
          <w:szCs w:val="28"/>
        </w:rPr>
        <w:t>- результаты рассмотрения заявки зависят от проверки всех данных, представленных</w:t>
      </w:r>
      <w:r w:rsidRPr="00930109">
        <w:rPr>
          <w:i/>
          <w:sz w:val="28"/>
          <w:szCs w:val="28"/>
        </w:rPr>
        <w:t>, участником</w:t>
      </w:r>
      <w:r w:rsidRPr="00930109">
        <w:rPr>
          <w:sz w:val="28"/>
          <w:szCs w:val="28"/>
        </w:rPr>
        <w:t>, а также иных сведений, имеющихся в распоряжении заказчика;</w:t>
      </w:r>
    </w:p>
    <w:p w:rsidR="00AE01FB" w:rsidRPr="00930109" w:rsidRDefault="00AE01FB" w:rsidP="00AE01FB">
      <w:pPr>
        <w:pStyle w:val="af0"/>
        <w:tabs>
          <w:tab w:val="left" w:pos="1080"/>
          <w:tab w:val="left" w:pos="7938"/>
        </w:tabs>
        <w:spacing w:after="0"/>
        <w:ind w:left="0" w:firstLine="720"/>
        <w:jc w:val="both"/>
        <w:rPr>
          <w:sz w:val="28"/>
          <w:szCs w:val="28"/>
        </w:rPr>
      </w:pPr>
      <w:r w:rsidRPr="00930109">
        <w:rPr>
          <w:sz w:val="28"/>
          <w:szCs w:val="28"/>
        </w:rPr>
        <w:t xml:space="preserve">- за любую ошибку или упущение в представленной </w:t>
      </w:r>
      <w:r w:rsidRPr="00930109">
        <w:rPr>
          <w:i/>
          <w:sz w:val="28"/>
          <w:szCs w:val="28"/>
        </w:rPr>
        <w:t xml:space="preserve">__________________ участником </w:t>
      </w:r>
      <w:r w:rsidRPr="00930109">
        <w:rPr>
          <w:sz w:val="28"/>
          <w:szCs w:val="28"/>
        </w:rPr>
        <w:t xml:space="preserve">заявке ответственность целиком и полностью будет лежать на </w:t>
      </w:r>
      <w:r w:rsidRPr="00930109">
        <w:rPr>
          <w:i/>
          <w:sz w:val="28"/>
          <w:szCs w:val="28"/>
        </w:rPr>
        <w:t>участнике</w:t>
      </w:r>
      <w:r w:rsidRPr="00930109">
        <w:rPr>
          <w:sz w:val="28"/>
          <w:szCs w:val="28"/>
        </w:rPr>
        <w:t>;</w:t>
      </w:r>
    </w:p>
    <w:p w:rsidR="00AE01FB" w:rsidRPr="00930109" w:rsidRDefault="00AE01FB" w:rsidP="00AE01FB">
      <w:pPr>
        <w:pStyle w:val="af0"/>
        <w:tabs>
          <w:tab w:val="left" w:pos="1080"/>
          <w:tab w:val="left" w:pos="7938"/>
        </w:tabs>
        <w:spacing w:after="0"/>
        <w:ind w:left="0" w:firstLine="720"/>
        <w:jc w:val="both"/>
        <w:rPr>
          <w:sz w:val="28"/>
          <w:szCs w:val="28"/>
        </w:rPr>
      </w:pPr>
      <w:r w:rsidRPr="00930109">
        <w:rPr>
          <w:sz w:val="28"/>
          <w:szCs w:val="28"/>
        </w:rPr>
        <w:lastRenderedPageBreak/>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AE01FB" w:rsidRPr="00930109" w:rsidRDefault="00AE01FB" w:rsidP="00AE01FB">
      <w:pPr>
        <w:pStyle w:val="af0"/>
        <w:tabs>
          <w:tab w:val="left" w:pos="1080"/>
          <w:tab w:val="left" w:pos="7938"/>
        </w:tabs>
        <w:spacing w:after="0"/>
        <w:ind w:left="0" w:firstLine="720"/>
        <w:jc w:val="both"/>
        <w:rPr>
          <w:sz w:val="28"/>
          <w:szCs w:val="28"/>
        </w:rPr>
      </w:pPr>
      <w:r w:rsidRPr="00930109">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AE01FB" w:rsidRPr="00930109" w:rsidRDefault="00AE01FB" w:rsidP="00AE01FB">
      <w:pPr>
        <w:pStyle w:val="af0"/>
        <w:tabs>
          <w:tab w:val="left" w:pos="1080"/>
          <w:tab w:val="left" w:pos="7938"/>
        </w:tabs>
        <w:spacing w:after="0"/>
        <w:ind w:left="0" w:firstLine="720"/>
        <w:jc w:val="both"/>
        <w:rPr>
          <w:sz w:val="28"/>
          <w:szCs w:val="28"/>
        </w:rPr>
      </w:pPr>
      <w:r w:rsidRPr="00930109">
        <w:rPr>
          <w:sz w:val="28"/>
          <w:szCs w:val="28"/>
        </w:rPr>
        <w:t>- победителем может быть признан участник, предложивший не самую низкую цену;</w:t>
      </w:r>
    </w:p>
    <w:p w:rsidR="00AE01FB" w:rsidRPr="00930109" w:rsidRDefault="00AE01FB" w:rsidP="00AE01FB">
      <w:pPr>
        <w:pStyle w:val="af0"/>
        <w:tabs>
          <w:tab w:val="left" w:pos="1080"/>
          <w:tab w:val="left" w:pos="7938"/>
        </w:tabs>
        <w:spacing w:after="0"/>
        <w:ind w:left="0" w:firstLine="720"/>
        <w:jc w:val="both"/>
        <w:rPr>
          <w:sz w:val="36"/>
          <w:szCs w:val="36"/>
        </w:rPr>
      </w:pPr>
      <w:r w:rsidRPr="00930109">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AE01FB" w:rsidRPr="00930109" w:rsidRDefault="00AE01FB" w:rsidP="00AE01FB">
      <w:pPr>
        <w:ind w:firstLine="720"/>
        <w:jc w:val="both"/>
        <w:rPr>
          <w:sz w:val="28"/>
          <w:szCs w:val="20"/>
        </w:rPr>
      </w:pPr>
      <w:r w:rsidRPr="00930109">
        <w:rPr>
          <w:sz w:val="28"/>
          <w:szCs w:val="20"/>
        </w:rPr>
        <w:t>В случае признания участника (в случае принятия решения о заключении договора с участником) победителем мы обязуемся:</w:t>
      </w:r>
    </w:p>
    <w:p w:rsidR="00AE01FB" w:rsidRPr="00930109" w:rsidRDefault="00AE01FB" w:rsidP="00AE01FB">
      <w:pPr>
        <w:numPr>
          <w:ilvl w:val="0"/>
          <w:numId w:val="7"/>
        </w:numPr>
        <w:ind w:left="0" w:firstLine="714"/>
        <w:jc w:val="both"/>
        <w:rPr>
          <w:sz w:val="28"/>
          <w:szCs w:val="20"/>
        </w:rPr>
      </w:pPr>
      <w:r w:rsidRPr="0093010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AE01FB" w:rsidRPr="00930109" w:rsidRDefault="00AE01FB" w:rsidP="00AE01FB">
      <w:pPr>
        <w:numPr>
          <w:ilvl w:val="0"/>
          <w:numId w:val="7"/>
        </w:numPr>
        <w:ind w:left="0" w:firstLine="714"/>
        <w:jc w:val="both"/>
        <w:rPr>
          <w:sz w:val="28"/>
          <w:szCs w:val="20"/>
        </w:rPr>
      </w:pPr>
      <w:r w:rsidRPr="00930109">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AE01FB" w:rsidRPr="00930109" w:rsidRDefault="00AE01FB" w:rsidP="00AE01FB">
      <w:pPr>
        <w:numPr>
          <w:ilvl w:val="0"/>
          <w:numId w:val="7"/>
        </w:numPr>
        <w:ind w:left="0" w:firstLine="714"/>
        <w:jc w:val="both"/>
        <w:rPr>
          <w:sz w:val="28"/>
          <w:szCs w:val="20"/>
        </w:rPr>
      </w:pPr>
      <w:r w:rsidRPr="0093010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E01FB" w:rsidRPr="00930109" w:rsidRDefault="00AE01FB" w:rsidP="00AE01FB">
      <w:pPr>
        <w:numPr>
          <w:ilvl w:val="0"/>
          <w:numId w:val="7"/>
        </w:numPr>
        <w:ind w:left="0" w:firstLine="714"/>
        <w:jc w:val="both"/>
        <w:rPr>
          <w:sz w:val="28"/>
          <w:szCs w:val="20"/>
        </w:rPr>
      </w:pPr>
      <w:r w:rsidRPr="00930109">
        <w:rPr>
          <w:sz w:val="28"/>
          <w:szCs w:val="20"/>
        </w:rPr>
        <w:t>Не вносить в договор изменения, не предусмотренные условиями извещения о проведении запроса котировок.</w:t>
      </w:r>
    </w:p>
    <w:p w:rsidR="00AE01FB" w:rsidRPr="00930109" w:rsidRDefault="00AE01FB" w:rsidP="00AE01FB">
      <w:pPr>
        <w:pStyle w:val="a6"/>
        <w:rPr>
          <w:rFonts w:eastAsia="Times New Roman"/>
          <w:sz w:val="28"/>
          <w:szCs w:val="20"/>
        </w:rPr>
      </w:pPr>
      <w:r w:rsidRPr="00930109">
        <w:rPr>
          <w:rFonts w:eastAsia="Times New Roman"/>
          <w:sz w:val="28"/>
          <w:szCs w:val="20"/>
        </w:rPr>
        <w:t>Участник подтверждает, что:</w:t>
      </w:r>
    </w:p>
    <w:p w:rsidR="00AE01FB" w:rsidRPr="00930109" w:rsidRDefault="00AE01FB" w:rsidP="00AE01FB">
      <w:pPr>
        <w:pStyle w:val="a6"/>
        <w:rPr>
          <w:rFonts w:eastAsia="Times New Roman"/>
          <w:sz w:val="28"/>
          <w:szCs w:val="20"/>
        </w:rPr>
      </w:pPr>
      <w:r w:rsidRPr="00930109">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AE01FB" w:rsidRPr="00930109" w:rsidRDefault="00AE01FB" w:rsidP="00AE01FB">
      <w:pPr>
        <w:pStyle w:val="a6"/>
        <w:rPr>
          <w:rFonts w:eastAsia="Times New Roman"/>
          <w:sz w:val="28"/>
          <w:szCs w:val="20"/>
        </w:rPr>
      </w:pPr>
      <w:r w:rsidRPr="00930109">
        <w:rPr>
          <w:rFonts w:eastAsia="Times New Roman"/>
          <w:sz w:val="28"/>
          <w:szCs w:val="20"/>
        </w:rPr>
        <w:t xml:space="preserve">- поставляемый товар не  является контрафактным </w:t>
      </w:r>
      <w:r w:rsidRPr="00930109">
        <w:rPr>
          <w:sz w:val="28"/>
          <w:szCs w:val="28"/>
        </w:rPr>
        <w:t>(применимо если условиями закупки предусмотрена поставка товара)</w:t>
      </w:r>
      <w:r w:rsidRPr="00930109">
        <w:rPr>
          <w:rFonts w:eastAsia="Times New Roman"/>
          <w:sz w:val="28"/>
          <w:szCs w:val="20"/>
        </w:rPr>
        <w:t>;</w:t>
      </w:r>
    </w:p>
    <w:p w:rsidR="00AE01FB" w:rsidRPr="00930109" w:rsidRDefault="00AE01FB" w:rsidP="00AE01FB">
      <w:pPr>
        <w:pStyle w:val="ConsPlusNormal"/>
        <w:ind w:firstLine="709"/>
        <w:jc w:val="both"/>
        <w:rPr>
          <w:szCs w:val="20"/>
        </w:rPr>
      </w:pPr>
      <w:r w:rsidRPr="00930109">
        <w:rPr>
          <w:szCs w:val="20"/>
        </w:rPr>
        <w:t xml:space="preserve">- </w:t>
      </w:r>
      <w:r w:rsidRPr="00930109">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AE01FB" w:rsidRPr="00930109" w:rsidRDefault="00AE01FB" w:rsidP="00AE01FB">
      <w:pPr>
        <w:pStyle w:val="a6"/>
        <w:rPr>
          <w:rFonts w:eastAsia="Times New Roman"/>
          <w:sz w:val="28"/>
          <w:szCs w:val="20"/>
        </w:rPr>
      </w:pPr>
      <w:r w:rsidRPr="00930109">
        <w:rPr>
          <w:rFonts w:eastAsia="Times New Roman"/>
          <w:sz w:val="28"/>
          <w:szCs w:val="20"/>
        </w:rPr>
        <w:t xml:space="preserve">- </w:t>
      </w:r>
      <w:r w:rsidRPr="00930109">
        <w:rPr>
          <w:rFonts w:eastAsia="Times New Roman"/>
          <w:i/>
          <w:sz w:val="28"/>
          <w:szCs w:val="20"/>
        </w:rPr>
        <w:t xml:space="preserve">участник </w:t>
      </w:r>
      <w:r w:rsidRPr="00930109">
        <w:rPr>
          <w:rFonts w:eastAsia="Times New Roman"/>
          <w:sz w:val="28"/>
          <w:szCs w:val="20"/>
        </w:rPr>
        <w:t>не находится в процессе ликвидации;</w:t>
      </w:r>
    </w:p>
    <w:p w:rsidR="00AE01FB" w:rsidRPr="00930109" w:rsidRDefault="00AE01FB" w:rsidP="00AE01FB">
      <w:pPr>
        <w:pStyle w:val="a6"/>
        <w:rPr>
          <w:rFonts w:eastAsia="Times New Roman"/>
          <w:sz w:val="28"/>
          <w:szCs w:val="20"/>
        </w:rPr>
      </w:pPr>
      <w:r w:rsidRPr="00930109">
        <w:rPr>
          <w:rFonts w:eastAsia="Times New Roman"/>
          <w:sz w:val="28"/>
          <w:szCs w:val="20"/>
        </w:rPr>
        <w:t xml:space="preserve">- в отношении </w:t>
      </w:r>
      <w:r w:rsidRPr="00930109">
        <w:rPr>
          <w:rFonts w:eastAsia="Times New Roman"/>
          <w:i/>
          <w:sz w:val="28"/>
          <w:szCs w:val="20"/>
        </w:rPr>
        <w:t>участника</w:t>
      </w:r>
      <w:r w:rsidRPr="00930109">
        <w:rPr>
          <w:rFonts w:eastAsia="Times New Roman"/>
          <w:sz w:val="28"/>
          <w:szCs w:val="20"/>
        </w:rPr>
        <w:t xml:space="preserve"> не открыто конкурсное производство;</w:t>
      </w:r>
    </w:p>
    <w:p w:rsidR="00AE01FB" w:rsidRPr="00930109" w:rsidRDefault="00AE01FB" w:rsidP="00AE01FB">
      <w:pPr>
        <w:pStyle w:val="a6"/>
        <w:rPr>
          <w:rFonts w:eastAsia="Times New Roman"/>
          <w:sz w:val="28"/>
          <w:szCs w:val="20"/>
        </w:rPr>
      </w:pPr>
      <w:r w:rsidRPr="00930109">
        <w:rPr>
          <w:rFonts w:eastAsia="Times New Roman"/>
          <w:sz w:val="28"/>
          <w:szCs w:val="20"/>
        </w:rPr>
        <w:t>- на имущество участника не наложен арест, экономическая деятельность не приостановлена;</w:t>
      </w:r>
    </w:p>
    <w:p w:rsidR="00AE01FB" w:rsidRPr="00930109" w:rsidRDefault="00AE01FB" w:rsidP="00AE01FB">
      <w:pPr>
        <w:pStyle w:val="a6"/>
        <w:rPr>
          <w:rFonts w:eastAsia="Times New Roman"/>
          <w:sz w:val="28"/>
          <w:szCs w:val="20"/>
        </w:rPr>
      </w:pPr>
      <w:r w:rsidRPr="00930109">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AE01FB" w:rsidRPr="00930109" w:rsidRDefault="00AE01FB" w:rsidP="00AE01FB">
      <w:pPr>
        <w:pStyle w:val="a6"/>
        <w:rPr>
          <w:sz w:val="28"/>
          <w:szCs w:val="20"/>
        </w:rPr>
      </w:pPr>
      <w:r w:rsidRPr="00930109">
        <w:rPr>
          <w:sz w:val="28"/>
          <w:szCs w:val="20"/>
        </w:rPr>
        <w:lastRenderedPageBreak/>
        <w:t xml:space="preserve">- в отношении </w:t>
      </w:r>
      <w:r w:rsidRPr="00930109">
        <w:rPr>
          <w:i/>
          <w:sz w:val="28"/>
          <w:szCs w:val="20"/>
        </w:rPr>
        <w:t xml:space="preserve">участника </w:t>
      </w:r>
      <w:r w:rsidRPr="00930109">
        <w:rPr>
          <w:sz w:val="28"/>
          <w:szCs w:val="20"/>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AE01FB" w:rsidRPr="00930109" w:rsidRDefault="00AE01FB" w:rsidP="00AE01FB">
      <w:pPr>
        <w:pStyle w:val="a6"/>
        <w:rPr>
          <w:rFonts w:eastAsia="Times New Roman"/>
          <w:sz w:val="28"/>
          <w:szCs w:val="20"/>
        </w:rPr>
      </w:pPr>
      <w:r w:rsidRPr="00930109">
        <w:rPr>
          <w:rFonts w:eastAsia="Times New Roman"/>
          <w:sz w:val="28"/>
          <w:szCs w:val="20"/>
        </w:rPr>
        <w:t xml:space="preserve">- </w:t>
      </w:r>
      <w:r w:rsidRPr="00930109">
        <w:rPr>
          <w:rFonts w:eastAsia="Times New Roman"/>
          <w:i/>
          <w:sz w:val="28"/>
          <w:szCs w:val="20"/>
        </w:rPr>
        <w:t xml:space="preserve">участник </w:t>
      </w:r>
      <w:r w:rsidRPr="00930109">
        <w:rPr>
          <w:rFonts w:eastAsia="Times New Roman"/>
          <w:sz w:val="28"/>
          <w:szCs w:val="20"/>
        </w:rPr>
        <w:t xml:space="preserve">извещен о включении сведений о </w:t>
      </w:r>
      <w:r w:rsidRPr="00930109">
        <w:rPr>
          <w:rFonts w:eastAsia="Times New Roman"/>
          <w:i/>
          <w:sz w:val="28"/>
          <w:szCs w:val="20"/>
        </w:rPr>
        <w:t>об участнике</w:t>
      </w:r>
      <w:r w:rsidRPr="00930109">
        <w:rPr>
          <w:rFonts w:eastAsia="Times New Roman"/>
          <w:sz w:val="28"/>
          <w:szCs w:val="20"/>
        </w:rPr>
        <w:t xml:space="preserve"> в Реестр недобросовестных поставщиков в случае уклонения </w:t>
      </w:r>
      <w:r w:rsidRPr="00930109">
        <w:rPr>
          <w:rFonts w:eastAsia="Times New Roman"/>
          <w:i/>
          <w:sz w:val="28"/>
          <w:szCs w:val="20"/>
        </w:rPr>
        <w:t>участника</w:t>
      </w:r>
      <w:r w:rsidRPr="00930109">
        <w:rPr>
          <w:rFonts w:eastAsia="Times New Roman"/>
          <w:sz w:val="28"/>
          <w:szCs w:val="20"/>
        </w:rPr>
        <w:t xml:space="preserve"> от заключения договора;</w:t>
      </w:r>
    </w:p>
    <w:p w:rsidR="00AE01FB" w:rsidRPr="00930109" w:rsidRDefault="00AE01FB" w:rsidP="00AE01FB">
      <w:pPr>
        <w:pStyle w:val="a6"/>
        <w:rPr>
          <w:rFonts w:eastAsia="Times New Roman"/>
          <w:sz w:val="28"/>
          <w:szCs w:val="20"/>
        </w:rPr>
      </w:pPr>
      <w:r w:rsidRPr="00930109">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AE01FB" w:rsidRPr="00930109" w:rsidRDefault="00AE01FB" w:rsidP="00AE01FB">
      <w:pPr>
        <w:pStyle w:val="a6"/>
        <w:rPr>
          <w:rFonts w:eastAsia="Times New Roman"/>
          <w:sz w:val="28"/>
          <w:szCs w:val="20"/>
        </w:rPr>
      </w:pPr>
      <w:r w:rsidRPr="00930109">
        <w:rPr>
          <w:rFonts w:eastAsia="Times New Roman"/>
          <w:sz w:val="28"/>
          <w:szCs w:val="20"/>
        </w:rPr>
        <w:t xml:space="preserve">Участник подтверждает, что на момент подачи заявки </w:t>
      </w:r>
      <w:r w:rsidRPr="00930109">
        <w:rPr>
          <w:rFonts w:eastAsia="Times New Roman"/>
          <w:sz w:val="28"/>
          <w:szCs w:val="28"/>
        </w:rPr>
        <w:t xml:space="preserve">совокупный размер неисполненных обязательств, принятых на себя </w:t>
      </w:r>
      <w:r w:rsidRPr="00930109">
        <w:rPr>
          <w:rFonts w:eastAsia="Times New Roman"/>
          <w:i/>
          <w:sz w:val="28"/>
          <w:szCs w:val="20"/>
        </w:rPr>
        <w:t xml:space="preserve"> участником </w:t>
      </w:r>
      <w:r w:rsidRPr="00930109">
        <w:rPr>
          <w:rFonts w:eastAsia="Times New Roman"/>
          <w:sz w:val="28"/>
          <w:szCs w:val="28"/>
        </w:rPr>
        <w:t xml:space="preserve">по </w:t>
      </w:r>
      <w:r w:rsidRPr="00930109">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930109">
        <w:rPr>
          <w:rFonts w:eastAsia="Times New Roman"/>
          <w:sz w:val="28"/>
          <w:szCs w:val="28"/>
        </w:rPr>
        <w:t xml:space="preserve">, заключаемым с использованием конкурентных способов заключения договоров </w:t>
      </w:r>
      <w:r w:rsidRPr="00930109">
        <w:t xml:space="preserve"> </w:t>
      </w:r>
      <w:r w:rsidRPr="00930109">
        <w:rPr>
          <w:rFonts w:eastAsia="Times New Roman"/>
          <w:sz w:val="28"/>
          <w:szCs w:val="28"/>
        </w:rPr>
        <w:t xml:space="preserve">не превышает предельный размер обязательств, исходя из которого </w:t>
      </w:r>
      <w:r w:rsidRPr="00930109">
        <w:rPr>
          <w:rFonts w:eastAsia="Times New Roman"/>
          <w:i/>
          <w:sz w:val="28"/>
          <w:szCs w:val="20"/>
        </w:rPr>
        <w:t xml:space="preserve">участником </w:t>
      </w:r>
      <w:r w:rsidRPr="00930109">
        <w:rPr>
          <w:rFonts w:eastAsia="Times New Roman"/>
          <w:sz w:val="28"/>
          <w:szCs w:val="28"/>
        </w:rPr>
        <w:t xml:space="preserve"> был внесен взнос в компенсационный фонд обеспечения договорных обязательств в соответствии </w:t>
      </w:r>
      <w:r w:rsidRPr="00930109">
        <w:rPr>
          <w:rFonts w:eastAsia="Times New Roman"/>
          <w:i/>
          <w:sz w:val="28"/>
          <w:szCs w:val="28"/>
        </w:rPr>
        <w:t>с частью 11 (указывается</w:t>
      </w:r>
      <w:r w:rsidRPr="00930109">
        <w:rPr>
          <w:i/>
          <w:sz w:val="28"/>
          <w:szCs w:val="28"/>
        </w:rPr>
        <w:t>,</w:t>
      </w:r>
      <w:r w:rsidRPr="00930109">
        <w:rPr>
          <w:rFonts w:eastAsia="Times New Roman"/>
          <w:i/>
          <w:sz w:val="28"/>
          <w:szCs w:val="28"/>
        </w:rPr>
        <w:t xml:space="preserve"> </w:t>
      </w:r>
      <w:r w:rsidRPr="00930109">
        <w:rPr>
          <w:i/>
          <w:sz w:val="28"/>
          <w:szCs w:val="28"/>
        </w:rPr>
        <w:t xml:space="preserve">если предметом договора является работы по выполнению инженерных изысканий или </w:t>
      </w:r>
      <w:r w:rsidRPr="00930109">
        <w:rPr>
          <w:rFonts w:eastAsia="Times New Roman"/>
          <w:i/>
          <w:sz w:val="28"/>
          <w:szCs w:val="28"/>
        </w:rPr>
        <w:t>подготовк</w:t>
      </w:r>
      <w:r w:rsidRPr="00930109">
        <w:rPr>
          <w:i/>
          <w:sz w:val="28"/>
          <w:szCs w:val="28"/>
        </w:rPr>
        <w:t>е</w:t>
      </w:r>
      <w:r w:rsidRPr="00930109">
        <w:rPr>
          <w:rFonts w:eastAsia="Times New Roman"/>
          <w:i/>
          <w:sz w:val="28"/>
          <w:szCs w:val="28"/>
        </w:rPr>
        <w:t xml:space="preserve"> проектной документации</w:t>
      </w:r>
      <w:r w:rsidRPr="00930109">
        <w:rPr>
          <w:i/>
          <w:sz w:val="28"/>
          <w:szCs w:val="28"/>
        </w:rPr>
        <w:t>)</w:t>
      </w:r>
      <w:r w:rsidRPr="00930109">
        <w:rPr>
          <w:rFonts w:eastAsia="Times New Roman"/>
          <w:i/>
          <w:sz w:val="28"/>
          <w:szCs w:val="28"/>
        </w:rPr>
        <w:t xml:space="preserve"> или 13 (указывается</w:t>
      </w:r>
      <w:r w:rsidRPr="00930109">
        <w:rPr>
          <w:i/>
          <w:sz w:val="28"/>
          <w:szCs w:val="28"/>
        </w:rPr>
        <w:t>,</w:t>
      </w:r>
      <w:r w:rsidRPr="00930109">
        <w:rPr>
          <w:rFonts w:eastAsia="Times New Roman"/>
          <w:i/>
          <w:sz w:val="28"/>
          <w:szCs w:val="28"/>
        </w:rPr>
        <w:t xml:space="preserve"> </w:t>
      </w:r>
      <w:r w:rsidRPr="00930109">
        <w:rPr>
          <w:i/>
          <w:sz w:val="28"/>
          <w:szCs w:val="28"/>
        </w:rPr>
        <w:t xml:space="preserve">если предметом договора является </w:t>
      </w:r>
      <w:r w:rsidRPr="00930109">
        <w:rPr>
          <w:rFonts w:eastAsia="Times New Roman"/>
          <w:i/>
          <w:sz w:val="28"/>
          <w:szCs w:val="28"/>
        </w:rPr>
        <w:t>строительств</w:t>
      </w:r>
      <w:r w:rsidRPr="00930109">
        <w:rPr>
          <w:i/>
          <w:sz w:val="28"/>
          <w:szCs w:val="28"/>
        </w:rPr>
        <w:t>о</w:t>
      </w:r>
      <w:r w:rsidRPr="00930109">
        <w:rPr>
          <w:rFonts w:eastAsia="Times New Roman"/>
          <w:i/>
          <w:sz w:val="28"/>
          <w:szCs w:val="28"/>
        </w:rPr>
        <w:t>, реконструкци</w:t>
      </w:r>
      <w:r w:rsidRPr="00930109">
        <w:rPr>
          <w:i/>
          <w:sz w:val="28"/>
          <w:szCs w:val="28"/>
        </w:rPr>
        <w:t>я</w:t>
      </w:r>
      <w:r w:rsidRPr="00930109">
        <w:rPr>
          <w:rFonts w:eastAsia="Times New Roman"/>
          <w:i/>
          <w:sz w:val="28"/>
          <w:szCs w:val="28"/>
        </w:rPr>
        <w:t xml:space="preserve">, </w:t>
      </w:r>
      <w:r w:rsidRPr="00930109">
        <w:rPr>
          <w:i/>
          <w:sz w:val="28"/>
          <w:szCs w:val="28"/>
        </w:rPr>
        <w:t>капитальный</w:t>
      </w:r>
      <w:r w:rsidRPr="00930109">
        <w:rPr>
          <w:rFonts w:eastAsia="Times New Roman"/>
          <w:i/>
          <w:sz w:val="28"/>
          <w:szCs w:val="28"/>
        </w:rPr>
        <w:t xml:space="preserve"> ремонт объектов капитального строительства</w:t>
      </w:r>
      <w:r w:rsidRPr="00930109">
        <w:rPr>
          <w:i/>
          <w:sz w:val="28"/>
          <w:szCs w:val="28"/>
        </w:rPr>
        <w:t xml:space="preserve">) </w:t>
      </w:r>
      <w:r w:rsidRPr="00930109">
        <w:rPr>
          <w:rFonts w:eastAsia="Times New Roman"/>
          <w:sz w:val="28"/>
          <w:szCs w:val="28"/>
        </w:rPr>
        <w:t xml:space="preserve">статьи 55.16 Градостроительного кодекса Российской Федерации </w:t>
      </w:r>
      <w:r w:rsidRPr="00930109">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930109">
        <w:rPr>
          <w:rFonts w:eastAsia="Times New Roman"/>
          <w:sz w:val="28"/>
          <w:szCs w:val="28"/>
        </w:rPr>
        <w:t>.</w:t>
      </w:r>
    </w:p>
    <w:p w:rsidR="00AE01FB" w:rsidRPr="00930109" w:rsidRDefault="00AE01FB" w:rsidP="00AE01FB">
      <w:pPr>
        <w:pStyle w:val="a6"/>
        <w:spacing w:line="360" w:lineRule="exact"/>
        <w:contextualSpacing/>
        <w:rPr>
          <w:rFonts w:eastAsia="Times New Roman"/>
          <w:sz w:val="28"/>
          <w:szCs w:val="20"/>
        </w:rPr>
      </w:pPr>
      <w:r w:rsidRPr="00930109">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AE01FB" w:rsidRPr="00930109" w:rsidRDefault="00AE01FB" w:rsidP="00AE01FB">
      <w:pPr>
        <w:pStyle w:val="a6"/>
        <w:spacing w:line="240" w:lineRule="atLeast"/>
        <w:contextualSpacing/>
        <w:jc w:val="right"/>
        <w:rPr>
          <w:rFonts w:eastAsia="Times New Roman"/>
          <w:sz w:val="28"/>
          <w:szCs w:val="20"/>
        </w:rPr>
      </w:pPr>
      <w:r w:rsidRPr="00930109">
        <w:rPr>
          <w:rFonts w:eastAsia="Times New Roman"/>
          <w:i/>
          <w:sz w:val="20"/>
          <w:szCs w:val="20"/>
        </w:rPr>
        <w:t xml:space="preserve"> (указать </w:t>
      </w:r>
      <w:r w:rsidRPr="00930109">
        <w:rPr>
          <w:i/>
          <w:sz w:val="20"/>
        </w:rPr>
        <w:t>наименование участника, лиц</w:t>
      </w:r>
      <w:r w:rsidRPr="00930109">
        <w:rPr>
          <w:rFonts w:eastAsia="Times New Roman"/>
          <w:i/>
          <w:sz w:val="20"/>
          <w:szCs w:val="20"/>
        </w:rPr>
        <w:t>(а),</w:t>
      </w:r>
      <w:r w:rsidRPr="00930109">
        <w:rPr>
          <w:i/>
          <w:sz w:val="20"/>
        </w:rPr>
        <w:t xml:space="preserve"> выступающих</w:t>
      </w:r>
      <w:r w:rsidRPr="00930109">
        <w:rPr>
          <w:rFonts w:eastAsia="Times New Roman"/>
          <w:i/>
          <w:sz w:val="20"/>
          <w:szCs w:val="20"/>
        </w:rPr>
        <w:t>(его)</w:t>
      </w:r>
      <w:r w:rsidRPr="00930109">
        <w:rPr>
          <w:i/>
          <w:sz w:val="20"/>
        </w:rPr>
        <w:t xml:space="preserve"> на стороне участника)</w:t>
      </w:r>
    </w:p>
    <w:p w:rsidR="00AE01FB" w:rsidRPr="00930109" w:rsidRDefault="00AE01FB" w:rsidP="00AE01FB">
      <w:pPr>
        <w:pStyle w:val="a6"/>
        <w:spacing w:line="360" w:lineRule="exact"/>
        <w:ind w:firstLine="0"/>
        <w:contextualSpacing/>
        <w:rPr>
          <w:rFonts w:eastAsia="Times New Roman"/>
          <w:sz w:val="28"/>
          <w:szCs w:val="20"/>
        </w:rPr>
      </w:pPr>
      <w:r w:rsidRPr="00930109">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AE01FB" w:rsidRPr="00930109" w:rsidRDefault="00AE01FB" w:rsidP="00AE01FB">
      <w:pPr>
        <w:pStyle w:val="a6"/>
        <w:spacing w:line="240" w:lineRule="atLeast"/>
        <w:ind w:firstLine="0"/>
        <w:contextualSpacing/>
        <w:jc w:val="center"/>
        <w:rPr>
          <w:rFonts w:eastAsia="Times New Roman"/>
          <w:sz w:val="20"/>
          <w:szCs w:val="20"/>
        </w:rPr>
      </w:pPr>
      <w:r w:rsidRPr="00930109">
        <w:rPr>
          <w:rFonts w:eastAsia="Times New Roman"/>
          <w:i/>
          <w:sz w:val="20"/>
          <w:szCs w:val="20"/>
        </w:rPr>
        <w:t>(указать наименование, ИНН саморегулируемой организации)</w:t>
      </w:r>
    </w:p>
    <w:p w:rsidR="00AE01FB" w:rsidRPr="00930109" w:rsidRDefault="00AE01FB" w:rsidP="00AE01FB">
      <w:pPr>
        <w:pStyle w:val="a6"/>
        <w:spacing w:line="360" w:lineRule="exact"/>
        <w:ind w:firstLine="0"/>
        <w:contextualSpacing/>
        <w:rPr>
          <w:rFonts w:eastAsia="Times New Roman"/>
          <w:sz w:val="28"/>
          <w:szCs w:val="28"/>
        </w:rPr>
      </w:pPr>
      <w:r w:rsidRPr="00930109">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930109">
        <w:rPr>
          <w:rFonts w:eastAsia="Times New Roman"/>
          <w:sz w:val="28"/>
          <w:szCs w:val="28"/>
        </w:rPr>
        <w:t>.</w:t>
      </w:r>
    </w:p>
    <w:p w:rsidR="00AE01FB" w:rsidRPr="00930109" w:rsidRDefault="00AE01FB" w:rsidP="00AE01FB">
      <w:pPr>
        <w:pStyle w:val="a6"/>
        <w:rPr>
          <w:rFonts w:eastAsia="Times New Roman"/>
          <w:sz w:val="28"/>
          <w:szCs w:val="20"/>
        </w:rPr>
      </w:pPr>
      <w:r w:rsidRPr="00930109">
        <w:rPr>
          <w:rFonts w:eastAsia="Times New Roman"/>
          <w:sz w:val="28"/>
          <w:szCs w:val="20"/>
        </w:rPr>
        <w:t>Участник</w:t>
      </w:r>
      <w:r w:rsidRPr="00930109">
        <w:rPr>
          <w:rFonts w:eastAsia="Times New Roman"/>
          <w:i/>
          <w:sz w:val="28"/>
          <w:szCs w:val="20"/>
        </w:rPr>
        <w:t xml:space="preserve"> </w:t>
      </w:r>
      <w:r w:rsidRPr="00930109">
        <w:rPr>
          <w:rFonts w:eastAsia="Times New Roman"/>
          <w:sz w:val="28"/>
          <w:szCs w:val="20"/>
        </w:rPr>
        <w:t xml:space="preserve">подтверждает, что при подготовке заявки на участие в запросе котировок обеспечили соблюдение требований Федерального закона Российской </w:t>
      </w:r>
      <w:r w:rsidRPr="00930109">
        <w:rPr>
          <w:rFonts w:eastAsia="Times New Roman"/>
          <w:sz w:val="28"/>
          <w:szCs w:val="20"/>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AE01FB" w:rsidRPr="00930109" w:rsidRDefault="00AE01FB" w:rsidP="00AE01FB">
      <w:pPr>
        <w:pStyle w:val="a6"/>
        <w:rPr>
          <w:rFonts w:eastAsia="Times New Roman"/>
          <w:sz w:val="28"/>
          <w:szCs w:val="20"/>
        </w:rPr>
      </w:pPr>
      <w:r w:rsidRPr="00930109">
        <w:rPr>
          <w:rFonts w:eastAsia="Times New Roman"/>
          <w:sz w:val="28"/>
          <w:szCs w:val="20"/>
        </w:rPr>
        <w:t>Участник подтверждает и гарантирует подлинность всех документов, представленных в составе котировочной заявки.</w:t>
      </w:r>
    </w:p>
    <w:p w:rsidR="00AE01FB" w:rsidRPr="00930109" w:rsidRDefault="00AE01FB" w:rsidP="00AE01FB">
      <w:pPr>
        <w:pStyle w:val="110"/>
        <w:ind w:firstLine="709"/>
      </w:pPr>
      <w:r w:rsidRPr="00930109">
        <w:t>Сделанные заявления и сведения, представленные в настоящей заявке, являются полными, точными и верными.</w:t>
      </w:r>
    </w:p>
    <w:p w:rsidR="00AE01FB" w:rsidRPr="00930109" w:rsidRDefault="00AE01FB" w:rsidP="00AE01FB">
      <w:pPr>
        <w:pStyle w:val="110"/>
        <w:ind w:firstLine="709"/>
      </w:pPr>
      <w:r w:rsidRPr="00930109">
        <w:t>В подтверждение этого участник предоставляет необходимые сведения и документы.</w:t>
      </w:r>
    </w:p>
    <w:p w:rsidR="00AE01FB" w:rsidRPr="00930109" w:rsidRDefault="00AE01FB" w:rsidP="00AE01FB">
      <w:pPr>
        <w:pStyle w:val="110"/>
        <w:ind w:firstLine="709"/>
      </w:pPr>
    </w:p>
    <w:p w:rsidR="00AE01FB" w:rsidRPr="00930109" w:rsidRDefault="00AE01FB" w:rsidP="00AE01FB">
      <w:pPr>
        <w:pStyle w:val="11"/>
        <w:rPr>
          <w:i/>
        </w:rPr>
      </w:pPr>
      <w:r w:rsidRPr="00930109">
        <w:t>Сведения об участнике:</w:t>
      </w:r>
      <w:r w:rsidRPr="00930109">
        <w:rPr>
          <w:i/>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AE01FB" w:rsidRPr="00930109" w:rsidTr="000023E3">
        <w:trPr>
          <w:gridAfter w:val="1"/>
          <w:wAfter w:w="159" w:type="dxa"/>
        </w:trPr>
        <w:tc>
          <w:tcPr>
            <w:tcW w:w="709" w:type="dxa"/>
          </w:tcPr>
          <w:p w:rsidR="00AE01FB" w:rsidRPr="00930109" w:rsidRDefault="00AE01FB" w:rsidP="000023E3">
            <w:pPr>
              <w:pStyle w:val="a6"/>
              <w:ind w:firstLine="0"/>
              <w:rPr>
                <w:sz w:val="28"/>
              </w:rPr>
            </w:pPr>
            <w:r w:rsidRPr="00930109">
              <w:rPr>
                <w:sz w:val="28"/>
                <w:szCs w:val="20"/>
              </w:rPr>
              <w:t>№ п/п</w:t>
            </w:r>
          </w:p>
        </w:tc>
        <w:tc>
          <w:tcPr>
            <w:tcW w:w="3119" w:type="dxa"/>
          </w:tcPr>
          <w:p w:rsidR="00AE01FB" w:rsidRPr="00930109" w:rsidRDefault="00AE01FB" w:rsidP="000023E3">
            <w:pPr>
              <w:pStyle w:val="a6"/>
              <w:ind w:firstLine="0"/>
              <w:rPr>
                <w:sz w:val="28"/>
                <w:szCs w:val="20"/>
              </w:rPr>
            </w:pPr>
            <w:r w:rsidRPr="00930109">
              <w:rPr>
                <w:sz w:val="28"/>
                <w:szCs w:val="20"/>
              </w:rPr>
              <w:t>Требуемая информация</w:t>
            </w:r>
          </w:p>
        </w:tc>
        <w:tc>
          <w:tcPr>
            <w:tcW w:w="5953" w:type="dxa"/>
            <w:gridSpan w:val="2"/>
          </w:tcPr>
          <w:p w:rsidR="00AE01FB" w:rsidRPr="00930109" w:rsidRDefault="00AE01FB" w:rsidP="000023E3">
            <w:pPr>
              <w:pStyle w:val="a6"/>
              <w:ind w:firstLine="0"/>
              <w:rPr>
                <w:sz w:val="28"/>
                <w:szCs w:val="20"/>
              </w:rPr>
            </w:pPr>
            <w:r w:rsidRPr="00930109">
              <w:rPr>
                <w:sz w:val="28"/>
                <w:szCs w:val="20"/>
              </w:rPr>
              <w:t>Сведения об участнике</w:t>
            </w:r>
          </w:p>
        </w:tc>
      </w:tr>
      <w:tr w:rsidR="00AE01FB" w:rsidRPr="00930109" w:rsidTr="000023E3">
        <w:trPr>
          <w:gridAfter w:val="1"/>
          <w:wAfter w:w="159" w:type="dxa"/>
        </w:trPr>
        <w:tc>
          <w:tcPr>
            <w:tcW w:w="709" w:type="dxa"/>
          </w:tcPr>
          <w:p w:rsidR="00AE01FB" w:rsidRPr="00930109" w:rsidRDefault="00AE01FB" w:rsidP="000023E3">
            <w:pPr>
              <w:pStyle w:val="a6"/>
              <w:ind w:firstLine="0"/>
              <w:rPr>
                <w:sz w:val="28"/>
                <w:szCs w:val="20"/>
              </w:rPr>
            </w:pPr>
            <w:r w:rsidRPr="00930109">
              <w:rPr>
                <w:sz w:val="28"/>
                <w:szCs w:val="20"/>
              </w:rPr>
              <w:t>1</w:t>
            </w:r>
          </w:p>
        </w:tc>
        <w:tc>
          <w:tcPr>
            <w:tcW w:w="3119" w:type="dxa"/>
          </w:tcPr>
          <w:p w:rsidR="00AE01FB" w:rsidRPr="00930109" w:rsidRDefault="00AE01FB" w:rsidP="000023E3">
            <w:pPr>
              <w:pStyle w:val="a6"/>
              <w:ind w:firstLine="0"/>
              <w:rPr>
                <w:sz w:val="28"/>
                <w:szCs w:val="20"/>
              </w:rPr>
            </w:pPr>
            <w:r w:rsidRPr="00930109">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AE01FB" w:rsidRPr="00930109" w:rsidRDefault="00AE01FB" w:rsidP="000023E3">
            <w:pPr>
              <w:pStyle w:val="a6"/>
              <w:ind w:firstLine="0"/>
              <w:rPr>
                <w:sz w:val="28"/>
                <w:szCs w:val="20"/>
              </w:rPr>
            </w:pPr>
          </w:p>
          <w:p w:rsidR="00AE01FB" w:rsidRPr="00930109" w:rsidRDefault="00AE01FB" w:rsidP="000023E3">
            <w:pPr>
              <w:pStyle w:val="a6"/>
              <w:ind w:firstLine="0"/>
              <w:rPr>
                <w:sz w:val="28"/>
                <w:szCs w:val="20"/>
              </w:rPr>
            </w:pPr>
            <w:r w:rsidRPr="00930109">
              <w:rPr>
                <w:sz w:val="28"/>
                <w:szCs w:val="20"/>
              </w:rPr>
              <w:fldChar w:fldCharType="begin">
                <w:ffData>
                  <w:name w:val="Флажок5"/>
                  <w:enabled/>
                  <w:calcOnExit w:val="0"/>
                  <w:checkBox>
                    <w:sizeAuto/>
                    <w:default w:val="0"/>
                  </w:checkBox>
                </w:ffData>
              </w:fldChar>
            </w:r>
            <w:bookmarkStart w:id="3" w:name="Флажок5"/>
            <w:r w:rsidRPr="00930109">
              <w:rPr>
                <w:sz w:val="28"/>
                <w:szCs w:val="20"/>
              </w:rPr>
              <w:instrText xml:space="preserve"> FORMCHECKBOX </w:instrText>
            </w:r>
            <w:r w:rsidR="007A060C">
              <w:rPr>
                <w:sz w:val="28"/>
                <w:szCs w:val="20"/>
              </w:rPr>
            </w:r>
            <w:r w:rsidR="007A060C">
              <w:rPr>
                <w:sz w:val="28"/>
                <w:szCs w:val="20"/>
              </w:rPr>
              <w:fldChar w:fldCharType="separate"/>
            </w:r>
            <w:r w:rsidRPr="00930109">
              <w:rPr>
                <w:sz w:val="28"/>
                <w:szCs w:val="20"/>
              </w:rPr>
              <w:fldChar w:fldCharType="end"/>
            </w:r>
            <w:bookmarkEnd w:id="3"/>
            <w:r w:rsidRPr="00930109">
              <w:rPr>
                <w:sz w:val="28"/>
                <w:szCs w:val="20"/>
              </w:rPr>
              <w:t xml:space="preserve"> Да                  </w:t>
            </w:r>
            <w:r w:rsidRPr="00930109">
              <w:rPr>
                <w:sz w:val="28"/>
                <w:szCs w:val="20"/>
              </w:rPr>
              <w:fldChar w:fldCharType="begin">
                <w:ffData>
                  <w:name w:val="Флажок6"/>
                  <w:enabled/>
                  <w:calcOnExit w:val="0"/>
                  <w:checkBox>
                    <w:sizeAuto/>
                    <w:default w:val="0"/>
                  </w:checkBox>
                </w:ffData>
              </w:fldChar>
            </w:r>
            <w:bookmarkStart w:id="4" w:name="Флажок6"/>
            <w:r w:rsidRPr="00930109">
              <w:rPr>
                <w:sz w:val="28"/>
                <w:szCs w:val="20"/>
              </w:rPr>
              <w:instrText xml:space="preserve"> FORMCHECKBOX </w:instrText>
            </w:r>
            <w:r w:rsidR="007A060C">
              <w:rPr>
                <w:sz w:val="28"/>
                <w:szCs w:val="20"/>
              </w:rPr>
            </w:r>
            <w:r w:rsidR="007A060C">
              <w:rPr>
                <w:sz w:val="28"/>
                <w:szCs w:val="20"/>
              </w:rPr>
              <w:fldChar w:fldCharType="separate"/>
            </w:r>
            <w:r w:rsidRPr="00930109">
              <w:rPr>
                <w:sz w:val="28"/>
                <w:szCs w:val="20"/>
              </w:rPr>
              <w:fldChar w:fldCharType="end"/>
            </w:r>
            <w:bookmarkEnd w:id="4"/>
            <w:r w:rsidRPr="00930109">
              <w:rPr>
                <w:sz w:val="28"/>
                <w:szCs w:val="20"/>
              </w:rPr>
              <w:t xml:space="preserve"> Нет</w:t>
            </w:r>
          </w:p>
        </w:tc>
      </w:tr>
      <w:tr w:rsidR="00AE01FB" w:rsidRPr="00930109" w:rsidTr="000023E3">
        <w:trPr>
          <w:gridAfter w:val="1"/>
          <w:wAfter w:w="159" w:type="dxa"/>
        </w:trPr>
        <w:tc>
          <w:tcPr>
            <w:tcW w:w="709" w:type="dxa"/>
          </w:tcPr>
          <w:p w:rsidR="00AE01FB" w:rsidRPr="00930109" w:rsidRDefault="00AE01FB" w:rsidP="000023E3">
            <w:pPr>
              <w:pStyle w:val="a6"/>
              <w:ind w:firstLine="0"/>
              <w:rPr>
                <w:sz w:val="28"/>
                <w:szCs w:val="20"/>
              </w:rPr>
            </w:pPr>
            <w:r w:rsidRPr="00930109">
              <w:rPr>
                <w:sz w:val="28"/>
                <w:szCs w:val="20"/>
              </w:rPr>
              <w:t>2</w:t>
            </w:r>
          </w:p>
        </w:tc>
        <w:tc>
          <w:tcPr>
            <w:tcW w:w="3119" w:type="dxa"/>
          </w:tcPr>
          <w:p w:rsidR="00AE01FB" w:rsidRPr="00930109" w:rsidRDefault="00AE01FB" w:rsidP="000023E3">
            <w:pPr>
              <w:pStyle w:val="a6"/>
              <w:ind w:firstLine="0"/>
              <w:rPr>
                <w:sz w:val="28"/>
                <w:szCs w:val="20"/>
              </w:rPr>
            </w:pPr>
            <w:r w:rsidRPr="00930109">
              <w:rPr>
                <w:sz w:val="28"/>
                <w:szCs w:val="20"/>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AE01FB" w:rsidRPr="00930109" w:rsidRDefault="00AE01FB" w:rsidP="000023E3">
            <w:pPr>
              <w:pStyle w:val="a6"/>
              <w:ind w:firstLine="0"/>
              <w:rPr>
                <w:sz w:val="28"/>
                <w:szCs w:val="20"/>
              </w:rPr>
            </w:pPr>
            <w:r w:rsidRPr="00930109">
              <w:rPr>
                <w:sz w:val="28"/>
                <w:szCs w:val="20"/>
              </w:rPr>
              <w:t>ФИО: _______________________________</w:t>
            </w:r>
          </w:p>
          <w:p w:rsidR="00AE01FB" w:rsidRPr="00930109" w:rsidRDefault="00AE01FB" w:rsidP="000023E3">
            <w:pPr>
              <w:pStyle w:val="a6"/>
              <w:ind w:firstLine="0"/>
              <w:rPr>
                <w:sz w:val="28"/>
                <w:szCs w:val="20"/>
              </w:rPr>
            </w:pPr>
            <w:r w:rsidRPr="00930109">
              <w:rPr>
                <w:sz w:val="28"/>
                <w:szCs w:val="20"/>
              </w:rPr>
              <w:t>Должность: __________________________</w:t>
            </w:r>
          </w:p>
          <w:p w:rsidR="00AE01FB" w:rsidRPr="00930109" w:rsidRDefault="00AE01FB" w:rsidP="000023E3">
            <w:pPr>
              <w:pStyle w:val="a6"/>
              <w:ind w:firstLine="0"/>
              <w:rPr>
                <w:sz w:val="28"/>
                <w:szCs w:val="20"/>
              </w:rPr>
            </w:pPr>
            <w:r w:rsidRPr="00930109">
              <w:rPr>
                <w:sz w:val="28"/>
                <w:szCs w:val="20"/>
              </w:rPr>
              <w:t>Телефон: ____________________________</w:t>
            </w:r>
          </w:p>
        </w:tc>
      </w:tr>
      <w:tr w:rsidR="00AE01FB" w:rsidRPr="00930109" w:rsidTr="000023E3">
        <w:trPr>
          <w:gridAfter w:val="1"/>
          <w:wAfter w:w="159" w:type="dxa"/>
        </w:trPr>
        <w:tc>
          <w:tcPr>
            <w:tcW w:w="709" w:type="dxa"/>
          </w:tcPr>
          <w:p w:rsidR="00AE01FB" w:rsidRPr="00930109" w:rsidRDefault="00AE01FB" w:rsidP="000023E3">
            <w:pPr>
              <w:pStyle w:val="a6"/>
              <w:ind w:firstLine="0"/>
              <w:rPr>
                <w:sz w:val="28"/>
              </w:rPr>
            </w:pPr>
            <w:r w:rsidRPr="00930109">
              <w:rPr>
                <w:sz w:val="28"/>
                <w:szCs w:val="20"/>
              </w:rPr>
              <w:t>3</w:t>
            </w:r>
          </w:p>
        </w:tc>
        <w:tc>
          <w:tcPr>
            <w:tcW w:w="3119" w:type="dxa"/>
          </w:tcPr>
          <w:p w:rsidR="00AE01FB" w:rsidRPr="00930109" w:rsidRDefault="00AE01FB" w:rsidP="000023E3">
            <w:pPr>
              <w:pStyle w:val="a6"/>
              <w:ind w:firstLine="0"/>
              <w:rPr>
                <w:sz w:val="28"/>
              </w:rPr>
            </w:pPr>
            <w:r w:rsidRPr="00930109">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w:t>
            </w:r>
            <w:r>
              <w:rPr>
                <w:sz w:val="28"/>
                <w:szCs w:val="20"/>
              </w:rPr>
              <w:t>приложении к извещению о проведении запроса котировок</w:t>
            </w:r>
            <w:r w:rsidRPr="00930109">
              <w:rPr>
                <w:sz w:val="28"/>
                <w:szCs w:val="20"/>
              </w:rPr>
              <w:t xml:space="preserve"> и участник предоставляет обеспечение в форме банковской гарантии)</w:t>
            </w:r>
          </w:p>
        </w:tc>
        <w:tc>
          <w:tcPr>
            <w:tcW w:w="5953" w:type="dxa"/>
            <w:gridSpan w:val="2"/>
          </w:tcPr>
          <w:p w:rsidR="00AE01FB" w:rsidRPr="00930109" w:rsidRDefault="00AE01FB" w:rsidP="000023E3">
            <w:pPr>
              <w:pStyle w:val="a6"/>
              <w:ind w:firstLine="0"/>
              <w:rPr>
                <w:sz w:val="28"/>
                <w:szCs w:val="20"/>
              </w:rPr>
            </w:pPr>
            <w:r w:rsidRPr="00930109">
              <w:rPr>
                <w:sz w:val="28"/>
                <w:szCs w:val="20"/>
              </w:rPr>
              <w:t>ФИО: _______________________________</w:t>
            </w:r>
          </w:p>
          <w:p w:rsidR="00AE01FB" w:rsidRPr="00930109" w:rsidRDefault="00AE01FB" w:rsidP="000023E3">
            <w:pPr>
              <w:pStyle w:val="a6"/>
              <w:ind w:firstLine="0"/>
              <w:rPr>
                <w:sz w:val="28"/>
                <w:szCs w:val="20"/>
              </w:rPr>
            </w:pPr>
            <w:r w:rsidRPr="00930109">
              <w:rPr>
                <w:sz w:val="28"/>
                <w:szCs w:val="20"/>
              </w:rPr>
              <w:t>Должность: __________________________</w:t>
            </w:r>
          </w:p>
          <w:p w:rsidR="00AE01FB" w:rsidRPr="00930109" w:rsidRDefault="00AE01FB" w:rsidP="000023E3">
            <w:pPr>
              <w:pStyle w:val="11"/>
              <w:ind w:firstLine="0"/>
            </w:pPr>
            <w:r w:rsidRPr="00930109">
              <w:t>Телефон: ____________________________</w:t>
            </w:r>
          </w:p>
          <w:p w:rsidR="00AE01FB" w:rsidRPr="00930109" w:rsidRDefault="00AE01FB" w:rsidP="000023E3">
            <w:pPr>
              <w:pStyle w:val="11"/>
              <w:ind w:firstLine="0"/>
              <w:rPr>
                <w:i/>
              </w:rPr>
            </w:pPr>
            <w:r w:rsidRPr="00930109">
              <w:t>Адрес электронной почты: _______________</w:t>
            </w:r>
          </w:p>
        </w:tc>
      </w:tr>
      <w:tr w:rsidR="00AE01FB" w:rsidRPr="00930109" w:rsidTr="000023E3">
        <w:trPr>
          <w:gridAfter w:val="1"/>
          <w:wAfter w:w="159" w:type="dxa"/>
          <w:trHeight w:val="760"/>
        </w:trPr>
        <w:tc>
          <w:tcPr>
            <w:tcW w:w="709" w:type="dxa"/>
          </w:tcPr>
          <w:p w:rsidR="00AE01FB" w:rsidRPr="00930109" w:rsidRDefault="00AE01FB" w:rsidP="000023E3">
            <w:pPr>
              <w:pStyle w:val="a6"/>
              <w:ind w:firstLine="0"/>
              <w:rPr>
                <w:sz w:val="28"/>
              </w:rPr>
            </w:pPr>
            <w:r w:rsidRPr="00930109">
              <w:rPr>
                <w:sz w:val="28"/>
                <w:szCs w:val="20"/>
              </w:rPr>
              <w:lastRenderedPageBreak/>
              <w:t>4</w:t>
            </w:r>
          </w:p>
        </w:tc>
        <w:tc>
          <w:tcPr>
            <w:tcW w:w="3119" w:type="dxa"/>
            <w:vMerge w:val="restart"/>
          </w:tcPr>
          <w:p w:rsidR="00AE01FB" w:rsidRPr="00930109" w:rsidRDefault="00AE01FB" w:rsidP="000023E3">
            <w:pPr>
              <w:pStyle w:val="a6"/>
              <w:ind w:firstLine="0"/>
              <w:rPr>
                <w:sz w:val="28"/>
              </w:rPr>
            </w:pPr>
            <w:r w:rsidRPr="00930109">
              <w:rPr>
                <w:sz w:val="28"/>
                <w:szCs w:val="20"/>
              </w:rPr>
              <w:t>Категория субъекта малого и среднего предпринимательства (выбрать один из предложенных вариантов)</w:t>
            </w:r>
          </w:p>
        </w:tc>
        <w:tc>
          <w:tcPr>
            <w:tcW w:w="5953" w:type="dxa"/>
            <w:gridSpan w:val="2"/>
          </w:tcPr>
          <w:p w:rsidR="00AE01FB" w:rsidRPr="00930109" w:rsidRDefault="00AE01FB" w:rsidP="000023E3">
            <w:pPr>
              <w:pStyle w:val="a6"/>
              <w:ind w:firstLine="0"/>
              <w:rPr>
                <w:sz w:val="24"/>
              </w:rPr>
            </w:pPr>
          </w:p>
          <w:p w:rsidR="00AE01FB" w:rsidRPr="00930109" w:rsidRDefault="00AE01FB" w:rsidP="000023E3">
            <w:pPr>
              <w:pStyle w:val="a6"/>
              <w:ind w:firstLine="0"/>
            </w:pPr>
            <w:r w:rsidRPr="00930109">
              <w:fldChar w:fldCharType="begin">
                <w:ffData>
                  <w:name w:val="Флажок1"/>
                  <w:enabled/>
                  <w:calcOnExit w:val="0"/>
                  <w:checkBox>
                    <w:sizeAuto/>
                    <w:default w:val="0"/>
                  </w:checkBox>
                </w:ffData>
              </w:fldChar>
            </w:r>
            <w:bookmarkStart w:id="5" w:name="Флажок1"/>
            <w:r w:rsidRPr="00930109">
              <w:instrText xml:space="preserve"> FORMCHECKBOX </w:instrText>
            </w:r>
            <w:r w:rsidR="007A060C">
              <w:fldChar w:fldCharType="separate"/>
            </w:r>
            <w:r w:rsidRPr="00930109">
              <w:fldChar w:fldCharType="end"/>
            </w:r>
            <w:bookmarkEnd w:id="5"/>
            <w:r w:rsidRPr="00930109">
              <w:t xml:space="preserve"> Микропредприятие</w:t>
            </w:r>
          </w:p>
          <w:p w:rsidR="00AE01FB" w:rsidRPr="00930109" w:rsidRDefault="00AE01FB" w:rsidP="000023E3">
            <w:pPr>
              <w:pStyle w:val="a6"/>
              <w:ind w:firstLine="0"/>
            </w:pPr>
            <w:r w:rsidRPr="00930109">
              <w:t>___________________________________________</w:t>
            </w:r>
          </w:p>
          <w:p w:rsidR="00AE01FB" w:rsidRPr="00930109" w:rsidRDefault="00AE01FB" w:rsidP="000023E3">
            <w:pPr>
              <w:pStyle w:val="a6"/>
              <w:ind w:firstLine="0"/>
            </w:pPr>
            <w:r w:rsidRPr="0093010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AE01FB" w:rsidRPr="00930109" w:rsidTr="000023E3">
        <w:trPr>
          <w:gridAfter w:val="1"/>
          <w:wAfter w:w="159" w:type="dxa"/>
          <w:trHeight w:val="2096"/>
        </w:trPr>
        <w:tc>
          <w:tcPr>
            <w:tcW w:w="709" w:type="dxa"/>
          </w:tcPr>
          <w:p w:rsidR="00AE01FB" w:rsidRPr="00930109" w:rsidRDefault="00AE01FB" w:rsidP="000023E3">
            <w:pPr>
              <w:pStyle w:val="a6"/>
              <w:ind w:firstLine="0"/>
              <w:rPr>
                <w:sz w:val="28"/>
              </w:rPr>
            </w:pPr>
          </w:p>
        </w:tc>
        <w:tc>
          <w:tcPr>
            <w:tcW w:w="3119" w:type="dxa"/>
            <w:vMerge/>
          </w:tcPr>
          <w:p w:rsidR="00AE01FB" w:rsidRPr="00930109" w:rsidRDefault="00AE01FB" w:rsidP="000023E3">
            <w:pPr>
              <w:pStyle w:val="a6"/>
              <w:ind w:firstLine="0"/>
              <w:rPr>
                <w:sz w:val="28"/>
              </w:rPr>
            </w:pPr>
          </w:p>
        </w:tc>
        <w:tc>
          <w:tcPr>
            <w:tcW w:w="5953" w:type="dxa"/>
            <w:gridSpan w:val="2"/>
          </w:tcPr>
          <w:p w:rsidR="00AE01FB" w:rsidRPr="00930109" w:rsidRDefault="00AE01FB" w:rsidP="000023E3">
            <w:pPr>
              <w:pStyle w:val="a6"/>
              <w:ind w:firstLine="0"/>
            </w:pPr>
          </w:p>
          <w:p w:rsidR="00AE01FB" w:rsidRPr="00930109" w:rsidRDefault="00AE01FB" w:rsidP="000023E3">
            <w:pPr>
              <w:pStyle w:val="a6"/>
              <w:ind w:firstLine="0"/>
            </w:pPr>
            <w:r w:rsidRPr="00930109">
              <w:fldChar w:fldCharType="begin">
                <w:ffData>
                  <w:name w:val="Флажок2"/>
                  <w:enabled/>
                  <w:calcOnExit w:val="0"/>
                  <w:checkBox>
                    <w:sizeAuto/>
                    <w:default w:val="0"/>
                  </w:checkBox>
                </w:ffData>
              </w:fldChar>
            </w:r>
            <w:bookmarkStart w:id="6" w:name="Флажок2"/>
            <w:r w:rsidRPr="00930109">
              <w:instrText xml:space="preserve"> FORMCHECKBOX </w:instrText>
            </w:r>
            <w:r w:rsidR="007A060C">
              <w:fldChar w:fldCharType="separate"/>
            </w:r>
            <w:r w:rsidRPr="00930109">
              <w:fldChar w:fldCharType="end"/>
            </w:r>
            <w:bookmarkEnd w:id="6"/>
            <w:r w:rsidRPr="00930109">
              <w:t xml:space="preserve"> Малое предприятие</w:t>
            </w:r>
          </w:p>
          <w:p w:rsidR="00AE01FB" w:rsidRPr="00930109" w:rsidRDefault="00AE01FB" w:rsidP="000023E3">
            <w:pPr>
              <w:pStyle w:val="a6"/>
              <w:ind w:firstLine="0"/>
            </w:pPr>
            <w:r w:rsidRPr="00930109">
              <w:t>_________________________________________</w:t>
            </w:r>
          </w:p>
          <w:p w:rsidR="00AE01FB" w:rsidRPr="00930109" w:rsidRDefault="00AE01FB" w:rsidP="000023E3">
            <w:pPr>
              <w:pStyle w:val="a6"/>
              <w:ind w:firstLine="0"/>
            </w:pPr>
            <w:r w:rsidRPr="0093010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E01FB" w:rsidRPr="00930109" w:rsidRDefault="00AE01FB" w:rsidP="000023E3">
            <w:pPr>
              <w:pStyle w:val="a6"/>
              <w:rPr>
                <w:sz w:val="24"/>
              </w:rPr>
            </w:pPr>
          </w:p>
        </w:tc>
      </w:tr>
      <w:tr w:rsidR="00AE01FB" w:rsidRPr="00930109" w:rsidTr="000023E3">
        <w:trPr>
          <w:gridAfter w:val="1"/>
          <w:wAfter w:w="159" w:type="dxa"/>
          <w:trHeight w:val="2096"/>
        </w:trPr>
        <w:tc>
          <w:tcPr>
            <w:tcW w:w="709" w:type="dxa"/>
          </w:tcPr>
          <w:p w:rsidR="00AE01FB" w:rsidRPr="00930109" w:rsidRDefault="00AE01FB" w:rsidP="000023E3">
            <w:pPr>
              <w:pStyle w:val="a6"/>
              <w:ind w:firstLine="0"/>
              <w:rPr>
                <w:sz w:val="28"/>
              </w:rPr>
            </w:pPr>
          </w:p>
        </w:tc>
        <w:tc>
          <w:tcPr>
            <w:tcW w:w="3119" w:type="dxa"/>
            <w:vMerge/>
          </w:tcPr>
          <w:p w:rsidR="00AE01FB" w:rsidRPr="00930109" w:rsidRDefault="00AE01FB" w:rsidP="000023E3">
            <w:pPr>
              <w:pStyle w:val="a6"/>
              <w:ind w:firstLine="0"/>
              <w:rPr>
                <w:sz w:val="28"/>
              </w:rPr>
            </w:pPr>
          </w:p>
        </w:tc>
        <w:tc>
          <w:tcPr>
            <w:tcW w:w="5953" w:type="dxa"/>
            <w:gridSpan w:val="2"/>
          </w:tcPr>
          <w:p w:rsidR="00AE01FB" w:rsidRPr="00930109" w:rsidRDefault="00AE01FB" w:rsidP="000023E3">
            <w:pPr>
              <w:pStyle w:val="a6"/>
              <w:ind w:firstLine="0"/>
            </w:pPr>
          </w:p>
          <w:p w:rsidR="00AE01FB" w:rsidRPr="00930109" w:rsidRDefault="00AE01FB" w:rsidP="000023E3">
            <w:pPr>
              <w:pStyle w:val="a6"/>
              <w:ind w:firstLine="0"/>
            </w:pPr>
            <w:r w:rsidRPr="00930109">
              <w:fldChar w:fldCharType="begin">
                <w:ffData>
                  <w:name w:val="Флажок3"/>
                  <w:enabled/>
                  <w:calcOnExit w:val="0"/>
                  <w:checkBox>
                    <w:sizeAuto/>
                    <w:default w:val="0"/>
                  </w:checkBox>
                </w:ffData>
              </w:fldChar>
            </w:r>
            <w:bookmarkStart w:id="7" w:name="Флажок3"/>
            <w:r w:rsidRPr="00930109">
              <w:instrText xml:space="preserve"> FORMCHECKBOX </w:instrText>
            </w:r>
            <w:r w:rsidR="007A060C">
              <w:fldChar w:fldCharType="separate"/>
            </w:r>
            <w:r w:rsidRPr="00930109">
              <w:fldChar w:fldCharType="end"/>
            </w:r>
            <w:bookmarkEnd w:id="7"/>
            <w:r w:rsidRPr="00930109">
              <w:t xml:space="preserve"> Среднее предприятие</w:t>
            </w:r>
          </w:p>
          <w:p w:rsidR="00AE01FB" w:rsidRPr="00930109" w:rsidRDefault="00AE01FB" w:rsidP="000023E3">
            <w:pPr>
              <w:pStyle w:val="a6"/>
              <w:ind w:firstLine="0"/>
            </w:pPr>
            <w:r w:rsidRPr="00930109">
              <w:t>_________________________________________</w:t>
            </w:r>
          </w:p>
          <w:p w:rsidR="00AE01FB" w:rsidRPr="00930109" w:rsidRDefault="00AE01FB" w:rsidP="000023E3">
            <w:pPr>
              <w:pStyle w:val="a6"/>
              <w:ind w:firstLine="0"/>
            </w:pPr>
            <w:r w:rsidRPr="0093010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AE01FB" w:rsidRPr="00930109" w:rsidTr="000023E3">
        <w:trPr>
          <w:gridAfter w:val="1"/>
          <w:wAfter w:w="159" w:type="dxa"/>
          <w:trHeight w:val="2926"/>
        </w:trPr>
        <w:tc>
          <w:tcPr>
            <w:tcW w:w="709" w:type="dxa"/>
            <w:tcBorders>
              <w:bottom w:val="single" w:sz="4" w:space="0" w:color="auto"/>
            </w:tcBorders>
          </w:tcPr>
          <w:p w:rsidR="00AE01FB" w:rsidRPr="00930109" w:rsidRDefault="00AE01FB" w:rsidP="000023E3">
            <w:pPr>
              <w:pStyle w:val="a6"/>
              <w:ind w:firstLine="0"/>
              <w:rPr>
                <w:sz w:val="28"/>
              </w:rPr>
            </w:pPr>
          </w:p>
        </w:tc>
        <w:tc>
          <w:tcPr>
            <w:tcW w:w="3119" w:type="dxa"/>
            <w:tcBorders>
              <w:bottom w:val="single" w:sz="4" w:space="0" w:color="auto"/>
            </w:tcBorders>
          </w:tcPr>
          <w:p w:rsidR="00AE01FB" w:rsidRPr="00930109" w:rsidRDefault="00AE01FB" w:rsidP="000023E3">
            <w:pPr>
              <w:pStyle w:val="a6"/>
              <w:ind w:firstLine="0"/>
              <w:rPr>
                <w:sz w:val="28"/>
                <w:szCs w:val="20"/>
              </w:rPr>
            </w:pPr>
          </w:p>
        </w:tc>
        <w:tc>
          <w:tcPr>
            <w:tcW w:w="5953" w:type="dxa"/>
            <w:gridSpan w:val="2"/>
          </w:tcPr>
          <w:p w:rsidR="00AE01FB" w:rsidRPr="00930109" w:rsidRDefault="00AE01FB" w:rsidP="000023E3">
            <w:pPr>
              <w:pStyle w:val="a6"/>
              <w:ind w:firstLine="0"/>
            </w:pPr>
          </w:p>
          <w:p w:rsidR="00AE01FB" w:rsidRPr="00930109" w:rsidRDefault="00AE01FB" w:rsidP="000023E3">
            <w:pPr>
              <w:pStyle w:val="a6"/>
              <w:ind w:firstLine="0"/>
            </w:pPr>
            <w:r w:rsidRPr="00930109">
              <w:fldChar w:fldCharType="begin">
                <w:ffData>
                  <w:name w:val="Флажок4"/>
                  <w:enabled/>
                  <w:calcOnExit w:val="0"/>
                  <w:checkBox>
                    <w:sizeAuto/>
                    <w:default w:val="0"/>
                  </w:checkBox>
                </w:ffData>
              </w:fldChar>
            </w:r>
            <w:bookmarkStart w:id="8" w:name="Флажок4"/>
            <w:r w:rsidRPr="00930109">
              <w:instrText xml:space="preserve"> FORMCHECKBOX </w:instrText>
            </w:r>
            <w:r w:rsidR="007A060C">
              <w:fldChar w:fldCharType="separate"/>
            </w:r>
            <w:r w:rsidRPr="00930109">
              <w:fldChar w:fldCharType="end"/>
            </w:r>
            <w:bookmarkEnd w:id="8"/>
            <w:r w:rsidRPr="00930109">
              <w:t xml:space="preserve"> Не является субъектом малого и среднего предпринимательства</w:t>
            </w:r>
          </w:p>
          <w:p w:rsidR="00AE01FB" w:rsidRPr="00930109" w:rsidRDefault="00AE01FB" w:rsidP="000023E3">
            <w:pPr>
              <w:pStyle w:val="a6"/>
              <w:ind w:firstLine="0"/>
            </w:pPr>
            <w:r w:rsidRPr="00930109">
              <w:t>_________________________________________</w:t>
            </w:r>
          </w:p>
          <w:p w:rsidR="00AE01FB" w:rsidRPr="00930109" w:rsidRDefault="00AE01FB" w:rsidP="000023E3">
            <w:pPr>
              <w:pStyle w:val="a6"/>
              <w:ind w:firstLine="0"/>
            </w:pPr>
            <w:r w:rsidRPr="00930109">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AE01FB" w:rsidRPr="00930109" w:rsidRDefault="00AE01FB" w:rsidP="000023E3">
            <w:pPr>
              <w:pStyle w:val="a6"/>
              <w:ind w:firstLine="0"/>
            </w:pPr>
          </w:p>
          <w:p w:rsidR="00AE01FB" w:rsidRPr="00930109" w:rsidRDefault="00AE01FB" w:rsidP="000023E3">
            <w:pPr>
              <w:pStyle w:val="a6"/>
              <w:ind w:firstLine="0"/>
            </w:pPr>
            <w:r w:rsidRPr="00930109">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AE01FB" w:rsidRPr="00930109" w:rsidTr="000023E3">
        <w:trPr>
          <w:trHeight w:val="2350"/>
        </w:trPr>
        <w:tc>
          <w:tcPr>
            <w:tcW w:w="709" w:type="dxa"/>
            <w:tcBorders>
              <w:bottom w:val="nil"/>
            </w:tcBorders>
          </w:tcPr>
          <w:p w:rsidR="00AE01FB" w:rsidRPr="00930109" w:rsidRDefault="00AE01FB" w:rsidP="000023E3">
            <w:pPr>
              <w:pStyle w:val="a6"/>
              <w:ind w:firstLine="0"/>
              <w:rPr>
                <w:sz w:val="28"/>
              </w:rPr>
            </w:pPr>
            <w:r w:rsidRPr="00930109">
              <w:rPr>
                <w:sz w:val="28"/>
                <w:szCs w:val="20"/>
              </w:rPr>
              <w:t>5.</w:t>
            </w:r>
          </w:p>
        </w:tc>
        <w:tc>
          <w:tcPr>
            <w:tcW w:w="3119" w:type="dxa"/>
            <w:tcBorders>
              <w:bottom w:val="nil"/>
            </w:tcBorders>
          </w:tcPr>
          <w:p w:rsidR="00AE01FB" w:rsidRPr="00930109" w:rsidRDefault="00AE01FB" w:rsidP="000023E3">
            <w:pPr>
              <w:pStyle w:val="a6"/>
              <w:ind w:firstLine="0"/>
              <w:rPr>
                <w:sz w:val="28"/>
                <w:szCs w:val="20"/>
              </w:rPr>
            </w:pPr>
            <w:r w:rsidRPr="00930109">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AE01FB" w:rsidRPr="00930109" w:rsidRDefault="00AE01FB" w:rsidP="000023E3">
            <w:pPr>
              <w:pStyle w:val="11"/>
              <w:ind w:firstLine="0"/>
            </w:pPr>
            <w:r w:rsidRPr="00930109">
              <w:t>1.</w:t>
            </w:r>
          </w:p>
        </w:tc>
        <w:tc>
          <w:tcPr>
            <w:tcW w:w="5687" w:type="dxa"/>
            <w:gridSpan w:val="2"/>
          </w:tcPr>
          <w:p w:rsidR="00AE01FB" w:rsidRPr="00930109" w:rsidRDefault="00AE01FB" w:rsidP="000023E3">
            <w:pPr>
              <w:pStyle w:val="11"/>
              <w:ind w:firstLine="0"/>
              <w:rPr>
                <w:i/>
              </w:rPr>
            </w:pPr>
            <w:r w:rsidRPr="00930109">
              <w:t>Наименование лица: ______________________ (</w:t>
            </w:r>
            <w:r w:rsidRPr="00930109">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AE01FB" w:rsidRPr="00930109" w:rsidRDefault="00AE01FB" w:rsidP="000023E3">
            <w:pPr>
              <w:pStyle w:val="11"/>
              <w:ind w:firstLine="0"/>
              <w:rPr>
                <w:i/>
              </w:rPr>
            </w:pPr>
            <w:r w:rsidRPr="00930109">
              <w:t>Адрес: _______________________________ (</w:t>
            </w:r>
            <w:r w:rsidRPr="00930109">
              <w:rPr>
                <w:i/>
              </w:rPr>
              <w:t>указать адрес каждого лица, выступающего на стороне участника)</w:t>
            </w:r>
          </w:p>
          <w:p w:rsidR="00AE01FB" w:rsidRPr="00930109" w:rsidRDefault="00AE01FB" w:rsidP="000023E3">
            <w:pPr>
              <w:pStyle w:val="11"/>
              <w:ind w:firstLine="0"/>
            </w:pPr>
            <w:r w:rsidRPr="00930109">
              <w:t>Фактическое местонахождение: ________________________________________ (</w:t>
            </w:r>
            <w:r w:rsidRPr="00930109">
              <w:rPr>
                <w:i/>
              </w:rPr>
              <w:t>указать местонахождения каждого лица, выступающего на стороне участника)</w:t>
            </w:r>
          </w:p>
          <w:p w:rsidR="00AE01FB" w:rsidRPr="00930109" w:rsidRDefault="00AE01FB" w:rsidP="000023E3">
            <w:pPr>
              <w:pStyle w:val="11"/>
              <w:ind w:firstLine="0"/>
              <w:rPr>
                <w:i/>
              </w:rPr>
            </w:pPr>
            <w:r w:rsidRPr="00930109">
              <w:t>Телефон: _______________________ (</w:t>
            </w:r>
            <w:r w:rsidRPr="00930109">
              <w:rPr>
                <w:i/>
              </w:rPr>
              <w:t>указать телефон каждого лица, выступающего на стороне участника)</w:t>
            </w:r>
          </w:p>
          <w:p w:rsidR="00AE01FB" w:rsidRPr="00930109" w:rsidRDefault="00AE01FB" w:rsidP="000023E3">
            <w:pPr>
              <w:pStyle w:val="11"/>
              <w:ind w:firstLine="0"/>
            </w:pPr>
            <w:r w:rsidRPr="00930109">
              <w:lastRenderedPageBreak/>
              <w:t>Факс: __________________________ (</w:t>
            </w:r>
            <w:r w:rsidRPr="00930109">
              <w:rPr>
                <w:i/>
              </w:rPr>
              <w:t>указать факс каждого лица, выступающего на стороне участника)</w:t>
            </w:r>
          </w:p>
          <w:p w:rsidR="00AE01FB" w:rsidRPr="00930109" w:rsidRDefault="00AE01FB" w:rsidP="000023E3">
            <w:pPr>
              <w:pStyle w:val="11"/>
              <w:ind w:firstLine="0"/>
            </w:pPr>
            <w:r w:rsidRPr="00930109">
              <w:t xml:space="preserve">Адрес электронной почты: ________________ </w:t>
            </w:r>
            <w:r w:rsidRPr="00930109">
              <w:rPr>
                <w:i/>
              </w:rPr>
              <w:t>указать адрес электронной почты каждого лица, выступающего на стороне участника</w:t>
            </w:r>
          </w:p>
          <w:p w:rsidR="00AE01FB" w:rsidRPr="00930109" w:rsidRDefault="00AE01FB" w:rsidP="000023E3">
            <w:pPr>
              <w:pStyle w:val="11"/>
              <w:ind w:firstLine="0"/>
            </w:pPr>
            <w:r w:rsidRPr="00930109">
              <w:t xml:space="preserve">ИНН: ________________________________ </w:t>
            </w:r>
            <w:r w:rsidRPr="00930109">
              <w:rPr>
                <w:i/>
              </w:rPr>
              <w:t>указать ИНН каждого лица, выступающего на стороне участника</w:t>
            </w:r>
            <w:r w:rsidRPr="00930109">
              <w:t>.</w:t>
            </w:r>
          </w:p>
        </w:tc>
      </w:tr>
      <w:tr w:rsidR="00AE01FB" w:rsidRPr="00930109" w:rsidTr="000023E3">
        <w:trPr>
          <w:trHeight w:val="150"/>
        </w:trPr>
        <w:tc>
          <w:tcPr>
            <w:tcW w:w="709" w:type="dxa"/>
            <w:vMerge w:val="restart"/>
            <w:tcBorders>
              <w:top w:val="nil"/>
            </w:tcBorders>
          </w:tcPr>
          <w:p w:rsidR="00AE01FB" w:rsidRPr="00930109" w:rsidRDefault="00AE01FB" w:rsidP="000023E3">
            <w:pPr>
              <w:pStyle w:val="a6"/>
              <w:ind w:firstLine="0"/>
              <w:rPr>
                <w:sz w:val="28"/>
                <w:szCs w:val="20"/>
              </w:rPr>
            </w:pPr>
          </w:p>
        </w:tc>
        <w:tc>
          <w:tcPr>
            <w:tcW w:w="3119" w:type="dxa"/>
            <w:vMerge w:val="restart"/>
            <w:tcBorders>
              <w:top w:val="nil"/>
            </w:tcBorders>
          </w:tcPr>
          <w:p w:rsidR="00AE01FB" w:rsidRPr="00930109" w:rsidRDefault="00AE01FB" w:rsidP="000023E3">
            <w:pPr>
              <w:pStyle w:val="a6"/>
              <w:ind w:firstLine="0"/>
            </w:pPr>
          </w:p>
        </w:tc>
        <w:tc>
          <w:tcPr>
            <w:tcW w:w="425" w:type="dxa"/>
          </w:tcPr>
          <w:p w:rsidR="00AE01FB" w:rsidRPr="00930109" w:rsidRDefault="00AE01FB" w:rsidP="000023E3">
            <w:pPr>
              <w:pStyle w:val="11"/>
              <w:ind w:firstLine="0"/>
            </w:pPr>
            <w:r w:rsidRPr="00930109">
              <w:t>2.</w:t>
            </w:r>
          </w:p>
        </w:tc>
        <w:tc>
          <w:tcPr>
            <w:tcW w:w="5687" w:type="dxa"/>
            <w:gridSpan w:val="2"/>
          </w:tcPr>
          <w:p w:rsidR="00AE01FB" w:rsidRPr="00930109" w:rsidRDefault="00AE01FB" w:rsidP="000023E3">
            <w:pPr>
              <w:pStyle w:val="11"/>
              <w:ind w:firstLine="0"/>
            </w:pPr>
            <w:r w:rsidRPr="00930109">
              <w:t>……</w:t>
            </w:r>
          </w:p>
        </w:tc>
      </w:tr>
      <w:tr w:rsidR="00AE01FB" w:rsidRPr="00930109" w:rsidTr="000023E3">
        <w:trPr>
          <w:trHeight w:val="150"/>
        </w:trPr>
        <w:tc>
          <w:tcPr>
            <w:tcW w:w="709" w:type="dxa"/>
            <w:vMerge/>
          </w:tcPr>
          <w:p w:rsidR="00AE01FB" w:rsidRPr="00930109" w:rsidRDefault="00AE01FB" w:rsidP="000023E3">
            <w:pPr>
              <w:pStyle w:val="a6"/>
              <w:ind w:firstLine="0"/>
              <w:rPr>
                <w:sz w:val="28"/>
                <w:szCs w:val="20"/>
              </w:rPr>
            </w:pPr>
          </w:p>
        </w:tc>
        <w:tc>
          <w:tcPr>
            <w:tcW w:w="3119" w:type="dxa"/>
            <w:vMerge/>
          </w:tcPr>
          <w:p w:rsidR="00AE01FB" w:rsidRPr="00930109" w:rsidRDefault="00AE01FB" w:rsidP="000023E3">
            <w:pPr>
              <w:pStyle w:val="a6"/>
              <w:ind w:firstLine="0"/>
            </w:pPr>
          </w:p>
        </w:tc>
        <w:tc>
          <w:tcPr>
            <w:tcW w:w="425" w:type="dxa"/>
          </w:tcPr>
          <w:p w:rsidR="00AE01FB" w:rsidRPr="00930109" w:rsidRDefault="00AE01FB" w:rsidP="000023E3">
            <w:pPr>
              <w:pStyle w:val="11"/>
              <w:ind w:firstLine="0"/>
            </w:pPr>
            <w:r w:rsidRPr="00930109">
              <w:t>3.</w:t>
            </w:r>
          </w:p>
        </w:tc>
        <w:tc>
          <w:tcPr>
            <w:tcW w:w="5687" w:type="dxa"/>
            <w:gridSpan w:val="2"/>
          </w:tcPr>
          <w:p w:rsidR="00AE01FB" w:rsidRPr="00930109" w:rsidRDefault="00AE01FB" w:rsidP="000023E3">
            <w:pPr>
              <w:pStyle w:val="11"/>
              <w:ind w:firstLine="0"/>
            </w:pPr>
            <w:r w:rsidRPr="00930109">
              <w:t>……</w:t>
            </w:r>
          </w:p>
        </w:tc>
      </w:tr>
      <w:tr w:rsidR="00AE01FB" w:rsidRPr="00930109" w:rsidTr="000023E3">
        <w:trPr>
          <w:trHeight w:val="150"/>
        </w:trPr>
        <w:tc>
          <w:tcPr>
            <w:tcW w:w="709" w:type="dxa"/>
            <w:vMerge/>
          </w:tcPr>
          <w:p w:rsidR="00AE01FB" w:rsidRPr="00930109" w:rsidRDefault="00AE01FB" w:rsidP="000023E3">
            <w:pPr>
              <w:pStyle w:val="a6"/>
              <w:ind w:firstLine="0"/>
              <w:rPr>
                <w:sz w:val="28"/>
                <w:szCs w:val="20"/>
              </w:rPr>
            </w:pPr>
          </w:p>
        </w:tc>
        <w:tc>
          <w:tcPr>
            <w:tcW w:w="3119" w:type="dxa"/>
            <w:vMerge/>
          </w:tcPr>
          <w:p w:rsidR="00AE01FB" w:rsidRPr="00930109" w:rsidRDefault="00AE01FB" w:rsidP="000023E3">
            <w:pPr>
              <w:pStyle w:val="a6"/>
              <w:ind w:firstLine="0"/>
            </w:pPr>
          </w:p>
        </w:tc>
        <w:tc>
          <w:tcPr>
            <w:tcW w:w="425" w:type="dxa"/>
          </w:tcPr>
          <w:p w:rsidR="00AE01FB" w:rsidRPr="00930109" w:rsidRDefault="00AE01FB" w:rsidP="000023E3">
            <w:pPr>
              <w:pStyle w:val="11"/>
              <w:ind w:firstLine="0"/>
            </w:pPr>
            <w:r w:rsidRPr="00930109">
              <w:t>4.</w:t>
            </w:r>
          </w:p>
        </w:tc>
        <w:tc>
          <w:tcPr>
            <w:tcW w:w="5687" w:type="dxa"/>
            <w:gridSpan w:val="2"/>
          </w:tcPr>
          <w:p w:rsidR="00AE01FB" w:rsidRPr="00930109" w:rsidRDefault="00AE01FB" w:rsidP="000023E3">
            <w:pPr>
              <w:pStyle w:val="11"/>
              <w:ind w:firstLine="0"/>
            </w:pPr>
            <w:r w:rsidRPr="00930109">
              <w:t>……</w:t>
            </w:r>
          </w:p>
        </w:tc>
      </w:tr>
    </w:tbl>
    <w:p w:rsidR="00AE01FB" w:rsidRPr="00930109" w:rsidRDefault="00AE01FB" w:rsidP="00AE01FB">
      <w:pPr>
        <w:pStyle w:val="a6"/>
        <w:rPr>
          <w:rFonts w:eastAsia="Times New Roman"/>
          <w:sz w:val="28"/>
          <w:szCs w:val="20"/>
        </w:rPr>
      </w:pPr>
    </w:p>
    <w:p w:rsidR="00AE01FB" w:rsidRPr="00930109" w:rsidRDefault="00AE01FB" w:rsidP="00AE01FB">
      <w:pPr>
        <w:pStyle w:val="11"/>
        <w:ind w:firstLine="709"/>
      </w:pPr>
      <w:r w:rsidRPr="0093010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8"/>
          <w:bCs/>
          <w:szCs w:val="28"/>
        </w:rPr>
        <w:footnoteReference w:id="1"/>
      </w:r>
      <w:r w:rsidRPr="00930109">
        <w:rPr>
          <w:bCs/>
          <w:szCs w:val="28"/>
        </w:rPr>
        <w:t>:</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AE01FB" w:rsidRPr="00930109" w:rsidTr="000023E3">
        <w:tc>
          <w:tcPr>
            <w:tcW w:w="1636" w:type="pct"/>
            <w:vMerge w:val="restart"/>
          </w:tcPr>
          <w:p w:rsidR="00AE01FB" w:rsidRPr="00930109" w:rsidRDefault="00AE01FB" w:rsidP="000023E3">
            <w:pPr>
              <w:jc w:val="both"/>
              <w:rPr>
                <w:sz w:val="28"/>
                <w:szCs w:val="28"/>
              </w:rPr>
            </w:pPr>
            <w:r w:rsidRPr="00930109">
              <w:rPr>
                <w:b/>
                <w:sz w:val="22"/>
                <w:szCs w:val="22"/>
              </w:rPr>
              <w:t>Наименование показателя</w:t>
            </w:r>
          </w:p>
        </w:tc>
        <w:tc>
          <w:tcPr>
            <w:tcW w:w="793" w:type="pct"/>
            <w:vMerge w:val="restart"/>
          </w:tcPr>
          <w:p w:rsidR="00AE01FB" w:rsidRPr="00930109" w:rsidRDefault="00AE01FB" w:rsidP="000023E3">
            <w:pPr>
              <w:jc w:val="both"/>
              <w:rPr>
                <w:sz w:val="28"/>
                <w:szCs w:val="28"/>
              </w:rPr>
            </w:pPr>
            <w:r w:rsidRPr="00930109">
              <w:rPr>
                <w:b/>
                <w:sz w:val="22"/>
                <w:szCs w:val="22"/>
              </w:rPr>
              <w:t>Общая доля</w:t>
            </w:r>
          </w:p>
        </w:tc>
        <w:tc>
          <w:tcPr>
            <w:tcW w:w="2571" w:type="pct"/>
            <w:gridSpan w:val="3"/>
          </w:tcPr>
          <w:p w:rsidR="00AE01FB" w:rsidRPr="00930109" w:rsidRDefault="00AE01FB" w:rsidP="000023E3">
            <w:pPr>
              <w:jc w:val="both"/>
              <w:rPr>
                <w:sz w:val="28"/>
                <w:szCs w:val="28"/>
              </w:rPr>
            </w:pPr>
            <w:r w:rsidRPr="00930109">
              <w:rPr>
                <w:b/>
                <w:sz w:val="22"/>
                <w:szCs w:val="22"/>
              </w:rPr>
              <w:t>в том числе</w:t>
            </w:r>
            <w:r w:rsidRPr="00930109">
              <w:rPr>
                <w:rStyle w:val="a8"/>
                <w:b/>
                <w:sz w:val="22"/>
                <w:szCs w:val="22"/>
              </w:rPr>
              <w:footnoteReference w:id="2"/>
            </w:r>
            <w:r w:rsidRPr="00930109">
              <w:rPr>
                <w:b/>
                <w:sz w:val="22"/>
                <w:szCs w:val="22"/>
              </w:rPr>
              <w:t xml:space="preserve">: </w:t>
            </w:r>
            <w:r w:rsidRPr="00930109">
              <w:rPr>
                <w:b/>
                <w:i/>
                <w:sz w:val="22"/>
                <w:szCs w:val="22"/>
              </w:rPr>
              <w:t>(указать сведения о доле на каждый год, в котором выполняются работы, оказываются услуги, поставляются товары</w:t>
            </w:r>
            <w:r w:rsidRPr="00930109">
              <w:rPr>
                <w:b/>
                <w:sz w:val="22"/>
                <w:szCs w:val="22"/>
              </w:rPr>
              <w:t>)</w:t>
            </w:r>
          </w:p>
        </w:tc>
      </w:tr>
      <w:tr w:rsidR="00AE01FB" w:rsidRPr="00930109" w:rsidTr="000023E3">
        <w:tc>
          <w:tcPr>
            <w:tcW w:w="1636" w:type="pct"/>
            <w:vMerge/>
          </w:tcPr>
          <w:p w:rsidR="00AE01FB" w:rsidRPr="00930109" w:rsidRDefault="00AE01FB" w:rsidP="000023E3">
            <w:pPr>
              <w:jc w:val="both"/>
              <w:rPr>
                <w:sz w:val="28"/>
                <w:szCs w:val="28"/>
              </w:rPr>
            </w:pPr>
          </w:p>
        </w:tc>
        <w:tc>
          <w:tcPr>
            <w:tcW w:w="793" w:type="pct"/>
            <w:vMerge/>
          </w:tcPr>
          <w:p w:rsidR="00AE01FB" w:rsidRPr="00930109" w:rsidRDefault="00AE01FB" w:rsidP="000023E3">
            <w:pPr>
              <w:jc w:val="both"/>
              <w:rPr>
                <w:sz w:val="28"/>
                <w:szCs w:val="28"/>
              </w:rPr>
            </w:pPr>
          </w:p>
        </w:tc>
        <w:tc>
          <w:tcPr>
            <w:tcW w:w="858" w:type="pct"/>
          </w:tcPr>
          <w:p w:rsidR="00AE01FB" w:rsidRPr="00930109" w:rsidRDefault="00AE01FB" w:rsidP="000023E3">
            <w:pPr>
              <w:jc w:val="both"/>
              <w:rPr>
                <w:sz w:val="28"/>
                <w:szCs w:val="28"/>
              </w:rPr>
            </w:pPr>
            <w:r w:rsidRPr="00930109">
              <w:rPr>
                <w:sz w:val="22"/>
                <w:szCs w:val="22"/>
              </w:rPr>
              <w:t>на 20___ г.</w:t>
            </w:r>
          </w:p>
        </w:tc>
        <w:tc>
          <w:tcPr>
            <w:tcW w:w="857" w:type="pct"/>
          </w:tcPr>
          <w:p w:rsidR="00AE01FB" w:rsidRPr="00930109" w:rsidRDefault="00AE01FB" w:rsidP="000023E3">
            <w:pPr>
              <w:jc w:val="both"/>
              <w:rPr>
                <w:sz w:val="28"/>
                <w:szCs w:val="28"/>
              </w:rPr>
            </w:pPr>
            <w:r w:rsidRPr="00930109">
              <w:rPr>
                <w:sz w:val="22"/>
                <w:szCs w:val="22"/>
              </w:rPr>
              <w:t>на 20___ г.</w:t>
            </w:r>
          </w:p>
        </w:tc>
        <w:tc>
          <w:tcPr>
            <w:tcW w:w="857" w:type="pct"/>
          </w:tcPr>
          <w:p w:rsidR="00AE01FB" w:rsidRPr="00930109" w:rsidRDefault="00AE01FB" w:rsidP="000023E3">
            <w:pPr>
              <w:jc w:val="both"/>
              <w:rPr>
                <w:sz w:val="28"/>
                <w:szCs w:val="28"/>
              </w:rPr>
            </w:pPr>
            <w:r w:rsidRPr="00930109">
              <w:rPr>
                <w:sz w:val="22"/>
                <w:szCs w:val="22"/>
              </w:rPr>
              <w:t>и т.д.</w:t>
            </w:r>
          </w:p>
        </w:tc>
      </w:tr>
      <w:tr w:rsidR="00AE01FB" w:rsidRPr="00930109" w:rsidTr="000023E3">
        <w:tc>
          <w:tcPr>
            <w:tcW w:w="1636" w:type="pct"/>
          </w:tcPr>
          <w:p w:rsidR="00AE01FB" w:rsidRPr="00930109" w:rsidRDefault="00AE01FB" w:rsidP="000023E3">
            <w:pPr>
              <w:jc w:val="both"/>
              <w:rPr>
                <w:sz w:val="28"/>
                <w:szCs w:val="28"/>
              </w:rPr>
            </w:pPr>
            <w:r w:rsidRPr="00930109">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930109">
              <w:rPr>
                <w:rStyle w:val="a8"/>
                <w:sz w:val="22"/>
                <w:szCs w:val="22"/>
              </w:rPr>
              <w:footnoteReference w:id="3"/>
            </w:r>
          </w:p>
        </w:tc>
        <w:tc>
          <w:tcPr>
            <w:tcW w:w="793" w:type="pct"/>
          </w:tcPr>
          <w:p w:rsidR="00AE01FB" w:rsidRPr="00930109" w:rsidRDefault="00AE01FB" w:rsidP="000023E3">
            <w:pPr>
              <w:jc w:val="both"/>
              <w:rPr>
                <w:sz w:val="28"/>
                <w:szCs w:val="28"/>
              </w:rPr>
            </w:pPr>
            <w:r w:rsidRPr="00930109">
              <w:rPr>
                <w:i/>
                <w:sz w:val="22"/>
                <w:szCs w:val="22"/>
              </w:rPr>
              <w:t>Указать долю в %</w:t>
            </w:r>
          </w:p>
        </w:tc>
        <w:tc>
          <w:tcPr>
            <w:tcW w:w="858" w:type="pct"/>
          </w:tcPr>
          <w:p w:rsidR="00AE01FB" w:rsidRPr="00930109" w:rsidRDefault="00AE01FB" w:rsidP="000023E3">
            <w:pPr>
              <w:jc w:val="both"/>
              <w:rPr>
                <w:sz w:val="28"/>
                <w:szCs w:val="28"/>
              </w:rPr>
            </w:pPr>
            <w:r w:rsidRPr="00930109">
              <w:rPr>
                <w:i/>
                <w:sz w:val="22"/>
                <w:szCs w:val="22"/>
              </w:rPr>
              <w:t>Указать долю в %</w:t>
            </w:r>
          </w:p>
        </w:tc>
        <w:tc>
          <w:tcPr>
            <w:tcW w:w="857" w:type="pct"/>
          </w:tcPr>
          <w:p w:rsidR="00AE01FB" w:rsidRPr="00930109" w:rsidRDefault="00AE01FB" w:rsidP="000023E3">
            <w:pPr>
              <w:jc w:val="both"/>
              <w:rPr>
                <w:sz w:val="28"/>
                <w:szCs w:val="28"/>
              </w:rPr>
            </w:pPr>
            <w:r w:rsidRPr="00930109">
              <w:rPr>
                <w:i/>
                <w:sz w:val="22"/>
                <w:szCs w:val="22"/>
              </w:rPr>
              <w:t>Указать долю в %</w:t>
            </w:r>
          </w:p>
        </w:tc>
        <w:tc>
          <w:tcPr>
            <w:tcW w:w="857" w:type="pct"/>
          </w:tcPr>
          <w:p w:rsidR="00AE01FB" w:rsidRPr="00930109" w:rsidRDefault="00AE01FB" w:rsidP="000023E3">
            <w:pPr>
              <w:jc w:val="both"/>
              <w:rPr>
                <w:sz w:val="28"/>
                <w:szCs w:val="28"/>
              </w:rPr>
            </w:pPr>
            <w:r w:rsidRPr="00930109">
              <w:rPr>
                <w:i/>
                <w:sz w:val="22"/>
                <w:szCs w:val="22"/>
              </w:rPr>
              <w:t>Указать долю в %</w:t>
            </w:r>
          </w:p>
        </w:tc>
      </w:tr>
      <w:tr w:rsidR="00AE01FB" w:rsidRPr="00930109" w:rsidTr="000023E3">
        <w:tc>
          <w:tcPr>
            <w:tcW w:w="1636" w:type="pct"/>
          </w:tcPr>
          <w:p w:rsidR="00AE01FB" w:rsidRPr="00930109" w:rsidRDefault="00AE01FB" w:rsidP="000023E3">
            <w:pPr>
              <w:jc w:val="both"/>
              <w:rPr>
                <w:sz w:val="28"/>
                <w:szCs w:val="28"/>
              </w:rPr>
            </w:pPr>
            <w:r w:rsidRPr="00930109">
              <w:rPr>
                <w:sz w:val="22"/>
                <w:szCs w:val="22"/>
              </w:rPr>
              <w:t>Доля товаров, произведенных в Российской Федерации, из общего объема закупки в %</w:t>
            </w:r>
          </w:p>
        </w:tc>
        <w:tc>
          <w:tcPr>
            <w:tcW w:w="793" w:type="pct"/>
          </w:tcPr>
          <w:p w:rsidR="00AE01FB" w:rsidRPr="00930109" w:rsidRDefault="00AE01FB" w:rsidP="000023E3">
            <w:pPr>
              <w:jc w:val="both"/>
              <w:rPr>
                <w:sz w:val="28"/>
                <w:szCs w:val="28"/>
              </w:rPr>
            </w:pPr>
            <w:r w:rsidRPr="00930109">
              <w:rPr>
                <w:i/>
                <w:sz w:val="22"/>
                <w:szCs w:val="22"/>
              </w:rPr>
              <w:t>Указать долю в %</w:t>
            </w:r>
          </w:p>
        </w:tc>
        <w:tc>
          <w:tcPr>
            <w:tcW w:w="858" w:type="pct"/>
          </w:tcPr>
          <w:p w:rsidR="00AE01FB" w:rsidRPr="00930109" w:rsidRDefault="00AE01FB" w:rsidP="000023E3">
            <w:pPr>
              <w:jc w:val="both"/>
              <w:rPr>
                <w:sz w:val="28"/>
                <w:szCs w:val="28"/>
              </w:rPr>
            </w:pPr>
            <w:r w:rsidRPr="00930109">
              <w:rPr>
                <w:i/>
                <w:sz w:val="22"/>
                <w:szCs w:val="22"/>
              </w:rPr>
              <w:t>Указать долю в %</w:t>
            </w:r>
          </w:p>
        </w:tc>
        <w:tc>
          <w:tcPr>
            <w:tcW w:w="857" w:type="pct"/>
          </w:tcPr>
          <w:p w:rsidR="00AE01FB" w:rsidRPr="00930109" w:rsidRDefault="00AE01FB" w:rsidP="000023E3">
            <w:pPr>
              <w:jc w:val="both"/>
              <w:rPr>
                <w:sz w:val="28"/>
                <w:szCs w:val="28"/>
              </w:rPr>
            </w:pPr>
            <w:r w:rsidRPr="00930109">
              <w:rPr>
                <w:i/>
                <w:sz w:val="22"/>
                <w:szCs w:val="22"/>
              </w:rPr>
              <w:t>Указать долю в %</w:t>
            </w:r>
          </w:p>
        </w:tc>
        <w:tc>
          <w:tcPr>
            <w:tcW w:w="857" w:type="pct"/>
          </w:tcPr>
          <w:p w:rsidR="00AE01FB" w:rsidRPr="00930109" w:rsidRDefault="00AE01FB" w:rsidP="000023E3">
            <w:pPr>
              <w:jc w:val="both"/>
              <w:rPr>
                <w:sz w:val="28"/>
                <w:szCs w:val="28"/>
              </w:rPr>
            </w:pPr>
            <w:r w:rsidRPr="00930109">
              <w:rPr>
                <w:i/>
                <w:sz w:val="22"/>
                <w:szCs w:val="22"/>
              </w:rPr>
              <w:t>Указать долю в %</w:t>
            </w:r>
          </w:p>
        </w:tc>
      </w:tr>
      <w:tr w:rsidR="00AE01FB" w:rsidRPr="00930109" w:rsidTr="000023E3">
        <w:tc>
          <w:tcPr>
            <w:tcW w:w="1636" w:type="pct"/>
          </w:tcPr>
          <w:p w:rsidR="00AE01FB" w:rsidRPr="00930109" w:rsidRDefault="00AE01FB" w:rsidP="000023E3">
            <w:pPr>
              <w:jc w:val="both"/>
              <w:rPr>
                <w:sz w:val="28"/>
                <w:szCs w:val="28"/>
              </w:rPr>
            </w:pPr>
            <w:r w:rsidRPr="00930109">
              <w:rPr>
                <w:sz w:val="22"/>
                <w:szCs w:val="22"/>
              </w:rPr>
              <w:t>Доля товаров, по которым участник является производителем, из общего объема закупки в %</w:t>
            </w:r>
          </w:p>
        </w:tc>
        <w:tc>
          <w:tcPr>
            <w:tcW w:w="793" w:type="pct"/>
          </w:tcPr>
          <w:p w:rsidR="00AE01FB" w:rsidRPr="00930109" w:rsidRDefault="00AE01FB" w:rsidP="000023E3">
            <w:pPr>
              <w:jc w:val="both"/>
              <w:rPr>
                <w:sz w:val="28"/>
                <w:szCs w:val="28"/>
              </w:rPr>
            </w:pPr>
            <w:r w:rsidRPr="00930109">
              <w:rPr>
                <w:i/>
                <w:sz w:val="22"/>
                <w:szCs w:val="22"/>
              </w:rPr>
              <w:t>Указать долю в %</w:t>
            </w:r>
          </w:p>
        </w:tc>
        <w:tc>
          <w:tcPr>
            <w:tcW w:w="858" w:type="pct"/>
          </w:tcPr>
          <w:p w:rsidR="00AE01FB" w:rsidRPr="00930109" w:rsidRDefault="00AE01FB" w:rsidP="000023E3">
            <w:pPr>
              <w:jc w:val="both"/>
              <w:rPr>
                <w:sz w:val="28"/>
                <w:szCs w:val="28"/>
              </w:rPr>
            </w:pPr>
            <w:r w:rsidRPr="00930109">
              <w:rPr>
                <w:i/>
                <w:sz w:val="22"/>
                <w:szCs w:val="22"/>
              </w:rPr>
              <w:t>Указать долю в %</w:t>
            </w:r>
          </w:p>
        </w:tc>
        <w:tc>
          <w:tcPr>
            <w:tcW w:w="857" w:type="pct"/>
          </w:tcPr>
          <w:p w:rsidR="00AE01FB" w:rsidRPr="00930109" w:rsidRDefault="00AE01FB" w:rsidP="000023E3">
            <w:pPr>
              <w:jc w:val="both"/>
              <w:rPr>
                <w:sz w:val="28"/>
                <w:szCs w:val="28"/>
              </w:rPr>
            </w:pPr>
            <w:r w:rsidRPr="00930109">
              <w:rPr>
                <w:i/>
                <w:sz w:val="22"/>
                <w:szCs w:val="22"/>
              </w:rPr>
              <w:t>Указать долю в %</w:t>
            </w:r>
          </w:p>
        </w:tc>
        <w:tc>
          <w:tcPr>
            <w:tcW w:w="857" w:type="pct"/>
          </w:tcPr>
          <w:p w:rsidR="00AE01FB" w:rsidRPr="00930109" w:rsidRDefault="00AE01FB" w:rsidP="000023E3">
            <w:pPr>
              <w:jc w:val="both"/>
              <w:rPr>
                <w:sz w:val="28"/>
                <w:szCs w:val="28"/>
              </w:rPr>
            </w:pPr>
            <w:r w:rsidRPr="00930109">
              <w:rPr>
                <w:i/>
                <w:sz w:val="22"/>
                <w:szCs w:val="22"/>
              </w:rPr>
              <w:t>Указать долю в %</w:t>
            </w:r>
          </w:p>
        </w:tc>
      </w:tr>
    </w:tbl>
    <w:p w:rsidR="00AE01FB" w:rsidRPr="00930109" w:rsidRDefault="00AE01FB" w:rsidP="00AE01FB">
      <w:pPr>
        <w:pStyle w:val="110"/>
        <w:ind w:firstLine="709"/>
      </w:pPr>
    </w:p>
    <w:p w:rsidR="00AE01FB" w:rsidRPr="00930109" w:rsidRDefault="00AE01FB" w:rsidP="00AE01FB">
      <w:pPr>
        <w:pStyle w:val="110"/>
        <w:ind w:firstLine="709"/>
      </w:pPr>
    </w:p>
    <w:p w:rsidR="00AE01FB" w:rsidRPr="00930109" w:rsidRDefault="00AE01FB" w:rsidP="00AE01FB">
      <w:pPr>
        <w:pStyle w:val="110"/>
        <w:ind w:firstLine="709"/>
        <w:rPr>
          <w:szCs w:val="28"/>
        </w:rPr>
        <w:sectPr w:rsidR="00AE01FB" w:rsidRPr="00930109" w:rsidSect="000023E3">
          <w:pgSz w:w="11907" w:h="16839" w:code="9"/>
          <w:pgMar w:top="1134" w:right="993" w:bottom="992" w:left="1134" w:header="794" w:footer="794" w:gutter="0"/>
          <w:pgNumType w:start="1"/>
          <w:cols w:space="708"/>
          <w:titlePg/>
          <w:docGrid w:linePitch="360"/>
        </w:sectPr>
      </w:pPr>
    </w:p>
    <w:p w:rsidR="00AE01FB" w:rsidRPr="00930109" w:rsidDel="00E879A1" w:rsidRDefault="00AE01FB" w:rsidP="00AE01FB">
      <w:pPr>
        <w:spacing w:after="200" w:line="276" w:lineRule="auto"/>
        <w:jc w:val="center"/>
        <w:rPr>
          <w:b/>
        </w:rPr>
      </w:pPr>
      <w:r w:rsidRPr="00930109">
        <w:rPr>
          <w:b/>
          <w:sz w:val="28"/>
          <w:szCs w:val="28"/>
        </w:rPr>
        <w:lastRenderedPageBreak/>
        <w:t>ФОРМА</w:t>
      </w:r>
      <w:r w:rsidRPr="00930109">
        <w:rPr>
          <w:b/>
          <w:sz w:val="28"/>
          <w:szCs w:val="28"/>
        </w:rPr>
        <w:br/>
        <w:t>технического предложения участника</w:t>
      </w:r>
    </w:p>
    <w:p w:rsidR="00AE01FB" w:rsidRPr="00930109" w:rsidRDefault="00AE01FB" w:rsidP="00AE01FB">
      <w:pPr>
        <w:jc w:val="both"/>
        <w:rPr>
          <w:bCs/>
          <w:i/>
          <w:sz w:val="28"/>
          <w:szCs w:val="28"/>
          <w:u w:val="single"/>
        </w:rPr>
      </w:pPr>
      <w:r w:rsidRPr="00930109">
        <w:rPr>
          <w:bCs/>
          <w:i/>
          <w:sz w:val="28"/>
          <w:szCs w:val="28"/>
          <w:u w:val="single"/>
        </w:rPr>
        <w:t>Инструкция по заполнению формы технического предложения:</w:t>
      </w:r>
    </w:p>
    <w:p w:rsidR="00AE01FB" w:rsidRPr="00930109" w:rsidRDefault="00AE01FB" w:rsidP="00AE01FB">
      <w:pPr>
        <w:jc w:val="both"/>
        <w:rPr>
          <w:bCs/>
          <w:i/>
          <w:sz w:val="28"/>
          <w:szCs w:val="28"/>
        </w:rPr>
      </w:pPr>
      <w:r w:rsidRPr="00930109">
        <w:rPr>
          <w:bCs/>
          <w:i/>
          <w:sz w:val="28"/>
          <w:szCs w:val="28"/>
        </w:rPr>
        <w:t xml:space="preserve">Техническое предложение оформляется участником отдельно по каждому лоту и предоставляется в формате </w:t>
      </w:r>
      <w:r w:rsidRPr="00930109">
        <w:rPr>
          <w:bCs/>
          <w:i/>
          <w:sz w:val="28"/>
          <w:szCs w:val="28"/>
          <w:lang w:val="en-US"/>
        </w:rPr>
        <w:t>MS</w:t>
      </w:r>
      <w:r w:rsidRPr="00930109">
        <w:rPr>
          <w:bCs/>
          <w:i/>
          <w:sz w:val="28"/>
          <w:szCs w:val="28"/>
        </w:rPr>
        <w:t xml:space="preserve"> </w:t>
      </w:r>
      <w:r w:rsidRPr="00930109">
        <w:rPr>
          <w:bCs/>
          <w:i/>
          <w:sz w:val="28"/>
          <w:szCs w:val="28"/>
          <w:lang w:val="en-US"/>
        </w:rPr>
        <w:t>Word</w:t>
      </w:r>
    </w:p>
    <w:p w:rsidR="00AE01FB" w:rsidRPr="00930109" w:rsidRDefault="00AE01FB" w:rsidP="00AE01FB">
      <w:pPr>
        <w:jc w:val="both"/>
        <w:rPr>
          <w:bCs/>
          <w:i/>
          <w:sz w:val="28"/>
          <w:szCs w:val="28"/>
        </w:rPr>
      </w:pPr>
      <w:r w:rsidRPr="00930109">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AE01FB" w:rsidRPr="00930109" w:rsidRDefault="00AE01FB" w:rsidP="00AE01FB">
      <w:pPr>
        <w:rPr>
          <w:bCs/>
          <w:i/>
          <w:sz w:val="22"/>
          <w:szCs w:val="22"/>
        </w:rPr>
      </w:pPr>
    </w:p>
    <w:p w:rsidR="00AE01FB" w:rsidRPr="00930109" w:rsidRDefault="00AE01FB" w:rsidP="00AE01FB">
      <w:pPr>
        <w:jc w:val="both"/>
        <w:rPr>
          <w:i/>
          <w:sz w:val="28"/>
          <w:szCs w:val="28"/>
        </w:rPr>
      </w:pPr>
      <w:r w:rsidRPr="00930109">
        <w:rPr>
          <w:i/>
          <w:sz w:val="28"/>
          <w:szCs w:val="28"/>
        </w:rPr>
        <w:t>В техническом предложении не допускается указание наименования участника, а также ценового предложения.</w:t>
      </w:r>
    </w:p>
    <w:p w:rsidR="00AE01FB" w:rsidRPr="00930109" w:rsidRDefault="00AE01FB" w:rsidP="00AE01FB">
      <w:pPr>
        <w:jc w:val="both"/>
        <w:rPr>
          <w:bCs/>
          <w:i/>
          <w:sz w:val="28"/>
          <w:szCs w:val="28"/>
        </w:rPr>
      </w:pPr>
      <w:r w:rsidRPr="00930109">
        <w:rPr>
          <w:i/>
          <w:sz w:val="28"/>
          <w:szCs w:val="28"/>
        </w:rPr>
        <w:t>Т</w:t>
      </w:r>
      <w:r w:rsidRPr="00930109">
        <w:rPr>
          <w:bCs/>
          <w:i/>
          <w:sz w:val="28"/>
          <w:szCs w:val="28"/>
        </w:rPr>
        <w:t>ехническое предложение предоставляется в составе первой части заявки на участие в закупке</w:t>
      </w:r>
    </w:p>
    <w:p w:rsidR="00AE01FB" w:rsidRPr="00930109" w:rsidRDefault="00AE01FB" w:rsidP="00AE01FB">
      <w:pPr>
        <w:rPr>
          <w:bCs/>
          <w:sz w:val="16"/>
          <w:szCs w:val="22"/>
        </w:rPr>
      </w:pPr>
    </w:p>
    <w:p w:rsidR="00AE01FB" w:rsidRPr="00930109" w:rsidRDefault="00AE01FB" w:rsidP="00AE01FB">
      <w:pPr>
        <w:jc w:val="center"/>
        <w:rPr>
          <w:bCs/>
          <w:sz w:val="28"/>
          <w:szCs w:val="28"/>
        </w:rPr>
      </w:pPr>
      <w:r w:rsidRPr="00930109">
        <w:rPr>
          <w:bCs/>
          <w:sz w:val="28"/>
          <w:szCs w:val="28"/>
        </w:rPr>
        <w:t>Техническое предложение</w:t>
      </w:r>
      <w:r w:rsidRPr="00930109">
        <w:rPr>
          <w:rStyle w:val="a8"/>
          <w:bCs/>
          <w:sz w:val="28"/>
          <w:szCs w:val="28"/>
        </w:rPr>
        <w:footnoteReference w:id="4"/>
      </w:r>
    </w:p>
    <w:p w:rsidR="00AE01FB" w:rsidRPr="00930109" w:rsidRDefault="00AE01FB" w:rsidP="00AE01FB">
      <w:pPr>
        <w:ind w:firstLine="709"/>
        <w:jc w:val="both"/>
        <w:rPr>
          <w:b/>
          <w:sz w:val="22"/>
          <w:szCs w:val="22"/>
        </w:rPr>
      </w:pPr>
    </w:p>
    <w:p w:rsidR="00AE01FB" w:rsidRPr="00930109" w:rsidRDefault="00AE01FB" w:rsidP="00AE01FB">
      <w:pPr>
        <w:ind w:firstLine="709"/>
        <w:jc w:val="both"/>
        <w:rPr>
          <w:b/>
          <w:sz w:val="22"/>
          <w:szCs w:val="22"/>
        </w:rPr>
      </w:pPr>
    </w:p>
    <w:p w:rsidR="00AE01FB" w:rsidRPr="00930109" w:rsidRDefault="00AE01FB" w:rsidP="00AE01FB">
      <w:pPr>
        <w:ind w:firstLine="709"/>
        <w:jc w:val="both"/>
      </w:pPr>
      <w:r w:rsidRPr="00930109">
        <w:rPr>
          <w:b/>
        </w:rPr>
        <w:t xml:space="preserve">Номер закупки, номер и предмет лота </w:t>
      </w:r>
      <w:r w:rsidRPr="00930109">
        <w:t xml:space="preserve">________________________________________________________________ </w:t>
      </w:r>
      <w:r w:rsidRPr="00930109">
        <w:rPr>
          <w:i/>
        </w:rPr>
        <w:t xml:space="preserve">(участник должен указать номер закупки, номер и предмет лота, соответствующие указанным в </w:t>
      </w:r>
      <w:r>
        <w:rPr>
          <w:i/>
        </w:rPr>
        <w:t>приложении к извещению о проведении запроса котировок</w:t>
      </w:r>
      <w:r w:rsidRPr="00930109">
        <w:rPr>
          <w:i/>
        </w:rPr>
        <w:t>)</w:t>
      </w:r>
    </w:p>
    <w:p w:rsidR="00AE01FB" w:rsidRPr="00930109" w:rsidRDefault="00AE01FB" w:rsidP="00AE01FB">
      <w:pPr>
        <w:ind w:firstLine="709"/>
        <w:jc w:val="both"/>
        <w:rPr>
          <w:i/>
          <w:sz w:val="22"/>
          <w:szCs w:val="22"/>
        </w:rPr>
      </w:pPr>
    </w:p>
    <w:p w:rsidR="00AE01FB" w:rsidRPr="00930109" w:rsidRDefault="00AE01FB" w:rsidP="00AE01FB">
      <w:pPr>
        <w:ind w:firstLine="709"/>
        <w:jc w:val="both"/>
        <w:rPr>
          <w:i/>
        </w:rPr>
      </w:pPr>
    </w:p>
    <w:p w:rsidR="00AE01FB" w:rsidRPr="00930109" w:rsidRDefault="00AE01FB" w:rsidP="00AE01FB">
      <w:pPr>
        <w:ind w:firstLine="709"/>
      </w:pPr>
      <w:r w:rsidRPr="00930109">
        <w:t>1. Подавая настоящее техническое предложение, обязуюсь:</w:t>
      </w:r>
    </w:p>
    <w:p w:rsidR="00AE01FB" w:rsidRPr="00930109" w:rsidRDefault="00AE01FB" w:rsidP="00AE01FB">
      <w:pPr>
        <w:ind w:firstLine="709"/>
      </w:pPr>
      <w:r w:rsidRPr="00930109">
        <w:t>а) поставить товары, выполнить работы, оказать услуги, предусмотренные настоящим техническим предложением, в полном соответствии с:</w:t>
      </w:r>
    </w:p>
    <w:p w:rsidR="00AE01FB" w:rsidRPr="00930109" w:rsidRDefault="00AE01FB" w:rsidP="00AE01FB">
      <w:pPr>
        <w:pStyle w:val="a4"/>
        <w:ind w:left="0" w:firstLine="709"/>
      </w:pPr>
      <w:r w:rsidRPr="00930109">
        <w:t>-нормативными документами, перечисленными в техническом задании;</w:t>
      </w:r>
    </w:p>
    <w:p w:rsidR="00AE01FB" w:rsidRPr="00930109" w:rsidRDefault="00AE01FB" w:rsidP="00AE01FB">
      <w:pPr>
        <w:pStyle w:val="a4"/>
        <w:ind w:left="0" w:firstLine="709"/>
      </w:pPr>
      <w:r w:rsidRPr="00930109">
        <w:t>-требованиями к безопасности поставляемых товаров, выполненных работ, оказанных услуг, указанными в техническом задании;</w:t>
      </w:r>
    </w:p>
    <w:p w:rsidR="00AE01FB" w:rsidRPr="00930109" w:rsidRDefault="00AE01FB" w:rsidP="00AE01FB">
      <w:pPr>
        <w:pStyle w:val="a4"/>
        <w:ind w:left="0" w:firstLine="709"/>
      </w:pPr>
      <w:r w:rsidRPr="00930109">
        <w:t>-требованиями к качеству поставляемых товаров, выполненных работ, оказанных услуг, указанными в техническом задании;</w:t>
      </w:r>
    </w:p>
    <w:p w:rsidR="00AE01FB" w:rsidRPr="00930109" w:rsidRDefault="00AE01FB" w:rsidP="00AE01FB">
      <w:pPr>
        <w:pStyle w:val="a4"/>
        <w:ind w:left="0" w:firstLine="709"/>
      </w:pPr>
      <w:r w:rsidRPr="00930109">
        <w:t>-требованиями к результату поставки товаров, выполнения работ, оказания услуг, указанными в техническом задании;</w:t>
      </w:r>
    </w:p>
    <w:p w:rsidR="00AE01FB" w:rsidRPr="00930109" w:rsidRDefault="00AE01FB" w:rsidP="00AE01FB">
      <w:pPr>
        <w:pStyle w:val="a4"/>
        <w:ind w:left="0" w:firstLine="709"/>
        <w:rPr>
          <w:bCs/>
        </w:rPr>
      </w:pPr>
      <w:r w:rsidRPr="00930109">
        <w:t xml:space="preserve">б)  поставить товар, </w:t>
      </w:r>
      <w:r w:rsidRPr="00930109">
        <w:rPr>
          <w:bCs/>
        </w:rPr>
        <w:t xml:space="preserve">в соответствии с  требованиями к упаковке и отгрузке, указанными в техническом задании </w:t>
      </w:r>
      <w:r>
        <w:rPr>
          <w:bCs/>
        </w:rPr>
        <w:t>приложения к извещению о проведении запроса котировок</w:t>
      </w:r>
      <w:r w:rsidRPr="00930109">
        <w:rPr>
          <w:bCs/>
        </w:rPr>
        <w:t>;</w:t>
      </w:r>
    </w:p>
    <w:p w:rsidR="00AE01FB" w:rsidRPr="00930109" w:rsidRDefault="00AE01FB" w:rsidP="00AE01FB">
      <w:pPr>
        <w:pStyle w:val="a4"/>
        <w:ind w:left="0" w:firstLine="709"/>
        <w:rPr>
          <w:bCs/>
        </w:rPr>
      </w:pPr>
      <w:r w:rsidRPr="00930109">
        <w:rPr>
          <w:bCs/>
        </w:rPr>
        <w:lastRenderedPageBreak/>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AE01FB" w:rsidRPr="00930109" w:rsidRDefault="00AE01FB" w:rsidP="00AE01FB">
      <w:pPr>
        <w:pStyle w:val="a4"/>
        <w:ind w:left="0" w:firstLine="709"/>
        <w:rPr>
          <w:bCs/>
        </w:rPr>
      </w:pPr>
      <w:r w:rsidRPr="00930109">
        <w:rPr>
          <w:bCs/>
        </w:rPr>
        <w:t xml:space="preserve">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w:t>
      </w:r>
      <w:r>
        <w:rPr>
          <w:bCs/>
        </w:rPr>
        <w:t>приложения к извещению о проведении запроса котировок</w:t>
      </w:r>
      <w:r w:rsidRPr="00930109">
        <w:rPr>
          <w:bCs/>
        </w:rPr>
        <w:t>.</w:t>
      </w:r>
    </w:p>
    <w:p w:rsidR="00AE01FB" w:rsidRPr="00930109" w:rsidRDefault="00AE01FB" w:rsidP="00AE01FB">
      <w:pPr>
        <w:pStyle w:val="a4"/>
        <w:ind w:left="0" w:firstLine="709"/>
        <w:rPr>
          <w:bCs/>
        </w:rPr>
      </w:pPr>
      <w:r w:rsidRPr="0093010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w:t>
      </w:r>
      <w:r>
        <w:rPr>
          <w:bCs/>
        </w:rPr>
        <w:t>приложения к извещению о проведении запроса котировок</w:t>
      </w:r>
      <w:r w:rsidRPr="00930109">
        <w:rPr>
          <w:bCs/>
        </w:rPr>
        <w:t>.</w:t>
      </w:r>
    </w:p>
    <w:p w:rsidR="00AE01FB" w:rsidRPr="00930109" w:rsidRDefault="00AE01FB" w:rsidP="00AE01FB">
      <w:pPr>
        <w:pStyle w:val="a4"/>
        <w:ind w:left="0" w:firstLine="709"/>
        <w:rPr>
          <w:bCs/>
        </w:rPr>
      </w:pPr>
      <w:r w:rsidRPr="0093010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Pr>
          <w:bCs/>
        </w:rPr>
        <w:t>приложения к извещению о проведении запроса котировок</w:t>
      </w:r>
      <w:r w:rsidRPr="00930109">
        <w:rPr>
          <w:bCs/>
        </w:rPr>
        <w:t>.</w:t>
      </w:r>
    </w:p>
    <w:p w:rsidR="00AE01FB" w:rsidRPr="00930109" w:rsidRDefault="00AE01FB" w:rsidP="00AE01FB">
      <w:pPr>
        <w:tabs>
          <w:tab w:val="left" w:pos="3030"/>
        </w:tabs>
        <w:rPr>
          <w:b/>
          <w:i/>
          <w:sz w:val="28"/>
          <w:szCs w:val="28"/>
        </w:rPr>
      </w:pPr>
      <w:r w:rsidRPr="00930109">
        <w:rPr>
          <w:b/>
          <w:i/>
          <w:sz w:val="28"/>
          <w:szCs w:val="28"/>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029"/>
        <w:gridCol w:w="1836"/>
        <w:gridCol w:w="3205"/>
        <w:gridCol w:w="6529"/>
        <w:gridCol w:w="9"/>
      </w:tblGrid>
      <w:tr w:rsidR="00AE01FB" w:rsidRPr="00930109" w:rsidTr="000023E3">
        <w:tc>
          <w:tcPr>
            <w:tcW w:w="5000" w:type="pct"/>
            <w:gridSpan w:val="6"/>
            <w:tcBorders>
              <w:top w:val="single" w:sz="4" w:space="0" w:color="auto"/>
              <w:left w:val="single" w:sz="4" w:space="0" w:color="auto"/>
              <w:bottom w:val="single" w:sz="4" w:space="0" w:color="auto"/>
              <w:right w:val="single" w:sz="4" w:space="0" w:color="auto"/>
            </w:tcBorders>
          </w:tcPr>
          <w:p w:rsidR="00AE01FB" w:rsidRPr="00930109" w:rsidRDefault="00AE01FB" w:rsidP="000023E3">
            <w:pPr>
              <w:jc w:val="both"/>
              <w:rPr>
                <w:b/>
                <w:bCs/>
                <w:sz w:val="28"/>
                <w:szCs w:val="28"/>
              </w:rPr>
            </w:pPr>
            <w:r w:rsidRPr="00930109">
              <w:rPr>
                <w:b/>
                <w:bCs/>
                <w:sz w:val="28"/>
                <w:szCs w:val="28"/>
              </w:rPr>
              <w:t>Наименование</w:t>
            </w:r>
            <w:r w:rsidRPr="00930109">
              <w:rPr>
                <w:rStyle w:val="a8"/>
                <w:b/>
                <w:bCs/>
                <w:sz w:val="28"/>
                <w:szCs w:val="28"/>
              </w:rPr>
              <w:footnoteReference w:id="5"/>
            </w:r>
            <w:r w:rsidRPr="00930109">
              <w:rPr>
                <w:b/>
                <w:bCs/>
                <w:sz w:val="28"/>
                <w:szCs w:val="28"/>
              </w:rPr>
              <w:t xml:space="preserve"> предложенных товаров, работ, услуг их количество (объем)</w:t>
            </w:r>
            <w:r w:rsidRPr="00930109">
              <w:rPr>
                <w:rStyle w:val="a8"/>
                <w:b/>
                <w:bCs/>
                <w:sz w:val="28"/>
                <w:szCs w:val="28"/>
              </w:rPr>
              <w:footnoteReference w:id="6"/>
            </w:r>
          </w:p>
        </w:tc>
      </w:tr>
      <w:tr w:rsidR="00AE01FB" w:rsidRPr="00930109" w:rsidTr="000023E3">
        <w:tc>
          <w:tcPr>
            <w:tcW w:w="1084" w:type="pct"/>
            <w:gridSpan w:val="2"/>
          </w:tcPr>
          <w:p w:rsidR="00AE01FB" w:rsidRPr="00930109" w:rsidRDefault="00AE01FB" w:rsidP="000023E3">
            <w:pPr>
              <w:jc w:val="both"/>
              <w:rPr>
                <w:b/>
              </w:rPr>
            </w:pPr>
            <w:r w:rsidRPr="00930109">
              <w:rPr>
                <w:b/>
              </w:rPr>
              <w:t>Наименование товара, работы, услуги</w:t>
            </w:r>
          </w:p>
        </w:tc>
        <w:tc>
          <w:tcPr>
            <w:tcW w:w="1705" w:type="pct"/>
            <w:gridSpan w:val="2"/>
          </w:tcPr>
          <w:p w:rsidR="00AE01FB" w:rsidRPr="00930109" w:rsidRDefault="00AE01FB" w:rsidP="000023E3">
            <w:pPr>
              <w:jc w:val="both"/>
              <w:rPr>
                <w:b/>
              </w:rPr>
            </w:pPr>
            <w:r w:rsidRPr="00930109">
              <w:rPr>
                <w:b/>
              </w:rPr>
              <w:t>Ед.изм.</w:t>
            </w:r>
          </w:p>
        </w:tc>
        <w:tc>
          <w:tcPr>
            <w:tcW w:w="2211" w:type="pct"/>
            <w:gridSpan w:val="2"/>
          </w:tcPr>
          <w:p w:rsidR="00AE01FB" w:rsidRPr="00930109" w:rsidRDefault="00AE01FB" w:rsidP="000023E3">
            <w:pPr>
              <w:jc w:val="both"/>
              <w:rPr>
                <w:b/>
              </w:rPr>
            </w:pPr>
            <w:r w:rsidRPr="00930109">
              <w:rPr>
                <w:b/>
              </w:rPr>
              <w:t>Количество (объем)</w:t>
            </w:r>
          </w:p>
        </w:tc>
      </w:tr>
      <w:tr w:rsidR="00AE01FB" w:rsidRPr="00930109" w:rsidTr="000023E3">
        <w:tc>
          <w:tcPr>
            <w:tcW w:w="1084" w:type="pct"/>
            <w:gridSpan w:val="2"/>
          </w:tcPr>
          <w:p w:rsidR="00AE01FB" w:rsidRPr="00930109" w:rsidRDefault="00AE01FB" w:rsidP="000023E3">
            <w:pPr>
              <w:ind w:left="-108"/>
              <w:jc w:val="both"/>
            </w:pPr>
            <w:r w:rsidRPr="00930109">
              <w:t>Указать наименование товара, работы, услуги, с указанием марки (при наличии), модели, названия</w:t>
            </w:r>
          </w:p>
        </w:tc>
        <w:tc>
          <w:tcPr>
            <w:tcW w:w="1705" w:type="pct"/>
            <w:gridSpan w:val="2"/>
          </w:tcPr>
          <w:p w:rsidR="00AE01FB" w:rsidRPr="00930109" w:rsidRDefault="00AE01FB" w:rsidP="000023E3">
            <w:pPr>
              <w:jc w:val="both"/>
            </w:pPr>
            <w:r w:rsidRPr="00930109">
              <w:t>Указать ед. изм. согласно ОКЕИ</w:t>
            </w:r>
          </w:p>
        </w:tc>
        <w:tc>
          <w:tcPr>
            <w:tcW w:w="2211" w:type="pct"/>
            <w:gridSpan w:val="2"/>
          </w:tcPr>
          <w:p w:rsidR="00AE01FB" w:rsidRPr="00930109" w:rsidRDefault="00AE01FB" w:rsidP="000023E3">
            <w:pPr>
              <w:jc w:val="both"/>
            </w:pPr>
            <w:r w:rsidRPr="00930109">
              <w:t>Указать количество (объем) согласно единицам измерения</w:t>
            </w:r>
          </w:p>
        </w:tc>
      </w:tr>
      <w:tr w:rsidR="00AE01FB" w:rsidRPr="00930109" w:rsidTr="000023E3">
        <w:trPr>
          <w:gridAfter w:val="1"/>
          <w:wAfter w:w="3" w:type="pct"/>
        </w:trPr>
        <w:tc>
          <w:tcPr>
            <w:tcW w:w="1084" w:type="pct"/>
            <w:gridSpan w:val="2"/>
          </w:tcPr>
          <w:p w:rsidR="00AE01FB" w:rsidRPr="00930109" w:rsidRDefault="00AE01FB" w:rsidP="000023E3">
            <w:pPr>
              <w:ind w:left="-108"/>
              <w:jc w:val="both"/>
              <w:rPr>
                <w:b/>
                <w:bCs/>
              </w:rPr>
            </w:pPr>
            <w:r w:rsidRPr="00930109">
              <w:rPr>
                <w:b/>
                <w:bCs/>
              </w:rPr>
              <w:t>Применяемая участником ставка НДС</w:t>
            </w:r>
          </w:p>
        </w:tc>
        <w:tc>
          <w:tcPr>
            <w:tcW w:w="3913" w:type="pct"/>
            <w:gridSpan w:val="3"/>
          </w:tcPr>
          <w:p w:rsidR="00AE01FB" w:rsidRPr="00930109" w:rsidRDefault="00AE01FB" w:rsidP="000023E3">
            <w:pPr>
              <w:jc w:val="both"/>
              <w:rPr>
                <w:bCs/>
              </w:rPr>
            </w:pPr>
            <w:r w:rsidRPr="00930109">
              <w:rPr>
                <w:bCs/>
              </w:rPr>
              <w:t xml:space="preserve">Указать применяемую участником ставку НДС в процентах </w:t>
            </w:r>
          </w:p>
        </w:tc>
      </w:tr>
      <w:tr w:rsidR="00AE01FB" w:rsidRPr="00930109" w:rsidTr="000023E3">
        <w:trPr>
          <w:gridAfter w:val="1"/>
          <w:wAfter w:w="3" w:type="pct"/>
        </w:trPr>
        <w:tc>
          <w:tcPr>
            <w:tcW w:w="4997" w:type="pct"/>
            <w:gridSpan w:val="5"/>
          </w:tcPr>
          <w:p w:rsidR="00AE01FB" w:rsidRPr="00930109" w:rsidRDefault="00AE01FB" w:rsidP="000023E3">
            <w:pPr>
              <w:jc w:val="both"/>
              <w:rPr>
                <w:b/>
                <w:bCs/>
                <w:i/>
              </w:rPr>
            </w:pPr>
            <w:r w:rsidRPr="00930109">
              <w:rPr>
                <w:b/>
                <w:bCs/>
                <w:sz w:val="28"/>
                <w:szCs w:val="28"/>
              </w:rPr>
              <w:t>Характеристики предлагаемых товаров, работ, услуг</w:t>
            </w:r>
            <w:r w:rsidRPr="00930109">
              <w:rPr>
                <w:rStyle w:val="a8"/>
                <w:b/>
                <w:bCs/>
                <w:sz w:val="28"/>
                <w:szCs w:val="28"/>
              </w:rPr>
              <w:footnoteReference w:id="7"/>
            </w:r>
            <w:r w:rsidRPr="00930109">
              <w:rPr>
                <w:rStyle w:val="aa"/>
                <w:b/>
                <w:sz w:val="28"/>
                <w:szCs w:val="28"/>
              </w:rPr>
              <w:t xml:space="preserve"> </w:t>
            </w:r>
          </w:p>
        </w:tc>
      </w:tr>
      <w:tr w:rsidR="00AE01FB" w:rsidRPr="00930109" w:rsidTr="000023E3">
        <w:trPr>
          <w:gridAfter w:val="1"/>
          <w:wAfter w:w="3" w:type="pct"/>
        </w:trPr>
        <w:tc>
          <w:tcPr>
            <w:tcW w:w="736" w:type="pct"/>
            <w:vMerge w:val="restart"/>
          </w:tcPr>
          <w:p w:rsidR="00AE01FB" w:rsidRPr="00930109" w:rsidRDefault="00AE01FB" w:rsidP="000023E3">
            <w:pPr>
              <w:jc w:val="both"/>
            </w:pPr>
            <w:r w:rsidRPr="00930109">
              <w:t xml:space="preserve">Указать наименование товара, работы, услуги, с указанием марки </w:t>
            </w:r>
            <w:r w:rsidRPr="00930109">
              <w:lastRenderedPageBreak/>
              <w:t>(при наличии), модели, названия.</w:t>
            </w:r>
          </w:p>
          <w:p w:rsidR="00AE01FB" w:rsidRPr="00930109" w:rsidRDefault="00AE01FB" w:rsidP="000023E3">
            <w:pPr>
              <w:jc w:val="both"/>
            </w:pPr>
            <w:r w:rsidRPr="00930109">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AE01FB" w:rsidRPr="00930109" w:rsidRDefault="00AE01FB" w:rsidP="000023E3">
            <w:pPr>
              <w:jc w:val="both"/>
            </w:pPr>
            <w:r w:rsidRPr="00930109">
              <w:rPr>
                <w:bCs/>
              </w:rPr>
              <w:lastRenderedPageBreak/>
              <w:t>Технические и функциональные характеристики товара, работы, услуги</w:t>
            </w:r>
          </w:p>
        </w:tc>
        <w:tc>
          <w:tcPr>
            <w:tcW w:w="3292" w:type="pct"/>
            <w:gridSpan w:val="2"/>
          </w:tcPr>
          <w:p w:rsidR="00AE01FB" w:rsidRPr="00930109" w:rsidRDefault="00AE01FB" w:rsidP="000023E3">
            <w:pPr>
              <w:jc w:val="both"/>
              <w:rPr>
                <w:b/>
                <w:bCs/>
                <w:i/>
              </w:rPr>
            </w:pPr>
            <w:r w:rsidRPr="00930109">
              <w:rPr>
                <w:b/>
                <w:bCs/>
                <w:i/>
              </w:rPr>
              <w:t>При поставке товаров, выполнении работ, оказании услуг  указывается:</w:t>
            </w:r>
          </w:p>
          <w:p w:rsidR="00AE01FB" w:rsidRPr="00930109" w:rsidRDefault="00AE01FB" w:rsidP="000023E3">
            <w:pPr>
              <w:jc w:val="both"/>
              <w:rPr>
                <w:bCs/>
              </w:rPr>
            </w:pPr>
            <w:r w:rsidRPr="00930109">
              <w:rPr>
                <w:bCs/>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w:t>
            </w:r>
          </w:p>
          <w:p w:rsidR="00AE01FB" w:rsidRPr="00930109" w:rsidRDefault="00AE01FB" w:rsidP="000023E3">
            <w:pPr>
              <w:jc w:val="both"/>
              <w:rPr>
                <w:bCs/>
                <w:i/>
              </w:rPr>
            </w:pPr>
            <w:r w:rsidRPr="00930109">
              <w:rPr>
                <w:bCs/>
                <w:i/>
              </w:rPr>
              <w:t>Например:</w:t>
            </w:r>
          </w:p>
          <w:p w:rsidR="00AE01FB" w:rsidRPr="00930109" w:rsidRDefault="00AE01FB" w:rsidP="000023E3">
            <w:pPr>
              <w:jc w:val="both"/>
              <w:rPr>
                <w:bCs/>
                <w:i/>
              </w:rPr>
            </w:pPr>
            <w:r w:rsidRPr="00930109">
              <w:rPr>
                <w:bCs/>
                <w:i/>
              </w:rPr>
              <w:t>«длина товара: составляет ___ см».</w:t>
            </w:r>
          </w:p>
          <w:p w:rsidR="00AE01FB" w:rsidRPr="00930109" w:rsidRDefault="00AE01FB" w:rsidP="000023E3">
            <w:pPr>
              <w:jc w:val="both"/>
              <w:rPr>
                <w:b/>
                <w:bCs/>
                <w:i/>
              </w:rPr>
            </w:pPr>
            <w:r w:rsidRPr="00930109">
              <w:rPr>
                <w:b/>
                <w:bCs/>
                <w:i/>
              </w:rPr>
              <w:t xml:space="preserve">При выполнении работ, оказании услуг может быть указано: </w:t>
            </w:r>
          </w:p>
          <w:p w:rsidR="00AE01FB" w:rsidRPr="00930109" w:rsidRDefault="00AE01FB" w:rsidP="000023E3">
            <w:pPr>
              <w:jc w:val="both"/>
              <w:rPr>
                <w:i/>
                <w:sz w:val="28"/>
                <w:szCs w:val="28"/>
              </w:rPr>
            </w:pPr>
            <w:r w:rsidRPr="00930109">
              <w:rPr>
                <w:bCs/>
              </w:rPr>
              <w:lastRenderedPageBreak/>
              <w:t>Участник вместо перечисления характеристик вправе указать</w:t>
            </w:r>
            <w:r w:rsidRPr="00930109">
              <w:rPr>
                <w:bCs/>
                <w:i/>
              </w:rPr>
              <w:t>: «Участник</w:t>
            </w:r>
            <w:r w:rsidRPr="00930109" w:rsidDel="00644505">
              <w:rPr>
                <w:bCs/>
                <w:i/>
              </w:rPr>
              <w:t xml:space="preserve"> </w:t>
            </w:r>
            <w:r w:rsidRPr="00930109">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AE01FB" w:rsidRPr="00930109" w:rsidTr="000023E3">
        <w:trPr>
          <w:gridAfter w:val="1"/>
          <w:wAfter w:w="3" w:type="pct"/>
        </w:trPr>
        <w:tc>
          <w:tcPr>
            <w:tcW w:w="736" w:type="pct"/>
            <w:vMerge/>
          </w:tcPr>
          <w:p w:rsidR="00AE01FB" w:rsidRPr="00930109" w:rsidRDefault="00AE01FB" w:rsidP="000023E3">
            <w:pPr>
              <w:jc w:val="both"/>
              <w:rPr>
                <w:i/>
                <w:sz w:val="28"/>
                <w:szCs w:val="28"/>
              </w:rPr>
            </w:pPr>
          </w:p>
        </w:tc>
        <w:tc>
          <w:tcPr>
            <w:tcW w:w="969" w:type="pct"/>
            <w:gridSpan w:val="2"/>
          </w:tcPr>
          <w:p w:rsidR="00AE01FB" w:rsidRPr="00930109" w:rsidRDefault="00AE01FB" w:rsidP="000023E3">
            <w:pPr>
              <w:jc w:val="both"/>
            </w:pPr>
            <w:r w:rsidRPr="00930109">
              <w:t xml:space="preserve">Иные характеристики товаров, работ, услуг </w:t>
            </w:r>
          </w:p>
        </w:tc>
        <w:tc>
          <w:tcPr>
            <w:tcW w:w="3292" w:type="pct"/>
            <w:gridSpan w:val="2"/>
          </w:tcPr>
          <w:p w:rsidR="00AE01FB" w:rsidRPr="00930109" w:rsidRDefault="00AE01FB" w:rsidP="000023E3">
            <w:pPr>
              <w:jc w:val="both"/>
              <w:rPr>
                <w:bCs/>
                <w:i/>
                <w:sz w:val="22"/>
                <w:szCs w:val="22"/>
              </w:rPr>
            </w:pPr>
            <w:r w:rsidRPr="00930109">
              <w:rPr>
                <w:bCs/>
                <w:i/>
                <w:sz w:val="22"/>
                <w:szCs w:val="22"/>
              </w:rPr>
              <w:t xml:space="preserve">Колонка включается в случае, если в техническом задании указаны иные требования к товарам, работам, услугам. </w:t>
            </w:r>
          </w:p>
          <w:p w:rsidR="00AE01FB" w:rsidRPr="00930109" w:rsidRDefault="00AE01FB" w:rsidP="000023E3">
            <w:pPr>
              <w:jc w:val="both"/>
              <w:rPr>
                <w:bCs/>
                <w:i/>
                <w:sz w:val="22"/>
                <w:szCs w:val="22"/>
              </w:rPr>
            </w:pPr>
            <w:r w:rsidRPr="00930109">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AE01FB" w:rsidRPr="00930109" w:rsidRDefault="00AE01FB" w:rsidP="000023E3">
            <w:pPr>
              <w:jc w:val="both"/>
              <w:rPr>
                <w:b/>
                <w:bCs/>
                <w:i/>
                <w:sz w:val="22"/>
                <w:szCs w:val="22"/>
              </w:rPr>
            </w:pPr>
            <w:r w:rsidRPr="00930109">
              <w:rPr>
                <w:b/>
                <w:bCs/>
                <w:i/>
                <w:sz w:val="22"/>
                <w:szCs w:val="22"/>
              </w:rPr>
              <w:t>Вариант 1:</w:t>
            </w:r>
          </w:p>
          <w:p w:rsidR="00AE01FB" w:rsidRPr="00930109" w:rsidRDefault="00AE01FB" w:rsidP="000023E3">
            <w:pPr>
              <w:jc w:val="both"/>
              <w:rPr>
                <w:bCs/>
                <w:sz w:val="22"/>
                <w:szCs w:val="22"/>
              </w:rPr>
            </w:pPr>
            <w:r w:rsidRPr="00930109">
              <w:rPr>
                <w:bCs/>
                <w:sz w:val="22"/>
                <w:szCs w:val="22"/>
              </w:rPr>
              <w:t xml:space="preserve">Участник должен перечислить характеристики в соответствии с требованиями технического задания </w:t>
            </w:r>
            <w:r>
              <w:rPr>
                <w:bCs/>
                <w:sz w:val="22"/>
                <w:szCs w:val="22"/>
              </w:rPr>
              <w:t>приложения к извещению о проведении запроса котировок</w:t>
            </w:r>
            <w:r w:rsidRPr="00930109">
              <w:rPr>
                <w:bCs/>
                <w:sz w:val="22"/>
                <w:szCs w:val="22"/>
              </w:rPr>
              <w:t xml:space="preserve"> и  указать их конкретные значения.</w:t>
            </w:r>
          </w:p>
          <w:p w:rsidR="00AE01FB" w:rsidRPr="00930109" w:rsidRDefault="00AE01FB" w:rsidP="000023E3">
            <w:pPr>
              <w:jc w:val="both"/>
              <w:rPr>
                <w:bCs/>
                <w:i/>
                <w:sz w:val="22"/>
                <w:szCs w:val="22"/>
              </w:rPr>
            </w:pPr>
            <w:r w:rsidRPr="00930109">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930109">
              <w:rPr>
                <w:bCs/>
                <w:i/>
                <w:sz w:val="22"/>
                <w:szCs w:val="22"/>
                <w:vertAlign w:val="superscript"/>
              </w:rPr>
              <w:t>о</w:t>
            </w:r>
            <w:r w:rsidRPr="00930109">
              <w:rPr>
                <w:bCs/>
                <w:i/>
                <w:sz w:val="22"/>
                <w:szCs w:val="22"/>
              </w:rPr>
              <w:t>»</w:t>
            </w:r>
          </w:p>
          <w:p w:rsidR="00AE01FB" w:rsidRPr="00930109" w:rsidRDefault="00AE01FB" w:rsidP="000023E3">
            <w:pPr>
              <w:jc w:val="both"/>
              <w:rPr>
                <w:bCs/>
                <w:i/>
                <w:sz w:val="22"/>
                <w:szCs w:val="22"/>
              </w:rPr>
            </w:pPr>
          </w:p>
          <w:p w:rsidR="00AE01FB" w:rsidRPr="00930109" w:rsidRDefault="00AE01FB" w:rsidP="000023E3">
            <w:pPr>
              <w:jc w:val="both"/>
              <w:rPr>
                <w:bCs/>
                <w:i/>
                <w:sz w:val="22"/>
                <w:szCs w:val="22"/>
              </w:rPr>
            </w:pPr>
            <w:r w:rsidRPr="00930109">
              <w:rPr>
                <w:b/>
                <w:bCs/>
                <w:i/>
                <w:sz w:val="22"/>
                <w:szCs w:val="22"/>
              </w:rPr>
              <w:t xml:space="preserve">Вариант 2: </w:t>
            </w:r>
            <w:r w:rsidRPr="00930109">
              <w:rPr>
                <w:bCs/>
                <w:i/>
                <w:sz w:val="22"/>
                <w:szCs w:val="22"/>
              </w:rPr>
              <w:t>вариант применим при закупке работ или услуг</w:t>
            </w:r>
          </w:p>
          <w:p w:rsidR="00AE01FB" w:rsidRPr="00930109" w:rsidRDefault="00AE01FB" w:rsidP="000023E3">
            <w:pPr>
              <w:jc w:val="both"/>
              <w:rPr>
                <w:i/>
                <w:sz w:val="28"/>
                <w:szCs w:val="28"/>
              </w:rPr>
            </w:pPr>
            <w:r w:rsidRPr="00930109">
              <w:rPr>
                <w:bCs/>
                <w:sz w:val="22"/>
                <w:szCs w:val="22"/>
              </w:rPr>
              <w:t xml:space="preserve">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w:t>
            </w:r>
            <w:r>
              <w:rPr>
                <w:bCs/>
                <w:sz w:val="22"/>
                <w:szCs w:val="22"/>
              </w:rPr>
              <w:t>приложения к извещению о проведении запроса котировок</w:t>
            </w:r>
            <w:r w:rsidRPr="00930109">
              <w:rPr>
                <w:bCs/>
                <w:sz w:val="22"/>
                <w:szCs w:val="22"/>
              </w:rPr>
              <w:t>.».</w:t>
            </w:r>
          </w:p>
        </w:tc>
      </w:tr>
    </w:tbl>
    <w:p w:rsidR="00AE01FB" w:rsidRPr="00930109" w:rsidRDefault="00AE01FB" w:rsidP="00AE01FB">
      <w:pPr>
        <w:jc w:val="center"/>
        <w:rPr>
          <w:b/>
          <w:sz w:val="28"/>
          <w:szCs w:val="28"/>
        </w:rPr>
      </w:pPr>
    </w:p>
    <w:p w:rsidR="00AE01FB" w:rsidRPr="00930109" w:rsidRDefault="00AE01FB" w:rsidP="00AE01FB">
      <w:pPr>
        <w:pStyle w:val="a6"/>
        <w:suppressAutoHyphens/>
        <w:ind w:right="306" w:firstLine="5670"/>
        <w:rPr>
          <w:b/>
          <w:i/>
          <w:sz w:val="28"/>
          <w:szCs w:val="28"/>
        </w:rPr>
        <w:sectPr w:rsidR="00AE01FB" w:rsidRPr="00930109" w:rsidSect="000023E3">
          <w:pgSz w:w="16840" w:h="11907" w:orient="landscape" w:code="9"/>
          <w:pgMar w:top="851" w:right="1134" w:bottom="1134" w:left="924" w:header="794" w:footer="794" w:gutter="0"/>
          <w:cols w:space="708"/>
          <w:titlePg/>
          <w:docGrid w:linePitch="360"/>
        </w:sectPr>
      </w:pPr>
    </w:p>
    <w:p w:rsidR="00AE01FB" w:rsidRPr="00930109" w:rsidRDefault="00AE01FB" w:rsidP="00AE01FB">
      <w:pPr>
        <w:pStyle w:val="a6"/>
        <w:jc w:val="center"/>
        <w:rPr>
          <w:b/>
          <w:sz w:val="28"/>
          <w:szCs w:val="28"/>
        </w:rPr>
      </w:pPr>
      <w:r w:rsidRPr="00930109">
        <w:rPr>
          <w:b/>
          <w:sz w:val="28"/>
          <w:szCs w:val="28"/>
        </w:rPr>
        <w:lastRenderedPageBreak/>
        <w:t>Форма декларации о соответствии участника закупки критериям отнесения к субъектам малого и среднего предпринимательства</w:t>
      </w:r>
    </w:p>
    <w:p w:rsidR="00AE01FB" w:rsidRPr="00930109" w:rsidRDefault="00AE01FB" w:rsidP="00AE01FB">
      <w:pPr>
        <w:pStyle w:val="a6"/>
        <w:rPr>
          <w:sz w:val="28"/>
          <w:szCs w:val="28"/>
        </w:rPr>
      </w:pPr>
    </w:p>
    <w:p w:rsidR="00AE01FB" w:rsidRPr="00930109" w:rsidRDefault="00AE01FB" w:rsidP="00AE01FB">
      <w:pPr>
        <w:pStyle w:val="a6"/>
        <w:rPr>
          <w:i/>
          <w:sz w:val="24"/>
        </w:rPr>
      </w:pPr>
      <w:r w:rsidRPr="0093010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AE01FB" w:rsidRPr="00930109" w:rsidRDefault="00AE01FB" w:rsidP="00AE01FB">
      <w:pPr>
        <w:pStyle w:val="a6"/>
        <w:jc w:val="center"/>
        <w:rPr>
          <w:sz w:val="28"/>
          <w:szCs w:val="28"/>
        </w:rPr>
      </w:pPr>
    </w:p>
    <w:p w:rsidR="00AE01FB" w:rsidRPr="00930109" w:rsidRDefault="00AE01FB" w:rsidP="00AE01FB">
      <w:pPr>
        <w:pStyle w:val="a6"/>
        <w:jc w:val="center"/>
        <w:rPr>
          <w:sz w:val="28"/>
          <w:szCs w:val="28"/>
        </w:rPr>
      </w:pPr>
      <w:r w:rsidRPr="00930109">
        <w:rPr>
          <w:sz w:val="28"/>
          <w:szCs w:val="28"/>
        </w:rPr>
        <w:t>Декларация о соответствии участника закупки критериям отнесения к субъектам малого и среднего предпринимательства</w:t>
      </w:r>
    </w:p>
    <w:p w:rsidR="00AE01FB" w:rsidRPr="00930109" w:rsidRDefault="00AE01FB" w:rsidP="00AE01FB">
      <w:pPr>
        <w:pStyle w:val="a6"/>
        <w:suppressAutoHyphens/>
        <w:ind w:right="306"/>
        <w:jc w:val="center"/>
        <w:rPr>
          <w:sz w:val="28"/>
          <w:szCs w:val="28"/>
        </w:rPr>
      </w:pPr>
      <w:r w:rsidRPr="00930109">
        <w:rPr>
          <w:bCs/>
          <w:i/>
          <w:sz w:val="28"/>
          <w:szCs w:val="28"/>
        </w:rPr>
        <w:t xml:space="preserve">Предоставляется в форме </w:t>
      </w:r>
      <w:r w:rsidRPr="00930109">
        <w:rPr>
          <w:bCs/>
          <w:i/>
          <w:sz w:val="28"/>
          <w:szCs w:val="28"/>
          <w:lang w:val="en-US"/>
        </w:rPr>
        <w:t>Word</w:t>
      </w:r>
    </w:p>
    <w:p w:rsidR="00AE01FB" w:rsidRPr="00930109" w:rsidRDefault="00AE01FB" w:rsidP="00AE01FB">
      <w:pPr>
        <w:pStyle w:val="a6"/>
        <w:rPr>
          <w:sz w:val="28"/>
          <w:szCs w:val="28"/>
        </w:rPr>
      </w:pPr>
    </w:p>
    <w:p w:rsidR="00AE01FB" w:rsidRPr="00930109" w:rsidRDefault="00AE01FB" w:rsidP="00AE01FB">
      <w:pPr>
        <w:pStyle w:val="a6"/>
        <w:rPr>
          <w:sz w:val="28"/>
          <w:szCs w:val="28"/>
        </w:rPr>
      </w:pPr>
    </w:p>
    <w:p w:rsidR="00AE01FB" w:rsidRPr="00930109" w:rsidRDefault="00AE01FB" w:rsidP="00AE01FB">
      <w:pPr>
        <w:pStyle w:val="a6"/>
        <w:rPr>
          <w:sz w:val="28"/>
          <w:szCs w:val="28"/>
        </w:rPr>
      </w:pPr>
      <w:r w:rsidRPr="00930109">
        <w:rPr>
          <w:sz w:val="28"/>
          <w:szCs w:val="28"/>
        </w:rPr>
        <w:t>Подтверждаем,</w:t>
      </w:r>
      <w:r>
        <w:rPr>
          <w:sz w:val="28"/>
          <w:szCs w:val="28"/>
        </w:rPr>
        <w:t xml:space="preserve"> </w:t>
      </w:r>
      <w:r w:rsidRPr="00930109">
        <w:rPr>
          <w:sz w:val="28"/>
          <w:szCs w:val="28"/>
        </w:rPr>
        <w:t xml:space="preserve">что _____________________________________________ </w:t>
      </w:r>
      <w:r w:rsidRPr="00930109">
        <w:rPr>
          <w:i/>
          <w:sz w:val="28"/>
          <w:szCs w:val="28"/>
        </w:rPr>
        <w:t xml:space="preserve">(указывается наименование участника закупки) </w:t>
      </w:r>
      <w:r w:rsidRPr="00930109">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930109">
        <w:rPr>
          <w:i/>
          <w:sz w:val="28"/>
          <w:szCs w:val="28"/>
        </w:rPr>
        <w:t>(указывается субъект малого или среднего предпринимательства в зависимости от критериев отнесения)</w:t>
      </w:r>
      <w:r w:rsidRPr="00930109">
        <w:rPr>
          <w:sz w:val="28"/>
          <w:szCs w:val="28"/>
        </w:rPr>
        <w:t xml:space="preserve"> предпринимательства, и сообщаем следующую информацию:</w:t>
      </w:r>
    </w:p>
    <w:p w:rsidR="00AE01FB" w:rsidRPr="00930109" w:rsidRDefault="00AE01FB" w:rsidP="00AE01FB">
      <w:pPr>
        <w:pStyle w:val="a6"/>
        <w:rPr>
          <w:sz w:val="28"/>
          <w:szCs w:val="28"/>
        </w:rPr>
      </w:pPr>
      <w:r w:rsidRPr="00930109">
        <w:rPr>
          <w:sz w:val="28"/>
          <w:szCs w:val="28"/>
        </w:rPr>
        <w:t>1. Адрес местонахождения (юридический адрес): __________________.</w:t>
      </w:r>
    </w:p>
    <w:p w:rsidR="00AE01FB" w:rsidRPr="00930109" w:rsidRDefault="00AE01FB" w:rsidP="00AE01FB">
      <w:pPr>
        <w:pStyle w:val="a6"/>
        <w:rPr>
          <w:sz w:val="28"/>
          <w:szCs w:val="28"/>
        </w:rPr>
      </w:pPr>
      <w:r w:rsidRPr="00930109">
        <w:rPr>
          <w:sz w:val="28"/>
          <w:szCs w:val="28"/>
        </w:rPr>
        <w:t xml:space="preserve">2. ИНН/КПП: ______________________________ </w:t>
      </w:r>
      <w:r w:rsidRPr="00930109">
        <w:rPr>
          <w:i/>
          <w:sz w:val="28"/>
          <w:szCs w:val="28"/>
        </w:rPr>
        <w:t>(№, сведения о дате выдачи документа и выдавшем  его органе).</w:t>
      </w:r>
    </w:p>
    <w:p w:rsidR="00AE01FB" w:rsidRPr="00930109" w:rsidRDefault="00AE01FB" w:rsidP="00AE01FB">
      <w:pPr>
        <w:pStyle w:val="a6"/>
        <w:rPr>
          <w:sz w:val="28"/>
          <w:szCs w:val="28"/>
        </w:rPr>
      </w:pPr>
      <w:r w:rsidRPr="00930109">
        <w:rPr>
          <w:sz w:val="28"/>
          <w:szCs w:val="28"/>
        </w:rPr>
        <w:t>3. ОГРН: ____________________________.</w:t>
      </w:r>
    </w:p>
    <w:p w:rsidR="00AE01FB" w:rsidRPr="00930109" w:rsidRDefault="00AE01FB" w:rsidP="00AE01FB">
      <w:pPr>
        <w:pStyle w:val="a6"/>
        <w:rPr>
          <w:sz w:val="28"/>
          <w:szCs w:val="28"/>
        </w:rPr>
      </w:pPr>
      <w:r w:rsidRPr="00930109">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930109">
        <w:rPr>
          <w:rStyle w:val="a8"/>
          <w:sz w:val="28"/>
          <w:szCs w:val="28"/>
        </w:rPr>
        <w:footnoteReference w:id="8"/>
      </w:r>
      <w:r w:rsidRPr="00930109">
        <w:rPr>
          <w:sz w:val="28"/>
          <w:szCs w:val="28"/>
        </w:rPr>
        <w:t>.</w:t>
      </w:r>
    </w:p>
    <w:p w:rsidR="00AE01FB" w:rsidRPr="00930109" w:rsidRDefault="00AE01FB" w:rsidP="00AE01FB">
      <w:pPr>
        <w:pStyle w:val="a6"/>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jc w:val="center"/>
              <w:rPr>
                <w:sz w:val="24"/>
                <w:szCs w:val="22"/>
              </w:rPr>
            </w:pPr>
            <w:r w:rsidRPr="00930109">
              <w:rPr>
                <w:sz w:val="24"/>
                <w:szCs w:val="22"/>
              </w:rPr>
              <w:t>N п/п</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jc w:val="center"/>
              <w:rPr>
                <w:sz w:val="24"/>
                <w:szCs w:val="22"/>
              </w:rPr>
            </w:pPr>
            <w:r w:rsidRPr="00930109">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jc w:val="center"/>
              <w:rPr>
                <w:sz w:val="24"/>
                <w:szCs w:val="22"/>
              </w:rPr>
            </w:pPr>
            <w:r w:rsidRPr="00930109">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ind w:hanging="6"/>
              <w:jc w:val="center"/>
              <w:rPr>
                <w:sz w:val="28"/>
                <w:szCs w:val="28"/>
              </w:rPr>
            </w:pPr>
            <w:r w:rsidRPr="00930109">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ind w:firstLine="20"/>
              <w:jc w:val="center"/>
              <w:rPr>
                <w:sz w:val="28"/>
                <w:szCs w:val="28"/>
              </w:rPr>
            </w:pPr>
            <w:r w:rsidRPr="00930109">
              <w:rPr>
                <w:sz w:val="28"/>
                <w:szCs w:val="28"/>
              </w:rPr>
              <w:t>Показатель</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tabs>
                <w:tab w:val="left" w:pos="277"/>
              </w:tabs>
              <w:spacing w:line="240" w:lineRule="atLeast"/>
              <w:ind w:firstLine="0"/>
              <w:jc w:val="center"/>
              <w:rPr>
                <w:sz w:val="24"/>
                <w:szCs w:val="22"/>
              </w:rPr>
            </w:pPr>
            <w:r w:rsidRPr="00930109">
              <w:rPr>
                <w:sz w:val="24"/>
                <w:szCs w:val="22"/>
              </w:rPr>
              <w:t>1</w:t>
            </w:r>
            <w:r w:rsidRPr="00930109">
              <w:rPr>
                <w:rStyle w:val="a8"/>
                <w:sz w:val="24"/>
                <w:szCs w:val="22"/>
              </w:rPr>
              <w:footnoteReference w:id="9"/>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jc w:val="center"/>
              <w:rPr>
                <w:sz w:val="24"/>
                <w:szCs w:val="22"/>
              </w:rPr>
            </w:pPr>
            <w:r w:rsidRPr="00930109">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jc w:val="center"/>
              <w:rPr>
                <w:sz w:val="24"/>
                <w:szCs w:val="22"/>
              </w:rPr>
            </w:pPr>
            <w:r w:rsidRPr="00930109">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jc w:val="center"/>
              <w:rPr>
                <w:sz w:val="28"/>
                <w:szCs w:val="28"/>
              </w:rPr>
            </w:pPr>
            <w:r w:rsidRPr="00930109">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jc w:val="center"/>
              <w:rPr>
                <w:sz w:val="28"/>
                <w:szCs w:val="28"/>
              </w:rPr>
            </w:pPr>
            <w:r w:rsidRPr="00930109">
              <w:rPr>
                <w:sz w:val="28"/>
                <w:szCs w:val="28"/>
              </w:rPr>
              <w:t>5</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930109">
              <w:rPr>
                <w:sz w:val="24"/>
                <w:szCs w:val="22"/>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rPr>
                <w:sz w:val="28"/>
                <w:szCs w:val="28"/>
              </w:rPr>
            </w:pPr>
            <w:r w:rsidRPr="00930109">
              <w:rPr>
                <w:sz w:val="28"/>
                <w:szCs w:val="28"/>
              </w:rPr>
              <w:t>-</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930109">
              <w:rPr>
                <w:rStyle w:val="a8"/>
                <w:sz w:val="24"/>
                <w:szCs w:val="22"/>
              </w:rPr>
              <w:footnoteReference w:id="10"/>
            </w:r>
            <w:r w:rsidRPr="00930109">
              <w:rPr>
                <w:sz w:val="24"/>
                <w:szCs w:val="22"/>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rPr>
                <w:sz w:val="28"/>
                <w:szCs w:val="28"/>
              </w:rPr>
            </w:pPr>
            <w:r w:rsidRPr="00930109">
              <w:rPr>
                <w:sz w:val="28"/>
                <w:szCs w:val="28"/>
              </w:rPr>
              <w:t>-</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ind w:firstLine="0"/>
              <w:jc w:val="center"/>
              <w:rPr>
                <w:sz w:val="28"/>
                <w:szCs w:val="28"/>
              </w:rPr>
            </w:pPr>
            <w:r w:rsidRPr="00930109">
              <w:rPr>
                <w:sz w:val="24"/>
                <w:szCs w:val="22"/>
              </w:rPr>
              <w:t>да (нет)</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tabs>
                <w:tab w:val="left" w:pos="163"/>
              </w:tabs>
              <w:spacing w:line="240" w:lineRule="atLeast"/>
              <w:ind w:firstLine="0"/>
              <w:rPr>
                <w:sz w:val="24"/>
                <w:szCs w:val="22"/>
              </w:rPr>
            </w:pPr>
            <w:r w:rsidRPr="00930109">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Del="002001EA" w:rsidRDefault="00AE01FB" w:rsidP="000023E3">
            <w:pPr>
              <w:pStyle w:val="a6"/>
              <w:spacing w:line="240" w:lineRule="atLeast"/>
              <w:ind w:firstLine="0"/>
              <w:jc w:val="center"/>
              <w:rPr>
                <w:sz w:val="24"/>
                <w:szCs w:val="22"/>
              </w:rPr>
            </w:pPr>
            <w:r w:rsidRPr="00930109">
              <w:rPr>
                <w:sz w:val="24"/>
                <w:szCs w:val="22"/>
              </w:rPr>
              <w:t>да (нет)</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autoSpaceDE w:val="0"/>
              <w:autoSpaceDN w:val="0"/>
              <w:adjustRightInd w:val="0"/>
              <w:ind w:firstLine="515"/>
              <w:jc w:val="both"/>
              <w:rPr>
                <w:sz w:val="22"/>
                <w:szCs w:val="22"/>
              </w:rPr>
            </w:pPr>
            <w:r w:rsidRPr="00930109">
              <w:rPr>
                <w:rFonts w:eastAsia="MS Mincho"/>
                <w:szCs w:val="22"/>
              </w:rPr>
              <w:t xml:space="preserve">Наличие у хозяйственного общества, хозяйственного партнерства </w:t>
            </w:r>
            <w:r w:rsidRPr="00930109">
              <w:rPr>
                <w:rFonts w:eastAsia="MS Mincho"/>
                <w:szCs w:val="22"/>
              </w:rPr>
              <w:lastRenderedPageBreak/>
              <w:t>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Del="002001EA" w:rsidRDefault="00AE01FB" w:rsidP="000023E3">
            <w:pPr>
              <w:pStyle w:val="a6"/>
              <w:spacing w:line="240" w:lineRule="atLeast"/>
              <w:ind w:firstLine="0"/>
              <w:jc w:val="center"/>
              <w:rPr>
                <w:sz w:val="24"/>
                <w:szCs w:val="22"/>
              </w:rPr>
            </w:pPr>
            <w:r w:rsidRPr="00930109">
              <w:rPr>
                <w:sz w:val="24"/>
                <w:szCs w:val="22"/>
              </w:rPr>
              <w:lastRenderedPageBreak/>
              <w:t>да (нет)</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Del="002001EA" w:rsidRDefault="00AE01FB" w:rsidP="000023E3">
            <w:pPr>
              <w:pStyle w:val="a6"/>
              <w:spacing w:line="240" w:lineRule="atLeast"/>
              <w:ind w:firstLine="0"/>
              <w:jc w:val="center"/>
              <w:rPr>
                <w:sz w:val="24"/>
                <w:szCs w:val="22"/>
              </w:rPr>
            </w:pPr>
            <w:r w:rsidRPr="00930109">
              <w:rPr>
                <w:sz w:val="24"/>
                <w:szCs w:val="22"/>
              </w:rPr>
              <w:t>да (нет)</w:t>
            </w:r>
          </w:p>
        </w:tc>
      </w:tr>
      <w:tr w:rsidR="00AE01FB" w:rsidRPr="00930109" w:rsidTr="000023E3">
        <w:tc>
          <w:tcPr>
            <w:tcW w:w="709"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ind w:firstLine="0"/>
              <w:rPr>
                <w:sz w:val="24"/>
                <w:szCs w:val="22"/>
              </w:rPr>
            </w:pPr>
            <w:r w:rsidRPr="00930109">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ind w:firstLine="0"/>
              <w:rPr>
                <w:sz w:val="24"/>
                <w:szCs w:val="22"/>
              </w:rPr>
            </w:pPr>
            <w:r w:rsidRPr="00930109">
              <w:rPr>
                <w:sz w:val="24"/>
                <w:szCs w:val="22"/>
              </w:rPr>
              <w:t>указывается количество человек (за предшествующий календарный год)</w:t>
            </w:r>
          </w:p>
        </w:tc>
      </w:tr>
      <w:tr w:rsidR="00AE01FB" w:rsidRPr="00930109" w:rsidTr="000023E3">
        <w:tc>
          <w:tcPr>
            <w:tcW w:w="709" w:type="dxa"/>
            <w:vMerge/>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rPr>
                <w:sz w:val="28"/>
                <w:szCs w:val="28"/>
              </w:rPr>
            </w:pPr>
          </w:p>
        </w:tc>
      </w:tr>
      <w:tr w:rsidR="00AE01FB" w:rsidRPr="00930109" w:rsidTr="000023E3">
        <w:tc>
          <w:tcPr>
            <w:tcW w:w="709"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ind w:firstLine="0"/>
              <w:rPr>
                <w:sz w:val="24"/>
                <w:szCs w:val="22"/>
              </w:rPr>
            </w:pPr>
            <w:r w:rsidRPr="00930109">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ind w:firstLine="0"/>
              <w:rPr>
                <w:sz w:val="28"/>
                <w:szCs w:val="28"/>
              </w:rPr>
            </w:pPr>
            <w:r w:rsidRPr="00930109">
              <w:rPr>
                <w:sz w:val="24"/>
                <w:szCs w:val="22"/>
              </w:rPr>
              <w:t>указывается в млн. рублей</w:t>
            </w:r>
            <w:r w:rsidRPr="00930109">
              <w:rPr>
                <w:sz w:val="28"/>
                <w:szCs w:val="28"/>
              </w:rPr>
              <w:t xml:space="preserve"> (</w:t>
            </w:r>
            <w:r w:rsidRPr="00930109">
              <w:rPr>
                <w:sz w:val="24"/>
                <w:szCs w:val="22"/>
              </w:rPr>
              <w:t>за предшествующий календарный год</w:t>
            </w:r>
            <w:r w:rsidRPr="00930109">
              <w:rPr>
                <w:sz w:val="28"/>
                <w:szCs w:val="28"/>
              </w:rPr>
              <w:t>)</w:t>
            </w:r>
          </w:p>
        </w:tc>
      </w:tr>
      <w:tr w:rsidR="00AE01FB" w:rsidRPr="00930109" w:rsidTr="000023E3">
        <w:tc>
          <w:tcPr>
            <w:tcW w:w="709" w:type="dxa"/>
            <w:vMerge/>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rPr>
                <w:sz w:val="28"/>
                <w:szCs w:val="28"/>
              </w:rPr>
            </w:pP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подлежит заполнению</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 xml:space="preserve">Сведения о видах деятельности юридического лица согласно </w:t>
            </w:r>
            <w:r w:rsidRPr="00930109">
              <w:rPr>
                <w:sz w:val="24"/>
                <w:szCs w:val="22"/>
              </w:rPr>
              <w:lastRenderedPageBreak/>
              <w:t>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lastRenderedPageBreak/>
              <w:t>подлежит заполнению</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930109">
                <w:rPr>
                  <w:rStyle w:val="af"/>
                  <w:sz w:val="24"/>
                  <w:szCs w:val="22"/>
                </w:rPr>
                <w:t>ОКВЭД2</w:t>
              </w:r>
            </w:hyperlink>
            <w:r w:rsidRPr="00930109">
              <w:rPr>
                <w:sz w:val="24"/>
                <w:szCs w:val="22"/>
              </w:rPr>
              <w:t xml:space="preserve"> и </w:t>
            </w:r>
            <w:hyperlink r:id="rId17" w:history="1">
              <w:r w:rsidRPr="00930109">
                <w:rPr>
                  <w:rStyle w:val="af"/>
                  <w:sz w:val="24"/>
                  <w:szCs w:val="22"/>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подлежит заполнению</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да (нет)</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да (нет)</w:t>
            </w:r>
          </w:p>
          <w:p w:rsidR="00AE01FB" w:rsidRPr="00930109" w:rsidRDefault="00AE01FB" w:rsidP="000023E3">
            <w:pPr>
              <w:pStyle w:val="a6"/>
              <w:spacing w:line="240" w:lineRule="atLeast"/>
              <w:rPr>
                <w:sz w:val="24"/>
                <w:szCs w:val="22"/>
              </w:rPr>
            </w:pPr>
            <w:r w:rsidRPr="00930109">
              <w:rPr>
                <w:sz w:val="24"/>
                <w:szCs w:val="22"/>
              </w:rPr>
              <w:t>(в случае участия - наименование заказчика, реализующего программу партнерства)</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да (нет)</w:t>
            </w:r>
          </w:p>
          <w:p w:rsidR="00AE01FB" w:rsidRPr="00930109" w:rsidRDefault="00AE01FB" w:rsidP="000023E3">
            <w:pPr>
              <w:pStyle w:val="a6"/>
              <w:spacing w:line="240" w:lineRule="atLeast"/>
              <w:rPr>
                <w:sz w:val="24"/>
                <w:szCs w:val="22"/>
              </w:rPr>
            </w:pPr>
            <w:r w:rsidRPr="00930109">
              <w:rPr>
                <w:sz w:val="24"/>
                <w:szCs w:val="22"/>
              </w:rPr>
              <w:t>(при наличии - количество исполненных контрактов или договоров и общая сумма)</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w:t>
            </w:r>
            <w:r w:rsidRPr="00930109">
              <w:rPr>
                <w:sz w:val="24"/>
                <w:szCs w:val="22"/>
              </w:rPr>
              <w:lastRenderedPageBreak/>
              <w:t>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lastRenderedPageBreak/>
              <w:t>да (нет)</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да (нет)</w:t>
            </w:r>
          </w:p>
        </w:tc>
      </w:tr>
    </w:tbl>
    <w:p w:rsidR="00B75DE4" w:rsidRDefault="00B75DE4" w:rsidP="00B75DE4">
      <w:pPr>
        <w:pStyle w:val="a6"/>
        <w:suppressAutoHyphens/>
        <w:ind w:right="306" w:firstLine="5670"/>
        <w:rPr>
          <w:sz w:val="24"/>
        </w:rPr>
        <w:sectPr w:rsidR="00B75DE4" w:rsidSect="00B75DE4">
          <w:headerReference w:type="default" r:id="rId18"/>
          <w:pgSz w:w="11906" w:h="16838"/>
          <w:pgMar w:top="1134" w:right="851" w:bottom="1134" w:left="1701" w:header="709" w:footer="709" w:gutter="0"/>
          <w:cols w:space="708"/>
          <w:docGrid w:linePitch="360"/>
        </w:sectPr>
      </w:pPr>
    </w:p>
    <w:p w:rsidR="00D63907" w:rsidRPr="00092C08" w:rsidRDefault="00D4715C" w:rsidP="00D63907">
      <w:pPr>
        <w:pStyle w:val="2"/>
        <w:spacing w:before="0" w:after="0"/>
        <w:ind w:left="709"/>
        <w:jc w:val="both"/>
        <w:rPr>
          <w:rFonts w:ascii="Times New Roman" w:hAnsi="Times New Roman" w:cs="Times New Roman"/>
          <w:i w:val="0"/>
          <w:sz w:val="24"/>
          <w:szCs w:val="24"/>
        </w:rPr>
      </w:pPr>
      <w:r w:rsidRPr="00092C08">
        <w:rPr>
          <w:rFonts w:ascii="Times New Roman" w:hAnsi="Times New Roman" w:cs="Times New Roman"/>
          <w:i w:val="0"/>
          <w:sz w:val="24"/>
          <w:szCs w:val="24"/>
        </w:rPr>
        <w:lastRenderedPageBreak/>
        <w:t>Часть 2. Сроки проведения закупки, контактные данные</w:t>
      </w:r>
    </w:p>
    <w:tbl>
      <w:tblPr>
        <w:tblW w:w="1500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774"/>
        <w:gridCol w:w="10717"/>
      </w:tblGrid>
      <w:tr w:rsidR="00D63907" w:rsidRPr="00092C08" w:rsidTr="002A3386">
        <w:tc>
          <w:tcPr>
            <w:tcW w:w="1509" w:type="dxa"/>
          </w:tcPr>
          <w:p w:rsidR="009372AC" w:rsidRPr="00092C08" w:rsidRDefault="00C2012C">
            <w:pPr>
              <w:ind w:left="708"/>
              <w:rPr>
                <w:b/>
              </w:rPr>
            </w:pPr>
            <w:r w:rsidRPr="00092C08">
              <w:rPr>
                <w:b/>
              </w:rPr>
              <w:t>№п/п</w:t>
            </w:r>
          </w:p>
        </w:tc>
        <w:tc>
          <w:tcPr>
            <w:tcW w:w="2774" w:type="dxa"/>
          </w:tcPr>
          <w:p w:rsidR="009372AC" w:rsidRPr="00092C08" w:rsidRDefault="00C2012C">
            <w:pPr>
              <w:ind w:left="708"/>
              <w:rPr>
                <w:b/>
              </w:rPr>
            </w:pPr>
            <w:r w:rsidRPr="00092C08">
              <w:rPr>
                <w:b/>
              </w:rPr>
              <w:t>Параметры закупки</w:t>
            </w:r>
          </w:p>
        </w:tc>
        <w:tc>
          <w:tcPr>
            <w:tcW w:w="10717" w:type="dxa"/>
          </w:tcPr>
          <w:p w:rsidR="009372AC" w:rsidRPr="00092C08" w:rsidRDefault="00C2012C">
            <w:pPr>
              <w:ind w:left="708"/>
              <w:rPr>
                <w:b/>
              </w:rPr>
            </w:pPr>
            <w:r w:rsidRPr="00092C08">
              <w:rPr>
                <w:b/>
              </w:rPr>
              <w:t>Сведения о закупке</w:t>
            </w:r>
          </w:p>
        </w:tc>
      </w:tr>
      <w:tr w:rsidR="00D63907" w:rsidRPr="00092C08" w:rsidTr="002A3386">
        <w:tc>
          <w:tcPr>
            <w:tcW w:w="1509" w:type="dxa"/>
          </w:tcPr>
          <w:p w:rsidR="009372AC" w:rsidRPr="00092C08" w:rsidRDefault="00D4715C" w:rsidP="0084309B">
            <w:r w:rsidRPr="00092C08">
              <w:t>2.1</w:t>
            </w:r>
          </w:p>
        </w:tc>
        <w:tc>
          <w:tcPr>
            <w:tcW w:w="2774" w:type="dxa"/>
          </w:tcPr>
          <w:p w:rsidR="00D63907" w:rsidRPr="00092C08" w:rsidRDefault="00D4715C" w:rsidP="00624683">
            <w:r w:rsidRPr="00092C08">
              <w:t>Сведения о заказчике</w:t>
            </w:r>
          </w:p>
        </w:tc>
        <w:tc>
          <w:tcPr>
            <w:tcW w:w="10717" w:type="dxa"/>
          </w:tcPr>
          <w:p w:rsidR="00F24205" w:rsidRPr="00092C08" w:rsidRDefault="00BD2868" w:rsidP="00BD2868">
            <w:pPr>
              <w:jc w:val="both"/>
              <w:rPr>
                <w:bCs/>
              </w:rPr>
            </w:pPr>
            <w:r w:rsidRPr="00092C08">
              <w:rPr>
                <w:bCs/>
              </w:rPr>
              <w:t xml:space="preserve">           </w:t>
            </w:r>
            <w:r w:rsidR="00F24205" w:rsidRPr="00092C08">
              <w:rPr>
                <w:bCs/>
              </w:rPr>
              <w:t>Заказчик: АО «Железнодорожная торговая комп</w:t>
            </w:r>
            <w:r w:rsidR="00EA4A58" w:rsidRPr="00092C08">
              <w:rPr>
                <w:bCs/>
              </w:rPr>
              <w:t xml:space="preserve">ания» в лице Самарского филиала </w:t>
            </w:r>
            <w:r w:rsidR="0084309B" w:rsidRPr="00092C08">
              <w:rPr>
                <w:bCs/>
              </w:rPr>
              <w:t xml:space="preserve">                              </w:t>
            </w:r>
            <w:r w:rsidR="00F24205" w:rsidRPr="00092C08">
              <w:rPr>
                <w:bCs/>
              </w:rPr>
              <w:t xml:space="preserve">АО «Железнодорожная торговая компания». </w:t>
            </w:r>
          </w:p>
          <w:p w:rsidR="00F24205" w:rsidRPr="00092C08" w:rsidRDefault="00BD2868" w:rsidP="00BD2868">
            <w:pPr>
              <w:jc w:val="both"/>
              <w:rPr>
                <w:bCs/>
              </w:rPr>
            </w:pPr>
            <w:r w:rsidRPr="00092C08">
              <w:rPr>
                <w:bCs/>
              </w:rPr>
              <w:t xml:space="preserve">           </w:t>
            </w:r>
            <w:r w:rsidR="00F24205" w:rsidRPr="00092C08">
              <w:rPr>
                <w:bCs/>
              </w:rPr>
              <w:t>Место нахождения заказчика: 443041, г. Самара, ул. Буянова, 13 (2 этаж, отдел организации торговли и общественного питания).</w:t>
            </w:r>
          </w:p>
          <w:p w:rsidR="00F24205" w:rsidRPr="00092C08" w:rsidRDefault="00BD2868" w:rsidP="00BD2868">
            <w:pPr>
              <w:jc w:val="both"/>
              <w:rPr>
                <w:bCs/>
              </w:rPr>
            </w:pPr>
            <w:r w:rsidRPr="00092C08">
              <w:rPr>
                <w:bCs/>
              </w:rPr>
              <w:t xml:space="preserve">           </w:t>
            </w:r>
            <w:r w:rsidR="00F24205" w:rsidRPr="00092C08">
              <w:rPr>
                <w:bCs/>
              </w:rPr>
              <w:t>Почтовый адрес заказчика: 443041, г. Самара, ул. Буянова, 13 (2 этаж, отдел организации торговли и общественного питания).</w:t>
            </w:r>
          </w:p>
          <w:p w:rsidR="00F24205" w:rsidRPr="00092C08" w:rsidRDefault="00BD2868" w:rsidP="00BD2868">
            <w:pPr>
              <w:jc w:val="both"/>
              <w:rPr>
                <w:bCs/>
              </w:rPr>
            </w:pPr>
            <w:r w:rsidRPr="00092C08">
              <w:rPr>
                <w:bCs/>
              </w:rPr>
              <w:t xml:space="preserve">          </w:t>
            </w:r>
            <w:r w:rsidR="00F24205" w:rsidRPr="00092C08">
              <w:rPr>
                <w:bCs/>
              </w:rPr>
              <w:t xml:space="preserve">Адрес электронной почты: </w:t>
            </w:r>
            <w:hyperlink r:id="rId19" w:history="1">
              <w:r w:rsidR="00D3355E" w:rsidRPr="002C44AA">
                <w:rPr>
                  <w:rStyle w:val="af"/>
                </w:rPr>
                <w:t>s.maskaykina@sam.rwtk.ru</w:t>
              </w:r>
            </w:hyperlink>
            <w:r w:rsidR="00D3355E">
              <w:t xml:space="preserve"> </w:t>
            </w:r>
          </w:p>
          <w:p w:rsidR="00F24205" w:rsidRPr="00092C08" w:rsidRDefault="00BD2868" w:rsidP="00BD2868">
            <w:pPr>
              <w:jc w:val="both"/>
              <w:rPr>
                <w:bCs/>
              </w:rPr>
            </w:pPr>
            <w:r w:rsidRPr="00092C08">
              <w:rPr>
                <w:bCs/>
              </w:rPr>
              <w:t xml:space="preserve">          </w:t>
            </w:r>
            <w:r w:rsidR="00F24205" w:rsidRPr="00092C08">
              <w:rPr>
                <w:bCs/>
              </w:rPr>
              <w:t>Номер телефона: 8 (846) 303-20-64.</w:t>
            </w:r>
          </w:p>
          <w:p w:rsidR="00F24205" w:rsidRPr="00092C08" w:rsidRDefault="00BD2868" w:rsidP="00BD2868">
            <w:pPr>
              <w:jc w:val="both"/>
              <w:rPr>
                <w:bCs/>
              </w:rPr>
            </w:pPr>
            <w:r w:rsidRPr="00092C08">
              <w:rPr>
                <w:bCs/>
              </w:rPr>
              <w:t xml:space="preserve">          </w:t>
            </w:r>
            <w:r w:rsidR="00F24205" w:rsidRPr="00092C08">
              <w:rPr>
                <w:bCs/>
              </w:rPr>
              <w:t xml:space="preserve">Организатор: АО «Железнодорожная торговая компания» в лице Самарского филиала </w:t>
            </w:r>
            <w:r w:rsidR="0084309B" w:rsidRPr="00092C08">
              <w:rPr>
                <w:bCs/>
              </w:rPr>
              <w:t xml:space="preserve">                         </w:t>
            </w:r>
            <w:r w:rsidR="00F24205" w:rsidRPr="00092C08">
              <w:rPr>
                <w:bCs/>
              </w:rPr>
              <w:t>АО «Железнодорожная торговая компания».</w:t>
            </w:r>
          </w:p>
          <w:p w:rsidR="00F24205" w:rsidRPr="00092C08" w:rsidRDefault="00F24205" w:rsidP="00BD2868">
            <w:pPr>
              <w:jc w:val="both"/>
              <w:rPr>
                <w:bCs/>
              </w:rPr>
            </w:pPr>
            <w:r w:rsidRPr="00092C08">
              <w:rPr>
                <w:bCs/>
              </w:rPr>
              <w:t xml:space="preserve"> </w:t>
            </w:r>
            <w:r w:rsidR="00BD2868" w:rsidRPr="00092C08">
              <w:rPr>
                <w:bCs/>
              </w:rPr>
              <w:t xml:space="preserve">         </w:t>
            </w:r>
            <w:r w:rsidRPr="00092C08">
              <w:rPr>
                <w:bCs/>
              </w:rPr>
              <w:t>Контактные данные:</w:t>
            </w:r>
          </w:p>
          <w:p w:rsidR="00F24205" w:rsidRPr="00092C08" w:rsidRDefault="00BD2868" w:rsidP="00BD2868">
            <w:pPr>
              <w:jc w:val="both"/>
              <w:rPr>
                <w:bCs/>
              </w:rPr>
            </w:pPr>
            <w:r w:rsidRPr="00092C08">
              <w:rPr>
                <w:bCs/>
              </w:rPr>
              <w:t xml:space="preserve">          </w:t>
            </w:r>
            <w:r w:rsidR="00F24205" w:rsidRPr="00092C08">
              <w:rPr>
                <w:bCs/>
              </w:rPr>
              <w:t xml:space="preserve">Контактное лицо: Ведущий </w:t>
            </w:r>
            <w:r w:rsidR="00B75DE4" w:rsidRPr="00092C08">
              <w:rPr>
                <w:bCs/>
              </w:rPr>
              <w:t>специалист</w:t>
            </w:r>
            <w:r w:rsidR="00F24205" w:rsidRPr="00092C08">
              <w:rPr>
                <w:bCs/>
              </w:rPr>
              <w:t xml:space="preserve"> по закупкам Самарского филиала АО «ЖТК» –</w:t>
            </w:r>
            <w:r w:rsidR="00D3355E">
              <w:rPr>
                <w:bCs/>
              </w:rPr>
              <w:t>Маскайкина Светлана Васильевна</w:t>
            </w:r>
            <w:r w:rsidR="00F24205" w:rsidRPr="00092C08">
              <w:rPr>
                <w:bCs/>
              </w:rPr>
              <w:t xml:space="preserve">. </w:t>
            </w:r>
          </w:p>
          <w:p w:rsidR="00F24205" w:rsidRPr="00092C08" w:rsidRDefault="00BD2868" w:rsidP="00BD2868">
            <w:pPr>
              <w:jc w:val="both"/>
              <w:rPr>
                <w:bCs/>
              </w:rPr>
            </w:pPr>
            <w:r w:rsidRPr="00092C08">
              <w:rPr>
                <w:bCs/>
              </w:rPr>
              <w:t xml:space="preserve">          </w:t>
            </w:r>
            <w:r w:rsidR="00F24205" w:rsidRPr="00092C08">
              <w:rPr>
                <w:bCs/>
              </w:rPr>
              <w:t xml:space="preserve">Адрес электронной почты: </w:t>
            </w:r>
            <w:hyperlink r:id="rId20" w:history="1">
              <w:r w:rsidR="00D3355E" w:rsidRPr="002C44AA">
                <w:rPr>
                  <w:rStyle w:val="af"/>
                </w:rPr>
                <w:t>s.maskaykina@sam.rwtk.ru</w:t>
              </w:r>
            </w:hyperlink>
            <w:r w:rsidR="00D3355E">
              <w:t xml:space="preserve"> </w:t>
            </w:r>
          </w:p>
          <w:p w:rsidR="002D1DCF" w:rsidRPr="00D3355E" w:rsidRDefault="00F24205" w:rsidP="00D3355E">
            <w:pPr>
              <w:jc w:val="both"/>
              <w:rPr>
                <w:bCs/>
              </w:rPr>
            </w:pPr>
            <w:r w:rsidRPr="00092C08">
              <w:rPr>
                <w:bCs/>
              </w:rPr>
              <w:t>Номера телефонов: 8 (846) 303-20-64.</w:t>
            </w:r>
          </w:p>
        </w:tc>
      </w:tr>
      <w:tr w:rsidR="00D63907" w:rsidRPr="00092C08" w:rsidTr="002A3386">
        <w:tc>
          <w:tcPr>
            <w:tcW w:w="1509" w:type="dxa"/>
          </w:tcPr>
          <w:p w:rsidR="00D63907" w:rsidRPr="00092C08" w:rsidRDefault="00D4715C" w:rsidP="00624683">
            <w:r w:rsidRPr="00092C08">
              <w:t>2.2</w:t>
            </w:r>
          </w:p>
        </w:tc>
        <w:tc>
          <w:tcPr>
            <w:tcW w:w="2774" w:type="dxa"/>
          </w:tcPr>
          <w:p w:rsidR="00D63907" w:rsidRPr="00092C08" w:rsidRDefault="00D4715C" w:rsidP="00624683">
            <w:r w:rsidRPr="00092C08">
              <w:t>Порядок, место, дата начала и окончания срока подачи заявок, вскрытие заявок</w:t>
            </w:r>
          </w:p>
        </w:tc>
        <w:tc>
          <w:tcPr>
            <w:tcW w:w="10717" w:type="dxa"/>
          </w:tcPr>
          <w:p w:rsidR="003451A5" w:rsidRPr="00092C08" w:rsidRDefault="00372228" w:rsidP="00372228">
            <w:pPr>
              <w:jc w:val="both"/>
              <w:rPr>
                <w:bCs/>
              </w:rPr>
            </w:pPr>
            <w:r w:rsidRPr="00092C08">
              <w:rPr>
                <w:bCs/>
              </w:rPr>
              <w:t xml:space="preserve">         </w:t>
            </w:r>
            <w:r w:rsidR="00D4715C" w:rsidRPr="00092C08">
              <w:rPr>
                <w:bCs/>
              </w:rPr>
              <w:t xml:space="preserve">Заявки подаются в порядке, указанном в пункте </w:t>
            </w:r>
            <w:r w:rsidR="0041731A" w:rsidRPr="00092C08">
              <w:rPr>
                <w:bCs/>
              </w:rPr>
              <w:t>3.</w:t>
            </w:r>
            <w:r w:rsidR="00E37A56" w:rsidRPr="00092C08">
              <w:rPr>
                <w:bCs/>
              </w:rPr>
              <w:t>1</w:t>
            </w:r>
            <w:r w:rsidR="00953892" w:rsidRPr="00092C08">
              <w:rPr>
                <w:bCs/>
              </w:rPr>
              <w:t>3</w:t>
            </w:r>
            <w:r w:rsidR="00E37A56" w:rsidRPr="00092C08">
              <w:rPr>
                <w:bCs/>
              </w:rPr>
              <w:t xml:space="preserve"> приложения № </w:t>
            </w:r>
            <w:r w:rsidR="00953892" w:rsidRPr="00092C08">
              <w:rPr>
                <w:bCs/>
              </w:rPr>
              <w:t xml:space="preserve">2 к </w:t>
            </w:r>
            <w:r w:rsidR="00D4715C" w:rsidRPr="00092C08">
              <w:rPr>
                <w:bCs/>
              </w:rPr>
              <w:t xml:space="preserve"> извещени</w:t>
            </w:r>
            <w:r w:rsidR="00B77E46" w:rsidRPr="00092C08">
              <w:rPr>
                <w:bCs/>
              </w:rPr>
              <w:t>ю, на</w:t>
            </w:r>
            <w:r w:rsidR="003451A5" w:rsidRPr="00092C08">
              <w:rPr>
                <w:bCs/>
              </w:rPr>
              <w:t xml:space="preserve"> электронную торговую площадку «Единая электронная торговая площадка» (на странице данного запроса котировок) на сайте</w:t>
            </w:r>
            <w:r w:rsidR="006338B7" w:rsidRPr="00092C08">
              <w:rPr>
                <w:bCs/>
              </w:rPr>
              <w:t xml:space="preserve"> </w:t>
            </w:r>
            <w:hyperlink r:id="rId21" w:history="1">
              <w:r w:rsidR="006338B7" w:rsidRPr="00092C08">
                <w:rPr>
                  <w:rStyle w:val="af"/>
                  <w:bCs/>
                </w:rPr>
                <w:t>www.tektorg.ru</w:t>
              </w:r>
            </w:hyperlink>
            <w:r w:rsidR="003451A5" w:rsidRPr="00092C08">
              <w:rPr>
                <w:bCs/>
              </w:rPr>
              <w:t xml:space="preserve"> (далее – электронная площадка, ЭТЗП, сайт ЭТЗП).  </w:t>
            </w:r>
          </w:p>
          <w:p w:rsidR="003451A5" w:rsidRPr="00092C08" w:rsidRDefault="00372228" w:rsidP="00372228">
            <w:pPr>
              <w:jc w:val="both"/>
              <w:rPr>
                <w:bCs/>
              </w:rPr>
            </w:pPr>
            <w:r w:rsidRPr="00092C08">
              <w:rPr>
                <w:bCs/>
              </w:rPr>
              <w:t xml:space="preserve">          </w:t>
            </w:r>
            <w:r w:rsidR="003451A5" w:rsidRPr="00092C08">
              <w:rPr>
                <w:bCs/>
              </w:rPr>
              <w:t xml:space="preserve">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w:t>
            </w:r>
            <w:hyperlink r:id="rId22" w:history="1">
              <w:r w:rsidR="003451A5" w:rsidRPr="00092C08">
                <w:rPr>
                  <w:rStyle w:val="af"/>
                  <w:bCs/>
                </w:rPr>
                <w:t>www.rwtk.ru</w:t>
              </w:r>
            </w:hyperlink>
            <w:r w:rsidR="003451A5" w:rsidRPr="00092C08">
              <w:rPr>
                <w:bCs/>
              </w:rPr>
              <w:t xml:space="preserve"> (раздел «Тендеры»), и на сайте электронной торговой площадки ЭТЗП (на странице данного запроса котировок на сайте) (далее – сайты) </w:t>
            </w:r>
            <w:r w:rsidR="007A060C">
              <w:rPr>
                <w:bCs/>
              </w:rPr>
              <w:t>«02</w:t>
            </w:r>
            <w:r w:rsidR="00BD2868" w:rsidRPr="00092C08">
              <w:rPr>
                <w:bCs/>
              </w:rPr>
              <w:t xml:space="preserve">» </w:t>
            </w:r>
            <w:r w:rsidR="007A060C">
              <w:rPr>
                <w:bCs/>
              </w:rPr>
              <w:t>февраля</w:t>
            </w:r>
            <w:r w:rsidR="00EA34E0" w:rsidRPr="00092C08">
              <w:rPr>
                <w:bCs/>
              </w:rPr>
              <w:t xml:space="preserve"> 202</w:t>
            </w:r>
            <w:r w:rsidR="008A7943">
              <w:rPr>
                <w:bCs/>
              </w:rPr>
              <w:t>1</w:t>
            </w:r>
            <w:r w:rsidR="003451A5" w:rsidRPr="00092C08">
              <w:rPr>
                <w:bCs/>
              </w:rPr>
              <w:t xml:space="preserve"> г.</w:t>
            </w:r>
          </w:p>
          <w:p w:rsidR="00601DB7" w:rsidRPr="00092C08" w:rsidRDefault="00372228" w:rsidP="007A060C">
            <w:pPr>
              <w:jc w:val="both"/>
            </w:pPr>
            <w:r w:rsidRPr="00092C08">
              <w:t xml:space="preserve">         </w:t>
            </w:r>
            <w:r w:rsidR="00905B5F">
              <w:t xml:space="preserve"> </w:t>
            </w:r>
            <w:r w:rsidR="003451A5" w:rsidRPr="00092C08">
              <w:t>Дата окон</w:t>
            </w:r>
            <w:r w:rsidR="00493E12" w:rsidRPr="00092C08">
              <w:t>ч</w:t>
            </w:r>
            <w:r w:rsidR="000A32EB" w:rsidRPr="00092C08">
              <w:t xml:space="preserve">ания </w:t>
            </w:r>
            <w:r w:rsidR="002F75AB" w:rsidRPr="00092C08">
              <w:t>срока подачи заявок – 10-00</w:t>
            </w:r>
            <w:r w:rsidR="003451A5" w:rsidRPr="00092C08">
              <w:t xml:space="preserve"> московского вре</w:t>
            </w:r>
            <w:r w:rsidR="00493E12" w:rsidRPr="00092C08">
              <w:t>м</w:t>
            </w:r>
            <w:r w:rsidR="00782F6A">
              <w:t>ени «</w:t>
            </w:r>
            <w:r w:rsidR="007A060C">
              <w:t>09</w:t>
            </w:r>
            <w:r w:rsidR="000A32EB" w:rsidRPr="00092C08">
              <w:t>»</w:t>
            </w:r>
            <w:r w:rsidR="00BD2868" w:rsidRPr="00092C08">
              <w:t xml:space="preserve"> </w:t>
            </w:r>
            <w:r w:rsidR="007A060C">
              <w:rPr>
                <w:bCs/>
              </w:rPr>
              <w:t>февраля</w:t>
            </w:r>
            <w:r w:rsidR="008A7943" w:rsidRPr="00092C08">
              <w:rPr>
                <w:bCs/>
              </w:rPr>
              <w:t xml:space="preserve"> 202</w:t>
            </w:r>
            <w:r w:rsidR="008A7943">
              <w:rPr>
                <w:bCs/>
              </w:rPr>
              <w:t>1</w:t>
            </w:r>
            <w:r w:rsidR="008A7943" w:rsidRPr="00092C08">
              <w:rPr>
                <w:bCs/>
              </w:rPr>
              <w:t xml:space="preserve"> </w:t>
            </w:r>
            <w:r w:rsidR="00601DB7" w:rsidRPr="00092C08">
              <w:t>г.</w:t>
            </w:r>
          </w:p>
        </w:tc>
      </w:tr>
      <w:tr w:rsidR="00D63907" w:rsidRPr="00092C08" w:rsidTr="002A3386">
        <w:tc>
          <w:tcPr>
            <w:tcW w:w="1509" w:type="dxa"/>
          </w:tcPr>
          <w:p w:rsidR="00D63907" w:rsidRPr="00092C08" w:rsidRDefault="00D4715C" w:rsidP="00624683">
            <w:r w:rsidRPr="00092C08">
              <w:t>2.3</w:t>
            </w:r>
          </w:p>
        </w:tc>
        <w:tc>
          <w:tcPr>
            <w:tcW w:w="2774" w:type="dxa"/>
          </w:tcPr>
          <w:p w:rsidR="00D63907" w:rsidRPr="00092C08" w:rsidRDefault="00B90FA9" w:rsidP="008D07BF">
            <w:r w:rsidRPr="00092C08">
              <w:rPr>
                <w:bCs/>
              </w:rPr>
              <w:t>Д</w:t>
            </w:r>
            <w:r w:rsidR="00D4715C" w:rsidRPr="00092C08">
              <w:rPr>
                <w:bCs/>
              </w:rPr>
              <w:t xml:space="preserve">ата рассмотрения </w:t>
            </w:r>
            <w:r w:rsidR="008D07BF" w:rsidRPr="00092C08">
              <w:rPr>
                <w:bCs/>
              </w:rPr>
              <w:t xml:space="preserve">предложений </w:t>
            </w:r>
            <w:r w:rsidR="00D4715C" w:rsidRPr="00092C08">
              <w:rPr>
                <w:bCs/>
              </w:rPr>
              <w:t>участников запроса котировок и подведения итогов запроса котировок</w:t>
            </w:r>
          </w:p>
        </w:tc>
        <w:tc>
          <w:tcPr>
            <w:tcW w:w="10717" w:type="dxa"/>
          </w:tcPr>
          <w:p w:rsidR="003451A5" w:rsidRPr="00092C08" w:rsidRDefault="00372228" w:rsidP="003451A5">
            <w:pPr>
              <w:jc w:val="both"/>
              <w:rPr>
                <w:bCs/>
              </w:rPr>
            </w:pPr>
            <w:r w:rsidRPr="00092C08">
              <w:rPr>
                <w:bCs/>
              </w:rPr>
              <w:t xml:space="preserve">          </w:t>
            </w:r>
            <w:r w:rsidR="003451A5" w:rsidRPr="00092C08">
              <w:rPr>
                <w:bCs/>
              </w:rPr>
              <w:t xml:space="preserve">Рассмотрение заявок осуществляется </w:t>
            </w:r>
            <w:r w:rsidR="00D514A9" w:rsidRPr="00092C08">
              <w:rPr>
                <w:bCs/>
              </w:rPr>
              <w:t>1</w:t>
            </w:r>
            <w:r w:rsidR="00F3169B">
              <w:rPr>
                <w:bCs/>
              </w:rPr>
              <w:t>0</w:t>
            </w:r>
            <w:r w:rsidR="00D514A9" w:rsidRPr="00092C08">
              <w:rPr>
                <w:bCs/>
              </w:rPr>
              <w:t xml:space="preserve">-00 московского времени </w:t>
            </w:r>
            <w:r w:rsidR="006554C3">
              <w:rPr>
                <w:bCs/>
              </w:rPr>
              <w:t>«</w:t>
            </w:r>
            <w:r w:rsidR="007A060C">
              <w:rPr>
                <w:bCs/>
              </w:rPr>
              <w:t>09</w:t>
            </w:r>
            <w:r w:rsidR="00BD2868" w:rsidRPr="00092C08">
              <w:rPr>
                <w:bCs/>
              </w:rPr>
              <w:t xml:space="preserve">» </w:t>
            </w:r>
            <w:r w:rsidR="007A060C">
              <w:rPr>
                <w:bCs/>
              </w:rPr>
              <w:t>февраля</w:t>
            </w:r>
            <w:r w:rsidR="008A7943" w:rsidRPr="00092C08">
              <w:rPr>
                <w:bCs/>
              </w:rPr>
              <w:t xml:space="preserve"> 202</w:t>
            </w:r>
            <w:r w:rsidR="008A7943">
              <w:rPr>
                <w:bCs/>
              </w:rPr>
              <w:t>1</w:t>
            </w:r>
            <w:r w:rsidR="008A7943" w:rsidRPr="00092C08">
              <w:rPr>
                <w:bCs/>
              </w:rPr>
              <w:t xml:space="preserve"> </w:t>
            </w:r>
            <w:r w:rsidR="003451A5" w:rsidRPr="00092C08">
              <w:rPr>
                <w:bCs/>
              </w:rPr>
              <w:t>г.</w:t>
            </w:r>
          </w:p>
          <w:p w:rsidR="00601DB7" w:rsidRPr="00092C08" w:rsidRDefault="00372228" w:rsidP="00611A96">
            <w:pPr>
              <w:jc w:val="both"/>
              <w:rPr>
                <w:bCs/>
              </w:rPr>
            </w:pPr>
            <w:r w:rsidRPr="00092C08">
              <w:rPr>
                <w:bCs/>
              </w:rPr>
              <w:t xml:space="preserve">          </w:t>
            </w:r>
            <w:r w:rsidR="003451A5" w:rsidRPr="00092C08">
              <w:rPr>
                <w:bCs/>
              </w:rPr>
              <w:t xml:space="preserve">Подведение итогов запроса котировок осуществляется </w:t>
            </w:r>
            <w:r w:rsidR="00D514A9" w:rsidRPr="00092C08">
              <w:rPr>
                <w:bCs/>
              </w:rPr>
              <w:t xml:space="preserve">12-00 московского времени                            </w:t>
            </w:r>
            <w:r w:rsidR="00782F6A">
              <w:rPr>
                <w:bCs/>
              </w:rPr>
              <w:t xml:space="preserve">      «</w:t>
            </w:r>
            <w:r w:rsidR="007A060C">
              <w:rPr>
                <w:bCs/>
              </w:rPr>
              <w:t>10</w:t>
            </w:r>
            <w:r w:rsidR="0084309B" w:rsidRPr="00092C08">
              <w:rPr>
                <w:bCs/>
              </w:rPr>
              <w:t xml:space="preserve">» </w:t>
            </w:r>
            <w:r w:rsidR="007A060C">
              <w:rPr>
                <w:bCs/>
              </w:rPr>
              <w:t>февраля</w:t>
            </w:r>
            <w:r w:rsidR="008A7943" w:rsidRPr="00092C08">
              <w:rPr>
                <w:bCs/>
              </w:rPr>
              <w:t xml:space="preserve"> 202</w:t>
            </w:r>
            <w:r w:rsidR="008A7943">
              <w:rPr>
                <w:bCs/>
              </w:rPr>
              <w:t>1</w:t>
            </w:r>
            <w:r w:rsidR="008A7943" w:rsidRPr="00092C08">
              <w:rPr>
                <w:bCs/>
              </w:rPr>
              <w:t xml:space="preserve"> </w:t>
            </w:r>
            <w:r w:rsidR="00782F6A">
              <w:rPr>
                <w:bCs/>
              </w:rPr>
              <w:t>г.</w:t>
            </w:r>
          </w:p>
        </w:tc>
      </w:tr>
    </w:tbl>
    <w:tbl>
      <w:tblPr>
        <w:tblpPr w:leftFromText="180" w:rightFromText="180" w:vertAnchor="text" w:horzAnchor="margin" w:tblpX="108" w:tblpY="4"/>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10773"/>
      </w:tblGrid>
      <w:tr w:rsidR="00874290" w:rsidRPr="00092C08" w:rsidTr="00CD3C40">
        <w:trPr>
          <w:trHeight w:val="2395"/>
        </w:trPr>
        <w:tc>
          <w:tcPr>
            <w:tcW w:w="1560" w:type="dxa"/>
          </w:tcPr>
          <w:bookmarkEnd w:id="2"/>
          <w:p w:rsidR="00874290" w:rsidRPr="00092C08" w:rsidRDefault="00874290" w:rsidP="00EA4A58">
            <w:r w:rsidRPr="00092C08">
              <w:lastRenderedPageBreak/>
              <w:t>2.4</w:t>
            </w:r>
          </w:p>
        </w:tc>
        <w:tc>
          <w:tcPr>
            <w:tcW w:w="2693" w:type="dxa"/>
          </w:tcPr>
          <w:p w:rsidR="00874290" w:rsidRPr="00092C08" w:rsidRDefault="00874290" w:rsidP="00EA4A58">
            <w:pPr>
              <w:ind w:hanging="46"/>
              <w:jc w:val="both"/>
              <w:rPr>
                <w:bCs/>
              </w:rPr>
            </w:pPr>
            <w:r w:rsidRPr="00092C08">
              <w:rPr>
                <w:bCs/>
              </w:rPr>
              <w:t>Порядок направления запросов на разъяснение положений извещения и предоставления разъяснений положений извещения</w:t>
            </w:r>
          </w:p>
          <w:p w:rsidR="00874290" w:rsidRPr="00092C08" w:rsidRDefault="00874290" w:rsidP="00EA4A58">
            <w:pPr>
              <w:ind w:hanging="46"/>
              <w:jc w:val="both"/>
              <w:rPr>
                <w:bCs/>
              </w:rPr>
            </w:pPr>
          </w:p>
        </w:tc>
        <w:tc>
          <w:tcPr>
            <w:tcW w:w="10773" w:type="dxa"/>
          </w:tcPr>
          <w:p w:rsidR="00874290" w:rsidRPr="00092C08" w:rsidRDefault="00372228" w:rsidP="00372228">
            <w:pPr>
              <w:jc w:val="both"/>
              <w:rPr>
                <w:bCs/>
              </w:rPr>
            </w:pPr>
            <w:r w:rsidRPr="00092C08">
              <w:rPr>
                <w:bCs/>
              </w:rPr>
              <w:t xml:space="preserve">           </w:t>
            </w:r>
            <w:r w:rsidR="00874290" w:rsidRPr="00092C08">
              <w:rPr>
                <w:bCs/>
              </w:rPr>
              <w:t>Порядок направления запросов на разъяснение положений извещения и предоставления разъяснений положений извещения указан</w:t>
            </w:r>
            <w:r w:rsidR="007444C2" w:rsidRPr="00092C08">
              <w:rPr>
                <w:bCs/>
              </w:rPr>
              <w:t xml:space="preserve"> в пункте 3.5 приложения № 2 к </w:t>
            </w:r>
            <w:r w:rsidR="00874290" w:rsidRPr="00092C08">
              <w:rPr>
                <w:bCs/>
              </w:rPr>
              <w:t>извещению.</w:t>
            </w:r>
          </w:p>
          <w:p w:rsidR="00874290" w:rsidRPr="00092C08" w:rsidRDefault="00874290" w:rsidP="00EA4A58">
            <w:pPr>
              <w:ind w:firstLine="709"/>
              <w:jc w:val="both"/>
            </w:pPr>
            <w:r w:rsidRPr="00092C08">
              <w:t>Срок направления участниками запросов на разъяснение положени</w:t>
            </w:r>
            <w:r w:rsidR="007444C2" w:rsidRPr="00092C08">
              <w:t>й</w:t>
            </w:r>
            <w:r w:rsidR="00F3169B">
              <w:t xml:space="preserve"> извещения:         </w:t>
            </w:r>
            <w:r w:rsidR="00782F6A">
              <w:t xml:space="preserve">                           с «</w:t>
            </w:r>
            <w:r w:rsidR="007A060C">
              <w:t>02</w:t>
            </w:r>
            <w:r w:rsidR="002D1DCF" w:rsidRPr="00092C08">
              <w:t xml:space="preserve">» </w:t>
            </w:r>
            <w:r w:rsidR="007A060C">
              <w:rPr>
                <w:bCs/>
              </w:rPr>
              <w:t xml:space="preserve"> </w:t>
            </w:r>
            <w:r w:rsidR="007A060C">
              <w:rPr>
                <w:bCs/>
              </w:rPr>
              <w:t>февраля</w:t>
            </w:r>
            <w:r w:rsidR="008A7943" w:rsidRPr="00092C08">
              <w:rPr>
                <w:bCs/>
              </w:rPr>
              <w:t xml:space="preserve"> 202</w:t>
            </w:r>
            <w:r w:rsidR="008A7943">
              <w:rPr>
                <w:bCs/>
              </w:rPr>
              <w:t>1</w:t>
            </w:r>
            <w:r w:rsidR="008A7943" w:rsidRPr="00092C08">
              <w:rPr>
                <w:bCs/>
              </w:rPr>
              <w:t xml:space="preserve"> </w:t>
            </w:r>
            <w:r w:rsidR="007444C2" w:rsidRPr="00092C08">
              <w:t>г.</w:t>
            </w:r>
            <w:r w:rsidR="002F75AB" w:rsidRPr="00092C08">
              <w:rPr>
                <w:bCs/>
              </w:rPr>
              <w:t xml:space="preserve"> по 16:00 московского времени </w:t>
            </w:r>
            <w:r w:rsidR="00782F6A">
              <w:t>«</w:t>
            </w:r>
            <w:r w:rsidR="007A060C">
              <w:t>03</w:t>
            </w:r>
            <w:r w:rsidR="00782F6A">
              <w:t xml:space="preserve">» </w:t>
            </w:r>
            <w:r w:rsidR="007A060C">
              <w:rPr>
                <w:bCs/>
              </w:rPr>
              <w:t xml:space="preserve"> </w:t>
            </w:r>
            <w:r w:rsidR="007A060C">
              <w:rPr>
                <w:bCs/>
              </w:rPr>
              <w:t>февраля</w:t>
            </w:r>
            <w:r w:rsidR="007A060C" w:rsidRPr="00092C08">
              <w:rPr>
                <w:bCs/>
              </w:rPr>
              <w:t xml:space="preserve"> </w:t>
            </w:r>
            <w:r w:rsidR="008A7943" w:rsidRPr="00092C08">
              <w:rPr>
                <w:bCs/>
              </w:rPr>
              <w:t>202</w:t>
            </w:r>
            <w:r w:rsidR="008A7943">
              <w:rPr>
                <w:bCs/>
              </w:rPr>
              <w:t>1</w:t>
            </w:r>
            <w:r w:rsidR="008A7943" w:rsidRPr="00092C08">
              <w:rPr>
                <w:bCs/>
              </w:rPr>
              <w:t xml:space="preserve"> </w:t>
            </w:r>
            <w:r w:rsidRPr="00092C08">
              <w:t>г. (включительно).</w:t>
            </w:r>
          </w:p>
          <w:p w:rsidR="00874290" w:rsidRPr="00092C08" w:rsidRDefault="00874290" w:rsidP="00EA4A58">
            <w:pPr>
              <w:ind w:firstLine="709"/>
              <w:jc w:val="both"/>
            </w:pPr>
            <w:r w:rsidRPr="00092C08">
              <w:t>Дата начала срока предоставления участникам разъ</w:t>
            </w:r>
            <w:r w:rsidR="00493E12" w:rsidRPr="00092C08">
              <w:t>ясне</w:t>
            </w:r>
            <w:r w:rsidR="00506ABF" w:rsidRPr="00092C08">
              <w:t>ний положений и</w:t>
            </w:r>
            <w:r w:rsidR="006554C3">
              <w:t xml:space="preserve">звещения: </w:t>
            </w:r>
            <w:r w:rsidR="00C83AD2">
              <w:t xml:space="preserve">                             </w:t>
            </w:r>
            <w:r w:rsidR="006554C3">
              <w:t>«</w:t>
            </w:r>
            <w:r w:rsidR="007A060C">
              <w:t>02</w:t>
            </w:r>
            <w:r w:rsidR="0084309B" w:rsidRPr="00092C08">
              <w:t>»</w:t>
            </w:r>
            <w:r w:rsidR="00782F6A">
              <w:rPr>
                <w:bCs/>
              </w:rPr>
              <w:t xml:space="preserve"> </w:t>
            </w:r>
            <w:r w:rsidR="007A060C">
              <w:rPr>
                <w:bCs/>
              </w:rPr>
              <w:t>февраля</w:t>
            </w:r>
            <w:r w:rsidR="008A7943" w:rsidRPr="00092C08">
              <w:rPr>
                <w:bCs/>
              </w:rPr>
              <w:t xml:space="preserve"> 202</w:t>
            </w:r>
            <w:r w:rsidR="008A7943">
              <w:rPr>
                <w:bCs/>
              </w:rPr>
              <w:t>1</w:t>
            </w:r>
            <w:r w:rsidR="008A7943" w:rsidRPr="00092C08">
              <w:rPr>
                <w:bCs/>
              </w:rPr>
              <w:t xml:space="preserve"> </w:t>
            </w:r>
            <w:r w:rsidRPr="00092C08">
              <w:t>г.</w:t>
            </w:r>
          </w:p>
          <w:p w:rsidR="00874290" w:rsidRPr="00092C08" w:rsidRDefault="00874290" w:rsidP="008A7943">
            <w:pPr>
              <w:ind w:firstLine="709"/>
              <w:jc w:val="both"/>
            </w:pPr>
            <w:r w:rsidRPr="00092C08">
              <w:t xml:space="preserve">Дата окончания срока предоставления участникам разъяснений положений извещения: </w:t>
            </w:r>
            <w:r w:rsidR="00D514A9" w:rsidRPr="00092C08">
              <w:t xml:space="preserve">        </w:t>
            </w:r>
            <w:r w:rsidR="00DE6BCA">
              <w:t xml:space="preserve">         </w:t>
            </w:r>
            <w:r w:rsidR="006554C3">
              <w:t>16</w:t>
            </w:r>
            <w:r w:rsidR="00DE6BCA">
              <w:t>-00</w:t>
            </w:r>
            <w:r w:rsidR="002F75AB" w:rsidRPr="00092C08">
              <w:t xml:space="preserve"> </w:t>
            </w:r>
            <w:r w:rsidR="00EA34E0" w:rsidRPr="00092C08">
              <w:t>м</w:t>
            </w:r>
            <w:r w:rsidR="00782F6A">
              <w:t>осковского времени «</w:t>
            </w:r>
            <w:r w:rsidR="007A060C">
              <w:t>08</w:t>
            </w:r>
            <w:r w:rsidR="00782F6A">
              <w:t xml:space="preserve">» </w:t>
            </w:r>
            <w:r w:rsidR="007A060C">
              <w:rPr>
                <w:bCs/>
              </w:rPr>
              <w:t>февраля</w:t>
            </w:r>
            <w:r w:rsidR="007A060C" w:rsidRPr="00092C08">
              <w:rPr>
                <w:bCs/>
              </w:rPr>
              <w:t xml:space="preserve"> </w:t>
            </w:r>
            <w:r w:rsidR="008A7943" w:rsidRPr="00092C08">
              <w:rPr>
                <w:bCs/>
              </w:rPr>
              <w:t xml:space="preserve"> 202</w:t>
            </w:r>
            <w:r w:rsidR="008A7943">
              <w:rPr>
                <w:bCs/>
              </w:rPr>
              <w:t>1</w:t>
            </w:r>
            <w:r w:rsidR="008A7943" w:rsidRPr="00092C08">
              <w:rPr>
                <w:bCs/>
              </w:rPr>
              <w:t xml:space="preserve"> </w:t>
            </w:r>
            <w:r w:rsidRPr="00092C08">
              <w:t>г.</w:t>
            </w:r>
          </w:p>
        </w:tc>
      </w:tr>
    </w:tbl>
    <w:p w:rsidR="00F80D0A" w:rsidRPr="00092C08" w:rsidRDefault="00F80D0A"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sectPr w:rsidR="00874290" w:rsidRPr="00092C08" w:rsidSect="00F80D0A">
          <w:pgSz w:w="16838" w:h="11906" w:orient="landscape"/>
          <w:pgMar w:top="1701" w:right="1134" w:bottom="851" w:left="1134" w:header="709" w:footer="709" w:gutter="0"/>
          <w:cols w:space="708"/>
          <w:docGrid w:linePitch="360"/>
        </w:sectPr>
      </w:pPr>
    </w:p>
    <w:p w:rsidR="00671E65" w:rsidRPr="000D4793" w:rsidRDefault="00671E65" w:rsidP="00671E65">
      <w:pPr>
        <w:pStyle w:val="1"/>
        <w:spacing w:before="0" w:after="0"/>
        <w:ind w:firstLine="709"/>
        <w:jc w:val="right"/>
        <w:rPr>
          <w:rFonts w:ascii="Times New Roman" w:hAnsi="Times New Roman"/>
          <w:b w:val="0"/>
          <w:bCs w:val="0"/>
          <w:kern w:val="0"/>
          <w:sz w:val="28"/>
          <w:szCs w:val="28"/>
        </w:rPr>
      </w:pPr>
      <w:r w:rsidRPr="000D4793">
        <w:rPr>
          <w:rFonts w:ascii="Times New Roman" w:hAnsi="Times New Roman"/>
          <w:b w:val="0"/>
          <w:bCs w:val="0"/>
          <w:kern w:val="0"/>
          <w:sz w:val="28"/>
          <w:szCs w:val="28"/>
        </w:rPr>
        <w:lastRenderedPageBreak/>
        <w:t xml:space="preserve">Приложение № 2 к извещению о </w:t>
      </w:r>
    </w:p>
    <w:p w:rsidR="00671E65" w:rsidRPr="000D4793" w:rsidRDefault="00671E65" w:rsidP="00671E65">
      <w:pPr>
        <w:pStyle w:val="1"/>
        <w:spacing w:before="0" w:after="0"/>
        <w:ind w:firstLine="709"/>
        <w:jc w:val="right"/>
        <w:rPr>
          <w:rFonts w:ascii="Times New Roman" w:hAnsi="Times New Roman"/>
          <w:b w:val="0"/>
          <w:bCs w:val="0"/>
          <w:kern w:val="0"/>
          <w:sz w:val="28"/>
          <w:szCs w:val="28"/>
        </w:rPr>
      </w:pPr>
      <w:r w:rsidRPr="000D4793">
        <w:rPr>
          <w:rFonts w:ascii="Times New Roman" w:hAnsi="Times New Roman"/>
          <w:b w:val="0"/>
          <w:bCs w:val="0"/>
          <w:kern w:val="0"/>
          <w:sz w:val="28"/>
          <w:szCs w:val="28"/>
        </w:rPr>
        <w:t>проведении запроса котировок</w:t>
      </w:r>
    </w:p>
    <w:p w:rsidR="00671E65" w:rsidRPr="000D4793" w:rsidRDefault="00671E65" w:rsidP="00671E65">
      <w:pPr>
        <w:rPr>
          <w:sz w:val="28"/>
          <w:szCs w:val="28"/>
        </w:rPr>
      </w:pPr>
    </w:p>
    <w:p w:rsidR="00671E65" w:rsidRPr="000D4793" w:rsidRDefault="00671E65" w:rsidP="00671E65">
      <w:pPr>
        <w:pStyle w:val="1"/>
        <w:spacing w:before="0" w:after="0"/>
        <w:ind w:firstLine="709"/>
        <w:rPr>
          <w:rFonts w:ascii="Times New Roman" w:hAnsi="Times New Roman"/>
          <w:sz w:val="28"/>
          <w:szCs w:val="28"/>
        </w:rPr>
      </w:pPr>
      <w:r w:rsidRPr="000D4793">
        <w:rPr>
          <w:rFonts w:ascii="Times New Roman" w:hAnsi="Times New Roman"/>
          <w:sz w:val="28"/>
          <w:szCs w:val="28"/>
        </w:rPr>
        <w:t>Часть 3. Порядок проведения запроса котировок</w:t>
      </w:r>
    </w:p>
    <w:p w:rsidR="00671E65" w:rsidRPr="000D4793" w:rsidRDefault="00671E65" w:rsidP="00671E65">
      <w:pPr>
        <w:ind w:firstLine="709"/>
      </w:pPr>
    </w:p>
    <w:p w:rsidR="00671E65" w:rsidRPr="000D4793" w:rsidRDefault="00671E65" w:rsidP="00671E65">
      <w:pPr>
        <w:pStyle w:val="2"/>
        <w:numPr>
          <w:ilvl w:val="1"/>
          <w:numId w:val="13"/>
        </w:numPr>
        <w:spacing w:before="0" w:after="0"/>
        <w:ind w:left="0" w:firstLine="709"/>
        <w:jc w:val="both"/>
        <w:rPr>
          <w:rFonts w:ascii="Times New Roman" w:hAnsi="Times New Roman"/>
          <w:i w:val="0"/>
        </w:rPr>
      </w:pPr>
      <w:r w:rsidRPr="000D4793">
        <w:rPr>
          <w:rFonts w:ascii="Times New Roman" w:hAnsi="Times New Roman"/>
          <w:i w:val="0"/>
        </w:rPr>
        <w:t>Участник запроса котировок</w:t>
      </w:r>
    </w:p>
    <w:p w:rsidR="00671E65" w:rsidRPr="000D4793" w:rsidRDefault="00671E65" w:rsidP="00671E65">
      <w:pPr>
        <w:rPr>
          <w:sz w:val="28"/>
          <w:szCs w:val="28"/>
        </w:rPr>
      </w:pPr>
    </w:p>
    <w:p w:rsidR="00671E65" w:rsidRPr="000D4793" w:rsidRDefault="00671E65" w:rsidP="00671E65">
      <w:pPr>
        <w:pStyle w:val="110"/>
        <w:numPr>
          <w:ilvl w:val="2"/>
          <w:numId w:val="17"/>
        </w:numPr>
        <w:ind w:left="0" w:firstLine="709"/>
      </w:pPr>
      <w:r w:rsidRPr="000D4793">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0D4793">
        <w:rPr>
          <w:szCs w:val="28"/>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0D4793">
        <w:rPr>
          <w:bCs/>
          <w:szCs w:val="28"/>
        </w:rPr>
        <w:t xml:space="preserve">извещению о проведении запроса котировок </w:t>
      </w:r>
      <w:r w:rsidRPr="000D4793">
        <w:rPr>
          <w:szCs w:val="28"/>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671E65" w:rsidRPr="000D4793" w:rsidRDefault="00671E65" w:rsidP="00671E65">
      <w:pPr>
        <w:pStyle w:val="11"/>
        <w:numPr>
          <w:ilvl w:val="2"/>
          <w:numId w:val="17"/>
        </w:numPr>
        <w:ind w:left="0" w:firstLine="709"/>
        <w:rPr>
          <w:szCs w:val="28"/>
        </w:rPr>
      </w:pPr>
      <w:r w:rsidRPr="000D4793">
        <w:rPr>
          <w:szCs w:val="28"/>
        </w:rPr>
        <w:t xml:space="preserve">К участию в запросе котировок допускаются участники, соответствующие требованиям пункта 3.1 настоящего </w:t>
      </w:r>
      <w:r w:rsidRPr="000D4793">
        <w:rPr>
          <w:bCs/>
          <w:szCs w:val="28"/>
        </w:rPr>
        <w:t>приложения к извещению о проведении запроса котировок</w:t>
      </w:r>
      <w:r w:rsidRPr="000D4793">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671E65" w:rsidRPr="000D4793" w:rsidRDefault="00671E65" w:rsidP="00671E65">
      <w:pPr>
        <w:pStyle w:val="11"/>
        <w:numPr>
          <w:ilvl w:val="2"/>
          <w:numId w:val="17"/>
        </w:numPr>
        <w:ind w:left="0" w:firstLine="709"/>
        <w:rPr>
          <w:szCs w:val="28"/>
        </w:rPr>
      </w:pPr>
      <w:r w:rsidRPr="000D4793">
        <w:rPr>
          <w:szCs w:val="28"/>
        </w:rPr>
        <w:lastRenderedPageBreak/>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671E65" w:rsidRPr="000D4793" w:rsidRDefault="00671E65" w:rsidP="00671E65">
      <w:pPr>
        <w:pStyle w:val="11"/>
        <w:numPr>
          <w:ilvl w:val="2"/>
          <w:numId w:val="17"/>
        </w:numPr>
        <w:ind w:left="0" w:firstLine="709"/>
        <w:rPr>
          <w:szCs w:val="28"/>
        </w:rPr>
      </w:pPr>
      <w:r w:rsidRPr="000D4793">
        <w:rPr>
          <w:szCs w:val="28"/>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671E65" w:rsidRPr="000D4793" w:rsidRDefault="00671E65" w:rsidP="00671E65">
      <w:pPr>
        <w:pStyle w:val="11"/>
        <w:ind w:firstLine="709"/>
        <w:rPr>
          <w:szCs w:val="28"/>
        </w:rPr>
      </w:pPr>
    </w:p>
    <w:p w:rsidR="00671E65" w:rsidRPr="000D4793" w:rsidRDefault="00671E65" w:rsidP="00671E65">
      <w:pPr>
        <w:pStyle w:val="3"/>
        <w:numPr>
          <w:ilvl w:val="1"/>
          <w:numId w:val="13"/>
        </w:numPr>
        <w:spacing w:before="0" w:after="0"/>
        <w:ind w:left="0" w:firstLine="709"/>
        <w:jc w:val="both"/>
        <w:rPr>
          <w:rFonts w:ascii="Times New Roman" w:hAnsi="Times New Roman"/>
          <w:sz w:val="28"/>
          <w:szCs w:val="28"/>
        </w:rPr>
      </w:pPr>
      <w:r w:rsidRPr="000D4793">
        <w:rPr>
          <w:rFonts w:ascii="Times New Roman" w:hAnsi="Times New Roman"/>
          <w:sz w:val="28"/>
          <w:szCs w:val="28"/>
        </w:rPr>
        <w:t>Участник, на стороне которого выступают несколько лиц</w:t>
      </w:r>
    </w:p>
    <w:p w:rsidR="00671E65" w:rsidRPr="000D4793" w:rsidRDefault="00671E65" w:rsidP="00671E65">
      <w:pPr>
        <w:ind w:firstLine="709"/>
        <w:rPr>
          <w:sz w:val="28"/>
          <w:szCs w:val="28"/>
        </w:rPr>
      </w:pPr>
    </w:p>
    <w:p w:rsidR="00671E65" w:rsidRPr="000D4793" w:rsidRDefault="00671E65" w:rsidP="00671E65">
      <w:pPr>
        <w:pStyle w:val="11"/>
        <w:numPr>
          <w:ilvl w:val="2"/>
          <w:numId w:val="22"/>
        </w:numPr>
        <w:ind w:left="0" w:firstLine="709"/>
        <w:rPr>
          <w:szCs w:val="28"/>
        </w:rPr>
      </w:pPr>
      <w:r w:rsidRPr="000D4793">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0D4793">
        <w:rPr>
          <w:bCs/>
          <w:szCs w:val="28"/>
        </w:rPr>
        <w:t>извещению о проведении запроса котировок</w:t>
      </w:r>
      <w:r w:rsidRPr="000D4793">
        <w:rPr>
          <w:szCs w:val="28"/>
        </w:rPr>
        <w:t>. Если соответствующая информация не указана в заявке, участник считается подавшим заявку от своего имени и действующим в своих интересах.</w:t>
      </w:r>
    </w:p>
    <w:p w:rsidR="00671E65" w:rsidRPr="000D4793" w:rsidRDefault="00671E65" w:rsidP="00671E65">
      <w:pPr>
        <w:pStyle w:val="11"/>
        <w:numPr>
          <w:ilvl w:val="2"/>
          <w:numId w:val="22"/>
        </w:numPr>
        <w:ind w:left="0" w:firstLine="709"/>
        <w:rPr>
          <w:szCs w:val="28"/>
        </w:rPr>
      </w:pPr>
      <w:r w:rsidRPr="000D4793">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71E65" w:rsidRPr="000D4793" w:rsidRDefault="00671E65" w:rsidP="00671E65">
      <w:pPr>
        <w:pStyle w:val="11"/>
        <w:numPr>
          <w:ilvl w:val="2"/>
          <w:numId w:val="22"/>
        </w:numPr>
        <w:ind w:left="0" w:firstLine="709"/>
        <w:rPr>
          <w:szCs w:val="28"/>
        </w:rPr>
      </w:pPr>
      <w:r w:rsidRPr="000D4793">
        <w:rPr>
          <w:szCs w:val="28"/>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0D4793">
        <w:rPr>
          <w:bCs/>
          <w:szCs w:val="28"/>
        </w:rPr>
        <w:t>, а в составе котировочной заявки  должен быть представлен договор простого товарищества (договор о совместной деятельности).</w:t>
      </w:r>
      <w:r w:rsidRPr="000D4793">
        <w:rPr>
          <w:szCs w:val="28"/>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0D4793">
        <w:rPr>
          <w:sz w:val="24"/>
          <w:szCs w:val="28"/>
        </w:rPr>
        <w:t xml:space="preserve"> </w:t>
      </w:r>
    </w:p>
    <w:p w:rsidR="00671E65" w:rsidRPr="000D4793" w:rsidRDefault="00671E65" w:rsidP="00671E65">
      <w:pPr>
        <w:pStyle w:val="11"/>
        <w:numPr>
          <w:ilvl w:val="2"/>
          <w:numId w:val="22"/>
        </w:numPr>
        <w:ind w:left="0" w:firstLine="709"/>
        <w:rPr>
          <w:szCs w:val="28"/>
        </w:rPr>
      </w:pPr>
      <w:r w:rsidRPr="000D4793">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0D4793">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0D4793">
        <w:rPr>
          <w:szCs w:val="28"/>
        </w:rPr>
        <w:t>№ 1 к извещению</w:t>
      </w:r>
      <w:r w:rsidRPr="000D4793">
        <w:rPr>
          <w:szCs w:val="28"/>
          <w:lang w:eastAsia="en-US"/>
        </w:rPr>
        <w:t>.</w:t>
      </w:r>
    </w:p>
    <w:p w:rsidR="00671E65" w:rsidRPr="000D4793" w:rsidRDefault="00671E65" w:rsidP="00671E65">
      <w:pPr>
        <w:pStyle w:val="11"/>
        <w:numPr>
          <w:ilvl w:val="2"/>
          <w:numId w:val="22"/>
        </w:numPr>
        <w:ind w:left="0" w:firstLine="709"/>
        <w:rPr>
          <w:szCs w:val="28"/>
        </w:rPr>
      </w:pPr>
      <w:r w:rsidRPr="000D4793">
        <w:rPr>
          <w:szCs w:val="28"/>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w:t>
      </w:r>
      <w:r w:rsidRPr="000D4793">
        <w:rPr>
          <w:szCs w:val="28"/>
        </w:rPr>
        <w:lastRenderedPageBreak/>
        <w:t>остальных лиц по доверенности или на основании договора простого товарищества (договора о совместной деятельности).</w:t>
      </w:r>
    </w:p>
    <w:p w:rsidR="00671E65" w:rsidRPr="000D4793" w:rsidRDefault="00671E65" w:rsidP="00671E65">
      <w:pPr>
        <w:jc w:val="both"/>
        <w:rPr>
          <w:sz w:val="28"/>
          <w:szCs w:val="28"/>
        </w:rPr>
      </w:pPr>
    </w:p>
    <w:p w:rsidR="00671E65" w:rsidRPr="000D4793" w:rsidRDefault="00671E65" w:rsidP="00671E65">
      <w:pPr>
        <w:pStyle w:val="3"/>
        <w:numPr>
          <w:ilvl w:val="1"/>
          <w:numId w:val="22"/>
        </w:numPr>
        <w:spacing w:before="0" w:after="0"/>
        <w:ind w:left="0" w:firstLine="709"/>
        <w:jc w:val="both"/>
        <w:rPr>
          <w:rFonts w:ascii="Times New Roman" w:hAnsi="Times New Roman"/>
          <w:sz w:val="28"/>
          <w:szCs w:val="28"/>
        </w:rPr>
      </w:pPr>
      <w:r w:rsidRPr="000D4793">
        <w:rPr>
          <w:rFonts w:ascii="Times New Roman" w:hAnsi="Times New Roman"/>
          <w:sz w:val="28"/>
          <w:szCs w:val="28"/>
        </w:rPr>
        <w:t>Требования к участникам</w:t>
      </w:r>
    </w:p>
    <w:p w:rsidR="00671E65" w:rsidRPr="000D4793" w:rsidRDefault="00671E65" w:rsidP="00671E65">
      <w:pPr>
        <w:ind w:firstLine="709"/>
        <w:rPr>
          <w:sz w:val="28"/>
          <w:szCs w:val="28"/>
        </w:rPr>
      </w:pPr>
    </w:p>
    <w:p w:rsidR="00671E65" w:rsidRPr="000D4793" w:rsidRDefault="00671E65" w:rsidP="00671E65">
      <w:pPr>
        <w:pStyle w:val="a4"/>
        <w:numPr>
          <w:ilvl w:val="2"/>
          <w:numId w:val="22"/>
        </w:numPr>
        <w:ind w:left="0" w:firstLine="709"/>
        <w:jc w:val="both"/>
        <w:rPr>
          <w:sz w:val="28"/>
          <w:szCs w:val="28"/>
        </w:rPr>
      </w:pPr>
      <w:r w:rsidRPr="000D4793">
        <w:rPr>
          <w:sz w:val="28"/>
          <w:szCs w:val="28"/>
        </w:rPr>
        <w:t xml:space="preserve">Участник должен соответствовать обязательным (пункт 3.3.2 настоящего </w:t>
      </w:r>
      <w:r w:rsidRPr="000D4793">
        <w:rPr>
          <w:bCs/>
          <w:sz w:val="28"/>
          <w:szCs w:val="28"/>
        </w:rPr>
        <w:t>приложения к извещению)</w:t>
      </w:r>
      <w:r w:rsidRPr="000D4793">
        <w:rPr>
          <w:sz w:val="28"/>
          <w:szCs w:val="28"/>
        </w:rPr>
        <w:t xml:space="preserve"> и квалификационным требованиям (пункт 1.7 </w:t>
      </w:r>
      <w:r w:rsidRPr="000D4793">
        <w:rPr>
          <w:bCs/>
          <w:sz w:val="28"/>
          <w:szCs w:val="28"/>
        </w:rPr>
        <w:t>приложения № 1 к извещению)</w:t>
      </w:r>
      <w:r w:rsidRPr="000D4793">
        <w:rPr>
          <w:sz w:val="28"/>
          <w:szCs w:val="28"/>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671E65" w:rsidRPr="000D4793" w:rsidRDefault="00671E65" w:rsidP="00671E65">
      <w:pPr>
        <w:pStyle w:val="a6"/>
        <w:numPr>
          <w:ilvl w:val="2"/>
          <w:numId w:val="22"/>
        </w:numPr>
        <w:tabs>
          <w:tab w:val="left" w:pos="0"/>
        </w:tabs>
        <w:ind w:left="0" w:firstLine="709"/>
        <w:rPr>
          <w:rFonts w:eastAsia="Times New Roman"/>
          <w:bCs/>
          <w:sz w:val="28"/>
          <w:szCs w:val="28"/>
        </w:rPr>
      </w:pPr>
      <w:r w:rsidRPr="000D4793">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0D4793">
        <w:rPr>
          <w:sz w:val="28"/>
          <w:szCs w:val="28"/>
        </w:rPr>
        <w:t>извещения</w:t>
      </w:r>
      <w:r w:rsidRPr="000D4793">
        <w:rPr>
          <w:rFonts w:eastAsia="Times New Roman"/>
          <w:bCs/>
          <w:sz w:val="28"/>
          <w:szCs w:val="28"/>
        </w:rPr>
        <w:t>, а именно:</w:t>
      </w:r>
    </w:p>
    <w:p w:rsidR="00671E65" w:rsidRPr="000D4793" w:rsidRDefault="00671E65" w:rsidP="00671E65">
      <w:pPr>
        <w:pStyle w:val="a6"/>
        <w:numPr>
          <w:ilvl w:val="3"/>
          <w:numId w:val="22"/>
        </w:numPr>
        <w:tabs>
          <w:tab w:val="left" w:pos="0"/>
        </w:tabs>
        <w:ind w:left="0" w:firstLine="709"/>
        <w:rPr>
          <w:rFonts w:eastAsia="Times New Roman"/>
          <w:bCs/>
          <w:sz w:val="28"/>
          <w:szCs w:val="28"/>
        </w:rPr>
      </w:pPr>
      <w:r w:rsidRPr="000D4793">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671E65" w:rsidRPr="000D4793" w:rsidRDefault="00671E65" w:rsidP="00671E65">
      <w:pPr>
        <w:pStyle w:val="a6"/>
        <w:numPr>
          <w:ilvl w:val="3"/>
          <w:numId w:val="22"/>
        </w:numPr>
        <w:tabs>
          <w:tab w:val="left" w:pos="0"/>
        </w:tabs>
        <w:ind w:left="0" w:firstLine="709"/>
        <w:rPr>
          <w:rFonts w:eastAsia="Times New Roman"/>
          <w:bCs/>
          <w:sz w:val="28"/>
          <w:szCs w:val="28"/>
        </w:rPr>
      </w:pPr>
      <w:r w:rsidRPr="000D4793">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671E65" w:rsidRPr="000D4793" w:rsidRDefault="00671E65" w:rsidP="00671E65">
      <w:pPr>
        <w:pStyle w:val="a6"/>
        <w:numPr>
          <w:ilvl w:val="3"/>
          <w:numId w:val="22"/>
        </w:numPr>
        <w:tabs>
          <w:tab w:val="left" w:pos="0"/>
        </w:tabs>
        <w:ind w:left="0" w:firstLine="709"/>
        <w:rPr>
          <w:rFonts w:eastAsia="Times New Roman"/>
          <w:bCs/>
          <w:sz w:val="28"/>
          <w:szCs w:val="28"/>
        </w:rPr>
      </w:pPr>
      <w:r w:rsidRPr="000D4793">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671E65" w:rsidRPr="000D4793" w:rsidRDefault="00671E65" w:rsidP="00671E65">
      <w:pPr>
        <w:pStyle w:val="a6"/>
        <w:numPr>
          <w:ilvl w:val="3"/>
          <w:numId w:val="22"/>
        </w:numPr>
        <w:tabs>
          <w:tab w:val="left" w:pos="0"/>
        </w:tabs>
        <w:ind w:left="0" w:firstLine="709"/>
        <w:rPr>
          <w:rFonts w:eastAsia="Times New Roman"/>
          <w:bCs/>
          <w:sz w:val="28"/>
          <w:szCs w:val="28"/>
        </w:rPr>
      </w:pPr>
      <w:r w:rsidRPr="000D4793">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w:t>
      </w:r>
      <w:r w:rsidRPr="000D4793">
        <w:rPr>
          <w:rFonts w:eastAsia="Times New Roman"/>
          <w:bCs/>
          <w:sz w:val="28"/>
          <w:szCs w:val="28"/>
        </w:rPr>
        <w:br/>
        <w:t>18 июля 2011 г. № 223-ФЗ «О закупках товаров, работ, услуг отдельными видами юридических лиц».</w:t>
      </w:r>
    </w:p>
    <w:p w:rsidR="00671E65" w:rsidRPr="000D4793" w:rsidRDefault="00671E65" w:rsidP="00671E65">
      <w:pPr>
        <w:ind w:firstLine="709"/>
        <w:jc w:val="both"/>
        <w:rPr>
          <w:sz w:val="28"/>
          <w:szCs w:val="28"/>
        </w:rPr>
      </w:pPr>
      <w:r w:rsidRPr="000D4793">
        <w:rPr>
          <w:sz w:val="28"/>
          <w:szCs w:val="28"/>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0D4793">
        <w:rPr>
          <w:bCs/>
          <w:sz w:val="28"/>
          <w:szCs w:val="28"/>
        </w:rPr>
        <w:t>извещению о проведении запроса котировок</w:t>
      </w:r>
      <w:r w:rsidRPr="000D4793">
        <w:rPr>
          <w:sz w:val="28"/>
          <w:szCs w:val="28"/>
        </w:rPr>
        <w:t>.</w:t>
      </w:r>
    </w:p>
    <w:p w:rsidR="00671E65" w:rsidRPr="000D4793" w:rsidRDefault="00671E65" w:rsidP="00671E65">
      <w:pPr>
        <w:rPr>
          <w:sz w:val="28"/>
          <w:szCs w:val="28"/>
        </w:rPr>
      </w:pPr>
    </w:p>
    <w:p w:rsidR="00671E65" w:rsidRPr="000D4793" w:rsidRDefault="00671E65" w:rsidP="00671E65">
      <w:pPr>
        <w:pStyle w:val="3"/>
        <w:numPr>
          <w:ilvl w:val="1"/>
          <w:numId w:val="22"/>
        </w:numPr>
        <w:spacing w:before="0" w:after="0"/>
        <w:ind w:left="0" w:firstLine="709"/>
        <w:jc w:val="both"/>
        <w:rPr>
          <w:rFonts w:ascii="Times New Roman" w:hAnsi="Times New Roman"/>
          <w:sz w:val="28"/>
          <w:szCs w:val="28"/>
        </w:rPr>
      </w:pPr>
      <w:r w:rsidRPr="000D4793">
        <w:rPr>
          <w:rFonts w:ascii="Times New Roman" w:hAnsi="Times New Roman"/>
          <w:sz w:val="28"/>
          <w:szCs w:val="28"/>
        </w:rPr>
        <w:t>Информационное сопровождение</w:t>
      </w:r>
    </w:p>
    <w:p w:rsidR="00671E65" w:rsidRPr="000D4793" w:rsidRDefault="00671E65" w:rsidP="00671E65">
      <w:pPr>
        <w:ind w:firstLine="709"/>
        <w:rPr>
          <w:sz w:val="28"/>
          <w:szCs w:val="28"/>
        </w:rPr>
      </w:pPr>
    </w:p>
    <w:p w:rsidR="00671E65" w:rsidRPr="000D4793" w:rsidRDefault="00671E65" w:rsidP="00671E65">
      <w:pPr>
        <w:pStyle w:val="a4"/>
        <w:numPr>
          <w:ilvl w:val="2"/>
          <w:numId w:val="21"/>
        </w:numPr>
        <w:autoSpaceDE w:val="0"/>
        <w:autoSpaceDN w:val="0"/>
        <w:adjustRightInd w:val="0"/>
        <w:ind w:left="0" w:firstLine="709"/>
        <w:jc w:val="both"/>
        <w:rPr>
          <w:sz w:val="28"/>
          <w:szCs w:val="28"/>
        </w:rPr>
      </w:pPr>
      <w:r w:rsidRPr="000D4793">
        <w:rPr>
          <w:sz w:val="28"/>
          <w:szCs w:val="28"/>
        </w:rPr>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671E65" w:rsidRPr="000D4793" w:rsidRDefault="00671E65" w:rsidP="00671E65">
      <w:pPr>
        <w:pStyle w:val="11"/>
        <w:numPr>
          <w:ilvl w:val="2"/>
          <w:numId w:val="21"/>
        </w:numPr>
        <w:ind w:left="0" w:firstLine="709"/>
        <w:rPr>
          <w:szCs w:val="28"/>
        </w:rPr>
      </w:pPr>
      <w:r w:rsidRPr="000D4793">
        <w:rPr>
          <w:szCs w:val="28"/>
        </w:rPr>
        <w:lastRenderedPageBreak/>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0D4793">
        <w:rPr>
          <w:bCs/>
          <w:szCs w:val="28"/>
        </w:rPr>
        <w:t xml:space="preserve"> на сайте ЭТЗП </w:t>
      </w:r>
      <w:r w:rsidRPr="000D4793">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71E65" w:rsidRPr="000D4793" w:rsidRDefault="00671E65" w:rsidP="00671E65">
      <w:pPr>
        <w:pStyle w:val="11"/>
        <w:numPr>
          <w:ilvl w:val="2"/>
          <w:numId w:val="21"/>
        </w:numPr>
        <w:ind w:left="0" w:firstLine="709"/>
        <w:rPr>
          <w:szCs w:val="28"/>
        </w:rPr>
      </w:pPr>
      <w:r w:rsidRPr="000D4793">
        <w:rPr>
          <w:szCs w:val="28"/>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671E65" w:rsidRPr="000D4793" w:rsidRDefault="00671E65" w:rsidP="00671E65">
      <w:pPr>
        <w:pStyle w:val="11"/>
        <w:numPr>
          <w:ilvl w:val="2"/>
          <w:numId w:val="21"/>
        </w:numPr>
        <w:ind w:left="0" w:firstLine="709"/>
        <w:rPr>
          <w:szCs w:val="28"/>
        </w:rPr>
      </w:pPr>
      <w:r w:rsidRPr="000D4793">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671E65" w:rsidRPr="000D4793" w:rsidRDefault="00671E65" w:rsidP="00671E65">
      <w:pPr>
        <w:pStyle w:val="11"/>
        <w:numPr>
          <w:ilvl w:val="2"/>
          <w:numId w:val="21"/>
        </w:numPr>
        <w:ind w:left="0" w:firstLine="709"/>
        <w:rPr>
          <w:szCs w:val="28"/>
        </w:rPr>
      </w:pPr>
      <w:r w:rsidRPr="000D4793">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671E65" w:rsidRPr="000D4793" w:rsidRDefault="00671E65" w:rsidP="00671E65">
      <w:pPr>
        <w:pStyle w:val="11"/>
        <w:numPr>
          <w:ilvl w:val="2"/>
          <w:numId w:val="21"/>
        </w:numPr>
        <w:ind w:left="0" w:firstLine="709"/>
        <w:rPr>
          <w:szCs w:val="28"/>
        </w:rPr>
      </w:pPr>
      <w:r w:rsidRPr="000D4793">
        <w:rPr>
          <w:szCs w:val="28"/>
        </w:rPr>
        <w:t>В организации и проведении запроса котировок участвуют:</w:t>
      </w:r>
    </w:p>
    <w:p w:rsidR="00671E65" w:rsidRPr="000D4793" w:rsidRDefault="00671E65" w:rsidP="00671E65">
      <w:pPr>
        <w:pStyle w:val="11"/>
        <w:ind w:firstLine="675"/>
        <w:rPr>
          <w:szCs w:val="28"/>
        </w:rPr>
      </w:pPr>
      <w:r w:rsidRPr="000D4793">
        <w:rPr>
          <w:szCs w:val="28"/>
        </w:rPr>
        <w:t>заказчик – дочернее общество ОАО «РЖД», для нужд которого осуществляется закупка;</w:t>
      </w:r>
    </w:p>
    <w:p w:rsidR="00671E65" w:rsidRPr="000D4793" w:rsidRDefault="00671E65" w:rsidP="00671E65">
      <w:pPr>
        <w:pStyle w:val="11"/>
        <w:ind w:firstLine="709"/>
        <w:rPr>
          <w:szCs w:val="28"/>
        </w:rPr>
      </w:pPr>
      <w:r w:rsidRPr="000D4793">
        <w:rPr>
          <w:szCs w:val="28"/>
        </w:rPr>
        <w:t>организатор - юридическое лицо, осуществляющее организацию и проведение закупки;</w:t>
      </w:r>
    </w:p>
    <w:p w:rsidR="00671E65" w:rsidRPr="000D4793" w:rsidRDefault="00671E65" w:rsidP="00671E65">
      <w:pPr>
        <w:pStyle w:val="11"/>
        <w:ind w:firstLine="709"/>
        <w:rPr>
          <w:szCs w:val="28"/>
        </w:rPr>
      </w:pPr>
      <w:r w:rsidRPr="000D4793">
        <w:rPr>
          <w:szCs w:val="28"/>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671E65" w:rsidRPr="000D4793" w:rsidRDefault="00671E65" w:rsidP="00671E65">
      <w:pPr>
        <w:pStyle w:val="11"/>
        <w:ind w:firstLine="709"/>
        <w:rPr>
          <w:szCs w:val="28"/>
        </w:rPr>
      </w:pPr>
      <w:r w:rsidRPr="000D4793">
        <w:rPr>
          <w:szCs w:val="28"/>
        </w:rPr>
        <w:t>оператор электронной площадки (оператор ЭТЗП) – юридическое лицо, обеспечивающее проведение конкурентных закупок в электронной форме.</w:t>
      </w:r>
    </w:p>
    <w:p w:rsidR="00671E65" w:rsidRPr="000D4793" w:rsidRDefault="00671E65" w:rsidP="00671E65">
      <w:pPr>
        <w:pStyle w:val="11"/>
        <w:numPr>
          <w:ilvl w:val="2"/>
          <w:numId w:val="21"/>
        </w:numPr>
        <w:ind w:left="0" w:firstLine="709"/>
        <w:rPr>
          <w:szCs w:val="28"/>
        </w:rPr>
      </w:pPr>
      <w:r w:rsidRPr="000D4793">
        <w:rPr>
          <w:szCs w:val="28"/>
        </w:rPr>
        <w:t>Участнику для участия в запросе котировок необходимо получить аккредитацию на ЭТЗП в порядке, установленном оператором ЭТЗП.</w:t>
      </w:r>
    </w:p>
    <w:p w:rsidR="00671E65" w:rsidRPr="000D4793" w:rsidRDefault="00671E65" w:rsidP="00671E65">
      <w:pPr>
        <w:pStyle w:val="11"/>
        <w:numPr>
          <w:ilvl w:val="2"/>
          <w:numId w:val="21"/>
        </w:numPr>
        <w:ind w:left="0" w:firstLine="709"/>
        <w:rPr>
          <w:szCs w:val="28"/>
        </w:rPr>
      </w:pPr>
      <w:r w:rsidRPr="000D4793">
        <w:rPr>
          <w:szCs w:val="28"/>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671E65" w:rsidRPr="000D4793" w:rsidRDefault="00671E65" w:rsidP="00671E65">
      <w:pPr>
        <w:pStyle w:val="11"/>
        <w:numPr>
          <w:ilvl w:val="2"/>
          <w:numId w:val="21"/>
        </w:numPr>
        <w:ind w:left="0" w:firstLine="709"/>
        <w:rPr>
          <w:szCs w:val="28"/>
        </w:rPr>
      </w:pPr>
      <w:r w:rsidRPr="000D4793">
        <w:rPr>
          <w:szCs w:val="28"/>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671E65" w:rsidRPr="000D4793" w:rsidRDefault="00671E65" w:rsidP="00671E65">
      <w:pPr>
        <w:pStyle w:val="11"/>
        <w:numPr>
          <w:ilvl w:val="2"/>
          <w:numId w:val="21"/>
        </w:numPr>
        <w:ind w:left="0" w:firstLine="709"/>
        <w:rPr>
          <w:szCs w:val="28"/>
        </w:rPr>
      </w:pPr>
      <w:r w:rsidRPr="000D4793">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671E65" w:rsidRPr="000D4793" w:rsidRDefault="00671E65" w:rsidP="00671E65">
      <w:pPr>
        <w:pStyle w:val="11"/>
        <w:numPr>
          <w:ilvl w:val="2"/>
          <w:numId w:val="21"/>
        </w:numPr>
        <w:ind w:left="0" w:firstLine="709"/>
        <w:rPr>
          <w:szCs w:val="28"/>
        </w:rPr>
      </w:pPr>
      <w:r w:rsidRPr="000D4793">
        <w:rPr>
          <w:szCs w:val="28"/>
        </w:rPr>
        <w:lastRenderedPageBreak/>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671E65" w:rsidRPr="000D4793" w:rsidRDefault="00671E65" w:rsidP="00671E65">
      <w:pPr>
        <w:pStyle w:val="11"/>
        <w:numPr>
          <w:ilvl w:val="2"/>
          <w:numId w:val="21"/>
        </w:numPr>
        <w:ind w:left="0" w:firstLine="709"/>
        <w:rPr>
          <w:szCs w:val="28"/>
        </w:rPr>
      </w:pPr>
      <w:r w:rsidRPr="000D4793">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671E65" w:rsidRPr="000D4793" w:rsidRDefault="00671E65" w:rsidP="00671E65">
      <w:pPr>
        <w:pStyle w:val="11"/>
        <w:numPr>
          <w:ilvl w:val="2"/>
          <w:numId w:val="21"/>
        </w:numPr>
        <w:ind w:left="0" w:firstLine="709"/>
        <w:rPr>
          <w:szCs w:val="28"/>
        </w:rPr>
      </w:pPr>
      <w:r w:rsidRPr="000D4793">
        <w:rPr>
          <w:szCs w:val="28"/>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671E65" w:rsidRPr="000D4793" w:rsidRDefault="00671E65" w:rsidP="00671E65">
      <w:pPr>
        <w:pStyle w:val="11"/>
        <w:numPr>
          <w:ilvl w:val="2"/>
          <w:numId w:val="21"/>
        </w:numPr>
        <w:ind w:left="0" w:firstLine="709"/>
        <w:rPr>
          <w:szCs w:val="28"/>
        </w:rPr>
      </w:pPr>
      <w:r w:rsidRPr="000D4793">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671E65" w:rsidRPr="000D4793" w:rsidRDefault="00671E65" w:rsidP="00671E65">
      <w:pPr>
        <w:pStyle w:val="11"/>
        <w:numPr>
          <w:ilvl w:val="2"/>
          <w:numId w:val="21"/>
        </w:numPr>
        <w:ind w:left="0" w:firstLine="709"/>
        <w:rPr>
          <w:szCs w:val="28"/>
        </w:rPr>
      </w:pPr>
      <w:r w:rsidRPr="000D4793">
        <w:rPr>
          <w:szCs w:val="28"/>
        </w:rPr>
        <w:t>Работа на ЭТЗП осуществляется в соответствии с регламентом работы электронной площадки, размещенным на ЭТЗП.</w:t>
      </w:r>
    </w:p>
    <w:p w:rsidR="00671E65" w:rsidRPr="000D4793" w:rsidRDefault="00671E65" w:rsidP="00671E65">
      <w:pPr>
        <w:pStyle w:val="11"/>
        <w:ind w:firstLine="709"/>
        <w:rPr>
          <w:szCs w:val="28"/>
        </w:rPr>
      </w:pPr>
    </w:p>
    <w:p w:rsidR="00671E65" w:rsidRPr="000D4793" w:rsidRDefault="00671E65" w:rsidP="00671E65">
      <w:pPr>
        <w:pStyle w:val="3"/>
        <w:numPr>
          <w:ilvl w:val="1"/>
          <w:numId w:val="21"/>
        </w:numPr>
        <w:spacing w:before="0" w:after="0"/>
        <w:ind w:left="0" w:firstLine="709"/>
        <w:jc w:val="both"/>
        <w:rPr>
          <w:rFonts w:ascii="Times New Roman" w:hAnsi="Times New Roman"/>
          <w:sz w:val="28"/>
          <w:szCs w:val="28"/>
        </w:rPr>
      </w:pPr>
      <w:r w:rsidRPr="000D4793">
        <w:rPr>
          <w:rFonts w:ascii="Times New Roman" w:hAnsi="Times New Roman"/>
          <w:sz w:val="28"/>
          <w:szCs w:val="28"/>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671E65" w:rsidRPr="000D4793" w:rsidRDefault="00671E65" w:rsidP="00671E65">
      <w:pPr>
        <w:ind w:firstLine="709"/>
        <w:rPr>
          <w:sz w:val="28"/>
          <w:szCs w:val="28"/>
        </w:rPr>
      </w:pP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 xml:space="preserve">Запрос о даче разъяснений положений извещения </w:t>
      </w:r>
      <w:r w:rsidRPr="000D4793">
        <w:rPr>
          <w:sz w:val="28"/>
          <w:szCs w:val="28"/>
        </w:rPr>
        <w:t>и приложений к нему</w:t>
      </w:r>
      <w:r w:rsidRPr="000D4793">
        <w:rPr>
          <w:rFonts w:eastAsia="MS Mincho"/>
          <w:sz w:val="28"/>
          <w:szCs w:val="28"/>
        </w:rPr>
        <w:t xml:space="preserve"> (далее – запрос) может быть направлен с момента размещения извещения на сайтах.</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Запрос должен быть направлен посредством ЭТЗП с обязательным подписанием электронной подписью участника запроса предложений.</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 xml:space="preserve">Разъяснения </w:t>
      </w:r>
      <w:r w:rsidRPr="000D4793">
        <w:rPr>
          <w:sz w:val="28"/>
          <w:szCs w:val="28"/>
        </w:rPr>
        <w:t xml:space="preserve">положений извещения и приложений к нему </w:t>
      </w:r>
      <w:r w:rsidRPr="000D4793">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0D4793">
        <w:rPr>
          <w:sz w:val="28"/>
          <w:szCs w:val="28"/>
        </w:rPr>
        <w:t>извещения</w:t>
      </w:r>
      <w:r w:rsidRPr="000D4793">
        <w:rPr>
          <w:rFonts w:eastAsia="MS Mincho"/>
          <w:sz w:val="28"/>
          <w:szCs w:val="28"/>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0D4793">
        <w:rPr>
          <w:rFonts w:eastAsia="MS Mincho"/>
          <w:sz w:val="28"/>
          <w:szCs w:val="28"/>
        </w:rPr>
        <w:t>.</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lastRenderedPageBreak/>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Решение об отмене запроса котировок размещается на сайтах в день принятия этого решения.</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671E65" w:rsidRPr="000D4793" w:rsidRDefault="00671E65" w:rsidP="00671E65">
      <w:pPr>
        <w:pStyle w:val="a4"/>
        <w:tabs>
          <w:tab w:val="left" w:pos="1276"/>
        </w:tabs>
        <w:ind w:left="0" w:firstLine="709"/>
        <w:jc w:val="both"/>
        <w:rPr>
          <w:sz w:val="28"/>
          <w:szCs w:val="28"/>
        </w:rPr>
      </w:pPr>
    </w:p>
    <w:p w:rsidR="00671E65" w:rsidRPr="000D4793" w:rsidRDefault="00671E65" w:rsidP="00671E65">
      <w:pPr>
        <w:pStyle w:val="3"/>
        <w:numPr>
          <w:ilvl w:val="1"/>
          <w:numId w:val="20"/>
        </w:numPr>
        <w:spacing w:before="0" w:after="0"/>
        <w:ind w:left="0" w:firstLine="709"/>
        <w:jc w:val="both"/>
        <w:rPr>
          <w:rFonts w:ascii="Times New Roman" w:hAnsi="Times New Roman"/>
          <w:sz w:val="28"/>
          <w:szCs w:val="28"/>
        </w:rPr>
      </w:pPr>
      <w:r w:rsidRPr="000D4793">
        <w:rPr>
          <w:rFonts w:ascii="Times New Roman" w:hAnsi="Times New Roman"/>
          <w:sz w:val="28"/>
          <w:szCs w:val="28"/>
        </w:rPr>
        <w:t>Рассмотрение котировочных заявок</w:t>
      </w:r>
    </w:p>
    <w:p w:rsidR="00671E65" w:rsidRPr="000D4793" w:rsidRDefault="00671E65" w:rsidP="00671E65">
      <w:pPr>
        <w:ind w:firstLine="709"/>
        <w:rPr>
          <w:sz w:val="28"/>
          <w:szCs w:val="28"/>
        </w:rPr>
      </w:pP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 xml:space="preserve">Котировочные заявки участников рассматриваются на соответствие требованиям, изложенным в </w:t>
      </w:r>
      <w:r w:rsidRPr="000D4793">
        <w:rPr>
          <w:sz w:val="28"/>
          <w:szCs w:val="28"/>
        </w:rPr>
        <w:t>извещении</w:t>
      </w:r>
      <w:r w:rsidRPr="000D4793">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0D4793">
        <w:rPr>
          <w:sz w:val="28"/>
          <w:szCs w:val="28"/>
        </w:rPr>
        <w:t>извещением</w:t>
      </w:r>
      <w:r w:rsidRPr="000D4793">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671E65" w:rsidRPr="000D4793" w:rsidRDefault="00671E65" w:rsidP="00671E65">
      <w:pPr>
        <w:pStyle w:val="a4"/>
        <w:ind w:left="0" w:firstLine="709"/>
        <w:jc w:val="both"/>
        <w:rPr>
          <w:rFonts w:eastAsia="MS Mincho"/>
          <w:sz w:val="28"/>
          <w:szCs w:val="28"/>
        </w:rPr>
      </w:pPr>
      <w:r w:rsidRPr="000D4793">
        <w:rPr>
          <w:rFonts w:eastAsia="MS Mincho"/>
          <w:sz w:val="28"/>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w:t>
      </w:r>
      <w:r w:rsidRPr="000D4793">
        <w:rPr>
          <w:rFonts w:eastAsia="MS Mincho"/>
          <w:sz w:val="28"/>
          <w:szCs w:val="28"/>
        </w:rPr>
        <w:lastRenderedPageBreak/>
        <w:t>выписки из единого государственного реестра индивидуальных предпринимателей</w:t>
      </w:r>
      <w:r w:rsidRPr="000D4793">
        <w:rPr>
          <w:sz w:val="28"/>
          <w:szCs w:val="28"/>
        </w:rPr>
        <w:t>, размещенной на сайте https://egrul.nalog.ru/.</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0D4793">
        <w:rPr>
          <w:color w:val="000000"/>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671E65" w:rsidRPr="000D4793" w:rsidRDefault="00671E65" w:rsidP="00671E65">
      <w:pPr>
        <w:pStyle w:val="a4"/>
        <w:ind w:left="0" w:firstLine="709"/>
        <w:jc w:val="both"/>
        <w:rPr>
          <w:rFonts w:eastAsia="MS Mincho"/>
          <w:sz w:val="28"/>
          <w:szCs w:val="28"/>
        </w:rPr>
      </w:pPr>
      <w:r w:rsidRPr="000D4793">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671E65" w:rsidRPr="000D4793" w:rsidRDefault="00671E65" w:rsidP="00671E65">
      <w:pPr>
        <w:pStyle w:val="a4"/>
        <w:numPr>
          <w:ilvl w:val="3"/>
          <w:numId w:val="20"/>
        </w:numPr>
        <w:ind w:left="0" w:firstLine="709"/>
        <w:jc w:val="both"/>
        <w:rPr>
          <w:rFonts w:eastAsia="MS Mincho"/>
          <w:sz w:val="28"/>
          <w:szCs w:val="28"/>
        </w:rPr>
      </w:pPr>
      <w:r w:rsidRPr="000D4793">
        <w:rPr>
          <w:rFonts w:eastAsia="MS Mincho"/>
          <w:sz w:val="28"/>
          <w:szCs w:val="28"/>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671E65" w:rsidRPr="000D4793" w:rsidRDefault="00671E65" w:rsidP="00671E65">
      <w:pPr>
        <w:pStyle w:val="a4"/>
        <w:numPr>
          <w:ilvl w:val="3"/>
          <w:numId w:val="20"/>
        </w:numPr>
        <w:ind w:left="0" w:firstLine="709"/>
        <w:jc w:val="both"/>
        <w:rPr>
          <w:rFonts w:eastAsia="MS Mincho"/>
          <w:sz w:val="28"/>
          <w:szCs w:val="28"/>
        </w:rPr>
      </w:pPr>
      <w:r w:rsidRPr="000D4793">
        <w:rPr>
          <w:rFonts w:eastAsia="MS Mincho"/>
          <w:sz w:val="28"/>
          <w:szCs w:val="28"/>
        </w:rPr>
        <w:t>несоответствие участника запроса котировок требованиям, предусмотренным настоящим приложением;</w:t>
      </w:r>
    </w:p>
    <w:p w:rsidR="00671E65" w:rsidRPr="000D4793" w:rsidRDefault="00671E65" w:rsidP="00671E65">
      <w:pPr>
        <w:pStyle w:val="a4"/>
        <w:numPr>
          <w:ilvl w:val="3"/>
          <w:numId w:val="20"/>
        </w:numPr>
        <w:shd w:val="clear" w:color="auto" w:fill="FFFFFF"/>
        <w:ind w:left="0" w:firstLine="709"/>
        <w:jc w:val="both"/>
        <w:rPr>
          <w:rFonts w:eastAsia="MS Mincho"/>
          <w:sz w:val="28"/>
          <w:szCs w:val="28"/>
        </w:rPr>
      </w:pPr>
      <w:r w:rsidRPr="000D4793">
        <w:rPr>
          <w:rFonts w:eastAsia="MS Mincho"/>
          <w:sz w:val="28"/>
          <w:szCs w:val="28"/>
        </w:rPr>
        <w:t xml:space="preserve">невнесение обеспечения котировочной заявки (если </w:t>
      </w:r>
      <w:r w:rsidRPr="000D4793">
        <w:rPr>
          <w:bCs/>
          <w:sz w:val="28"/>
          <w:szCs w:val="28"/>
        </w:rPr>
        <w:t>извещением (приложениями к нему)</w:t>
      </w:r>
      <w:r w:rsidRPr="000D4793">
        <w:rPr>
          <w:rFonts w:eastAsia="MS Mincho"/>
          <w:sz w:val="28"/>
          <w:szCs w:val="28"/>
        </w:rPr>
        <w:t xml:space="preserve"> установлено такое требование);</w:t>
      </w:r>
    </w:p>
    <w:p w:rsidR="00671E65" w:rsidRPr="000D4793" w:rsidRDefault="00671E65" w:rsidP="00671E65">
      <w:pPr>
        <w:pStyle w:val="a4"/>
        <w:numPr>
          <w:ilvl w:val="3"/>
          <w:numId w:val="20"/>
        </w:numPr>
        <w:shd w:val="clear" w:color="auto" w:fill="FFFFFF"/>
        <w:ind w:left="0" w:firstLine="709"/>
        <w:jc w:val="both"/>
        <w:rPr>
          <w:rFonts w:eastAsia="MS Mincho"/>
          <w:sz w:val="28"/>
          <w:szCs w:val="28"/>
        </w:rPr>
      </w:pPr>
      <w:r w:rsidRPr="000D4793">
        <w:rPr>
          <w:rFonts w:eastAsia="MS Mincho"/>
          <w:sz w:val="28"/>
          <w:szCs w:val="28"/>
        </w:rPr>
        <w:t xml:space="preserve">несоответствия котировочной заявки требованиям </w:t>
      </w:r>
      <w:r w:rsidRPr="000D4793">
        <w:rPr>
          <w:sz w:val="28"/>
          <w:szCs w:val="28"/>
        </w:rPr>
        <w:t xml:space="preserve">извещения </w:t>
      </w:r>
      <w:r w:rsidRPr="000D4793">
        <w:rPr>
          <w:rFonts w:eastAsia="MS Mincho"/>
          <w:sz w:val="28"/>
          <w:szCs w:val="28"/>
        </w:rPr>
        <w:t>(приложений к нему), в том числе:</w:t>
      </w:r>
    </w:p>
    <w:p w:rsidR="00671E65" w:rsidRPr="000D4793" w:rsidRDefault="00671E65" w:rsidP="00671E65">
      <w:pPr>
        <w:pStyle w:val="a4"/>
        <w:numPr>
          <w:ilvl w:val="4"/>
          <w:numId w:val="20"/>
        </w:numPr>
        <w:shd w:val="clear" w:color="auto" w:fill="FFFFFF"/>
        <w:ind w:left="0" w:firstLine="709"/>
        <w:jc w:val="both"/>
        <w:rPr>
          <w:rFonts w:eastAsia="MS Mincho"/>
          <w:sz w:val="28"/>
          <w:szCs w:val="28"/>
        </w:rPr>
      </w:pPr>
      <w:r w:rsidRPr="000D4793">
        <w:rPr>
          <w:rFonts w:eastAsia="MS Mincho"/>
          <w:sz w:val="28"/>
          <w:szCs w:val="28"/>
        </w:rPr>
        <w:t xml:space="preserve">котировочная заявка не соответствует форме, установленной </w:t>
      </w:r>
      <w:r w:rsidRPr="000D4793">
        <w:rPr>
          <w:sz w:val="28"/>
          <w:szCs w:val="28"/>
        </w:rPr>
        <w:t>извещением</w:t>
      </w:r>
      <w:r w:rsidRPr="000D4793">
        <w:rPr>
          <w:rFonts w:eastAsia="MS Mincho"/>
          <w:sz w:val="28"/>
          <w:szCs w:val="28"/>
        </w:rPr>
        <w:t xml:space="preserve">, не содержит документов, иной информации согласно требованиям </w:t>
      </w:r>
      <w:r w:rsidRPr="000D4793">
        <w:rPr>
          <w:sz w:val="28"/>
          <w:szCs w:val="28"/>
        </w:rPr>
        <w:t>извещения (приложений к нему)</w:t>
      </w:r>
      <w:r w:rsidRPr="000D4793">
        <w:rPr>
          <w:rFonts w:eastAsia="MS Mincho"/>
          <w:sz w:val="28"/>
          <w:szCs w:val="28"/>
        </w:rPr>
        <w:t>;</w:t>
      </w:r>
    </w:p>
    <w:p w:rsidR="00671E65" w:rsidRPr="000D4793" w:rsidRDefault="00671E65" w:rsidP="00671E65">
      <w:pPr>
        <w:pStyle w:val="a4"/>
        <w:numPr>
          <w:ilvl w:val="4"/>
          <w:numId w:val="20"/>
        </w:numPr>
        <w:shd w:val="clear" w:color="auto" w:fill="FFFFFF"/>
        <w:ind w:left="0" w:firstLine="709"/>
        <w:jc w:val="both"/>
        <w:rPr>
          <w:rFonts w:eastAsia="MS Mincho"/>
          <w:sz w:val="28"/>
          <w:szCs w:val="28"/>
        </w:rPr>
      </w:pPr>
      <w:r w:rsidRPr="000D4793">
        <w:rPr>
          <w:rFonts w:eastAsia="MS Mincho"/>
          <w:sz w:val="28"/>
          <w:szCs w:val="28"/>
        </w:rPr>
        <w:t xml:space="preserve">документы не подписаны должным образом (в соответствии с требованиями </w:t>
      </w:r>
      <w:r w:rsidRPr="000D4793">
        <w:rPr>
          <w:sz w:val="28"/>
          <w:szCs w:val="28"/>
        </w:rPr>
        <w:t>извещения (приложений к нему</w:t>
      </w:r>
      <w:r w:rsidRPr="000D4793">
        <w:rPr>
          <w:rFonts w:eastAsia="MS Mincho"/>
          <w:sz w:val="28"/>
          <w:szCs w:val="28"/>
        </w:rPr>
        <w:t>);</w:t>
      </w:r>
    </w:p>
    <w:p w:rsidR="00671E65" w:rsidRPr="000D4793" w:rsidRDefault="00671E65" w:rsidP="00671E65">
      <w:pPr>
        <w:pStyle w:val="a4"/>
        <w:numPr>
          <w:ilvl w:val="4"/>
          <w:numId w:val="20"/>
        </w:numPr>
        <w:shd w:val="clear" w:color="auto" w:fill="FFFFFF"/>
        <w:ind w:left="0" w:firstLine="709"/>
        <w:jc w:val="both"/>
        <w:rPr>
          <w:rFonts w:eastAsia="MS Mincho"/>
          <w:sz w:val="28"/>
          <w:szCs w:val="28"/>
        </w:rPr>
      </w:pPr>
      <w:r w:rsidRPr="000D4793">
        <w:rPr>
          <w:rFonts w:eastAsia="MS Mincho"/>
          <w:color w:val="000000"/>
          <w:sz w:val="28"/>
          <w:szCs w:val="28"/>
        </w:rPr>
        <w:t>техническое предложение не соответствует требованиям извещения (приложений к нему).</w:t>
      </w:r>
    </w:p>
    <w:p w:rsidR="00671E65" w:rsidRPr="000D4793" w:rsidRDefault="00671E65" w:rsidP="00671E65">
      <w:pPr>
        <w:pStyle w:val="a4"/>
        <w:numPr>
          <w:ilvl w:val="3"/>
          <w:numId w:val="20"/>
        </w:numPr>
        <w:shd w:val="clear" w:color="auto" w:fill="FFFFFF"/>
        <w:ind w:left="0" w:firstLine="709"/>
        <w:jc w:val="both"/>
        <w:rPr>
          <w:rFonts w:eastAsia="MS Mincho"/>
          <w:sz w:val="28"/>
          <w:szCs w:val="28"/>
        </w:rPr>
      </w:pPr>
      <w:r w:rsidRPr="000D4793">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671E65" w:rsidRPr="000D4793" w:rsidRDefault="00671E65" w:rsidP="00671E65">
      <w:pPr>
        <w:pStyle w:val="a4"/>
        <w:numPr>
          <w:ilvl w:val="3"/>
          <w:numId w:val="20"/>
        </w:numPr>
        <w:shd w:val="clear" w:color="auto" w:fill="FFFFFF"/>
        <w:ind w:left="0" w:firstLine="709"/>
        <w:jc w:val="both"/>
        <w:rPr>
          <w:rFonts w:eastAsia="MS Mincho"/>
          <w:sz w:val="28"/>
          <w:szCs w:val="28"/>
        </w:rPr>
      </w:pPr>
      <w:r w:rsidRPr="000D4793">
        <w:rPr>
          <w:sz w:val="28"/>
          <w:szCs w:val="28"/>
        </w:rPr>
        <w:t xml:space="preserve">отсутствие сведений </w:t>
      </w:r>
      <w:r w:rsidRPr="000D4793">
        <w:rPr>
          <w:rFonts w:eastAsia="MS Mincho"/>
          <w:sz w:val="28"/>
          <w:szCs w:val="28"/>
        </w:rPr>
        <w:t xml:space="preserve">об участнике </w:t>
      </w:r>
      <w:r w:rsidRPr="000D4793">
        <w:rPr>
          <w:sz w:val="28"/>
          <w:szCs w:val="28"/>
        </w:rPr>
        <w:t>запроса котировок</w:t>
      </w:r>
      <w:r w:rsidRPr="000D4793">
        <w:rPr>
          <w:rFonts w:eastAsia="MS Mincho"/>
          <w:sz w:val="28"/>
          <w:szCs w:val="28"/>
        </w:rPr>
        <w:t xml:space="preserve"> </w:t>
      </w:r>
      <w:r w:rsidRPr="000D4793">
        <w:rPr>
          <w:sz w:val="28"/>
          <w:szCs w:val="28"/>
        </w:rPr>
        <w:t xml:space="preserve">в едином реестре субъектов малого и среднего предпринимательства или непредставление </w:t>
      </w:r>
      <w:r w:rsidRPr="000D4793">
        <w:rPr>
          <w:rFonts w:eastAsia="MS Mincho"/>
          <w:sz w:val="28"/>
          <w:szCs w:val="28"/>
        </w:rPr>
        <w:t xml:space="preserve">участником запроса котировок </w:t>
      </w:r>
      <w:r w:rsidRPr="000D4793">
        <w:rPr>
          <w:sz w:val="28"/>
          <w:szCs w:val="28"/>
        </w:rPr>
        <w:t>декларации;</w:t>
      </w:r>
    </w:p>
    <w:p w:rsidR="00671E65" w:rsidRPr="000D4793" w:rsidRDefault="00671E65" w:rsidP="00671E65">
      <w:pPr>
        <w:pStyle w:val="a4"/>
        <w:numPr>
          <w:ilvl w:val="3"/>
          <w:numId w:val="20"/>
        </w:numPr>
        <w:shd w:val="clear" w:color="auto" w:fill="FFFFFF"/>
        <w:ind w:left="0" w:firstLine="709"/>
        <w:jc w:val="both"/>
        <w:rPr>
          <w:sz w:val="28"/>
          <w:szCs w:val="28"/>
        </w:rPr>
      </w:pPr>
      <w:r w:rsidRPr="000D4793">
        <w:rPr>
          <w:sz w:val="28"/>
          <w:szCs w:val="28"/>
        </w:rPr>
        <w:t xml:space="preserve">несоответствие сведений </w:t>
      </w:r>
      <w:r w:rsidRPr="000D4793">
        <w:rPr>
          <w:rFonts w:eastAsia="MS Mincho"/>
          <w:sz w:val="28"/>
          <w:szCs w:val="28"/>
        </w:rPr>
        <w:t xml:space="preserve">об участнике </w:t>
      </w:r>
      <w:r w:rsidRPr="000D4793">
        <w:rPr>
          <w:sz w:val="28"/>
          <w:szCs w:val="28"/>
        </w:rPr>
        <w:t xml:space="preserve">запроса </w:t>
      </w:r>
      <w:r w:rsidRPr="000D4793">
        <w:rPr>
          <w:rFonts w:eastAsia="MS Mincho"/>
          <w:sz w:val="28"/>
          <w:szCs w:val="28"/>
        </w:rPr>
        <w:t>котировок</w:t>
      </w:r>
      <w:r w:rsidRPr="000D4793">
        <w:rPr>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671E65" w:rsidRPr="000D4793" w:rsidRDefault="00671E65" w:rsidP="00671E65">
      <w:pPr>
        <w:pStyle w:val="a4"/>
        <w:numPr>
          <w:ilvl w:val="3"/>
          <w:numId w:val="20"/>
        </w:numPr>
        <w:shd w:val="clear" w:color="auto" w:fill="FFFFFF"/>
        <w:ind w:left="0" w:firstLine="709"/>
        <w:jc w:val="both"/>
        <w:rPr>
          <w:rFonts w:eastAsia="MS Mincho"/>
          <w:sz w:val="28"/>
          <w:szCs w:val="28"/>
        </w:rPr>
      </w:pPr>
      <w:r w:rsidRPr="000D4793">
        <w:rPr>
          <w:sz w:val="28"/>
          <w:szCs w:val="28"/>
        </w:rPr>
        <w:t xml:space="preserve">непредставление </w:t>
      </w:r>
      <w:r w:rsidRPr="000D4793">
        <w:rPr>
          <w:rFonts w:eastAsia="MS Mincho"/>
          <w:sz w:val="28"/>
          <w:szCs w:val="28"/>
        </w:rPr>
        <w:t>ценового предложения либо наличия в нем неполной информации и (или) информации, не соответствующей действительности;</w:t>
      </w:r>
    </w:p>
    <w:p w:rsidR="00671E65" w:rsidRPr="000D4793" w:rsidRDefault="00671E65" w:rsidP="00671E65">
      <w:pPr>
        <w:pStyle w:val="a4"/>
        <w:numPr>
          <w:ilvl w:val="3"/>
          <w:numId w:val="20"/>
        </w:numPr>
        <w:shd w:val="clear" w:color="auto" w:fill="FFFFFF"/>
        <w:ind w:left="0" w:firstLine="709"/>
        <w:jc w:val="both"/>
        <w:rPr>
          <w:rFonts w:eastAsia="MS Mincho"/>
          <w:sz w:val="28"/>
          <w:szCs w:val="28"/>
        </w:rPr>
      </w:pPr>
      <w:r w:rsidRPr="000D4793">
        <w:rPr>
          <w:sz w:val="28"/>
          <w:szCs w:val="28"/>
        </w:rPr>
        <w:lastRenderedPageBreak/>
        <w:t xml:space="preserve">несоответствия </w:t>
      </w:r>
      <w:r w:rsidRPr="000D4793">
        <w:rPr>
          <w:rFonts w:eastAsia="MS Mincho"/>
          <w:sz w:val="28"/>
          <w:szCs w:val="28"/>
        </w:rPr>
        <w:t xml:space="preserve">ценового предложения требованиям </w:t>
      </w:r>
      <w:r w:rsidRPr="000D4793">
        <w:rPr>
          <w:bCs/>
          <w:sz w:val="28"/>
          <w:szCs w:val="28"/>
        </w:rPr>
        <w:t>извещения о проведении запроса котировок</w:t>
      </w:r>
      <w:r w:rsidRPr="000D4793">
        <w:rPr>
          <w:rFonts w:eastAsia="MS Mincho"/>
          <w:sz w:val="28"/>
          <w:szCs w:val="28"/>
        </w:rPr>
        <w:t>, в том числе:</w:t>
      </w:r>
    </w:p>
    <w:p w:rsidR="00671E65" w:rsidRPr="000D4793" w:rsidRDefault="00671E65" w:rsidP="00671E65">
      <w:pPr>
        <w:pStyle w:val="a4"/>
        <w:ind w:left="0" w:firstLine="709"/>
        <w:jc w:val="both"/>
        <w:rPr>
          <w:rFonts w:eastAsia="MS Mincho"/>
          <w:sz w:val="28"/>
          <w:szCs w:val="28"/>
        </w:rPr>
      </w:pPr>
      <w:r w:rsidRPr="000D4793">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0D4793">
        <w:rPr>
          <w:bCs/>
          <w:sz w:val="28"/>
          <w:szCs w:val="28"/>
        </w:rPr>
        <w:t>извещении о проведении запроса котировок</w:t>
      </w:r>
      <w:r w:rsidRPr="000D4793">
        <w:rPr>
          <w:rFonts w:eastAsia="MS Mincho"/>
          <w:sz w:val="28"/>
          <w:szCs w:val="28"/>
        </w:rPr>
        <w:t>).</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0D4793">
        <w:rPr>
          <w:sz w:val="28"/>
          <w:szCs w:val="28"/>
        </w:rPr>
        <w:t>усиленная квалифицированная</w:t>
      </w:r>
      <w:r w:rsidRPr="000D4793">
        <w:rPr>
          <w:b/>
        </w:rPr>
        <w:t xml:space="preserve"> </w:t>
      </w:r>
      <w:r w:rsidRPr="000D4793">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Заказчик вправе до подведения итогов запроса котировок в письменной форме запросить</w:t>
      </w:r>
      <w:r w:rsidRPr="000D4793">
        <w:rPr>
          <w:b/>
          <w:sz w:val="28"/>
          <w:szCs w:val="28"/>
        </w:rPr>
        <w:t xml:space="preserve"> </w:t>
      </w:r>
      <w:r w:rsidRPr="000D4793">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671E65" w:rsidRPr="000D4793" w:rsidRDefault="00671E65" w:rsidP="00671E65">
      <w:pPr>
        <w:pStyle w:val="a4"/>
        <w:ind w:left="0" w:firstLine="709"/>
        <w:jc w:val="both"/>
        <w:rPr>
          <w:rFonts w:eastAsia="MS Mincho"/>
          <w:sz w:val="28"/>
          <w:szCs w:val="28"/>
        </w:rPr>
      </w:pPr>
      <w:r w:rsidRPr="000D4793">
        <w:rPr>
          <w:rFonts w:eastAsia="MS Mincho"/>
          <w:sz w:val="28"/>
          <w:szCs w:val="28"/>
        </w:rPr>
        <w:t>Ответ от участника запроса котировок, полученный после даты, указанной в запросе, не подлежит рассмотрению.</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 xml:space="preserve">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w:t>
      </w:r>
      <w:r w:rsidRPr="000D4793">
        <w:rPr>
          <w:sz w:val="28"/>
          <w:szCs w:val="28"/>
        </w:rPr>
        <w:lastRenderedPageBreak/>
        <w:t>противоречит законодательству Российской Федерации, включая официальные сайты государственных органов и организаций в сети Интернет.</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671E65" w:rsidRPr="000D4793" w:rsidRDefault="00671E65" w:rsidP="00671E65">
      <w:pPr>
        <w:pStyle w:val="a4"/>
        <w:ind w:left="0" w:firstLine="709"/>
        <w:jc w:val="both"/>
        <w:rPr>
          <w:sz w:val="28"/>
          <w:szCs w:val="28"/>
        </w:rPr>
      </w:pPr>
      <w:r w:rsidRPr="000D4793">
        <w:rPr>
          <w:rFonts w:eastAsia="MS Mincho"/>
          <w:sz w:val="28"/>
          <w:szCs w:val="28"/>
        </w:rPr>
        <w:t xml:space="preserve">При этом организатор осуществляет рассмотрение заявок на предмет </w:t>
      </w:r>
      <w:r w:rsidRPr="000D4793">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0D4793">
        <w:rPr>
          <w:i/>
          <w:sz w:val="28"/>
          <w:szCs w:val="28"/>
        </w:rPr>
        <w:t xml:space="preserve"> </w:t>
      </w:r>
      <w:r w:rsidRPr="000D4793">
        <w:rPr>
          <w:sz w:val="28"/>
          <w:szCs w:val="28"/>
        </w:rPr>
        <w:t>извещения</w:t>
      </w:r>
      <w:r w:rsidRPr="000D4793" w:rsidDel="001E10FE">
        <w:rPr>
          <w:sz w:val="28"/>
          <w:szCs w:val="28"/>
        </w:rPr>
        <w:t xml:space="preserve"> </w:t>
      </w:r>
      <w:r w:rsidRPr="000D4793">
        <w:rPr>
          <w:sz w:val="28"/>
          <w:szCs w:val="28"/>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671E65" w:rsidRPr="000D4793" w:rsidRDefault="00671E65" w:rsidP="00671E65">
      <w:pPr>
        <w:pStyle w:val="a4"/>
        <w:ind w:left="0" w:firstLine="709"/>
        <w:jc w:val="both"/>
        <w:rPr>
          <w:rFonts w:eastAsia="MS Mincho"/>
          <w:sz w:val="28"/>
          <w:szCs w:val="28"/>
        </w:rPr>
      </w:pPr>
      <w:r w:rsidRPr="000D4793">
        <w:rPr>
          <w:rFonts w:eastAsia="MS Mincho"/>
          <w:sz w:val="28"/>
          <w:szCs w:val="28"/>
        </w:rPr>
        <w:t>Экспертная группа осуществляет рассмотрение заявок на предмет</w:t>
      </w:r>
      <w:r w:rsidRPr="000D4793">
        <w:rPr>
          <w:sz w:val="28"/>
          <w:szCs w:val="28"/>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0D4793">
        <w:rPr>
          <w:i/>
          <w:sz w:val="28"/>
          <w:szCs w:val="28"/>
        </w:rPr>
        <w:t xml:space="preserve">  </w:t>
      </w:r>
      <w:r w:rsidRPr="000D4793">
        <w:rPr>
          <w:sz w:val="28"/>
          <w:szCs w:val="28"/>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671E65" w:rsidRPr="000D4793" w:rsidRDefault="00671E65" w:rsidP="00671E65">
      <w:pPr>
        <w:pStyle w:val="a4"/>
        <w:numPr>
          <w:ilvl w:val="2"/>
          <w:numId w:val="20"/>
        </w:numPr>
        <w:ind w:left="0" w:firstLine="709"/>
        <w:jc w:val="both"/>
        <w:rPr>
          <w:sz w:val="28"/>
          <w:szCs w:val="28"/>
        </w:rPr>
      </w:pPr>
      <w:r w:rsidRPr="000D4793">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671E65" w:rsidRPr="000D4793" w:rsidRDefault="00671E65" w:rsidP="00671E65">
      <w:pPr>
        <w:pStyle w:val="a4"/>
        <w:numPr>
          <w:ilvl w:val="2"/>
          <w:numId w:val="20"/>
        </w:numPr>
        <w:ind w:left="0" w:firstLine="709"/>
        <w:jc w:val="both"/>
        <w:rPr>
          <w:sz w:val="28"/>
          <w:szCs w:val="28"/>
        </w:rPr>
      </w:pPr>
      <w:r w:rsidRPr="000D4793">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0D4793">
        <w:rPr>
          <w:sz w:val="28"/>
        </w:rPr>
        <w:t>.</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lastRenderedPageBreak/>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671E65" w:rsidRPr="000D4793" w:rsidRDefault="00671E65" w:rsidP="00671E65">
      <w:pPr>
        <w:pStyle w:val="a4"/>
        <w:numPr>
          <w:ilvl w:val="2"/>
          <w:numId w:val="20"/>
        </w:numPr>
        <w:tabs>
          <w:tab w:val="left" w:pos="851"/>
        </w:tabs>
        <w:ind w:left="0" w:firstLine="709"/>
        <w:jc w:val="both"/>
        <w:rPr>
          <w:rFonts w:eastAsia="MS Mincho"/>
          <w:sz w:val="28"/>
          <w:szCs w:val="28"/>
        </w:rPr>
      </w:pPr>
      <w:r w:rsidRPr="000D4793">
        <w:rPr>
          <w:sz w:val="28"/>
          <w:szCs w:val="28"/>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671E65" w:rsidRPr="000D4793" w:rsidRDefault="00671E65" w:rsidP="00671E65">
      <w:pPr>
        <w:pStyle w:val="a4"/>
        <w:numPr>
          <w:ilvl w:val="3"/>
          <w:numId w:val="20"/>
        </w:numPr>
        <w:tabs>
          <w:tab w:val="left" w:pos="851"/>
        </w:tabs>
        <w:ind w:left="0" w:firstLine="709"/>
        <w:jc w:val="both"/>
        <w:rPr>
          <w:sz w:val="28"/>
          <w:szCs w:val="28"/>
        </w:rPr>
      </w:pPr>
      <w:r w:rsidRPr="000D4793">
        <w:rPr>
          <w:sz w:val="28"/>
          <w:szCs w:val="28"/>
        </w:rPr>
        <w:t>дата подписания протокола;</w:t>
      </w:r>
    </w:p>
    <w:p w:rsidR="00671E65" w:rsidRPr="000D4793" w:rsidRDefault="00671E65" w:rsidP="00671E65">
      <w:pPr>
        <w:pStyle w:val="a4"/>
        <w:numPr>
          <w:ilvl w:val="3"/>
          <w:numId w:val="20"/>
        </w:numPr>
        <w:tabs>
          <w:tab w:val="left" w:pos="851"/>
        </w:tabs>
        <w:ind w:left="0" w:firstLine="709"/>
        <w:jc w:val="both"/>
        <w:rPr>
          <w:sz w:val="28"/>
          <w:szCs w:val="28"/>
        </w:rPr>
      </w:pPr>
      <w:r w:rsidRPr="000D4793">
        <w:rPr>
          <w:sz w:val="28"/>
          <w:szCs w:val="28"/>
        </w:rPr>
        <w:t>количество поданных на участие в запросе котировок заявок, а также дата и время регистрации каждой котировочной заявки;</w:t>
      </w:r>
    </w:p>
    <w:p w:rsidR="00671E65" w:rsidRPr="000D4793" w:rsidRDefault="00671E65" w:rsidP="00671E65">
      <w:pPr>
        <w:pStyle w:val="a4"/>
        <w:numPr>
          <w:ilvl w:val="3"/>
          <w:numId w:val="20"/>
        </w:numPr>
        <w:tabs>
          <w:tab w:val="left" w:pos="851"/>
        </w:tabs>
        <w:ind w:left="0" w:firstLine="709"/>
        <w:jc w:val="both"/>
        <w:rPr>
          <w:sz w:val="28"/>
          <w:szCs w:val="28"/>
        </w:rPr>
      </w:pPr>
      <w:r w:rsidRPr="000D4793">
        <w:rPr>
          <w:sz w:val="28"/>
          <w:szCs w:val="28"/>
        </w:rPr>
        <w:t>результаты рассмотрения котировочных заявок с указанием в том числе:</w:t>
      </w:r>
    </w:p>
    <w:p w:rsidR="00671E65" w:rsidRPr="000D4793" w:rsidRDefault="00671E65" w:rsidP="00671E65">
      <w:pPr>
        <w:pStyle w:val="a4"/>
        <w:tabs>
          <w:tab w:val="left" w:pos="851"/>
        </w:tabs>
        <w:ind w:left="0" w:firstLine="709"/>
        <w:jc w:val="both"/>
        <w:rPr>
          <w:sz w:val="28"/>
          <w:szCs w:val="28"/>
        </w:rPr>
      </w:pPr>
      <w:r w:rsidRPr="000D4793">
        <w:rPr>
          <w:sz w:val="28"/>
          <w:szCs w:val="28"/>
        </w:rPr>
        <w:t>а) количества котировочных заявок, которые отклонены;</w:t>
      </w:r>
    </w:p>
    <w:p w:rsidR="00671E65" w:rsidRPr="000D4793" w:rsidRDefault="00671E65" w:rsidP="00671E65">
      <w:pPr>
        <w:pStyle w:val="a4"/>
        <w:tabs>
          <w:tab w:val="left" w:pos="851"/>
        </w:tabs>
        <w:ind w:left="0" w:firstLine="709"/>
        <w:jc w:val="both"/>
        <w:rPr>
          <w:sz w:val="28"/>
          <w:szCs w:val="28"/>
        </w:rPr>
      </w:pPr>
      <w:r w:rsidRPr="000D4793">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671E65" w:rsidRPr="000D4793" w:rsidRDefault="00671E65" w:rsidP="00671E65">
      <w:pPr>
        <w:pStyle w:val="a4"/>
        <w:numPr>
          <w:ilvl w:val="3"/>
          <w:numId w:val="20"/>
        </w:numPr>
        <w:tabs>
          <w:tab w:val="left" w:pos="851"/>
        </w:tabs>
        <w:ind w:left="0" w:firstLine="709"/>
        <w:jc w:val="both"/>
        <w:rPr>
          <w:sz w:val="28"/>
          <w:szCs w:val="28"/>
        </w:rPr>
      </w:pPr>
      <w:r w:rsidRPr="000D4793">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671E65" w:rsidRPr="000D4793" w:rsidRDefault="00671E65" w:rsidP="00671E65">
      <w:pPr>
        <w:pStyle w:val="a4"/>
        <w:numPr>
          <w:ilvl w:val="3"/>
          <w:numId w:val="20"/>
        </w:numPr>
        <w:tabs>
          <w:tab w:val="left" w:pos="851"/>
        </w:tabs>
        <w:ind w:left="0" w:firstLine="709"/>
        <w:jc w:val="both"/>
        <w:rPr>
          <w:sz w:val="28"/>
          <w:szCs w:val="28"/>
        </w:rPr>
      </w:pPr>
      <w:r w:rsidRPr="000D4793">
        <w:rPr>
          <w:sz w:val="28"/>
          <w:szCs w:val="28"/>
        </w:rPr>
        <w:t>заключение о взаимозаменяемости (эквивалентности) товаров, работ, услуг (при необходимости);</w:t>
      </w:r>
    </w:p>
    <w:p w:rsidR="00671E65" w:rsidRPr="000D4793" w:rsidRDefault="00671E65" w:rsidP="00671E65">
      <w:pPr>
        <w:pStyle w:val="a4"/>
        <w:numPr>
          <w:ilvl w:val="3"/>
          <w:numId w:val="20"/>
        </w:numPr>
        <w:tabs>
          <w:tab w:val="left" w:pos="851"/>
        </w:tabs>
        <w:ind w:left="0" w:firstLine="709"/>
        <w:jc w:val="both"/>
        <w:rPr>
          <w:sz w:val="28"/>
          <w:szCs w:val="28"/>
        </w:rPr>
      </w:pPr>
      <w:r w:rsidRPr="000D4793">
        <w:rPr>
          <w:sz w:val="28"/>
          <w:szCs w:val="28"/>
        </w:rPr>
        <w:t>причины, по которым запрос котировок признан несостоявшимся, в случае его признания таковым.</w:t>
      </w:r>
    </w:p>
    <w:p w:rsidR="00671E65" w:rsidRPr="000D4793" w:rsidRDefault="00671E65" w:rsidP="00671E65">
      <w:pPr>
        <w:pStyle w:val="a4"/>
        <w:numPr>
          <w:ilvl w:val="2"/>
          <w:numId w:val="20"/>
        </w:numPr>
        <w:tabs>
          <w:tab w:val="left" w:pos="851"/>
        </w:tabs>
        <w:ind w:left="0" w:firstLine="709"/>
        <w:jc w:val="both"/>
        <w:rPr>
          <w:rFonts w:eastAsia="MS Mincho"/>
          <w:sz w:val="28"/>
          <w:szCs w:val="28"/>
        </w:rPr>
      </w:pPr>
      <w:r w:rsidRPr="000D4793">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rPr>
        <w:t xml:space="preserve">Техническое предложение участника, представляемое в составе заявки, должно соответствовать требованиям </w:t>
      </w:r>
      <w:r w:rsidRPr="000D4793">
        <w:rPr>
          <w:bCs/>
          <w:sz w:val="28"/>
          <w:szCs w:val="28"/>
        </w:rPr>
        <w:t>приложения № 1 к извещению о проведении запроса котировок.</w:t>
      </w:r>
      <w:r w:rsidRPr="000D4793">
        <w:rPr>
          <w:sz w:val="28"/>
        </w:rPr>
        <w:t xml:space="preserve"> Условия технического предложения должны соответствовать требованиям технического задания, являющегося приложением № 1.1 к </w:t>
      </w:r>
      <w:r w:rsidRPr="000D4793">
        <w:rPr>
          <w:bCs/>
          <w:sz w:val="28"/>
          <w:szCs w:val="28"/>
        </w:rPr>
        <w:t>извещению о проведении запроса котировок</w:t>
      </w:r>
      <w:r w:rsidRPr="000D4793">
        <w:rPr>
          <w:sz w:val="28"/>
        </w:rPr>
        <w:t xml:space="preserve">, и должно предоставляться по Форме технического предложения участника, представленной в приложении № 1.3 к </w:t>
      </w:r>
      <w:r w:rsidRPr="000D4793">
        <w:rPr>
          <w:bCs/>
          <w:sz w:val="28"/>
          <w:szCs w:val="28"/>
        </w:rPr>
        <w:t>извещению о проведении запроса котировок</w:t>
      </w:r>
      <w:r w:rsidRPr="000D4793">
        <w:rPr>
          <w:rFonts w:eastAsia="MS Mincho"/>
          <w:sz w:val="28"/>
          <w:szCs w:val="28"/>
        </w:rPr>
        <w:t>.</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 xml:space="preserve">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w:t>
      </w:r>
      <w:r w:rsidRPr="000D4793">
        <w:rPr>
          <w:sz w:val="28"/>
          <w:szCs w:val="28"/>
        </w:rPr>
        <w:lastRenderedPageBreak/>
        <w:t>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671E65" w:rsidRPr="000D4793" w:rsidRDefault="00671E65" w:rsidP="00671E65">
      <w:pPr>
        <w:pStyle w:val="a6"/>
        <w:suppressAutoHyphens/>
        <w:rPr>
          <w:sz w:val="28"/>
          <w:szCs w:val="28"/>
        </w:rPr>
      </w:pPr>
    </w:p>
    <w:p w:rsidR="00671E65" w:rsidRPr="000D4793" w:rsidRDefault="00671E65" w:rsidP="00671E65">
      <w:pPr>
        <w:pStyle w:val="3"/>
        <w:numPr>
          <w:ilvl w:val="1"/>
          <w:numId w:val="20"/>
        </w:numPr>
        <w:spacing w:before="0" w:after="0"/>
        <w:ind w:left="0" w:firstLine="709"/>
        <w:jc w:val="both"/>
        <w:rPr>
          <w:rFonts w:ascii="Times New Roman" w:hAnsi="Times New Roman"/>
          <w:sz w:val="28"/>
          <w:szCs w:val="28"/>
        </w:rPr>
      </w:pPr>
      <w:r w:rsidRPr="000D4793">
        <w:rPr>
          <w:rFonts w:ascii="Times New Roman" w:hAnsi="Times New Roman"/>
          <w:sz w:val="28"/>
          <w:szCs w:val="28"/>
        </w:rPr>
        <w:t>Подведение итогов запроса котировок</w:t>
      </w:r>
    </w:p>
    <w:p w:rsidR="00671E65" w:rsidRPr="000D4793" w:rsidRDefault="00671E65" w:rsidP="00671E65">
      <w:pPr>
        <w:ind w:firstLine="709"/>
        <w:rPr>
          <w:sz w:val="28"/>
          <w:szCs w:val="28"/>
        </w:rPr>
      </w:pPr>
    </w:p>
    <w:p w:rsidR="00671E65" w:rsidRPr="000D4793" w:rsidRDefault="00671E65" w:rsidP="00671E65">
      <w:pPr>
        <w:pStyle w:val="a4"/>
        <w:numPr>
          <w:ilvl w:val="2"/>
          <w:numId w:val="20"/>
        </w:numPr>
        <w:ind w:left="0" w:firstLine="709"/>
        <w:jc w:val="both"/>
        <w:rPr>
          <w:sz w:val="28"/>
          <w:szCs w:val="28"/>
        </w:rPr>
      </w:pPr>
      <w:r w:rsidRPr="000D4793">
        <w:rPr>
          <w:bCs/>
          <w:sz w:val="28"/>
          <w:szCs w:val="28"/>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71E65" w:rsidRPr="000D4793" w:rsidRDefault="00671E65" w:rsidP="00671E65">
      <w:pPr>
        <w:pStyle w:val="a4"/>
        <w:numPr>
          <w:ilvl w:val="2"/>
          <w:numId w:val="20"/>
        </w:numPr>
        <w:ind w:left="0" w:firstLine="709"/>
        <w:jc w:val="both"/>
        <w:rPr>
          <w:sz w:val="28"/>
          <w:szCs w:val="28"/>
        </w:rPr>
      </w:pPr>
      <w:r w:rsidRPr="000D4793">
        <w:rPr>
          <w:sz w:val="28"/>
          <w:szCs w:val="28"/>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71E65" w:rsidRPr="000D4793" w:rsidRDefault="00671E65" w:rsidP="00671E65">
      <w:pPr>
        <w:pStyle w:val="a4"/>
        <w:ind w:left="709"/>
        <w:jc w:val="both"/>
        <w:rPr>
          <w:sz w:val="28"/>
          <w:szCs w:val="28"/>
        </w:rPr>
      </w:pPr>
      <w:r w:rsidRPr="000D4793">
        <w:rPr>
          <w:sz w:val="28"/>
          <w:szCs w:val="28"/>
        </w:rPr>
        <w:t>Дата и время поступления заявки фиксируется средствами ЭТЗП.</w:t>
      </w:r>
    </w:p>
    <w:p w:rsidR="00671E65" w:rsidRPr="000D4793" w:rsidRDefault="00671E65" w:rsidP="00671E65">
      <w:pPr>
        <w:pStyle w:val="a4"/>
        <w:numPr>
          <w:ilvl w:val="2"/>
          <w:numId w:val="20"/>
        </w:numPr>
        <w:ind w:left="0" w:firstLine="709"/>
        <w:jc w:val="both"/>
        <w:rPr>
          <w:sz w:val="28"/>
          <w:szCs w:val="28"/>
        </w:rPr>
      </w:pPr>
      <w:r w:rsidRPr="000D4793">
        <w:rPr>
          <w:sz w:val="28"/>
          <w:szCs w:val="28"/>
        </w:rPr>
        <w:t>Комиссия</w:t>
      </w:r>
      <w:r w:rsidRPr="000D4793">
        <w:rPr>
          <w:bCs/>
          <w:sz w:val="28"/>
          <w:szCs w:val="28"/>
        </w:rPr>
        <w:t xml:space="preserve"> по осуществлению закупок</w:t>
      </w:r>
      <w:r w:rsidRPr="000D4793">
        <w:rPr>
          <w:sz w:val="28"/>
          <w:szCs w:val="28"/>
        </w:rPr>
        <w:t xml:space="preserve"> принимает решение о победителе запроса котировок. По результатам работы комиссии </w:t>
      </w:r>
      <w:r w:rsidRPr="000D4793">
        <w:rPr>
          <w:bCs/>
          <w:sz w:val="28"/>
          <w:szCs w:val="28"/>
        </w:rPr>
        <w:t>по осуществлению закупок</w:t>
      </w:r>
      <w:r w:rsidRPr="000D4793">
        <w:rPr>
          <w:sz w:val="28"/>
          <w:szCs w:val="28"/>
        </w:rPr>
        <w:t xml:space="preserve"> оформляется итоговый протокол, который должен содержать следующие сведения:</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дата подписания протокола;</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количество поданных котировочных заявок, а также дата и время регистрации каждой такой заявки;</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 xml:space="preserve">результаты рассмотрения котировочных заявок с указанием в том числе: </w:t>
      </w:r>
    </w:p>
    <w:p w:rsidR="00671E65" w:rsidRPr="000D4793" w:rsidRDefault="00671E65" w:rsidP="00671E65">
      <w:pPr>
        <w:pStyle w:val="a6"/>
        <w:suppressAutoHyphens/>
        <w:rPr>
          <w:sz w:val="28"/>
          <w:szCs w:val="28"/>
        </w:rPr>
      </w:pPr>
      <w:r w:rsidRPr="000D4793">
        <w:rPr>
          <w:sz w:val="28"/>
          <w:szCs w:val="28"/>
        </w:rPr>
        <w:t xml:space="preserve">а) количества котировочных заявок, которые отклонены; </w:t>
      </w:r>
    </w:p>
    <w:p w:rsidR="00671E65" w:rsidRPr="000D4793" w:rsidRDefault="00671E65" w:rsidP="00671E65">
      <w:pPr>
        <w:pStyle w:val="a6"/>
        <w:suppressAutoHyphens/>
        <w:rPr>
          <w:sz w:val="28"/>
          <w:szCs w:val="28"/>
        </w:rPr>
      </w:pPr>
      <w:r w:rsidRPr="000D4793">
        <w:rPr>
          <w:sz w:val="28"/>
          <w:szCs w:val="28"/>
        </w:rPr>
        <w:lastRenderedPageBreak/>
        <w:t xml:space="preserve">б) оснований отклонения каждой котировочной заявки с указанием положений </w:t>
      </w:r>
      <w:r w:rsidRPr="000D4793">
        <w:rPr>
          <w:bCs/>
          <w:sz w:val="28"/>
          <w:szCs w:val="28"/>
        </w:rPr>
        <w:t>извещения о проведении запроса котировок</w:t>
      </w:r>
      <w:r w:rsidRPr="000D4793">
        <w:rPr>
          <w:sz w:val="28"/>
          <w:szCs w:val="28"/>
        </w:rPr>
        <w:t>, которым не соответствует такая заявка;</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причины, по которым запрос котировок признан несостоявшимся, в случае признания его таковым.</w:t>
      </w:r>
    </w:p>
    <w:p w:rsidR="00671E65" w:rsidRPr="000D4793" w:rsidRDefault="00671E65" w:rsidP="00671E65">
      <w:pPr>
        <w:pStyle w:val="a4"/>
        <w:numPr>
          <w:ilvl w:val="2"/>
          <w:numId w:val="20"/>
        </w:numPr>
        <w:ind w:left="0" w:firstLine="709"/>
        <w:jc w:val="both"/>
        <w:rPr>
          <w:sz w:val="28"/>
          <w:szCs w:val="28"/>
        </w:rPr>
      </w:pPr>
      <w:r w:rsidRPr="000D4793">
        <w:rPr>
          <w:sz w:val="28"/>
          <w:szCs w:val="28"/>
        </w:rPr>
        <w:t>Итоговый протокол комиссии размещается на сайтах не позднее 3 (трех) дней с даты подписания протокола.</w:t>
      </w:r>
    </w:p>
    <w:p w:rsidR="00671E65" w:rsidRPr="000D4793" w:rsidRDefault="00671E65" w:rsidP="00671E65">
      <w:pPr>
        <w:pStyle w:val="a4"/>
        <w:ind w:left="0" w:firstLine="709"/>
        <w:jc w:val="both"/>
        <w:rPr>
          <w:sz w:val="28"/>
          <w:szCs w:val="28"/>
        </w:rPr>
      </w:pPr>
    </w:p>
    <w:p w:rsidR="00671E65" w:rsidRPr="000D4793" w:rsidRDefault="00671E65" w:rsidP="00671E65">
      <w:pPr>
        <w:pStyle w:val="3"/>
        <w:numPr>
          <w:ilvl w:val="1"/>
          <w:numId w:val="20"/>
        </w:numPr>
        <w:spacing w:before="0" w:after="0"/>
        <w:ind w:left="0" w:firstLine="709"/>
        <w:jc w:val="both"/>
        <w:rPr>
          <w:rFonts w:ascii="Times New Roman" w:hAnsi="Times New Roman"/>
          <w:sz w:val="28"/>
          <w:szCs w:val="28"/>
        </w:rPr>
      </w:pPr>
      <w:r w:rsidRPr="000D4793">
        <w:rPr>
          <w:rFonts w:ascii="Times New Roman" w:hAnsi="Times New Roman"/>
          <w:sz w:val="28"/>
          <w:szCs w:val="28"/>
        </w:rPr>
        <w:t>Признание запроса котировок несостоявшимся</w:t>
      </w:r>
    </w:p>
    <w:p w:rsidR="00671E65" w:rsidRPr="000D4793" w:rsidRDefault="00671E65" w:rsidP="00671E65">
      <w:pPr>
        <w:ind w:firstLine="709"/>
        <w:rPr>
          <w:sz w:val="28"/>
          <w:szCs w:val="28"/>
        </w:rPr>
      </w:pP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Запрос котировок (в том числе в части отдельных лотов) признается несостоявшимся, если:</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на участие в запросе котировок (в том числе в части отдельных лотов) подана  одна котировочная заявок;</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на участие в запросе котировок (в том числе в части отдельных лотов) не подано ни одной заявки;</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по итогам рассмотрения котировочных заявок только одна котировочная заявка признана соответствующей извещению;</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все котировочные заявки признаны несоответствующими извещению;</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671E65" w:rsidRPr="000D4793" w:rsidRDefault="00671E65" w:rsidP="00671E65">
      <w:pPr>
        <w:pStyle w:val="a6"/>
        <w:suppressAutoHyphens/>
        <w:rPr>
          <w:sz w:val="28"/>
          <w:szCs w:val="28"/>
        </w:rPr>
      </w:pPr>
      <w:r w:rsidRPr="000D4793">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671E65" w:rsidRPr="000D4793" w:rsidRDefault="00671E65" w:rsidP="00671E65">
      <w:pPr>
        <w:pStyle w:val="a6"/>
        <w:suppressAutoHyphens/>
        <w:rPr>
          <w:sz w:val="28"/>
          <w:szCs w:val="28"/>
        </w:rPr>
      </w:pPr>
      <w:r w:rsidRPr="000D4793">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671E65" w:rsidRPr="000D4793" w:rsidRDefault="00671E65" w:rsidP="00671E65">
      <w:pPr>
        <w:pStyle w:val="a6"/>
        <w:suppressAutoHyphens/>
        <w:rPr>
          <w:sz w:val="28"/>
          <w:szCs w:val="28"/>
        </w:rPr>
      </w:pPr>
      <w:r w:rsidRPr="000D4793">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Запрос котировок может быть признан несостоявшимся после окончания срока подачи заявок если поступила одна заявка и заказчиком принято </w:t>
      </w:r>
      <w:r w:rsidRPr="000D4793">
        <w:rPr>
          <w:sz w:val="28"/>
          <w:szCs w:val="28"/>
        </w:rPr>
        <w:lastRenderedPageBreak/>
        <w:t>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671E65" w:rsidRPr="000D4793" w:rsidRDefault="00671E65" w:rsidP="00671E65">
      <w:pPr>
        <w:jc w:val="both"/>
        <w:rPr>
          <w:sz w:val="28"/>
          <w:szCs w:val="28"/>
        </w:rPr>
      </w:pPr>
    </w:p>
    <w:p w:rsidR="00671E65" w:rsidRPr="000D4793" w:rsidRDefault="00671E65" w:rsidP="00671E65">
      <w:pPr>
        <w:pStyle w:val="3"/>
        <w:numPr>
          <w:ilvl w:val="1"/>
          <w:numId w:val="20"/>
        </w:numPr>
        <w:spacing w:before="0" w:after="0"/>
        <w:ind w:left="0" w:firstLine="709"/>
        <w:jc w:val="both"/>
        <w:rPr>
          <w:rFonts w:ascii="Times New Roman" w:hAnsi="Times New Roman"/>
          <w:sz w:val="28"/>
          <w:szCs w:val="28"/>
        </w:rPr>
      </w:pPr>
      <w:r w:rsidRPr="000D4793">
        <w:rPr>
          <w:rFonts w:ascii="Times New Roman" w:hAnsi="Times New Roman"/>
          <w:sz w:val="28"/>
          <w:szCs w:val="28"/>
        </w:rPr>
        <w:t>Антидемпинговые меры</w:t>
      </w:r>
    </w:p>
    <w:p w:rsidR="00671E65" w:rsidRPr="000D4793" w:rsidRDefault="00671E65" w:rsidP="00671E65">
      <w:pPr>
        <w:ind w:firstLine="709"/>
        <w:rPr>
          <w:sz w:val="28"/>
          <w:szCs w:val="28"/>
        </w:rPr>
      </w:pP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671E65" w:rsidRPr="000D4793" w:rsidRDefault="00671E65" w:rsidP="00671E65">
      <w:pPr>
        <w:pStyle w:val="a4"/>
        <w:ind w:left="0" w:firstLine="709"/>
        <w:jc w:val="both"/>
        <w:rPr>
          <w:sz w:val="28"/>
          <w:szCs w:val="28"/>
        </w:rPr>
      </w:pPr>
    </w:p>
    <w:p w:rsidR="00671E65" w:rsidRPr="000D4793" w:rsidRDefault="00671E65" w:rsidP="00671E65">
      <w:pPr>
        <w:pStyle w:val="3"/>
        <w:numPr>
          <w:ilvl w:val="1"/>
          <w:numId w:val="20"/>
        </w:numPr>
        <w:spacing w:before="0" w:after="0"/>
        <w:ind w:left="0" w:firstLine="709"/>
        <w:jc w:val="both"/>
        <w:rPr>
          <w:rFonts w:ascii="Times New Roman" w:hAnsi="Times New Roman"/>
          <w:sz w:val="28"/>
          <w:szCs w:val="28"/>
        </w:rPr>
      </w:pPr>
      <w:r w:rsidRPr="000D4793">
        <w:rPr>
          <w:rFonts w:ascii="Times New Roman" w:hAnsi="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71E65" w:rsidRPr="000D4793" w:rsidRDefault="00671E65" w:rsidP="00671E65">
      <w:pPr>
        <w:pStyle w:val="a4"/>
        <w:ind w:left="0" w:firstLine="709"/>
        <w:jc w:val="both"/>
        <w:rPr>
          <w:sz w:val="28"/>
          <w:szCs w:val="28"/>
        </w:rPr>
      </w:pP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w:t>
      </w:r>
      <w:r w:rsidRPr="000D4793">
        <w:rPr>
          <w:sz w:val="28"/>
          <w:szCs w:val="28"/>
        </w:rPr>
        <w:lastRenderedPageBreak/>
        <w:t>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0D4793">
        <w:rPr>
          <w:bCs/>
          <w:sz w:val="28"/>
          <w:szCs w:val="28"/>
        </w:rPr>
        <w:t>извещению</w:t>
      </w:r>
      <w:r w:rsidRPr="000D4793">
        <w:rPr>
          <w:sz w:val="28"/>
          <w:szCs w:val="28"/>
        </w:rPr>
        <w:t xml:space="preserve">. </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Приоритет не предоставляется в следующих случаях:</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закупка признана несостоявшейся и договор заключается с единственным участником закупки;</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71E65" w:rsidRPr="000D4793" w:rsidRDefault="00671E65" w:rsidP="00671E65">
      <w:pPr>
        <w:autoSpaceDE w:val="0"/>
        <w:autoSpaceDN w:val="0"/>
        <w:adjustRightInd w:val="0"/>
        <w:ind w:firstLine="709"/>
        <w:jc w:val="both"/>
        <w:rPr>
          <w:sz w:val="28"/>
          <w:szCs w:val="28"/>
        </w:rPr>
      </w:pPr>
      <w:r w:rsidRPr="000D4793">
        <w:rPr>
          <w:sz w:val="28"/>
          <w:szCs w:val="28"/>
        </w:rPr>
        <w:lastRenderedPageBreak/>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71E65" w:rsidRPr="000D4793" w:rsidRDefault="00671E65" w:rsidP="00671E65">
      <w:pPr>
        <w:ind w:firstLine="709"/>
        <w:rPr>
          <w:sz w:val="28"/>
          <w:szCs w:val="28"/>
        </w:rPr>
      </w:pPr>
    </w:p>
    <w:p w:rsidR="00671E65" w:rsidRPr="000D4793" w:rsidRDefault="00671E65" w:rsidP="00671E65">
      <w:pPr>
        <w:pStyle w:val="3"/>
        <w:numPr>
          <w:ilvl w:val="1"/>
          <w:numId w:val="19"/>
        </w:numPr>
        <w:spacing w:before="0" w:after="0"/>
        <w:ind w:left="0" w:firstLine="709"/>
        <w:jc w:val="both"/>
        <w:rPr>
          <w:rFonts w:ascii="Times New Roman" w:hAnsi="Times New Roman"/>
          <w:sz w:val="28"/>
          <w:szCs w:val="28"/>
        </w:rPr>
      </w:pPr>
      <w:r w:rsidRPr="000D4793">
        <w:rPr>
          <w:rFonts w:ascii="Times New Roman" w:hAnsi="Times New Roman"/>
          <w:sz w:val="28"/>
          <w:szCs w:val="28"/>
        </w:rPr>
        <w:t>Порядок подачи котировочной заявки</w:t>
      </w:r>
    </w:p>
    <w:p w:rsidR="00671E65" w:rsidRPr="000D4793" w:rsidRDefault="00671E65" w:rsidP="00671E65">
      <w:pPr>
        <w:ind w:firstLine="709"/>
        <w:rPr>
          <w:sz w:val="28"/>
          <w:szCs w:val="28"/>
        </w:rPr>
      </w:pP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 Котировочная заявка участника, не соответствующая требованиям извещения, отклоняется. </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Котировочная заявка состоит из одной части и ценового предложения.</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0D4793">
        <w:rPr>
          <w:bCs/>
          <w:sz w:val="28"/>
          <w:szCs w:val="28"/>
        </w:rPr>
        <w:t>извещению о проведении запроса котировок</w:t>
      </w:r>
      <w:r w:rsidRPr="000D4793">
        <w:rPr>
          <w:sz w:val="28"/>
          <w:szCs w:val="28"/>
        </w:rPr>
        <w:t xml:space="preserve">, оформленное по Форме технического предложения участника, представленной в приложения № 1.3 к </w:t>
      </w:r>
      <w:r w:rsidRPr="000D4793">
        <w:rPr>
          <w:bCs/>
          <w:sz w:val="28"/>
          <w:szCs w:val="28"/>
        </w:rPr>
        <w:t>извещению о проведении запроса котировок</w:t>
      </w:r>
      <w:r w:rsidRPr="000D4793">
        <w:rPr>
          <w:sz w:val="28"/>
          <w:szCs w:val="28"/>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0D4793">
        <w:rPr>
          <w:bCs/>
          <w:sz w:val="28"/>
          <w:szCs w:val="28"/>
        </w:rPr>
        <w:t>приложении № 1 к извещению</w:t>
      </w:r>
      <w:r w:rsidRPr="000D4793">
        <w:rPr>
          <w:sz w:val="28"/>
          <w:szCs w:val="28"/>
        </w:rPr>
        <w:t>). В части котировочной заявки должны быть представлены:</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 xml:space="preserve">надлежащим образом оформленная, в соответствии с Формой заявки участника, представленной в приложении № 1.3 к извещению </w:t>
      </w:r>
      <w:r w:rsidRPr="000D4793">
        <w:rPr>
          <w:bCs/>
          <w:sz w:val="28"/>
          <w:szCs w:val="28"/>
        </w:rPr>
        <w:t>о проведении запроса котировок</w:t>
      </w:r>
      <w:r w:rsidRPr="000D4793">
        <w:rPr>
          <w:sz w:val="28"/>
          <w:szCs w:val="28"/>
        </w:rPr>
        <w:t>, заявка на участие в запросе котировок;</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w:t>
      </w:r>
      <w:r w:rsidRPr="000D4793">
        <w:rPr>
          <w:sz w:val="28"/>
          <w:szCs w:val="28"/>
        </w:rPr>
        <w:lastRenderedPageBreak/>
        <w:t xml:space="preserve">извещения и условиям допуска к участию в запросе котировок, в частности, перечисленным в пунктах 1.7 </w:t>
      </w:r>
      <w:r w:rsidRPr="000D4793">
        <w:rPr>
          <w:bCs/>
          <w:sz w:val="28"/>
          <w:szCs w:val="28"/>
        </w:rPr>
        <w:t>приложения № 1 к извещению о проведении запроса котировок</w:t>
      </w:r>
      <w:r w:rsidRPr="000D4793">
        <w:rPr>
          <w:sz w:val="28"/>
          <w:szCs w:val="28"/>
        </w:rPr>
        <w:t xml:space="preserve">, а также в приложении № 1.1 к </w:t>
      </w:r>
      <w:r w:rsidRPr="000D4793">
        <w:rPr>
          <w:bCs/>
          <w:sz w:val="28"/>
          <w:szCs w:val="28"/>
        </w:rPr>
        <w:t>извещению о проведении запроса котировок</w:t>
      </w:r>
      <w:r w:rsidRPr="000D4793">
        <w:rPr>
          <w:sz w:val="28"/>
          <w:szCs w:val="28"/>
        </w:rPr>
        <w:t>;</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0D4793">
        <w:rPr>
          <w:color w:val="000000"/>
          <w:sz w:val="28"/>
          <w:szCs w:val="28"/>
        </w:rPr>
        <w:t>;</w:t>
      </w:r>
      <w:r w:rsidRPr="000D4793">
        <w:rPr>
          <w:sz w:val="28"/>
          <w:szCs w:val="28"/>
        </w:rPr>
        <w:t xml:space="preserve"> </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0D4793">
        <w:rPr>
          <w:bCs/>
          <w:sz w:val="28"/>
          <w:szCs w:val="28"/>
        </w:rPr>
        <w:t xml:space="preserve">приложения № 1 к извещению о проведении запроса котировок </w:t>
      </w:r>
      <w:r w:rsidRPr="000D4793">
        <w:rPr>
          <w:sz w:val="28"/>
          <w:szCs w:val="28"/>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w:t>
      </w:r>
      <w:r w:rsidRPr="000D4793">
        <w:rPr>
          <w:sz w:val="28"/>
          <w:szCs w:val="28"/>
        </w:rPr>
        <w:lastRenderedPageBreak/>
        <w:t>данному лоту не отозваны, все котировочные заявки по данному лоту, представленные участником, отклоняются.</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Заявки принимаются до истечения срока подачи заявок. По истечении срока подачи заявок заявки не принимаются.</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Взаимодействие участников осуществляется в электронной форме с использованием программно-аппаратных средств</w:t>
      </w:r>
      <w:r w:rsidRPr="000D4793" w:rsidDel="00A47315">
        <w:rPr>
          <w:sz w:val="28"/>
          <w:szCs w:val="28"/>
        </w:rPr>
        <w:t xml:space="preserve"> </w:t>
      </w:r>
      <w:r w:rsidRPr="000D4793">
        <w:rPr>
          <w:sz w:val="28"/>
          <w:szCs w:val="28"/>
        </w:rPr>
        <w:t>ЭТЗП.</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671E65" w:rsidRPr="000D4793" w:rsidRDefault="00671E65" w:rsidP="00671E65">
      <w:pPr>
        <w:pStyle w:val="a6"/>
        <w:numPr>
          <w:ilvl w:val="2"/>
          <w:numId w:val="19"/>
        </w:numPr>
        <w:suppressAutoHyphens/>
        <w:spacing w:line="360" w:lineRule="exact"/>
        <w:ind w:left="0" w:firstLine="709"/>
        <w:rPr>
          <w:sz w:val="28"/>
          <w:szCs w:val="28"/>
        </w:rPr>
      </w:pPr>
      <w:r w:rsidRPr="000D4793">
        <w:rPr>
          <w:sz w:val="28"/>
          <w:szCs w:val="28"/>
        </w:rPr>
        <w:t>Все файлы архива должны иметь наименование, соответствующее наименованию документов, содержащихся в них.</w:t>
      </w:r>
    </w:p>
    <w:p w:rsidR="00671E65" w:rsidRPr="000D4793" w:rsidRDefault="00671E65" w:rsidP="00671E65">
      <w:pPr>
        <w:pStyle w:val="a6"/>
        <w:suppressAutoHyphens/>
        <w:rPr>
          <w:sz w:val="28"/>
          <w:szCs w:val="28"/>
        </w:rPr>
      </w:pPr>
    </w:p>
    <w:p w:rsidR="00671E65" w:rsidRPr="000D4793" w:rsidRDefault="00671E65" w:rsidP="00671E65">
      <w:pPr>
        <w:pStyle w:val="3"/>
        <w:numPr>
          <w:ilvl w:val="1"/>
          <w:numId w:val="19"/>
        </w:numPr>
        <w:spacing w:before="0" w:after="0"/>
        <w:ind w:left="0" w:firstLine="709"/>
        <w:jc w:val="both"/>
        <w:rPr>
          <w:rFonts w:ascii="Times New Roman" w:hAnsi="Times New Roman"/>
          <w:sz w:val="28"/>
          <w:szCs w:val="28"/>
        </w:rPr>
      </w:pPr>
      <w:r w:rsidRPr="000D4793">
        <w:rPr>
          <w:rFonts w:ascii="Times New Roman" w:hAnsi="Times New Roman"/>
          <w:sz w:val="28"/>
          <w:szCs w:val="28"/>
        </w:rPr>
        <w:t>Изменение и отзыв котировочных заявок</w:t>
      </w:r>
    </w:p>
    <w:p w:rsidR="00671E65" w:rsidRPr="000D4793" w:rsidRDefault="00671E65" w:rsidP="00671E65">
      <w:pPr>
        <w:ind w:firstLine="709"/>
        <w:rPr>
          <w:sz w:val="28"/>
          <w:szCs w:val="28"/>
        </w:rPr>
      </w:pPr>
    </w:p>
    <w:p w:rsidR="00671E65" w:rsidRPr="000D4793" w:rsidRDefault="00671E65" w:rsidP="00671E65">
      <w:pPr>
        <w:pStyle w:val="a6"/>
        <w:numPr>
          <w:ilvl w:val="2"/>
          <w:numId w:val="19"/>
        </w:numPr>
        <w:suppressAutoHyphens/>
        <w:ind w:left="0" w:firstLine="709"/>
        <w:rPr>
          <w:sz w:val="28"/>
          <w:szCs w:val="28"/>
        </w:rPr>
      </w:pPr>
      <w:r w:rsidRPr="000D4793">
        <w:rPr>
          <w:sz w:val="28"/>
          <w:szCs w:val="28"/>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671E65" w:rsidRPr="000D4793" w:rsidRDefault="00671E65" w:rsidP="00671E65">
      <w:pPr>
        <w:ind w:firstLine="709"/>
        <w:jc w:val="both"/>
        <w:rPr>
          <w:sz w:val="28"/>
          <w:szCs w:val="28"/>
        </w:rPr>
      </w:pPr>
    </w:p>
    <w:p w:rsidR="00671E65" w:rsidRPr="000D4793" w:rsidRDefault="00671E65" w:rsidP="00671E65">
      <w:pPr>
        <w:pStyle w:val="3"/>
        <w:numPr>
          <w:ilvl w:val="1"/>
          <w:numId w:val="19"/>
        </w:numPr>
        <w:spacing w:before="0" w:after="0"/>
        <w:ind w:left="0" w:firstLine="709"/>
        <w:jc w:val="both"/>
        <w:rPr>
          <w:rFonts w:ascii="Times New Roman" w:hAnsi="Times New Roman"/>
          <w:sz w:val="28"/>
          <w:szCs w:val="28"/>
        </w:rPr>
      </w:pPr>
      <w:r w:rsidRPr="000D4793">
        <w:rPr>
          <w:rFonts w:ascii="Times New Roman" w:hAnsi="Times New Roman"/>
          <w:sz w:val="28"/>
          <w:szCs w:val="28"/>
        </w:rPr>
        <w:t>Обеспечение котировочных заявок</w:t>
      </w:r>
    </w:p>
    <w:p w:rsidR="00671E65" w:rsidRPr="000D4793" w:rsidRDefault="00671E65" w:rsidP="00671E65">
      <w:pPr>
        <w:pStyle w:val="3"/>
        <w:spacing w:before="0" w:after="0"/>
        <w:ind w:left="709"/>
        <w:jc w:val="both"/>
        <w:rPr>
          <w:rFonts w:ascii="Times New Roman" w:hAnsi="Times New Roman"/>
          <w:sz w:val="28"/>
          <w:szCs w:val="28"/>
        </w:rPr>
      </w:pP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0D4793">
        <w:rPr>
          <w:bCs/>
          <w:sz w:val="28"/>
          <w:szCs w:val="28"/>
        </w:rPr>
        <w:t>Предоставление обеспечения иным способом не допускается.</w:t>
      </w:r>
    </w:p>
    <w:p w:rsidR="00671E65" w:rsidRPr="000D4793" w:rsidRDefault="00671E65" w:rsidP="00671E65">
      <w:pPr>
        <w:pStyle w:val="a6"/>
        <w:numPr>
          <w:ilvl w:val="2"/>
          <w:numId w:val="19"/>
        </w:numPr>
        <w:suppressAutoHyphens/>
        <w:ind w:left="0" w:firstLine="709"/>
        <w:rPr>
          <w:sz w:val="28"/>
          <w:szCs w:val="28"/>
        </w:rPr>
      </w:pPr>
      <w:r w:rsidRPr="000D4793">
        <w:rPr>
          <w:bCs/>
          <w:sz w:val="28"/>
          <w:szCs w:val="28"/>
        </w:rPr>
        <w:t xml:space="preserve"> </w:t>
      </w:r>
      <w:r w:rsidRPr="000D4793">
        <w:rPr>
          <w:sz w:val="28"/>
          <w:szCs w:val="28"/>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3" w:history="1">
        <w:r w:rsidRPr="000D4793">
          <w:rPr>
            <w:sz w:val="28"/>
            <w:szCs w:val="28"/>
          </w:rPr>
          <w:t>законом</w:t>
        </w:r>
      </w:hyperlink>
      <w:r w:rsidRPr="000D4793">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w:t>
      </w:r>
      <w:r w:rsidRPr="000D4793">
        <w:rPr>
          <w:sz w:val="28"/>
          <w:szCs w:val="28"/>
        </w:rPr>
        <w:lastRenderedPageBreak/>
        <w:t>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Возврат участнику запроса котировок денежных средств, внесенных в качестве обеспечения заявки, не производится в следующих случаях:</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 xml:space="preserve"> уклонение или отказ участника запроса котировок от заключения договора;</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При удержании денежных средств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4" w:history="1">
        <w:r w:rsidRPr="000D4793">
          <w:rPr>
            <w:sz w:val="28"/>
            <w:szCs w:val="28"/>
          </w:rPr>
          <w:t>www.cbr.ru</w:t>
        </w:r>
      </w:hyperlink>
      <w:r w:rsidRPr="000D4793">
        <w:rPr>
          <w:sz w:val="28"/>
          <w:szCs w:val="28"/>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Банковская гарантия должна быть оформлена в пользу заказчика.</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В банковской гарантии должны быть указаны:</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дата выдачи;</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lastRenderedPageBreak/>
        <w:t>принципал;</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бенефициар (заказчик);</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гарант;</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способ закупки, номер и ее наименование;</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основное обязательство, исполнение по которому обеспечивается банковской гарантией, а именно:</w:t>
      </w:r>
    </w:p>
    <w:p w:rsidR="00671E65" w:rsidRPr="000D4793" w:rsidRDefault="00671E65" w:rsidP="00671E65">
      <w:pPr>
        <w:pStyle w:val="a6"/>
        <w:suppressAutoHyphens/>
        <w:rPr>
          <w:sz w:val="28"/>
          <w:szCs w:val="28"/>
        </w:rPr>
      </w:pPr>
      <w:r w:rsidRPr="000D4793">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671E65" w:rsidRPr="000D4793" w:rsidRDefault="00671E65" w:rsidP="00671E65">
      <w:pPr>
        <w:pStyle w:val="a6"/>
        <w:suppressAutoHyphens/>
        <w:rPr>
          <w:sz w:val="28"/>
        </w:rPr>
      </w:pPr>
      <w:r w:rsidRPr="000D4793">
        <w:rPr>
          <w:sz w:val="28"/>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денежная сумма, подлежащая выплате;</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обстоятельства, при наступлении которых должна быть выплачена сумма гарантии, а именно:</w:t>
      </w:r>
    </w:p>
    <w:p w:rsidR="00671E65" w:rsidRPr="000D4793" w:rsidRDefault="00671E65" w:rsidP="00671E65">
      <w:pPr>
        <w:pStyle w:val="a6"/>
        <w:suppressAutoHyphens/>
        <w:rPr>
          <w:sz w:val="28"/>
          <w:szCs w:val="28"/>
        </w:rPr>
      </w:pPr>
      <w:r w:rsidRPr="000D4793">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671E65" w:rsidRPr="000D4793" w:rsidRDefault="00671E65" w:rsidP="00671E65">
      <w:pPr>
        <w:pStyle w:val="a6"/>
        <w:suppressAutoHyphens/>
        <w:rPr>
          <w:sz w:val="28"/>
          <w:szCs w:val="28"/>
        </w:rPr>
      </w:pPr>
      <w:r w:rsidRPr="000D4793">
        <w:rPr>
          <w:sz w:val="28"/>
          <w:szCs w:val="28"/>
        </w:rPr>
        <w:t>- отказ принципала подписать договор в порядке, установленном извещением;</w:t>
      </w:r>
    </w:p>
    <w:p w:rsidR="00671E65" w:rsidRPr="000D4793" w:rsidRDefault="00671E65" w:rsidP="00671E65">
      <w:pPr>
        <w:pStyle w:val="a6"/>
        <w:suppressAutoHyphens/>
        <w:rPr>
          <w:sz w:val="28"/>
          <w:szCs w:val="28"/>
        </w:rPr>
      </w:pPr>
      <w:r w:rsidRPr="000D4793">
        <w:rPr>
          <w:sz w:val="28"/>
          <w:szCs w:val="28"/>
        </w:rPr>
        <w:t>- непредставление принципалом договора в срок, установленный извещением;</w:t>
      </w:r>
    </w:p>
    <w:p w:rsidR="00671E65" w:rsidRPr="000D4793" w:rsidRDefault="00671E65" w:rsidP="00671E65">
      <w:pPr>
        <w:pStyle w:val="a6"/>
        <w:suppressAutoHyphens/>
        <w:rPr>
          <w:sz w:val="28"/>
          <w:szCs w:val="28"/>
        </w:rPr>
      </w:pPr>
      <w:r w:rsidRPr="000D4793">
        <w:rPr>
          <w:sz w:val="28"/>
          <w:szCs w:val="28"/>
        </w:rPr>
        <w:t xml:space="preserve">- непредставление принципалом обеспечения исполнения договора (в случае если обеспечение исполнения договора предусмотрено </w:t>
      </w:r>
      <w:r w:rsidRPr="000D4793">
        <w:rPr>
          <w:bCs/>
          <w:sz w:val="28"/>
          <w:szCs w:val="28"/>
        </w:rPr>
        <w:t>извещением</w:t>
      </w:r>
      <w:r w:rsidRPr="000D4793">
        <w:rPr>
          <w:sz w:val="28"/>
          <w:szCs w:val="28"/>
        </w:rPr>
        <w:t>);</w:t>
      </w:r>
    </w:p>
    <w:p w:rsidR="00671E65" w:rsidRPr="000D4793" w:rsidRDefault="00671E65" w:rsidP="00671E65">
      <w:pPr>
        <w:pStyle w:val="a6"/>
        <w:suppressAutoHyphens/>
        <w:rPr>
          <w:sz w:val="28"/>
          <w:szCs w:val="28"/>
        </w:rPr>
      </w:pPr>
      <w:r w:rsidRPr="000D4793">
        <w:rPr>
          <w:sz w:val="28"/>
          <w:szCs w:val="28"/>
        </w:rPr>
        <w:t>- представление принципалом обеспечения исполнения договора не в соответствии с требованиями извещения</w:t>
      </w:r>
      <w:r w:rsidRPr="000D4793" w:rsidDel="000E50DB">
        <w:rPr>
          <w:sz w:val="28"/>
          <w:szCs w:val="28"/>
        </w:rPr>
        <w:t xml:space="preserve"> </w:t>
      </w:r>
      <w:r w:rsidRPr="000D4793">
        <w:rPr>
          <w:sz w:val="28"/>
          <w:szCs w:val="28"/>
        </w:rPr>
        <w:t xml:space="preserve">(в случае если обеспечение исполнения договора предусмотрено </w:t>
      </w:r>
      <w:r w:rsidRPr="000D4793">
        <w:rPr>
          <w:bCs/>
          <w:sz w:val="28"/>
          <w:szCs w:val="28"/>
        </w:rPr>
        <w:t>извещением</w:t>
      </w:r>
      <w:r w:rsidRPr="000D4793">
        <w:rPr>
          <w:sz w:val="28"/>
          <w:szCs w:val="28"/>
        </w:rPr>
        <w:t>);</w:t>
      </w:r>
    </w:p>
    <w:p w:rsidR="00671E65" w:rsidRPr="000D4793" w:rsidRDefault="00671E65" w:rsidP="00671E65">
      <w:pPr>
        <w:pStyle w:val="a6"/>
        <w:suppressAutoHyphens/>
        <w:rPr>
          <w:sz w:val="28"/>
          <w:szCs w:val="28"/>
        </w:rPr>
      </w:pPr>
      <w:r w:rsidRPr="000D4793">
        <w:rPr>
          <w:sz w:val="28"/>
          <w:szCs w:val="28"/>
        </w:rPr>
        <w:t>- непредставление сведений в отношении всей цепочки собственников, включая бенефициаров (в том числе конечных);</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Банковская гарантия также должна содержать:</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 xml:space="preserve">обязанность гаранта по рассмотрению требования бенефициара и осуществления платежа в пользу бенефициара в течение 5 (пяти) рабочих </w:t>
      </w:r>
      <w:r w:rsidRPr="000D4793">
        <w:rPr>
          <w:sz w:val="28"/>
          <w:szCs w:val="28"/>
        </w:rPr>
        <w:lastRenderedPageBreak/>
        <w:t>(банковских) дней со дня, следующего за днем получения требования бенефициара (заказчика) со всеми приложенными к нему документами;</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условие, согласно которому банковская гарантия вступает в силу со дня окончания срока подачи заявок;</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0D4793">
        <w:rPr>
          <w:sz w:val="28"/>
          <w:szCs w:val="28"/>
          <w:lang w:val="en-US"/>
        </w:rPr>
        <w:t>SWIFT</w:t>
      </w:r>
      <w:r w:rsidRPr="000D4793">
        <w:rPr>
          <w:sz w:val="28"/>
          <w:szCs w:val="28"/>
        </w:rPr>
        <w:t xml:space="preserve"> (СВИФТ), </w:t>
      </w:r>
      <w:r w:rsidRPr="00DA5DA3">
        <w:rPr>
          <w:sz w:val="28"/>
          <w:szCs w:val="28"/>
        </w:rPr>
        <w:t xml:space="preserve">содержащего полный текст требования </w:t>
      </w:r>
      <w:r>
        <w:rPr>
          <w:sz w:val="28"/>
          <w:szCs w:val="28"/>
        </w:rPr>
        <w:t>бенефициара, через обслуживающий банк бенефициара</w:t>
      </w:r>
      <w:r w:rsidRPr="00DA5DA3">
        <w:rPr>
          <w:sz w:val="28"/>
          <w:szCs w:val="28"/>
        </w:rPr>
        <w:t xml:space="preserve">, подтверждающего полномочия и подлинность подписи лица, подписавшего </w:t>
      </w:r>
      <w:r>
        <w:rPr>
          <w:sz w:val="28"/>
          <w:szCs w:val="28"/>
        </w:rPr>
        <w:t>требование</w:t>
      </w:r>
      <w:r w:rsidRPr="00DA5DA3">
        <w:rPr>
          <w:sz w:val="28"/>
          <w:szCs w:val="28"/>
        </w:rPr>
        <w:t xml:space="preserve"> от имени </w:t>
      </w:r>
      <w:r>
        <w:rPr>
          <w:sz w:val="28"/>
          <w:szCs w:val="28"/>
        </w:rPr>
        <w:t>бенефициара,</w:t>
      </w:r>
      <w:r w:rsidRPr="00A72DF7">
        <w:rPr>
          <w:sz w:val="28"/>
          <w:szCs w:val="28"/>
        </w:rPr>
        <w:t xml:space="preserve"> </w:t>
      </w:r>
      <w:r w:rsidRPr="000D4793">
        <w:rPr>
          <w:sz w:val="28"/>
          <w:szCs w:val="28"/>
        </w:rPr>
        <w:t>с соблюдением требований к форме, установленных стандартами этой системы;</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 xml:space="preserve">срок действия банковской гарантии в соответствии с требованиями </w:t>
      </w:r>
      <w:r w:rsidRPr="000D4793">
        <w:rPr>
          <w:bCs/>
          <w:sz w:val="28"/>
          <w:szCs w:val="28"/>
        </w:rPr>
        <w:t>приложения № 1 к извещению о проведении запроса котировок</w:t>
      </w:r>
      <w:r w:rsidRPr="000D4793">
        <w:rPr>
          <w:sz w:val="28"/>
          <w:szCs w:val="28"/>
        </w:rPr>
        <w:t>;</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w:t>
      </w:r>
      <w:r w:rsidRPr="000D4793">
        <w:rPr>
          <w:sz w:val="28"/>
          <w:szCs w:val="28"/>
        </w:rPr>
        <w:lastRenderedPageBreak/>
        <w:t>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671E65" w:rsidRPr="000D4793" w:rsidRDefault="00671E65" w:rsidP="00671E65">
      <w:pPr>
        <w:ind w:firstLine="709"/>
        <w:jc w:val="both"/>
        <w:rPr>
          <w:sz w:val="28"/>
          <w:szCs w:val="28"/>
        </w:rPr>
      </w:pPr>
      <w:r w:rsidRPr="000D4793">
        <w:rPr>
          <w:sz w:val="28"/>
          <w:szCs w:val="28"/>
        </w:rPr>
        <w:t>Взыскание по банковской гарантии производится при наступлении обстоятельств, предусмотренных банковской гарантией.</w:t>
      </w:r>
    </w:p>
    <w:p w:rsidR="00671E65" w:rsidRPr="000D4793" w:rsidRDefault="00671E65" w:rsidP="00671E65">
      <w:pPr>
        <w:ind w:firstLine="709"/>
        <w:jc w:val="both"/>
        <w:rPr>
          <w:rFonts w:eastAsia="MS Mincho"/>
          <w:sz w:val="28"/>
          <w:szCs w:val="28"/>
        </w:rPr>
      </w:pPr>
    </w:p>
    <w:p w:rsidR="00671E65" w:rsidRPr="000D4793" w:rsidRDefault="00671E65" w:rsidP="00671E65">
      <w:pPr>
        <w:pStyle w:val="3"/>
        <w:numPr>
          <w:ilvl w:val="1"/>
          <w:numId w:val="18"/>
        </w:numPr>
        <w:spacing w:before="0" w:after="0"/>
        <w:ind w:left="0" w:firstLine="709"/>
        <w:jc w:val="both"/>
        <w:rPr>
          <w:rFonts w:ascii="Times New Roman" w:hAnsi="Times New Roman"/>
          <w:sz w:val="28"/>
          <w:szCs w:val="28"/>
        </w:rPr>
      </w:pPr>
      <w:r w:rsidRPr="000D4793">
        <w:rPr>
          <w:rFonts w:ascii="Times New Roman" w:hAnsi="Times New Roman"/>
          <w:sz w:val="28"/>
          <w:szCs w:val="28"/>
        </w:rPr>
        <w:t>Предоставление технического предложения</w:t>
      </w:r>
    </w:p>
    <w:p w:rsidR="00671E65" w:rsidRPr="000D4793" w:rsidRDefault="00671E65" w:rsidP="00671E65">
      <w:pPr>
        <w:ind w:firstLine="709"/>
        <w:rPr>
          <w:sz w:val="28"/>
          <w:szCs w:val="28"/>
        </w:rPr>
      </w:pPr>
    </w:p>
    <w:p w:rsidR="00671E65" w:rsidRPr="000D4793" w:rsidRDefault="00671E65" w:rsidP="00671E65">
      <w:pPr>
        <w:pStyle w:val="a"/>
      </w:pPr>
      <w:r w:rsidRPr="000D4793">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671E65" w:rsidRPr="000D4793" w:rsidRDefault="00671E65" w:rsidP="00671E65">
      <w:pPr>
        <w:pStyle w:val="a"/>
      </w:pPr>
      <w:r w:rsidRPr="000D4793">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0D4793" w:rsidDel="00DD5761">
        <w:t xml:space="preserve"> </w:t>
      </w:r>
      <w:r w:rsidRPr="000D4793">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671E65" w:rsidRPr="000D4793" w:rsidRDefault="00671E65" w:rsidP="00671E65">
      <w:pPr>
        <w:pStyle w:val="a4"/>
        <w:numPr>
          <w:ilvl w:val="2"/>
          <w:numId w:val="18"/>
        </w:numPr>
        <w:ind w:left="0" w:firstLine="709"/>
        <w:jc w:val="both"/>
        <w:rPr>
          <w:sz w:val="28"/>
          <w:szCs w:val="28"/>
        </w:rPr>
      </w:pPr>
      <w:r w:rsidRPr="000D4793">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671E65" w:rsidRPr="000D4793" w:rsidRDefault="00671E65" w:rsidP="00671E65">
      <w:pPr>
        <w:pStyle w:val="a4"/>
        <w:numPr>
          <w:ilvl w:val="2"/>
          <w:numId w:val="18"/>
        </w:numPr>
        <w:ind w:left="0" w:firstLine="709"/>
        <w:jc w:val="both"/>
        <w:rPr>
          <w:sz w:val="28"/>
          <w:szCs w:val="28"/>
        </w:rPr>
      </w:pPr>
      <w:r w:rsidRPr="000D4793">
        <w:rPr>
          <w:sz w:val="28"/>
          <w:szCs w:val="28"/>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671E65" w:rsidRPr="000D4793" w:rsidRDefault="00671E65" w:rsidP="00671E65">
      <w:pPr>
        <w:pStyle w:val="a4"/>
        <w:numPr>
          <w:ilvl w:val="2"/>
          <w:numId w:val="18"/>
        </w:numPr>
        <w:ind w:left="0" w:firstLine="709"/>
        <w:jc w:val="both"/>
        <w:rPr>
          <w:sz w:val="28"/>
          <w:szCs w:val="28"/>
        </w:rPr>
      </w:pPr>
      <w:r w:rsidRPr="000D4793">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671E65" w:rsidRPr="000D4793" w:rsidRDefault="00671E65" w:rsidP="00671E65">
      <w:pPr>
        <w:pStyle w:val="a4"/>
        <w:ind w:left="0" w:firstLine="709"/>
        <w:jc w:val="both"/>
        <w:rPr>
          <w:sz w:val="28"/>
          <w:szCs w:val="28"/>
        </w:rPr>
      </w:pPr>
    </w:p>
    <w:p w:rsidR="00671E65" w:rsidRPr="000D4793" w:rsidRDefault="00671E65" w:rsidP="00671E65">
      <w:pPr>
        <w:pStyle w:val="3"/>
        <w:numPr>
          <w:ilvl w:val="1"/>
          <w:numId w:val="18"/>
        </w:numPr>
        <w:spacing w:before="0" w:after="0"/>
        <w:ind w:left="0" w:firstLine="709"/>
        <w:jc w:val="both"/>
        <w:rPr>
          <w:rFonts w:ascii="Times New Roman" w:hAnsi="Times New Roman"/>
          <w:sz w:val="28"/>
          <w:szCs w:val="28"/>
        </w:rPr>
      </w:pPr>
      <w:r w:rsidRPr="000D4793">
        <w:rPr>
          <w:rFonts w:ascii="Times New Roman" w:hAnsi="Times New Roman"/>
          <w:sz w:val="28"/>
          <w:szCs w:val="28"/>
        </w:rPr>
        <w:t>Предоставление ценового предложения</w:t>
      </w:r>
    </w:p>
    <w:p w:rsidR="00671E65" w:rsidRPr="000D4793" w:rsidRDefault="00671E65" w:rsidP="00671E65">
      <w:pPr>
        <w:pStyle w:val="a4"/>
        <w:ind w:left="0" w:firstLine="709"/>
        <w:jc w:val="both"/>
        <w:rPr>
          <w:b/>
          <w:sz w:val="28"/>
          <w:szCs w:val="28"/>
        </w:rPr>
      </w:pPr>
    </w:p>
    <w:p w:rsidR="00671E65" w:rsidRPr="000D4793" w:rsidRDefault="00671E65" w:rsidP="00671E65">
      <w:pPr>
        <w:pStyle w:val="a4"/>
        <w:numPr>
          <w:ilvl w:val="2"/>
          <w:numId w:val="18"/>
        </w:numPr>
        <w:ind w:left="0" w:firstLine="709"/>
        <w:jc w:val="both"/>
        <w:rPr>
          <w:sz w:val="28"/>
          <w:szCs w:val="28"/>
        </w:rPr>
      </w:pPr>
      <w:r w:rsidRPr="000D4793">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0D4793">
        <w:rPr>
          <w:sz w:val="28"/>
        </w:rPr>
        <w:t xml:space="preserve"> ценовое предложение, </w:t>
      </w:r>
      <w:r w:rsidRPr="000D4793">
        <w:rPr>
          <w:sz w:val="28"/>
          <w:szCs w:val="28"/>
        </w:rPr>
        <w:t>на ЭТЗП не требуется.</w:t>
      </w:r>
    </w:p>
    <w:p w:rsidR="00671E65" w:rsidRPr="000D4793" w:rsidRDefault="00671E65" w:rsidP="00671E65">
      <w:pPr>
        <w:pStyle w:val="a4"/>
        <w:numPr>
          <w:ilvl w:val="2"/>
          <w:numId w:val="18"/>
        </w:numPr>
        <w:ind w:left="0" w:firstLine="709"/>
        <w:jc w:val="both"/>
        <w:rPr>
          <w:sz w:val="28"/>
          <w:szCs w:val="28"/>
        </w:rPr>
      </w:pPr>
      <w:r w:rsidRPr="000D4793">
        <w:rPr>
          <w:sz w:val="28"/>
          <w:szCs w:val="28"/>
        </w:rPr>
        <w:t>Цены необходимо приводить в рублях с учетом всех возможных расходов участника.</w:t>
      </w:r>
    </w:p>
    <w:p w:rsidR="00671E65" w:rsidRPr="000D4793" w:rsidRDefault="00671E65" w:rsidP="00671E65">
      <w:pPr>
        <w:pStyle w:val="a4"/>
        <w:numPr>
          <w:ilvl w:val="2"/>
          <w:numId w:val="18"/>
        </w:numPr>
        <w:ind w:left="0" w:firstLine="709"/>
        <w:jc w:val="both"/>
        <w:rPr>
          <w:sz w:val="28"/>
          <w:szCs w:val="28"/>
        </w:rPr>
      </w:pPr>
      <w:r w:rsidRPr="000D4793">
        <w:rPr>
          <w:sz w:val="28"/>
          <w:szCs w:val="28"/>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671E65" w:rsidRPr="000D4793" w:rsidRDefault="00671E65" w:rsidP="00671E65">
      <w:pPr>
        <w:pStyle w:val="a4"/>
        <w:numPr>
          <w:ilvl w:val="2"/>
          <w:numId w:val="18"/>
        </w:numPr>
        <w:ind w:left="0" w:firstLine="709"/>
        <w:jc w:val="both"/>
        <w:rPr>
          <w:sz w:val="28"/>
          <w:szCs w:val="28"/>
        </w:rPr>
      </w:pPr>
      <w:r w:rsidRPr="000D4793">
        <w:rPr>
          <w:sz w:val="28"/>
          <w:szCs w:val="28"/>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671E65" w:rsidRPr="000D4793" w:rsidRDefault="00671E65" w:rsidP="00671E65">
      <w:pPr>
        <w:ind w:firstLine="709"/>
        <w:rPr>
          <w:sz w:val="28"/>
          <w:szCs w:val="28"/>
        </w:rPr>
      </w:pPr>
    </w:p>
    <w:p w:rsidR="00671E65" w:rsidRPr="000D4793" w:rsidRDefault="00671E65" w:rsidP="00671E65">
      <w:pPr>
        <w:pStyle w:val="3"/>
        <w:numPr>
          <w:ilvl w:val="1"/>
          <w:numId w:val="18"/>
        </w:numPr>
        <w:spacing w:before="0" w:after="0"/>
        <w:ind w:left="0" w:firstLine="709"/>
        <w:jc w:val="both"/>
        <w:rPr>
          <w:rFonts w:ascii="Times New Roman" w:hAnsi="Times New Roman"/>
          <w:sz w:val="28"/>
          <w:szCs w:val="28"/>
        </w:rPr>
      </w:pPr>
      <w:r w:rsidRPr="000D4793">
        <w:rPr>
          <w:rFonts w:ascii="Times New Roman" w:hAnsi="Times New Roman"/>
          <w:sz w:val="28"/>
          <w:szCs w:val="28"/>
        </w:rPr>
        <w:t>Обеспечение исполнения договора</w:t>
      </w:r>
    </w:p>
    <w:p w:rsidR="00671E65" w:rsidRPr="000D4793" w:rsidRDefault="00671E65" w:rsidP="00671E65">
      <w:pPr>
        <w:ind w:firstLine="709"/>
        <w:rPr>
          <w:sz w:val="28"/>
          <w:szCs w:val="28"/>
        </w:rPr>
      </w:pPr>
    </w:p>
    <w:p w:rsidR="00671E65" w:rsidRPr="000D4793" w:rsidRDefault="00671E65" w:rsidP="00671E65">
      <w:pPr>
        <w:pStyle w:val="a4"/>
        <w:numPr>
          <w:ilvl w:val="2"/>
          <w:numId w:val="18"/>
        </w:numPr>
        <w:ind w:left="0" w:firstLine="709"/>
        <w:jc w:val="both"/>
        <w:rPr>
          <w:sz w:val="28"/>
          <w:szCs w:val="28"/>
        </w:rPr>
      </w:pPr>
      <w:r w:rsidRPr="000D4793">
        <w:rPr>
          <w:sz w:val="28"/>
          <w:szCs w:val="28"/>
        </w:rPr>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671E65" w:rsidRPr="000D4793" w:rsidRDefault="00671E65" w:rsidP="00671E65">
      <w:pPr>
        <w:pStyle w:val="a6"/>
        <w:rPr>
          <w:sz w:val="28"/>
          <w:szCs w:val="28"/>
        </w:rPr>
      </w:pPr>
      <w:r w:rsidRPr="000D4793">
        <w:rPr>
          <w:sz w:val="28"/>
          <w:szCs w:val="28"/>
        </w:rPr>
        <w:t>В случае применения антидемпинговой меры, предусматривающей предоставление обеспечения исп</w:t>
      </w:r>
      <w:r w:rsidRPr="000D4793">
        <w:rPr>
          <w:bCs/>
          <w:sz w:val="28"/>
          <w:szCs w:val="28"/>
        </w:rPr>
        <w:t>олнения договора в размере, пре</w:t>
      </w:r>
      <w:r w:rsidRPr="000D4793">
        <w:rPr>
          <w:sz w:val="28"/>
          <w:szCs w:val="28"/>
        </w:rPr>
        <w:t xml:space="preserve">вышающем в полтора раза размер, указанный в пункте 1.5 </w:t>
      </w:r>
      <w:r w:rsidRPr="000D4793">
        <w:rPr>
          <w:bCs/>
          <w:sz w:val="28"/>
          <w:szCs w:val="28"/>
        </w:rPr>
        <w:t>приложения № 1 к извещению о проведении запроса котировок, обеспечение исполнения договора предост</w:t>
      </w:r>
      <w:r w:rsidRPr="000D4793">
        <w:rPr>
          <w:sz w:val="28"/>
          <w:szCs w:val="28"/>
        </w:rPr>
        <w:t>авляется в соответствующем размере.</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w:t>
      </w:r>
      <w:r w:rsidRPr="000D4793">
        <w:rPr>
          <w:sz w:val="28"/>
          <w:szCs w:val="28"/>
        </w:rPr>
        <w:lastRenderedPageBreak/>
        <w:t>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671E65" w:rsidRPr="000D4793" w:rsidRDefault="00671E65" w:rsidP="00671E65">
      <w:pPr>
        <w:pStyle w:val="a4"/>
        <w:numPr>
          <w:ilvl w:val="2"/>
          <w:numId w:val="18"/>
        </w:numPr>
        <w:ind w:left="0" w:firstLine="709"/>
        <w:jc w:val="both"/>
        <w:rPr>
          <w:sz w:val="28"/>
          <w:szCs w:val="28"/>
        </w:rPr>
      </w:pPr>
      <w:r w:rsidRPr="000D4793">
        <w:rPr>
          <w:sz w:val="28"/>
          <w:szCs w:val="28"/>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671E65" w:rsidRPr="000D4793" w:rsidRDefault="00671E65" w:rsidP="00671E65">
      <w:pPr>
        <w:pStyle w:val="a4"/>
        <w:numPr>
          <w:ilvl w:val="2"/>
          <w:numId w:val="18"/>
        </w:numPr>
        <w:ind w:left="0" w:firstLine="709"/>
        <w:jc w:val="both"/>
        <w:rPr>
          <w:sz w:val="28"/>
          <w:szCs w:val="28"/>
        </w:rPr>
      </w:pPr>
      <w:r w:rsidRPr="000D4793">
        <w:rPr>
          <w:sz w:val="28"/>
          <w:szCs w:val="28"/>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671E65" w:rsidRPr="000D4793" w:rsidRDefault="00671E65" w:rsidP="00671E65">
      <w:pPr>
        <w:pStyle w:val="a4"/>
        <w:numPr>
          <w:ilvl w:val="2"/>
          <w:numId w:val="18"/>
        </w:numPr>
        <w:ind w:left="0" w:firstLine="709"/>
        <w:jc w:val="both"/>
        <w:rPr>
          <w:sz w:val="28"/>
          <w:szCs w:val="28"/>
        </w:rPr>
      </w:pPr>
      <w:r w:rsidRPr="000D4793">
        <w:rPr>
          <w:sz w:val="28"/>
          <w:szCs w:val="28"/>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671E65" w:rsidRPr="000D4793" w:rsidRDefault="00671E65" w:rsidP="00671E65">
      <w:pPr>
        <w:pStyle w:val="a4"/>
        <w:numPr>
          <w:ilvl w:val="2"/>
          <w:numId w:val="18"/>
        </w:numPr>
        <w:ind w:left="0" w:firstLine="709"/>
        <w:jc w:val="both"/>
        <w:rPr>
          <w:sz w:val="28"/>
          <w:szCs w:val="28"/>
        </w:rPr>
      </w:pPr>
      <w:r w:rsidRPr="000D4793">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Победитель или участник, </w:t>
      </w:r>
      <w:r w:rsidRPr="000D4793">
        <w:rPr>
          <w:bCs/>
          <w:sz w:val="28"/>
          <w:szCs w:val="28"/>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0D4793">
        <w:rPr>
          <w:sz w:val="28"/>
          <w:szCs w:val="28"/>
        </w:rPr>
        <w:t xml:space="preserve">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w:t>
      </w:r>
      <w:r w:rsidRPr="000D4793">
        <w:rPr>
          <w:sz w:val="28"/>
          <w:szCs w:val="28"/>
        </w:rPr>
        <w:lastRenderedPageBreak/>
        <w:t>инициировать процедуру согласования банковской гарантии с даты размещения итогового протокола на сайтах.</w:t>
      </w:r>
    </w:p>
    <w:p w:rsidR="00671E65" w:rsidRPr="000D4793" w:rsidRDefault="00671E65" w:rsidP="00671E65">
      <w:pPr>
        <w:pStyle w:val="a4"/>
        <w:numPr>
          <w:ilvl w:val="2"/>
          <w:numId w:val="18"/>
        </w:numPr>
        <w:ind w:left="0" w:firstLine="709"/>
        <w:jc w:val="both"/>
        <w:rPr>
          <w:sz w:val="28"/>
          <w:szCs w:val="28"/>
        </w:rPr>
      </w:pPr>
      <w:r w:rsidRPr="000D4793">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0D4793">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671E65" w:rsidRPr="000D4793" w:rsidRDefault="00671E65" w:rsidP="00671E65">
      <w:pPr>
        <w:pStyle w:val="a4"/>
        <w:numPr>
          <w:ilvl w:val="2"/>
          <w:numId w:val="18"/>
        </w:numPr>
        <w:ind w:left="0" w:firstLine="709"/>
        <w:jc w:val="both"/>
        <w:rPr>
          <w:sz w:val="28"/>
          <w:szCs w:val="28"/>
        </w:rPr>
      </w:pPr>
      <w:r w:rsidRPr="000D4793">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671E65" w:rsidRPr="000D4793" w:rsidRDefault="00671E65" w:rsidP="00671E65">
      <w:pPr>
        <w:pStyle w:val="a6"/>
        <w:rPr>
          <w:sz w:val="28"/>
          <w:szCs w:val="28"/>
        </w:rPr>
      </w:pPr>
      <w:r w:rsidRPr="000D4793">
        <w:rPr>
          <w:sz w:val="28"/>
          <w:szCs w:val="28"/>
        </w:rPr>
        <w:t>Банковская гарантия также должна содержать:</w:t>
      </w:r>
    </w:p>
    <w:p w:rsidR="00671E65" w:rsidRPr="000D4793" w:rsidRDefault="00671E65" w:rsidP="00671E65">
      <w:pPr>
        <w:pStyle w:val="a6"/>
        <w:numPr>
          <w:ilvl w:val="0"/>
          <w:numId w:val="16"/>
        </w:numPr>
        <w:suppressAutoHyphens/>
        <w:ind w:left="0" w:firstLine="709"/>
        <w:rPr>
          <w:sz w:val="28"/>
          <w:szCs w:val="28"/>
        </w:rPr>
      </w:pPr>
      <w:r w:rsidRPr="000D4793">
        <w:rPr>
          <w:sz w:val="28"/>
          <w:szCs w:val="28"/>
        </w:rPr>
        <w:t>дата выдачи;</w:t>
      </w:r>
    </w:p>
    <w:p w:rsidR="00671E65" w:rsidRPr="000D4793" w:rsidRDefault="00671E65" w:rsidP="00671E65">
      <w:pPr>
        <w:pStyle w:val="a6"/>
        <w:numPr>
          <w:ilvl w:val="0"/>
          <w:numId w:val="16"/>
        </w:numPr>
        <w:suppressAutoHyphens/>
        <w:ind w:left="0" w:firstLine="709"/>
        <w:rPr>
          <w:sz w:val="28"/>
          <w:szCs w:val="28"/>
        </w:rPr>
      </w:pPr>
      <w:r w:rsidRPr="000D4793">
        <w:rPr>
          <w:sz w:val="28"/>
          <w:szCs w:val="28"/>
        </w:rPr>
        <w:t>принципал;</w:t>
      </w:r>
    </w:p>
    <w:p w:rsidR="00671E65" w:rsidRPr="000D4793" w:rsidRDefault="00671E65" w:rsidP="00671E65">
      <w:pPr>
        <w:pStyle w:val="a6"/>
        <w:numPr>
          <w:ilvl w:val="0"/>
          <w:numId w:val="16"/>
        </w:numPr>
        <w:suppressAutoHyphens/>
        <w:ind w:left="0" w:firstLine="709"/>
        <w:rPr>
          <w:sz w:val="28"/>
          <w:szCs w:val="28"/>
        </w:rPr>
      </w:pPr>
      <w:r w:rsidRPr="000D4793">
        <w:rPr>
          <w:sz w:val="28"/>
          <w:szCs w:val="28"/>
        </w:rPr>
        <w:t>бенефициар (заказчик);</w:t>
      </w:r>
    </w:p>
    <w:p w:rsidR="00671E65" w:rsidRPr="000D4793" w:rsidRDefault="00671E65" w:rsidP="00671E65">
      <w:pPr>
        <w:pStyle w:val="a6"/>
        <w:numPr>
          <w:ilvl w:val="0"/>
          <w:numId w:val="16"/>
        </w:numPr>
        <w:suppressAutoHyphens/>
        <w:ind w:left="0" w:firstLine="709"/>
        <w:rPr>
          <w:sz w:val="28"/>
          <w:szCs w:val="28"/>
        </w:rPr>
      </w:pPr>
      <w:r w:rsidRPr="000D4793">
        <w:rPr>
          <w:sz w:val="28"/>
          <w:szCs w:val="28"/>
        </w:rPr>
        <w:t>гарант;</w:t>
      </w:r>
    </w:p>
    <w:p w:rsidR="00671E65" w:rsidRPr="000D4793" w:rsidRDefault="00671E65" w:rsidP="00671E65">
      <w:pPr>
        <w:pStyle w:val="a6"/>
        <w:numPr>
          <w:ilvl w:val="0"/>
          <w:numId w:val="16"/>
        </w:numPr>
        <w:suppressAutoHyphens/>
        <w:ind w:left="0" w:firstLine="709"/>
        <w:rPr>
          <w:sz w:val="28"/>
          <w:szCs w:val="28"/>
        </w:rPr>
      </w:pPr>
      <w:r w:rsidRPr="000D4793">
        <w:rPr>
          <w:sz w:val="28"/>
          <w:szCs w:val="28"/>
        </w:rPr>
        <w:t>способ закупки, номер и ее наименование;</w:t>
      </w:r>
    </w:p>
    <w:p w:rsidR="00671E65" w:rsidRPr="000D4793" w:rsidRDefault="00671E65" w:rsidP="00671E65">
      <w:pPr>
        <w:pStyle w:val="a6"/>
        <w:numPr>
          <w:ilvl w:val="0"/>
          <w:numId w:val="16"/>
        </w:numPr>
        <w:suppressAutoHyphens/>
        <w:ind w:left="0" w:firstLine="709"/>
        <w:rPr>
          <w:sz w:val="28"/>
          <w:szCs w:val="28"/>
        </w:rPr>
      </w:pPr>
      <w:r w:rsidRPr="000D4793">
        <w:rPr>
          <w:sz w:val="28"/>
          <w:szCs w:val="28"/>
        </w:rPr>
        <w:t>денежная сумма, подлежащая выплате;</w:t>
      </w:r>
    </w:p>
    <w:p w:rsidR="00671E65" w:rsidRPr="000D4793" w:rsidRDefault="00671E65" w:rsidP="00671E65">
      <w:pPr>
        <w:pStyle w:val="a6"/>
        <w:numPr>
          <w:ilvl w:val="0"/>
          <w:numId w:val="16"/>
        </w:numPr>
        <w:ind w:left="0" w:firstLine="709"/>
        <w:rPr>
          <w:sz w:val="28"/>
          <w:szCs w:val="28"/>
        </w:rPr>
      </w:pPr>
      <w:r w:rsidRPr="000D4793">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671E65" w:rsidRPr="000D4793" w:rsidRDefault="00671E65" w:rsidP="00671E65">
      <w:pPr>
        <w:pStyle w:val="a6"/>
        <w:numPr>
          <w:ilvl w:val="0"/>
          <w:numId w:val="16"/>
        </w:numPr>
        <w:ind w:left="0" w:firstLine="709"/>
        <w:rPr>
          <w:sz w:val="28"/>
          <w:szCs w:val="28"/>
        </w:rPr>
      </w:pPr>
      <w:r w:rsidRPr="000D4793">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671E65" w:rsidRPr="000D4793" w:rsidRDefault="00671E65" w:rsidP="00671E65">
      <w:pPr>
        <w:pStyle w:val="a6"/>
        <w:numPr>
          <w:ilvl w:val="0"/>
          <w:numId w:val="16"/>
        </w:numPr>
        <w:ind w:left="0" w:firstLine="709"/>
        <w:rPr>
          <w:sz w:val="28"/>
          <w:szCs w:val="28"/>
        </w:rPr>
      </w:pPr>
      <w:r w:rsidRPr="000D4793">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банковская гарантия вступает в силу со дня выдачи банковской гарантии;</w:t>
      </w:r>
    </w:p>
    <w:p w:rsidR="00671E65" w:rsidRPr="000D4793" w:rsidRDefault="00671E65" w:rsidP="00671E65">
      <w:pPr>
        <w:pStyle w:val="a6"/>
        <w:numPr>
          <w:ilvl w:val="0"/>
          <w:numId w:val="16"/>
        </w:numPr>
        <w:ind w:left="0" w:firstLine="709"/>
        <w:rPr>
          <w:sz w:val="28"/>
          <w:szCs w:val="28"/>
        </w:rPr>
      </w:pPr>
      <w:r w:rsidRPr="000D4793">
        <w:rPr>
          <w:sz w:val="28"/>
          <w:szCs w:val="28"/>
        </w:rPr>
        <w:t>срок действия банковской гарантии;</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бенефициар вправе предъявлять требование в течение всего срока действия банковской гарантии;</w:t>
      </w:r>
    </w:p>
    <w:p w:rsidR="00671E65" w:rsidRPr="000D4793" w:rsidRDefault="00671E65" w:rsidP="00671E65">
      <w:pPr>
        <w:pStyle w:val="a6"/>
        <w:numPr>
          <w:ilvl w:val="0"/>
          <w:numId w:val="16"/>
        </w:numPr>
        <w:ind w:left="0" w:firstLine="709"/>
        <w:rPr>
          <w:sz w:val="28"/>
          <w:szCs w:val="28"/>
        </w:rPr>
      </w:pPr>
      <w:r w:rsidRPr="000D4793">
        <w:rPr>
          <w:sz w:val="28"/>
          <w:szCs w:val="28"/>
        </w:rPr>
        <w:t xml:space="preserve">обязанность гаранта по рассмотрению требования бенефициара и осуществления платежа в пользу бенефициара в течение 5 (пяти) рабочих дней со </w:t>
      </w:r>
      <w:r w:rsidRPr="000D4793">
        <w:rPr>
          <w:sz w:val="28"/>
          <w:szCs w:val="28"/>
        </w:rPr>
        <w:lastRenderedPageBreak/>
        <w:t>дня, следующего за днем получения требования бенефициара (заказчика) со всеми приложенными к нему документами;</w:t>
      </w:r>
    </w:p>
    <w:p w:rsidR="00671E65" w:rsidRPr="00DC5810" w:rsidRDefault="00671E65" w:rsidP="00671E65">
      <w:pPr>
        <w:pStyle w:val="a6"/>
        <w:numPr>
          <w:ilvl w:val="0"/>
          <w:numId w:val="16"/>
        </w:numPr>
        <w:suppressAutoHyphens/>
        <w:ind w:left="0" w:firstLine="567"/>
        <w:rPr>
          <w:sz w:val="28"/>
          <w:szCs w:val="28"/>
        </w:rPr>
      </w:pPr>
      <w:r w:rsidRPr="00DC5810">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71E65" w:rsidRPr="000D4793" w:rsidRDefault="00671E65" w:rsidP="00671E65">
      <w:pPr>
        <w:pStyle w:val="a6"/>
        <w:numPr>
          <w:ilvl w:val="0"/>
          <w:numId w:val="16"/>
        </w:numPr>
        <w:ind w:left="0" w:firstLine="709"/>
        <w:rPr>
          <w:sz w:val="28"/>
          <w:szCs w:val="28"/>
        </w:rPr>
      </w:pPr>
      <w:r w:rsidRPr="000D4793">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671E65" w:rsidRPr="000D4793" w:rsidRDefault="00671E65" w:rsidP="00671E65">
      <w:pPr>
        <w:pStyle w:val="a6"/>
        <w:numPr>
          <w:ilvl w:val="0"/>
          <w:numId w:val="16"/>
        </w:numPr>
        <w:ind w:left="0" w:firstLine="709"/>
        <w:rPr>
          <w:sz w:val="28"/>
          <w:szCs w:val="28"/>
        </w:rPr>
      </w:pPr>
      <w:r w:rsidRPr="000D4793">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w:t>
      </w:r>
      <w:r w:rsidRPr="00DA5DA3">
        <w:rPr>
          <w:sz w:val="28"/>
          <w:szCs w:val="28"/>
        </w:rPr>
        <w:t xml:space="preserve">содержащего полный текст требования </w:t>
      </w:r>
      <w:r>
        <w:rPr>
          <w:sz w:val="28"/>
          <w:szCs w:val="28"/>
        </w:rPr>
        <w:t>бенефициара, через обслуживающий банк бенефициара</w:t>
      </w:r>
      <w:r w:rsidRPr="00DA5DA3">
        <w:rPr>
          <w:sz w:val="28"/>
          <w:szCs w:val="28"/>
        </w:rPr>
        <w:t xml:space="preserve">, подтверждающего полномочия и подлинность подписи лица, подписавшего </w:t>
      </w:r>
      <w:r>
        <w:rPr>
          <w:sz w:val="28"/>
          <w:szCs w:val="28"/>
        </w:rPr>
        <w:t>требование</w:t>
      </w:r>
      <w:r w:rsidRPr="00DA5DA3">
        <w:rPr>
          <w:sz w:val="28"/>
          <w:szCs w:val="28"/>
        </w:rPr>
        <w:t xml:space="preserve"> от имени </w:t>
      </w:r>
      <w:r>
        <w:rPr>
          <w:sz w:val="28"/>
          <w:szCs w:val="28"/>
        </w:rPr>
        <w:t>бенефициара,</w:t>
      </w:r>
      <w:r w:rsidRPr="00A72DF7">
        <w:rPr>
          <w:sz w:val="28"/>
          <w:szCs w:val="28"/>
        </w:rPr>
        <w:t xml:space="preserve"> </w:t>
      </w:r>
      <w:r w:rsidRPr="000D4793">
        <w:rPr>
          <w:sz w:val="28"/>
          <w:szCs w:val="28"/>
        </w:rPr>
        <w:t>с соблюдением требований к форме, установленных стандартами этой системы;</w:t>
      </w:r>
    </w:p>
    <w:p w:rsidR="00671E65" w:rsidRPr="000D4793" w:rsidRDefault="00671E65" w:rsidP="00671E65">
      <w:pPr>
        <w:pStyle w:val="a6"/>
        <w:numPr>
          <w:ilvl w:val="0"/>
          <w:numId w:val="16"/>
        </w:numPr>
        <w:ind w:left="0" w:firstLine="709"/>
        <w:rPr>
          <w:sz w:val="28"/>
          <w:szCs w:val="28"/>
        </w:rPr>
      </w:pPr>
      <w:r w:rsidRPr="000D4793">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671E65" w:rsidRPr="000D4793" w:rsidRDefault="00671E65" w:rsidP="00671E65">
      <w:pPr>
        <w:pStyle w:val="a6"/>
        <w:numPr>
          <w:ilvl w:val="0"/>
          <w:numId w:val="16"/>
        </w:numPr>
        <w:ind w:left="0" w:firstLine="709"/>
        <w:rPr>
          <w:sz w:val="28"/>
          <w:szCs w:val="28"/>
        </w:rPr>
      </w:pPr>
      <w:r w:rsidRPr="000D4793">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w:t>
      </w:r>
      <w:r w:rsidRPr="000D4793">
        <w:rPr>
          <w:sz w:val="28"/>
          <w:szCs w:val="28"/>
        </w:rPr>
        <w:lastRenderedPageBreak/>
        <w:t>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Денежные средства, внесенные победителем (участником, </w:t>
      </w:r>
      <w:r w:rsidRPr="000D4793">
        <w:rPr>
          <w:spacing w:val="-2"/>
          <w:sz w:val="28"/>
        </w:rPr>
        <w:t xml:space="preserve">котировочной заявке которого </w:t>
      </w:r>
      <w:r w:rsidRPr="000D4793">
        <w:rPr>
          <w:spacing w:val="-2"/>
          <w:sz w:val="28"/>
          <w:szCs w:val="28"/>
        </w:rPr>
        <w:t xml:space="preserve"> присвоен второй номер, </w:t>
      </w:r>
      <w:r w:rsidRPr="000D4793">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Денежные средства, внесенные в качестве обеспечения исполнения договора, могут быть удержаны заказчиком в </w:t>
      </w:r>
      <w:r w:rsidRPr="000D4793">
        <w:rPr>
          <w:spacing w:val="-2"/>
          <w:sz w:val="28"/>
          <w:szCs w:val="28"/>
        </w:rPr>
        <w:t>случае неисполнения либо ненадлежащего исполнения принципалом обязательств по договору, заключаемому по итогам</w:t>
      </w:r>
      <w:r w:rsidRPr="000D4793">
        <w:rPr>
          <w:sz w:val="28"/>
          <w:szCs w:val="28"/>
        </w:rPr>
        <w:t xml:space="preserve"> запроса котировок.</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671E65" w:rsidRPr="000D4793" w:rsidRDefault="00671E65" w:rsidP="00671E65">
      <w:pPr>
        <w:pStyle w:val="a6"/>
        <w:rPr>
          <w:sz w:val="28"/>
          <w:szCs w:val="28"/>
        </w:rPr>
      </w:pPr>
      <w:r w:rsidRPr="000D4793">
        <w:rPr>
          <w:sz w:val="28"/>
          <w:szCs w:val="28"/>
        </w:rPr>
        <w:t>Денежные средства, перечисленные ранее,</w:t>
      </w:r>
      <w:r w:rsidRPr="000D4793">
        <w:rPr>
          <w:spacing w:val="-2"/>
          <w:sz w:val="28"/>
          <w:szCs w:val="28"/>
        </w:rPr>
        <w:t xml:space="preserve"> </w:t>
      </w:r>
      <w:r w:rsidRPr="000D4793">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671E65" w:rsidRPr="000D4793" w:rsidRDefault="00671E65" w:rsidP="00671E65">
      <w:pPr>
        <w:ind w:firstLine="709"/>
        <w:jc w:val="both"/>
        <w:rPr>
          <w:rFonts w:eastAsia="MS Mincho"/>
          <w:spacing w:val="-2"/>
          <w:sz w:val="28"/>
          <w:szCs w:val="28"/>
        </w:rPr>
      </w:pPr>
    </w:p>
    <w:p w:rsidR="00671E65" w:rsidRPr="000D4793" w:rsidRDefault="00671E65" w:rsidP="00671E65">
      <w:pPr>
        <w:pStyle w:val="3"/>
        <w:numPr>
          <w:ilvl w:val="1"/>
          <w:numId w:val="18"/>
        </w:numPr>
        <w:spacing w:before="0" w:after="0"/>
        <w:ind w:left="0" w:firstLine="709"/>
        <w:jc w:val="both"/>
        <w:rPr>
          <w:rFonts w:ascii="Times New Roman" w:hAnsi="Times New Roman"/>
          <w:sz w:val="28"/>
          <w:szCs w:val="28"/>
        </w:rPr>
      </w:pPr>
      <w:r w:rsidRPr="000D4793">
        <w:rPr>
          <w:rFonts w:ascii="Times New Roman" w:hAnsi="Times New Roman"/>
          <w:sz w:val="28"/>
          <w:szCs w:val="28"/>
        </w:rPr>
        <w:t>Предоставление информации о конечных бенефициарах</w:t>
      </w:r>
    </w:p>
    <w:p w:rsidR="00671E65" w:rsidRPr="000D4793" w:rsidRDefault="00671E65" w:rsidP="00671E65">
      <w:pPr>
        <w:pStyle w:val="3"/>
        <w:spacing w:before="0" w:after="0"/>
        <w:ind w:left="709"/>
        <w:jc w:val="both"/>
        <w:rPr>
          <w:rFonts w:ascii="Times New Roman" w:hAnsi="Times New Roman"/>
          <w:sz w:val="28"/>
          <w:szCs w:val="28"/>
        </w:rPr>
      </w:pPr>
    </w:p>
    <w:p w:rsidR="00671E65" w:rsidRPr="000D4793" w:rsidRDefault="00671E65" w:rsidP="00671E65">
      <w:pPr>
        <w:pStyle w:val="a4"/>
        <w:numPr>
          <w:ilvl w:val="2"/>
          <w:numId w:val="18"/>
        </w:numPr>
        <w:ind w:left="0" w:firstLine="709"/>
        <w:jc w:val="both"/>
        <w:rPr>
          <w:rFonts w:eastAsia="MS Mincho"/>
          <w:sz w:val="28"/>
          <w:szCs w:val="28"/>
        </w:rPr>
      </w:pPr>
      <w:r w:rsidRPr="000D4793">
        <w:rPr>
          <w:sz w:val="28"/>
          <w:szCs w:val="28"/>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671E65" w:rsidRPr="000D4793" w:rsidRDefault="00671E65" w:rsidP="00671E65">
      <w:pPr>
        <w:ind w:firstLine="709"/>
        <w:jc w:val="both"/>
        <w:rPr>
          <w:sz w:val="28"/>
          <w:szCs w:val="28"/>
        </w:rPr>
      </w:pPr>
    </w:p>
    <w:p w:rsidR="00671E65" w:rsidRPr="000D4793" w:rsidRDefault="00671E65" w:rsidP="00671E65">
      <w:pPr>
        <w:pStyle w:val="3"/>
        <w:numPr>
          <w:ilvl w:val="1"/>
          <w:numId w:val="18"/>
        </w:numPr>
        <w:spacing w:before="0" w:after="0"/>
        <w:ind w:left="0" w:firstLine="709"/>
        <w:jc w:val="both"/>
        <w:rPr>
          <w:rFonts w:ascii="Times New Roman" w:hAnsi="Times New Roman"/>
          <w:sz w:val="28"/>
          <w:szCs w:val="28"/>
        </w:rPr>
      </w:pPr>
      <w:r w:rsidRPr="000D4793">
        <w:rPr>
          <w:rFonts w:ascii="Times New Roman" w:hAnsi="Times New Roman"/>
          <w:sz w:val="28"/>
          <w:szCs w:val="28"/>
        </w:rPr>
        <w:t>Заключение договора</w:t>
      </w:r>
    </w:p>
    <w:p w:rsidR="00671E65" w:rsidRPr="000D4793" w:rsidRDefault="00671E65" w:rsidP="00671E65">
      <w:pPr>
        <w:ind w:firstLine="709"/>
        <w:rPr>
          <w:sz w:val="28"/>
          <w:szCs w:val="28"/>
        </w:rPr>
      </w:pPr>
    </w:p>
    <w:p w:rsidR="00671E65" w:rsidRPr="000D4793" w:rsidRDefault="00671E65" w:rsidP="00671E65">
      <w:pPr>
        <w:pStyle w:val="a4"/>
        <w:numPr>
          <w:ilvl w:val="2"/>
          <w:numId w:val="18"/>
        </w:numPr>
        <w:ind w:left="0" w:firstLine="709"/>
        <w:jc w:val="both"/>
        <w:rPr>
          <w:sz w:val="28"/>
          <w:szCs w:val="28"/>
        </w:rPr>
      </w:pPr>
      <w:r w:rsidRPr="000D4793">
        <w:rPr>
          <w:sz w:val="28"/>
          <w:szCs w:val="28"/>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Договор по результатам запроса котировок заключается не ранее чем через десять дней и не позднее чем через двадцать дней с даты размещения на </w:t>
      </w:r>
      <w:r w:rsidRPr="000D4793">
        <w:rPr>
          <w:sz w:val="28"/>
          <w:szCs w:val="28"/>
        </w:rPr>
        <w:lastRenderedPageBreak/>
        <w:t>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671E65" w:rsidRPr="000D4793" w:rsidRDefault="00671E65" w:rsidP="00671E65">
      <w:pPr>
        <w:pStyle w:val="a4"/>
        <w:numPr>
          <w:ilvl w:val="2"/>
          <w:numId w:val="18"/>
        </w:numPr>
        <w:ind w:left="0" w:firstLine="709"/>
        <w:jc w:val="both"/>
        <w:rPr>
          <w:sz w:val="28"/>
          <w:szCs w:val="28"/>
        </w:rPr>
      </w:pPr>
      <w:r w:rsidRPr="000D4793">
        <w:rPr>
          <w:sz w:val="28"/>
          <w:szCs w:val="28"/>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671E65" w:rsidRPr="000D4793" w:rsidRDefault="00671E65" w:rsidP="00671E65">
      <w:pPr>
        <w:pStyle w:val="a4"/>
        <w:numPr>
          <w:ilvl w:val="2"/>
          <w:numId w:val="18"/>
        </w:numPr>
        <w:ind w:left="0" w:firstLine="709"/>
        <w:jc w:val="both"/>
        <w:rPr>
          <w:sz w:val="28"/>
          <w:szCs w:val="28"/>
        </w:rPr>
      </w:pPr>
      <w:r w:rsidRPr="000D4793">
        <w:rPr>
          <w:sz w:val="28"/>
          <w:szCs w:val="28"/>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671E65" w:rsidRPr="000D4793" w:rsidRDefault="00671E65" w:rsidP="00671E65">
      <w:pPr>
        <w:pStyle w:val="a4"/>
        <w:ind w:left="709"/>
        <w:jc w:val="both"/>
        <w:rPr>
          <w:sz w:val="28"/>
          <w:szCs w:val="28"/>
        </w:rPr>
      </w:pPr>
    </w:p>
    <w:p w:rsidR="00671E65" w:rsidRPr="000D4793" w:rsidRDefault="00671E65" w:rsidP="00671E65">
      <w:pPr>
        <w:pStyle w:val="a4"/>
        <w:numPr>
          <w:ilvl w:val="2"/>
          <w:numId w:val="18"/>
        </w:numPr>
        <w:ind w:left="0" w:firstLine="709"/>
        <w:jc w:val="both"/>
        <w:rPr>
          <w:sz w:val="28"/>
          <w:szCs w:val="28"/>
        </w:rPr>
      </w:pPr>
      <w:r w:rsidRPr="000D4793">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671E65" w:rsidRPr="000D4793" w:rsidRDefault="00671E65" w:rsidP="00671E65">
      <w:pPr>
        <w:pStyle w:val="a4"/>
        <w:ind w:left="0" w:firstLine="708"/>
        <w:jc w:val="both"/>
        <w:rPr>
          <w:sz w:val="28"/>
          <w:szCs w:val="28"/>
        </w:rPr>
      </w:pPr>
      <w:r w:rsidRPr="000D4793">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671E65" w:rsidRPr="000D4793" w:rsidRDefault="00671E65" w:rsidP="00671E65">
      <w:pPr>
        <w:pStyle w:val="a"/>
      </w:pPr>
      <w:r w:rsidRPr="000D4793">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0D4793">
        <w:rPr>
          <w:b/>
          <w:i/>
        </w:rPr>
        <w:t xml:space="preserve"> </w:t>
      </w:r>
      <w:r w:rsidRPr="000D4793">
        <w:t>(пяти)</w:t>
      </w:r>
      <w:r w:rsidRPr="000D4793">
        <w:rPr>
          <w:b/>
          <w:i/>
        </w:rPr>
        <w:t xml:space="preserve"> </w:t>
      </w:r>
      <w:r w:rsidRPr="000D4793">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671E65" w:rsidRPr="000D4793" w:rsidRDefault="00671E65" w:rsidP="00671E65">
      <w:pPr>
        <w:pStyle w:val="a4"/>
        <w:numPr>
          <w:ilvl w:val="2"/>
          <w:numId w:val="18"/>
        </w:numPr>
        <w:ind w:left="0" w:firstLine="709"/>
        <w:jc w:val="both"/>
        <w:rPr>
          <w:sz w:val="28"/>
          <w:szCs w:val="28"/>
        </w:rPr>
      </w:pPr>
      <w:r w:rsidRPr="000D4793">
        <w:rPr>
          <w:sz w:val="28"/>
          <w:szCs w:val="28"/>
        </w:rPr>
        <w:lastRenderedPageBreak/>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671E65" w:rsidRPr="000D4793" w:rsidRDefault="00671E65" w:rsidP="00671E65">
      <w:pPr>
        <w:pStyle w:val="a"/>
      </w:pPr>
      <w:r w:rsidRPr="000D4793">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671E65" w:rsidRPr="000D4793" w:rsidRDefault="00671E65" w:rsidP="00671E65">
      <w:pPr>
        <w:pStyle w:val="a4"/>
        <w:numPr>
          <w:ilvl w:val="2"/>
          <w:numId w:val="18"/>
        </w:numPr>
        <w:ind w:left="0" w:firstLine="709"/>
        <w:jc w:val="both"/>
        <w:rPr>
          <w:sz w:val="28"/>
          <w:szCs w:val="28"/>
        </w:rPr>
      </w:pPr>
      <w:r w:rsidRPr="000D4793">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671E65" w:rsidRPr="000D4793" w:rsidRDefault="00671E65" w:rsidP="00671E65">
      <w:pPr>
        <w:pStyle w:val="a4"/>
        <w:numPr>
          <w:ilvl w:val="2"/>
          <w:numId w:val="18"/>
        </w:numPr>
        <w:ind w:left="0" w:firstLine="709"/>
        <w:jc w:val="both"/>
        <w:rPr>
          <w:sz w:val="28"/>
          <w:szCs w:val="28"/>
        </w:rPr>
      </w:pPr>
      <w:r w:rsidRPr="000D4793">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5" w:history="1">
        <w:r w:rsidRPr="000D4793">
          <w:rPr>
            <w:sz w:val="28"/>
            <w:szCs w:val="28"/>
          </w:rPr>
          <w:t>непреодолимой силы</w:t>
        </w:r>
      </w:hyperlink>
      <w:r w:rsidRPr="000D4793">
        <w:rPr>
          <w:sz w:val="28"/>
          <w:szCs w:val="28"/>
        </w:rPr>
        <w:t xml:space="preserve"> в соответствии с гражданским законодательством.</w:t>
      </w:r>
    </w:p>
    <w:p w:rsidR="00671E65" w:rsidRPr="000D4793" w:rsidRDefault="00671E65" w:rsidP="00671E65">
      <w:pPr>
        <w:pStyle w:val="a4"/>
        <w:numPr>
          <w:ilvl w:val="2"/>
          <w:numId w:val="18"/>
        </w:numPr>
        <w:ind w:left="0" w:firstLine="709"/>
        <w:jc w:val="both"/>
        <w:rPr>
          <w:sz w:val="28"/>
          <w:szCs w:val="28"/>
        </w:rPr>
      </w:pPr>
      <w:r w:rsidRPr="000D4793">
        <w:rPr>
          <w:sz w:val="28"/>
          <w:szCs w:val="28"/>
        </w:rPr>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0D4793">
        <w:rPr>
          <w:color w:val="00B050"/>
          <w:sz w:val="28"/>
          <w:szCs w:val="28"/>
        </w:rPr>
        <w:t xml:space="preserve"> </w:t>
      </w:r>
      <w:r w:rsidRPr="000D4793">
        <w:rPr>
          <w:sz w:val="28"/>
          <w:szCs w:val="28"/>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671E65" w:rsidRPr="000D4793" w:rsidRDefault="00671E65" w:rsidP="00671E65">
      <w:pPr>
        <w:pStyle w:val="a4"/>
        <w:numPr>
          <w:ilvl w:val="2"/>
          <w:numId w:val="18"/>
        </w:numPr>
        <w:ind w:left="0" w:firstLine="709"/>
        <w:jc w:val="both"/>
        <w:rPr>
          <w:sz w:val="28"/>
          <w:szCs w:val="28"/>
        </w:rPr>
      </w:pPr>
      <w:r w:rsidRPr="000D4793">
        <w:rPr>
          <w:sz w:val="28"/>
          <w:szCs w:val="28"/>
        </w:rPr>
        <w:lastRenderedPageBreak/>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671E65" w:rsidRPr="000D4793" w:rsidRDefault="00671E65" w:rsidP="00671E65">
      <w:pPr>
        <w:pStyle w:val="a4"/>
        <w:ind w:left="0" w:firstLine="709"/>
        <w:jc w:val="both"/>
        <w:rPr>
          <w:sz w:val="28"/>
          <w:szCs w:val="28"/>
        </w:rPr>
      </w:pPr>
    </w:p>
    <w:p w:rsidR="00671E65" w:rsidRPr="000D4793" w:rsidRDefault="00671E65" w:rsidP="00671E65">
      <w:pPr>
        <w:pStyle w:val="3"/>
        <w:numPr>
          <w:ilvl w:val="1"/>
          <w:numId w:val="18"/>
        </w:numPr>
        <w:spacing w:before="0" w:after="0"/>
        <w:ind w:left="0" w:firstLine="709"/>
        <w:jc w:val="both"/>
        <w:rPr>
          <w:rFonts w:ascii="Times New Roman" w:hAnsi="Times New Roman"/>
          <w:sz w:val="28"/>
          <w:szCs w:val="28"/>
        </w:rPr>
      </w:pPr>
      <w:r w:rsidRPr="000D4793">
        <w:rPr>
          <w:rFonts w:ascii="Times New Roman" w:hAnsi="Times New Roman"/>
          <w:sz w:val="28"/>
          <w:szCs w:val="28"/>
        </w:rPr>
        <w:t>Исполнение, изменение, расторжение договора</w:t>
      </w:r>
    </w:p>
    <w:p w:rsidR="00671E65" w:rsidRPr="000D4793" w:rsidRDefault="00671E65" w:rsidP="00671E65">
      <w:pPr>
        <w:ind w:firstLine="709"/>
        <w:rPr>
          <w:sz w:val="28"/>
          <w:szCs w:val="28"/>
        </w:rPr>
      </w:pPr>
    </w:p>
    <w:p w:rsidR="00671E65" w:rsidRPr="000D4793" w:rsidRDefault="00671E65" w:rsidP="00671E65">
      <w:pPr>
        <w:pStyle w:val="a4"/>
        <w:numPr>
          <w:ilvl w:val="2"/>
          <w:numId w:val="18"/>
        </w:numPr>
        <w:ind w:left="0" w:firstLine="709"/>
        <w:jc w:val="both"/>
        <w:rPr>
          <w:sz w:val="28"/>
          <w:szCs w:val="28"/>
        </w:rPr>
      </w:pPr>
      <w:r w:rsidRPr="000D4793">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0D4793">
        <w:rPr>
          <w:sz w:val="28"/>
          <w:szCs w:val="28"/>
        </w:rPr>
        <w:br/>
        <w:t>Гражданским кодексом Российской Федерации.</w:t>
      </w:r>
    </w:p>
    <w:p w:rsidR="00671E65" w:rsidRPr="000D4793" w:rsidRDefault="00671E65" w:rsidP="00671E65">
      <w:pPr>
        <w:pStyle w:val="a4"/>
        <w:numPr>
          <w:ilvl w:val="2"/>
          <w:numId w:val="18"/>
        </w:numPr>
        <w:ind w:left="0" w:firstLine="709"/>
        <w:jc w:val="both"/>
        <w:rPr>
          <w:sz w:val="28"/>
          <w:szCs w:val="28"/>
        </w:rPr>
      </w:pPr>
      <w:r w:rsidRPr="000D4793">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671E65" w:rsidRPr="000D4793" w:rsidRDefault="00671E65" w:rsidP="00671E65">
      <w:pPr>
        <w:pStyle w:val="a4"/>
        <w:numPr>
          <w:ilvl w:val="2"/>
          <w:numId w:val="18"/>
        </w:numPr>
        <w:ind w:left="0" w:firstLine="709"/>
        <w:jc w:val="both"/>
        <w:rPr>
          <w:sz w:val="28"/>
          <w:szCs w:val="28"/>
        </w:rPr>
      </w:pPr>
      <w:r w:rsidRPr="000D4793">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0D4793">
        <w:rPr>
          <w:sz w:val="28"/>
          <w:szCs w:val="28"/>
        </w:rPr>
        <w:br/>
        <w:t>(в том числе конечных), и о составе исполнительных органов, с подтверждением соответствующими документами.</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w:t>
      </w:r>
      <w:r w:rsidRPr="000D4793">
        <w:rPr>
          <w:sz w:val="28"/>
          <w:szCs w:val="28"/>
        </w:rPr>
        <w:lastRenderedPageBreak/>
        <w:t>(исполнитель, подрядчик) должен соответствовать требованиям к участникам запроса котировок, которые устанавливались в извещении.</w:t>
      </w:r>
    </w:p>
    <w:p w:rsidR="00671E65" w:rsidRPr="000D4793" w:rsidRDefault="00671E65" w:rsidP="00671E65">
      <w:pPr>
        <w:pStyle w:val="a4"/>
        <w:numPr>
          <w:ilvl w:val="2"/>
          <w:numId w:val="18"/>
        </w:numPr>
        <w:ind w:left="0" w:firstLine="709"/>
        <w:jc w:val="both"/>
        <w:rPr>
          <w:sz w:val="28"/>
          <w:szCs w:val="28"/>
        </w:rPr>
      </w:pPr>
      <w:r w:rsidRPr="000D4793">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671E65" w:rsidRDefault="00671E65" w:rsidP="00671E65">
      <w:pPr>
        <w:pStyle w:val="a4"/>
        <w:ind w:left="0" w:firstLine="709"/>
        <w:jc w:val="both"/>
        <w:rPr>
          <w:i/>
          <w:sz w:val="28"/>
          <w:szCs w:val="28"/>
        </w:rPr>
      </w:pPr>
    </w:p>
    <w:p w:rsidR="00671E65" w:rsidRPr="000D4793" w:rsidRDefault="00671E65" w:rsidP="00671E65">
      <w:pPr>
        <w:pStyle w:val="a4"/>
        <w:ind w:left="0" w:firstLine="709"/>
        <w:jc w:val="both"/>
        <w:rPr>
          <w:i/>
          <w:sz w:val="28"/>
          <w:szCs w:val="28"/>
        </w:rPr>
      </w:pPr>
      <w:r w:rsidRPr="000D4793">
        <w:rPr>
          <w:i/>
          <w:sz w:val="28"/>
          <w:szCs w:val="28"/>
        </w:rPr>
        <w:t>Раздел документации</w:t>
      </w:r>
      <w:r w:rsidRPr="000D4793">
        <w:rPr>
          <w:rFonts w:eastAsia="MS Mincho"/>
          <w:bCs/>
          <w:sz w:val="28"/>
          <w:szCs w:val="28"/>
        </w:rPr>
        <w:t xml:space="preserve"> </w:t>
      </w:r>
      <w:r w:rsidRPr="000D4793">
        <w:rPr>
          <w:bCs/>
          <w:i/>
          <w:sz w:val="28"/>
          <w:szCs w:val="28"/>
        </w:rPr>
        <w:t>запроса предложений</w:t>
      </w:r>
      <w:r w:rsidRPr="000D4793">
        <w:rPr>
          <w:i/>
          <w:sz w:val="28"/>
          <w:szCs w:val="28"/>
        </w:rPr>
        <w:t xml:space="preserve"> «Порядок проведения запроса предложений» является неизменяемым. </w:t>
      </w:r>
    </w:p>
    <w:p w:rsidR="00671E65" w:rsidRPr="000D4793" w:rsidRDefault="00671E65" w:rsidP="00671E65">
      <w:pPr>
        <w:pStyle w:val="a4"/>
        <w:ind w:left="2385"/>
        <w:jc w:val="both"/>
        <w:rPr>
          <w:sz w:val="28"/>
          <w:szCs w:val="28"/>
        </w:rPr>
      </w:pPr>
    </w:p>
    <w:p w:rsidR="00B37F95" w:rsidRPr="00092C08" w:rsidRDefault="00B37F95" w:rsidP="00671E65">
      <w:pPr>
        <w:ind w:left="6237"/>
        <w:jc w:val="both"/>
        <w:rPr>
          <w:i/>
        </w:rPr>
      </w:pPr>
    </w:p>
    <w:sectPr w:rsidR="00B37F95" w:rsidRPr="00092C08" w:rsidSect="00AA3DC4">
      <w:pgSz w:w="11906" w:h="16838"/>
      <w:pgMar w:top="1134" w:right="851" w:bottom="99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ED4" w:rsidRDefault="00983ED4" w:rsidP="00D63907">
      <w:r>
        <w:separator/>
      </w:r>
    </w:p>
  </w:endnote>
  <w:endnote w:type="continuationSeparator" w:id="0">
    <w:p w:rsidR="00983ED4" w:rsidRDefault="00983ED4"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ED4" w:rsidRDefault="00983ED4" w:rsidP="00D63907">
      <w:r>
        <w:separator/>
      </w:r>
    </w:p>
  </w:footnote>
  <w:footnote w:type="continuationSeparator" w:id="0">
    <w:p w:rsidR="00983ED4" w:rsidRDefault="00983ED4" w:rsidP="00D63907">
      <w:r>
        <w:continuationSeparator/>
      </w:r>
    </w:p>
  </w:footnote>
  <w:footnote w:id="1">
    <w:p w:rsidR="00983ED4" w:rsidRPr="003402AD" w:rsidRDefault="00983ED4" w:rsidP="00AE01FB">
      <w:pPr>
        <w:pStyle w:val="a9"/>
        <w:jc w:val="both"/>
      </w:pPr>
      <w:r>
        <w:rPr>
          <w:rStyle w:val="a8"/>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2">
    <w:p w:rsidR="00983ED4" w:rsidRPr="004A0906" w:rsidRDefault="00983ED4" w:rsidP="00AE01FB">
      <w:pPr>
        <w:pStyle w:val="a9"/>
        <w:spacing w:line="200" w:lineRule="exact"/>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983ED4" w:rsidRPr="004A0906" w:rsidRDefault="00983ED4" w:rsidP="00AE01FB">
      <w:pPr>
        <w:pStyle w:val="a9"/>
        <w:spacing w:line="200" w:lineRule="exact"/>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983ED4" w:rsidRDefault="00983ED4" w:rsidP="00AE01FB">
      <w:pPr>
        <w:pStyle w:val="a9"/>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983ED4" w:rsidRDefault="00983ED4" w:rsidP="00AE01FB">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rsidR="00983ED4" w:rsidRDefault="00983ED4" w:rsidP="00AE01FB">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983ED4" w:rsidRDefault="00983ED4" w:rsidP="00AE01FB">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983ED4" w:rsidRDefault="00983ED4" w:rsidP="00AE01FB">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983ED4" w:rsidRDefault="00983ED4" w:rsidP="00AE01FB">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9">
    <w:p w:rsidR="00983ED4" w:rsidRPr="004320AB" w:rsidRDefault="00983ED4" w:rsidP="00AE01FB">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983ED4" w:rsidRDefault="00983ED4" w:rsidP="00AE01FB">
      <w:pPr>
        <w:pStyle w:val="a9"/>
      </w:pPr>
    </w:p>
  </w:footnote>
  <w:footnote w:id="10">
    <w:p w:rsidR="00983ED4" w:rsidRPr="002001EA" w:rsidRDefault="00983ED4" w:rsidP="00AE01FB">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983ED4" w:rsidRDefault="00983ED4" w:rsidP="00AE01FB">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D4" w:rsidRPr="00EF5C71" w:rsidRDefault="00983ED4">
    <w:pPr>
      <w:pStyle w:val="ab"/>
      <w:jc w:val="center"/>
    </w:pPr>
  </w:p>
  <w:p w:rsidR="00983ED4" w:rsidRDefault="00983ED4">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D4" w:rsidRPr="0084309B" w:rsidRDefault="00983ED4" w:rsidP="0084309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261BAB"/>
    <w:multiLevelType w:val="hybridMultilevel"/>
    <w:tmpl w:val="F9AA7AA2"/>
    <w:lvl w:ilvl="0" w:tplc="1F6CD662">
      <w:start w:val="1"/>
      <w:numFmt w:val="decimal"/>
      <w:lvlText w:val="%1. "/>
      <w:lvlJc w:val="left"/>
      <w:pPr>
        <w:tabs>
          <w:tab w:val="num" w:pos="0"/>
        </w:tabs>
        <w:ind w:left="283" w:hanging="283"/>
      </w:pPr>
      <w:rPr>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F792207"/>
    <w:multiLevelType w:val="multilevel"/>
    <w:tmpl w:val="F6827444"/>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571" w:hanging="720"/>
      </w:pPr>
      <w:rPr>
        <w:i w:val="0"/>
        <w:sz w:val="24"/>
        <w:szCs w:val="24"/>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334105FD"/>
    <w:multiLevelType w:val="multilevel"/>
    <w:tmpl w:val="F15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0745EB"/>
    <w:multiLevelType w:val="multilevel"/>
    <w:tmpl w:val="DB0A96B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i w:val="0"/>
        <w:sz w:val="28"/>
        <w:szCs w:val="28"/>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1"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C8A1294"/>
    <w:multiLevelType w:val="multilevel"/>
    <w:tmpl w:val="600AE33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3"/>
  </w:num>
  <w:num w:numId="3">
    <w:abstractNumId w:val="14"/>
  </w:num>
  <w:num w:numId="4">
    <w:abstractNumId w:val="19"/>
  </w:num>
  <w:num w:numId="5">
    <w:abstractNumId w:val="13"/>
  </w:num>
  <w:num w:numId="6">
    <w:abstractNumId w:val="20"/>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16"/>
  </w:num>
  <w:num w:numId="13">
    <w:abstractNumId w:val="7"/>
  </w:num>
  <w:num w:numId="14">
    <w:abstractNumId w:val="12"/>
  </w:num>
  <w:num w:numId="15">
    <w:abstractNumId w:val="8"/>
  </w:num>
  <w:num w:numId="16">
    <w:abstractNumId w:val="6"/>
  </w:num>
  <w:num w:numId="17">
    <w:abstractNumId w:val="1"/>
  </w:num>
  <w:num w:numId="18">
    <w:abstractNumId w:val="10"/>
  </w:num>
  <w:num w:numId="19">
    <w:abstractNumId w:val="2"/>
  </w:num>
  <w:num w:numId="20">
    <w:abstractNumId w:val="18"/>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23E3"/>
    <w:rsid w:val="00003D8E"/>
    <w:rsid w:val="000113B4"/>
    <w:rsid w:val="000225BC"/>
    <w:rsid w:val="00025898"/>
    <w:rsid w:val="00032155"/>
    <w:rsid w:val="0003675D"/>
    <w:rsid w:val="00037634"/>
    <w:rsid w:val="00041CDD"/>
    <w:rsid w:val="000424AD"/>
    <w:rsid w:val="000558E1"/>
    <w:rsid w:val="0006007E"/>
    <w:rsid w:val="00060CE8"/>
    <w:rsid w:val="00061594"/>
    <w:rsid w:val="000638EB"/>
    <w:rsid w:val="00066042"/>
    <w:rsid w:val="00066D0F"/>
    <w:rsid w:val="000677B8"/>
    <w:rsid w:val="00074DA6"/>
    <w:rsid w:val="00080AE8"/>
    <w:rsid w:val="00086BE9"/>
    <w:rsid w:val="00090BBE"/>
    <w:rsid w:val="00092C08"/>
    <w:rsid w:val="00092EBD"/>
    <w:rsid w:val="00093AE6"/>
    <w:rsid w:val="0009752C"/>
    <w:rsid w:val="000A2BE7"/>
    <w:rsid w:val="000A32EB"/>
    <w:rsid w:val="000A54C7"/>
    <w:rsid w:val="000B2C5C"/>
    <w:rsid w:val="000B2FCB"/>
    <w:rsid w:val="000B7E8B"/>
    <w:rsid w:val="000C0E30"/>
    <w:rsid w:val="000C1E1E"/>
    <w:rsid w:val="000C3493"/>
    <w:rsid w:val="000C59D5"/>
    <w:rsid w:val="000E16EA"/>
    <w:rsid w:val="000E2FEC"/>
    <w:rsid w:val="000F1FC5"/>
    <w:rsid w:val="0010181B"/>
    <w:rsid w:val="001030B4"/>
    <w:rsid w:val="00107DB7"/>
    <w:rsid w:val="001120C0"/>
    <w:rsid w:val="00114192"/>
    <w:rsid w:val="00117646"/>
    <w:rsid w:val="00130081"/>
    <w:rsid w:val="001312F4"/>
    <w:rsid w:val="00136D94"/>
    <w:rsid w:val="00137A25"/>
    <w:rsid w:val="0014062D"/>
    <w:rsid w:val="00140B92"/>
    <w:rsid w:val="00144DED"/>
    <w:rsid w:val="001466FB"/>
    <w:rsid w:val="00151956"/>
    <w:rsid w:val="00154B46"/>
    <w:rsid w:val="001613D9"/>
    <w:rsid w:val="00175089"/>
    <w:rsid w:val="001866FD"/>
    <w:rsid w:val="0018739D"/>
    <w:rsid w:val="00187B6F"/>
    <w:rsid w:val="00197A16"/>
    <w:rsid w:val="001A05C2"/>
    <w:rsid w:val="001A123C"/>
    <w:rsid w:val="001A789B"/>
    <w:rsid w:val="001B0180"/>
    <w:rsid w:val="001B2A7C"/>
    <w:rsid w:val="001B60C9"/>
    <w:rsid w:val="001D2A5F"/>
    <w:rsid w:val="001D4F76"/>
    <w:rsid w:val="001E5A6C"/>
    <w:rsid w:val="001F07A8"/>
    <w:rsid w:val="002016B5"/>
    <w:rsid w:val="002044F9"/>
    <w:rsid w:val="002069C9"/>
    <w:rsid w:val="00207236"/>
    <w:rsid w:val="00211940"/>
    <w:rsid w:val="0021463F"/>
    <w:rsid w:val="00225980"/>
    <w:rsid w:val="00226B93"/>
    <w:rsid w:val="00240560"/>
    <w:rsid w:val="00243DCE"/>
    <w:rsid w:val="0024433B"/>
    <w:rsid w:val="002463DF"/>
    <w:rsid w:val="002512B9"/>
    <w:rsid w:val="00252CE6"/>
    <w:rsid w:val="00252EA5"/>
    <w:rsid w:val="0025354C"/>
    <w:rsid w:val="0025572F"/>
    <w:rsid w:val="00257005"/>
    <w:rsid w:val="0026081B"/>
    <w:rsid w:val="0026103A"/>
    <w:rsid w:val="0026111B"/>
    <w:rsid w:val="00271C5F"/>
    <w:rsid w:val="00272628"/>
    <w:rsid w:val="0027528E"/>
    <w:rsid w:val="0028000A"/>
    <w:rsid w:val="00280F5C"/>
    <w:rsid w:val="002875C7"/>
    <w:rsid w:val="002920A6"/>
    <w:rsid w:val="00296EA8"/>
    <w:rsid w:val="002A3386"/>
    <w:rsid w:val="002B248E"/>
    <w:rsid w:val="002B53A3"/>
    <w:rsid w:val="002C0749"/>
    <w:rsid w:val="002C2D69"/>
    <w:rsid w:val="002C3E11"/>
    <w:rsid w:val="002D0BCB"/>
    <w:rsid w:val="002D1806"/>
    <w:rsid w:val="002D1DCF"/>
    <w:rsid w:val="002D3CCD"/>
    <w:rsid w:val="002D5911"/>
    <w:rsid w:val="002D5C1F"/>
    <w:rsid w:val="002E07A1"/>
    <w:rsid w:val="002E6223"/>
    <w:rsid w:val="002F12F5"/>
    <w:rsid w:val="002F5362"/>
    <w:rsid w:val="002F67B1"/>
    <w:rsid w:val="002F75AB"/>
    <w:rsid w:val="00312E9D"/>
    <w:rsid w:val="00324F09"/>
    <w:rsid w:val="0033097C"/>
    <w:rsid w:val="00335DE7"/>
    <w:rsid w:val="003369BB"/>
    <w:rsid w:val="003451A5"/>
    <w:rsid w:val="0034639E"/>
    <w:rsid w:val="00347E68"/>
    <w:rsid w:val="00354496"/>
    <w:rsid w:val="00356B03"/>
    <w:rsid w:val="00357751"/>
    <w:rsid w:val="00360574"/>
    <w:rsid w:val="0036374D"/>
    <w:rsid w:val="0036526D"/>
    <w:rsid w:val="00365644"/>
    <w:rsid w:val="00371418"/>
    <w:rsid w:val="00372228"/>
    <w:rsid w:val="00376FD1"/>
    <w:rsid w:val="00380139"/>
    <w:rsid w:val="00391167"/>
    <w:rsid w:val="0039278A"/>
    <w:rsid w:val="003A4670"/>
    <w:rsid w:val="003C45AF"/>
    <w:rsid w:val="003D129A"/>
    <w:rsid w:val="003D1D73"/>
    <w:rsid w:val="003D38F3"/>
    <w:rsid w:val="003D4776"/>
    <w:rsid w:val="003D6D1F"/>
    <w:rsid w:val="003D6DAA"/>
    <w:rsid w:val="003E4311"/>
    <w:rsid w:val="003E6290"/>
    <w:rsid w:val="003F2D1F"/>
    <w:rsid w:val="003F5BC5"/>
    <w:rsid w:val="004020C9"/>
    <w:rsid w:val="00412729"/>
    <w:rsid w:val="004143BA"/>
    <w:rsid w:val="0041544B"/>
    <w:rsid w:val="004156E2"/>
    <w:rsid w:val="0041593F"/>
    <w:rsid w:val="004160E3"/>
    <w:rsid w:val="0041731A"/>
    <w:rsid w:val="0042483B"/>
    <w:rsid w:val="00424FDE"/>
    <w:rsid w:val="00426417"/>
    <w:rsid w:val="0043344B"/>
    <w:rsid w:val="00433D66"/>
    <w:rsid w:val="00440E46"/>
    <w:rsid w:val="0044316C"/>
    <w:rsid w:val="0045011C"/>
    <w:rsid w:val="00451262"/>
    <w:rsid w:val="00452F76"/>
    <w:rsid w:val="004533FA"/>
    <w:rsid w:val="00455610"/>
    <w:rsid w:val="004600C9"/>
    <w:rsid w:val="004601DF"/>
    <w:rsid w:val="00466DA2"/>
    <w:rsid w:val="004746A5"/>
    <w:rsid w:val="0048697E"/>
    <w:rsid w:val="00486AA2"/>
    <w:rsid w:val="004871E7"/>
    <w:rsid w:val="00493E12"/>
    <w:rsid w:val="00497202"/>
    <w:rsid w:val="0049789A"/>
    <w:rsid w:val="004A15E7"/>
    <w:rsid w:val="004A3FFC"/>
    <w:rsid w:val="004A6B3B"/>
    <w:rsid w:val="004B19FA"/>
    <w:rsid w:val="004B52AA"/>
    <w:rsid w:val="004B53AB"/>
    <w:rsid w:val="004C15B0"/>
    <w:rsid w:val="004C1EC1"/>
    <w:rsid w:val="004C5B9C"/>
    <w:rsid w:val="004D016F"/>
    <w:rsid w:val="004D352D"/>
    <w:rsid w:val="004E2F01"/>
    <w:rsid w:val="004E6868"/>
    <w:rsid w:val="004E7E6C"/>
    <w:rsid w:val="004F4D8D"/>
    <w:rsid w:val="005023C5"/>
    <w:rsid w:val="00506ABF"/>
    <w:rsid w:val="005124CC"/>
    <w:rsid w:val="00515644"/>
    <w:rsid w:val="00515BC6"/>
    <w:rsid w:val="00526059"/>
    <w:rsid w:val="0054640F"/>
    <w:rsid w:val="00550A49"/>
    <w:rsid w:val="005542F3"/>
    <w:rsid w:val="00555CE1"/>
    <w:rsid w:val="005565EF"/>
    <w:rsid w:val="005667A5"/>
    <w:rsid w:val="00573F8A"/>
    <w:rsid w:val="005765D3"/>
    <w:rsid w:val="0058243C"/>
    <w:rsid w:val="00583414"/>
    <w:rsid w:val="005835E3"/>
    <w:rsid w:val="00585462"/>
    <w:rsid w:val="00590310"/>
    <w:rsid w:val="005914EC"/>
    <w:rsid w:val="00591DA4"/>
    <w:rsid w:val="0059489D"/>
    <w:rsid w:val="005950A4"/>
    <w:rsid w:val="005A26C2"/>
    <w:rsid w:val="005A6EED"/>
    <w:rsid w:val="005B7498"/>
    <w:rsid w:val="005B7D42"/>
    <w:rsid w:val="005C29D3"/>
    <w:rsid w:val="005D2497"/>
    <w:rsid w:val="005D26CA"/>
    <w:rsid w:val="005E7012"/>
    <w:rsid w:val="005E7BA6"/>
    <w:rsid w:val="005F1FE6"/>
    <w:rsid w:val="005F49A1"/>
    <w:rsid w:val="005F7683"/>
    <w:rsid w:val="00600326"/>
    <w:rsid w:val="00601DB7"/>
    <w:rsid w:val="00602907"/>
    <w:rsid w:val="006044FA"/>
    <w:rsid w:val="00611479"/>
    <w:rsid w:val="00611A96"/>
    <w:rsid w:val="00611CE9"/>
    <w:rsid w:val="00611E5D"/>
    <w:rsid w:val="00613FBF"/>
    <w:rsid w:val="00615B0D"/>
    <w:rsid w:val="00615BB2"/>
    <w:rsid w:val="00620F05"/>
    <w:rsid w:val="00622471"/>
    <w:rsid w:val="00622635"/>
    <w:rsid w:val="00623BD6"/>
    <w:rsid w:val="00624683"/>
    <w:rsid w:val="00627940"/>
    <w:rsid w:val="0063059F"/>
    <w:rsid w:val="00631155"/>
    <w:rsid w:val="006338B7"/>
    <w:rsid w:val="00636341"/>
    <w:rsid w:val="00642FC6"/>
    <w:rsid w:val="00645835"/>
    <w:rsid w:val="00650BD9"/>
    <w:rsid w:val="006554C3"/>
    <w:rsid w:val="006600D3"/>
    <w:rsid w:val="00660DAD"/>
    <w:rsid w:val="0066230B"/>
    <w:rsid w:val="006674D5"/>
    <w:rsid w:val="00671E65"/>
    <w:rsid w:val="006740E1"/>
    <w:rsid w:val="00682BF8"/>
    <w:rsid w:val="006866E5"/>
    <w:rsid w:val="0069583C"/>
    <w:rsid w:val="006A0C70"/>
    <w:rsid w:val="006A782E"/>
    <w:rsid w:val="006B626B"/>
    <w:rsid w:val="006B74A6"/>
    <w:rsid w:val="006C0751"/>
    <w:rsid w:val="006C3C80"/>
    <w:rsid w:val="006C4DE2"/>
    <w:rsid w:val="006C6586"/>
    <w:rsid w:val="006C6588"/>
    <w:rsid w:val="006C7290"/>
    <w:rsid w:val="006D0D86"/>
    <w:rsid w:val="006D6B17"/>
    <w:rsid w:val="006D7B4E"/>
    <w:rsid w:val="006E2438"/>
    <w:rsid w:val="006E5583"/>
    <w:rsid w:val="006E697F"/>
    <w:rsid w:val="006E69AE"/>
    <w:rsid w:val="006E6E88"/>
    <w:rsid w:val="006F1358"/>
    <w:rsid w:val="006F4B43"/>
    <w:rsid w:val="006F6A65"/>
    <w:rsid w:val="00700914"/>
    <w:rsid w:val="00711731"/>
    <w:rsid w:val="00725CF1"/>
    <w:rsid w:val="00743963"/>
    <w:rsid w:val="00743BFF"/>
    <w:rsid w:val="007444C2"/>
    <w:rsid w:val="00752814"/>
    <w:rsid w:val="0075292F"/>
    <w:rsid w:val="00773FFC"/>
    <w:rsid w:val="00777B6E"/>
    <w:rsid w:val="0078189C"/>
    <w:rsid w:val="00782F6A"/>
    <w:rsid w:val="007871A6"/>
    <w:rsid w:val="007A060C"/>
    <w:rsid w:val="007A3B91"/>
    <w:rsid w:val="007A4B1F"/>
    <w:rsid w:val="007A4F8E"/>
    <w:rsid w:val="007A553C"/>
    <w:rsid w:val="007B74D7"/>
    <w:rsid w:val="007B7DD1"/>
    <w:rsid w:val="007D0CD9"/>
    <w:rsid w:val="007D1586"/>
    <w:rsid w:val="007D3D4F"/>
    <w:rsid w:val="007D55BD"/>
    <w:rsid w:val="007E0186"/>
    <w:rsid w:val="007E0614"/>
    <w:rsid w:val="007E4506"/>
    <w:rsid w:val="007E66A9"/>
    <w:rsid w:val="007F0D78"/>
    <w:rsid w:val="007F2A8F"/>
    <w:rsid w:val="007F38DC"/>
    <w:rsid w:val="007F48C4"/>
    <w:rsid w:val="007F60B4"/>
    <w:rsid w:val="007F7C13"/>
    <w:rsid w:val="00805B31"/>
    <w:rsid w:val="00811AEC"/>
    <w:rsid w:val="00812FAA"/>
    <w:rsid w:val="0082457A"/>
    <w:rsid w:val="0084309B"/>
    <w:rsid w:val="008507D6"/>
    <w:rsid w:val="00853A35"/>
    <w:rsid w:val="00865A4A"/>
    <w:rsid w:val="008660CE"/>
    <w:rsid w:val="00874290"/>
    <w:rsid w:val="00875649"/>
    <w:rsid w:val="008772A7"/>
    <w:rsid w:val="0088132E"/>
    <w:rsid w:val="0088505B"/>
    <w:rsid w:val="008913CB"/>
    <w:rsid w:val="00893400"/>
    <w:rsid w:val="00893AC4"/>
    <w:rsid w:val="008A204A"/>
    <w:rsid w:val="008A4E59"/>
    <w:rsid w:val="008A5BCF"/>
    <w:rsid w:val="008A7943"/>
    <w:rsid w:val="008B5190"/>
    <w:rsid w:val="008B6E01"/>
    <w:rsid w:val="008B7DFE"/>
    <w:rsid w:val="008C0EA7"/>
    <w:rsid w:val="008C70EE"/>
    <w:rsid w:val="008D07BF"/>
    <w:rsid w:val="008E0729"/>
    <w:rsid w:val="008E0B06"/>
    <w:rsid w:val="008E486A"/>
    <w:rsid w:val="0090262B"/>
    <w:rsid w:val="00903C95"/>
    <w:rsid w:val="00905B5F"/>
    <w:rsid w:val="00923730"/>
    <w:rsid w:val="0092788A"/>
    <w:rsid w:val="00930064"/>
    <w:rsid w:val="00931A19"/>
    <w:rsid w:val="009372AC"/>
    <w:rsid w:val="0094617A"/>
    <w:rsid w:val="00946348"/>
    <w:rsid w:val="00951F79"/>
    <w:rsid w:val="00953892"/>
    <w:rsid w:val="00957D3A"/>
    <w:rsid w:val="0096448F"/>
    <w:rsid w:val="009812AE"/>
    <w:rsid w:val="0098141F"/>
    <w:rsid w:val="00983ED4"/>
    <w:rsid w:val="00985952"/>
    <w:rsid w:val="00992727"/>
    <w:rsid w:val="00993963"/>
    <w:rsid w:val="00994FBB"/>
    <w:rsid w:val="009A15BD"/>
    <w:rsid w:val="009A3E89"/>
    <w:rsid w:val="009B26D4"/>
    <w:rsid w:val="009B78DA"/>
    <w:rsid w:val="009D1F0E"/>
    <w:rsid w:val="009D3494"/>
    <w:rsid w:val="009D58B1"/>
    <w:rsid w:val="009D6E35"/>
    <w:rsid w:val="009E16FC"/>
    <w:rsid w:val="009E2494"/>
    <w:rsid w:val="009E6CEC"/>
    <w:rsid w:val="009F08F4"/>
    <w:rsid w:val="009F4026"/>
    <w:rsid w:val="00A053DC"/>
    <w:rsid w:val="00A05AA9"/>
    <w:rsid w:val="00A1234B"/>
    <w:rsid w:val="00A12528"/>
    <w:rsid w:val="00A13112"/>
    <w:rsid w:val="00A21735"/>
    <w:rsid w:val="00A25922"/>
    <w:rsid w:val="00A279A0"/>
    <w:rsid w:val="00A314F5"/>
    <w:rsid w:val="00A33291"/>
    <w:rsid w:val="00A33DB4"/>
    <w:rsid w:val="00A34BF3"/>
    <w:rsid w:val="00A41944"/>
    <w:rsid w:val="00A42EFA"/>
    <w:rsid w:val="00A45DB1"/>
    <w:rsid w:val="00A51785"/>
    <w:rsid w:val="00A57B25"/>
    <w:rsid w:val="00A602B4"/>
    <w:rsid w:val="00A739FE"/>
    <w:rsid w:val="00A85451"/>
    <w:rsid w:val="00A85B75"/>
    <w:rsid w:val="00A93456"/>
    <w:rsid w:val="00A938AC"/>
    <w:rsid w:val="00A9602B"/>
    <w:rsid w:val="00AA36C4"/>
    <w:rsid w:val="00AA3DC4"/>
    <w:rsid w:val="00AA7005"/>
    <w:rsid w:val="00AA7BD9"/>
    <w:rsid w:val="00AA7E61"/>
    <w:rsid w:val="00AB3D75"/>
    <w:rsid w:val="00AC00F1"/>
    <w:rsid w:val="00AC2D5B"/>
    <w:rsid w:val="00AC47D2"/>
    <w:rsid w:val="00AD0ECF"/>
    <w:rsid w:val="00AD2E21"/>
    <w:rsid w:val="00AE01FB"/>
    <w:rsid w:val="00AE1C9A"/>
    <w:rsid w:val="00AE2728"/>
    <w:rsid w:val="00AE749F"/>
    <w:rsid w:val="00AF4080"/>
    <w:rsid w:val="00B006AF"/>
    <w:rsid w:val="00B02291"/>
    <w:rsid w:val="00B04215"/>
    <w:rsid w:val="00B10312"/>
    <w:rsid w:val="00B11370"/>
    <w:rsid w:val="00B2181A"/>
    <w:rsid w:val="00B21962"/>
    <w:rsid w:val="00B24B91"/>
    <w:rsid w:val="00B25541"/>
    <w:rsid w:val="00B26C2C"/>
    <w:rsid w:val="00B323A0"/>
    <w:rsid w:val="00B37F95"/>
    <w:rsid w:val="00B52B43"/>
    <w:rsid w:val="00B5402D"/>
    <w:rsid w:val="00B5687A"/>
    <w:rsid w:val="00B57C8F"/>
    <w:rsid w:val="00B677C1"/>
    <w:rsid w:val="00B6791D"/>
    <w:rsid w:val="00B72921"/>
    <w:rsid w:val="00B75DE4"/>
    <w:rsid w:val="00B77E46"/>
    <w:rsid w:val="00B80850"/>
    <w:rsid w:val="00B87BFE"/>
    <w:rsid w:val="00B90FA9"/>
    <w:rsid w:val="00B9147F"/>
    <w:rsid w:val="00B96B8A"/>
    <w:rsid w:val="00BA5A75"/>
    <w:rsid w:val="00BB165E"/>
    <w:rsid w:val="00BB1D58"/>
    <w:rsid w:val="00BB202D"/>
    <w:rsid w:val="00BB3F4D"/>
    <w:rsid w:val="00BC1061"/>
    <w:rsid w:val="00BC4645"/>
    <w:rsid w:val="00BC79BE"/>
    <w:rsid w:val="00BD26EA"/>
    <w:rsid w:val="00BD2868"/>
    <w:rsid w:val="00BD3CF3"/>
    <w:rsid w:val="00BD52AF"/>
    <w:rsid w:val="00BE0341"/>
    <w:rsid w:val="00BE597B"/>
    <w:rsid w:val="00BE7E01"/>
    <w:rsid w:val="00BF0B4D"/>
    <w:rsid w:val="00BF2490"/>
    <w:rsid w:val="00C00520"/>
    <w:rsid w:val="00C027FD"/>
    <w:rsid w:val="00C077BB"/>
    <w:rsid w:val="00C167F1"/>
    <w:rsid w:val="00C2012C"/>
    <w:rsid w:val="00C22BAD"/>
    <w:rsid w:val="00C249B7"/>
    <w:rsid w:val="00C2530E"/>
    <w:rsid w:val="00C25F4A"/>
    <w:rsid w:val="00C31D18"/>
    <w:rsid w:val="00C36F61"/>
    <w:rsid w:val="00C404DB"/>
    <w:rsid w:val="00C41071"/>
    <w:rsid w:val="00C41AAC"/>
    <w:rsid w:val="00C42AE8"/>
    <w:rsid w:val="00C44B8F"/>
    <w:rsid w:val="00C46BF5"/>
    <w:rsid w:val="00C52DF6"/>
    <w:rsid w:val="00C61B90"/>
    <w:rsid w:val="00C6282F"/>
    <w:rsid w:val="00C67B3E"/>
    <w:rsid w:val="00C70A6A"/>
    <w:rsid w:val="00C71697"/>
    <w:rsid w:val="00C724C4"/>
    <w:rsid w:val="00C72D4A"/>
    <w:rsid w:val="00C76462"/>
    <w:rsid w:val="00C839BC"/>
    <w:rsid w:val="00C83AD2"/>
    <w:rsid w:val="00C93534"/>
    <w:rsid w:val="00CA2560"/>
    <w:rsid w:val="00CA3771"/>
    <w:rsid w:val="00CA40FD"/>
    <w:rsid w:val="00CC1F97"/>
    <w:rsid w:val="00CC20DE"/>
    <w:rsid w:val="00CD0B3D"/>
    <w:rsid w:val="00CD380C"/>
    <w:rsid w:val="00CD3C40"/>
    <w:rsid w:val="00CD4F6A"/>
    <w:rsid w:val="00CD7263"/>
    <w:rsid w:val="00CE76DC"/>
    <w:rsid w:val="00D048A6"/>
    <w:rsid w:val="00D12CEC"/>
    <w:rsid w:val="00D13A9C"/>
    <w:rsid w:val="00D15335"/>
    <w:rsid w:val="00D16E15"/>
    <w:rsid w:val="00D17245"/>
    <w:rsid w:val="00D2192C"/>
    <w:rsid w:val="00D3355E"/>
    <w:rsid w:val="00D34D18"/>
    <w:rsid w:val="00D4338C"/>
    <w:rsid w:val="00D4715C"/>
    <w:rsid w:val="00D47933"/>
    <w:rsid w:val="00D514A9"/>
    <w:rsid w:val="00D63907"/>
    <w:rsid w:val="00D649A9"/>
    <w:rsid w:val="00D6543B"/>
    <w:rsid w:val="00D71BCB"/>
    <w:rsid w:val="00D71C48"/>
    <w:rsid w:val="00D7768A"/>
    <w:rsid w:val="00D84F50"/>
    <w:rsid w:val="00D85259"/>
    <w:rsid w:val="00D91709"/>
    <w:rsid w:val="00D94B68"/>
    <w:rsid w:val="00DA29D9"/>
    <w:rsid w:val="00DB42D5"/>
    <w:rsid w:val="00DC1738"/>
    <w:rsid w:val="00DC26F8"/>
    <w:rsid w:val="00DD210B"/>
    <w:rsid w:val="00DD40EA"/>
    <w:rsid w:val="00DE104C"/>
    <w:rsid w:val="00DE121D"/>
    <w:rsid w:val="00DE2CEC"/>
    <w:rsid w:val="00DE40F4"/>
    <w:rsid w:val="00DE6239"/>
    <w:rsid w:val="00DE6BCA"/>
    <w:rsid w:val="00DF09AD"/>
    <w:rsid w:val="00DF584A"/>
    <w:rsid w:val="00DF6FFF"/>
    <w:rsid w:val="00E1188E"/>
    <w:rsid w:val="00E127C8"/>
    <w:rsid w:val="00E16F62"/>
    <w:rsid w:val="00E1724A"/>
    <w:rsid w:val="00E2106B"/>
    <w:rsid w:val="00E22CAD"/>
    <w:rsid w:val="00E263E5"/>
    <w:rsid w:val="00E3011B"/>
    <w:rsid w:val="00E3308E"/>
    <w:rsid w:val="00E33309"/>
    <w:rsid w:val="00E375D1"/>
    <w:rsid w:val="00E37A56"/>
    <w:rsid w:val="00E419B1"/>
    <w:rsid w:val="00E47B6C"/>
    <w:rsid w:val="00E539F8"/>
    <w:rsid w:val="00E62200"/>
    <w:rsid w:val="00E7730F"/>
    <w:rsid w:val="00E80876"/>
    <w:rsid w:val="00E81FD1"/>
    <w:rsid w:val="00E82BE8"/>
    <w:rsid w:val="00E85CF5"/>
    <w:rsid w:val="00E87F0A"/>
    <w:rsid w:val="00E927BC"/>
    <w:rsid w:val="00E94323"/>
    <w:rsid w:val="00EA34E0"/>
    <w:rsid w:val="00EA4A58"/>
    <w:rsid w:val="00EA7DAE"/>
    <w:rsid w:val="00EB1144"/>
    <w:rsid w:val="00EB2C9F"/>
    <w:rsid w:val="00EB654B"/>
    <w:rsid w:val="00EB6E2A"/>
    <w:rsid w:val="00EC37A2"/>
    <w:rsid w:val="00EC3ECA"/>
    <w:rsid w:val="00EC4EBF"/>
    <w:rsid w:val="00EC5D6A"/>
    <w:rsid w:val="00ED6BCD"/>
    <w:rsid w:val="00EE2A23"/>
    <w:rsid w:val="00EF1D70"/>
    <w:rsid w:val="00EF29D0"/>
    <w:rsid w:val="00EF2E90"/>
    <w:rsid w:val="00EF3980"/>
    <w:rsid w:val="00EF45EE"/>
    <w:rsid w:val="00F005C5"/>
    <w:rsid w:val="00F102DE"/>
    <w:rsid w:val="00F140A0"/>
    <w:rsid w:val="00F21819"/>
    <w:rsid w:val="00F24205"/>
    <w:rsid w:val="00F305C2"/>
    <w:rsid w:val="00F3169B"/>
    <w:rsid w:val="00F442ED"/>
    <w:rsid w:val="00F47F00"/>
    <w:rsid w:val="00F502DE"/>
    <w:rsid w:val="00F62633"/>
    <w:rsid w:val="00F63C11"/>
    <w:rsid w:val="00F6476F"/>
    <w:rsid w:val="00F64C28"/>
    <w:rsid w:val="00F64D5B"/>
    <w:rsid w:val="00F66CCB"/>
    <w:rsid w:val="00F67057"/>
    <w:rsid w:val="00F6745F"/>
    <w:rsid w:val="00F80D0A"/>
    <w:rsid w:val="00F81F97"/>
    <w:rsid w:val="00F8707F"/>
    <w:rsid w:val="00F92C84"/>
    <w:rsid w:val="00F94040"/>
    <w:rsid w:val="00F9780D"/>
    <w:rsid w:val="00FA1E91"/>
    <w:rsid w:val="00FA33F8"/>
    <w:rsid w:val="00FA58A2"/>
    <w:rsid w:val="00FA5E0A"/>
    <w:rsid w:val="00FA73CB"/>
    <w:rsid w:val="00FB3C0D"/>
    <w:rsid w:val="00FC1CF9"/>
    <w:rsid w:val="00FC1D28"/>
    <w:rsid w:val="00FD0D54"/>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331E435"/>
  <w15:docId w15:val="{CE703CEE-8B2D-4E44-8011-52E36773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2EA5"/>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iPriority w:val="9"/>
    <w:semiHidden/>
    <w:unhideWhenUsed/>
    <w:qFormat/>
    <w:rsid w:val="004264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lp1 Text"/>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aliases w:val="fr"/>
    <w:qFormat/>
    <w:rsid w:val="00D63907"/>
    <w:rPr>
      <w:vertAlign w:val="superscript"/>
    </w:rPr>
  </w:style>
  <w:style w:type="paragraph" w:styleId="a9">
    <w:name w:val="footnote text"/>
    <w:aliases w:val="FT,ft,SD Footnote Text,Footnote Text AG,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1"/>
    <w:basedOn w:val="a0"/>
    <w:link w:val="aa"/>
    <w:uiPriority w:val="99"/>
    <w:qFormat/>
    <w:rsid w:val="00D63907"/>
    <w:pPr>
      <w:widowControl w:val="0"/>
      <w:autoSpaceDE w:val="0"/>
      <w:autoSpaceDN w:val="0"/>
    </w:pPr>
    <w:rPr>
      <w:sz w:val="20"/>
      <w:szCs w:val="20"/>
    </w:rPr>
  </w:style>
  <w:style w:type="character" w:customStyle="1" w:styleId="aa">
    <w:name w:val="Текст сноски Знак"/>
    <w:aliases w:val="FT Знак,ft Знак,SD Footnote Text Знак,Footnote Text AG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
    <w:basedOn w:val="a1"/>
    <w:link w:val="a9"/>
    <w:uiPriority w:val="99"/>
    <w:qFormat/>
    <w:rsid w:val="00D63907"/>
    <w:rPr>
      <w:rFonts w:ascii="Times New Roman" w:eastAsia="Times New Roman" w:hAnsi="Times New Roman" w:cs="Times New Roman"/>
      <w:sz w:val="20"/>
      <w:szCs w:val="20"/>
      <w:lang w:eastAsia="ru-RU"/>
    </w:rPr>
  </w:style>
  <w:style w:type="paragraph" w:styleId="ab">
    <w:name w:val="header"/>
    <w:basedOn w:val="a0"/>
    <w:link w:val="ac"/>
    <w:uiPriority w:val="99"/>
    <w:unhideWhenUsed/>
    <w:rsid w:val="00D63907"/>
    <w:pPr>
      <w:tabs>
        <w:tab w:val="center" w:pos="4677"/>
        <w:tab w:val="right" w:pos="9355"/>
      </w:tabs>
    </w:pPr>
  </w:style>
  <w:style w:type="character" w:customStyle="1" w:styleId="ac">
    <w:name w:val="Верхний колонтитул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p1 Text Знак"/>
    <w:link w:val="a4"/>
    <w:uiPriority w:val="34"/>
    <w:locked/>
    <w:rsid w:val="003D38F3"/>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F80D0A"/>
    <w:pPr>
      <w:tabs>
        <w:tab w:val="center" w:pos="4677"/>
        <w:tab w:val="right" w:pos="9355"/>
      </w:tabs>
    </w:pPr>
  </w:style>
  <w:style w:type="character" w:customStyle="1" w:styleId="af3">
    <w:name w:val="Нижний колонтитул Знак"/>
    <w:basedOn w:val="a1"/>
    <w:link w:val="af2"/>
    <w:uiPriority w:val="99"/>
    <w:rsid w:val="00F80D0A"/>
    <w:rPr>
      <w:rFonts w:ascii="Times New Roman" w:eastAsia="Times New Roman" w:hAnsi="Times New Roman" w:cs="Times New Roman"/>
      <w:sz w:val="24"/>
      <w:szCs w:val="24"/>
      <w:lang w:eastAsia="ru-RU"/>
    </w:rPr>
  </w:style>
  <w:style w:type="character" w:customStyle="1" w:styleId="extended-textshort">
    <w:name w:val="extended-text__short"/>
    <w:basedOn w:val="a1"/>
    <w:rsid w:val="001120C0"/>
  </w:style>
  <w:style w:type="numbering" w:customStyle="1" w:styleId="12">
    <w:name w:val="Нет списка1"/>
    <w:next w:val="a3"/>
    <w:uiPriority w:val="99"/>
    <w:semiHidden/>
    <w:unhideWhenUsed/>
    <w:rsid w:val="00DF09AD"/>
  </w:style>
  <w:style w:type="table" w:styleId="af4">
    <w:name w:val="Table Grid"/>
    <w:basedOn w:val="a2"/>
    <w:uiPriority w:val="59"/>
    <w:rsid w:val="00DF09AD"/>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uiPriority w:val="99"/>
    <w:unhideWhenUsed/>
    <w:rsid w:val="00DF09AD"/>
    <w:rPr>
      <w:sz w:val="16"/>
      <w:szCs w:val="16"/>
    </w:rPr>
  </w:style>
  <w:style w:type="paragraph" w:styleId="af6">
    <w:name w:val="annotation text"/>
    <w:basedOn w:val="a0"/>
    <w:link w:val="af7"/>
    <w:uiPriority w:val="99"/>
    <w:unhideWhenUsed/>
    <w:rsid w:val="00DF09AD"/>
    <w:pPr>
      <w:spacing w:after="200"/>
    </w:pPr>
    <w:rPr>
      <w:rFonts w:ascii="Calibri" w:eastAsia="Calibri" w:hAnsi="Calibri"/>
      <w:sz w:val="20"/>
      <w:szCs w:val="20"/>
      <w:lang w:eastAsia="en-US"/>
    </w:rPr>
  </w:style>
  <w:style w:type="character" w:customStyle="1" w:styleId="af7">
    <w:name w:val="Текст примечания Знак"/>
    <w:basedOn w:val="a1"/>
    <w:link w:val="af6"/>
    <w:uiPriority w:val="99"/>
    <w:rsid w:val="00DF09AD"/>
    <w:rPr>
      <w:rFonts w:ascii="Calibri" w:eastAsia="Calibri" w:hAnsi="Calibri" w:cs="Times New Roman"/>
      <w:sz w:val="20"/>
      <w:szCs w:val="20"/>
    </w:rPr>
  </w:style>
  <w:style w:type="paragraph" w:customStyle="1" w:styleId="13">
    <w:name w:val="Тема примечания1"/>
    <w:basedOn w:val="af6"/>
    <w:next w:val="af6"/>
    <w:uiPriority w:val="99"/>
    <w:semiHidden/>
    <w:unhideWhenUsed/>
    <w:rsid w:val="00DF09AD"/>
    <w:pPr>
      <w:spacing w:after="160"/>
    </w:pPr>
    <w:rPr>
      <w:b/>
      <w:bCs/>
    </w:rPr>
  </w:style>
  <w:style w:type="character" w:customStyle="1" w:styleId="af8">
    <w:name w:val="Тема примечания Знак"/>
    <w:basedOn w:val="af7"/>
    <w:link w:val="af9"/>
    <w:uiPriority w:val="99"/>
    <w:semiHidden/>
    <w:rsid w:val="00DF09AD"/>
    <w:rPr>
      <w:rFonts w:ascii="Calibri" w:eastAsia="Calibri" w:hAnsi="Calibri" w:cs="Times New Roman"/>
      <w:b/>
      <w:bCs/>
      <w:sz w:val="20"/>
      <w:szCs w:val="20"/>
    </w:rPr>
  </w:style>
  <w:style w:type="paragraph" w:styleId="afa">
    <w:name w:val="No Spacing"/>
    <w:qFormat/>
    <w:rsid w:val="00DF09AD"/>
    <w:pPr>
      <w:spacing w:after="0" w:line="240" w:lineRule="auto"/>
      <w:ind w:firstLine="0"/>
      <w:jc w:val="both"/>
    </w:pPr>
    <w:rPr>
      <w:rFonts w:ascii="Times New Roman" w:eastAsia="Calibri" w:hAnsi="Times New Roman" w:cs="Times New Roman"/>
      <w:sz w:val="28"/>
      <w:szCs w:val="28"/>
    </w:rPr>
  </w:style>
  <w:style w:type="paragraph" w:customStyle="1" w:styleId="ConsNormal">
    <w:name w:val="ConsNormal"/>
    <w:rsid w:val="00DF09AD"/>
    <w:pPr>
      <w:autoSpaceDE w:val="0"/>
      <w:autoSpaceDN w:val="0"/>
      <w:adjustRightInd w:val="0"/>
      <w:spacing w:after="0" w:line="240" w:lineRule="auto"/>
      <w:ind w:right="19772" w:firstLine="720"/>
      <w:jc w:val="left"/>
    </w:pPr>
    <w:rPr>
      <w:rFonts w:ascii="Times New Roman" w:eastAsia="Times New Roman" w:hAnsi="Times New Roman" w:cs="Times New Roman"/>
      <w:sz w:val="28"/>
      <w:szCs w:val="28"/>
      <w:lang w:eastAsia="ru-RU"/>
    </w:rPr>
  </w:style>
  <w:style w:type="paragraph" w:styleId="af9">
    <w:name w:val="annotation subject"/>
    <w:basedOn w:val="af6"/>
    <w:next w:val="af6"/>
    <w:link w:val="af8"/>
    <w:uiPriority w:val="99"/>
    <w:semiHidden/>
    <w:unhideWhenUsed/>
    <w:rsid w:val="00DF09AD"/>
    <w:pPr>
      <w:spacing w:after="0"/>
    </w:pPr>
    <w:rPr>
      <w:b/>
      <w:bCs/>
    </w:rPr>
  </w:style>
  <w:style w:type="character" w:customStyle="1" w:styleId="14">
    <w:name w:val="Тема примечания Знак1"/>
    <w:basedOn w:val="af7"/>
    <w:uiPriority w:val="99"/>
    <w:semiHidden/>
    <w:rsid w:val="00DF09AD"/>
    <w:rPr>
      <w:rFonts w:ascii="Calibri" w:eastAsia="Calibri" w:hAnsi="Calibri" w:cs="Times New Roman"/>
      <w:b/>
      <w:bCs/>
      <w:sz w:val="20"/>
      <w:szCs w:val="20"/>
    </w:rPr>
  </w:style>
  <w:style w:type="character" w:customStyle="1" w:styleId="40">
    <w:name w:val="Заголовок 4 Знак"/>
    <w:basedOn w:val="a1"/>
    <w:link w:val="4"/>
    <w:uiPriority w:val="9"/>
    <w:semiHidden/>
    <w:rsid w:val="00426417"/>
    <w:rPr>
      <w:rFonts w:asciiTheme="majorHAnsi" w:eastAsiaTheme="majorEastAsia" w:hAnsiTheme="majorHAnsi" w:cstheme="majorBidi"/>
      <w:i/>
      <w:iCs/>
      <w:color w:val="365F91" w:themeColor="accent1" w:themeShade="BF"/>
      <w:sz w:val="24"/>
      <w:szCs w:val="24"/>
      <w:lang w:eastAsia="ru-RU"/>
    </w:rPr>
  </w:style>
  <w:style w:type="paragraph" w:styleId="afb">
    <w:name w:val="Normal (Web)"/>
    <w:basedOn w:val="a0"/>
    <w:uiPriority w:val="99"/>
    <w:semiHidden/>
    <w:unhideWhenUsed/>
    <w:rsid w:val="00C31D18"/>
    <w:pPr>
      <w:spacing w:before="100" w:beforeAutospacing="1" w:after="100" w:afterAutospacing="1"/>
    </w:pPr>
  </w:style>
  <w:style w:type="paragraph" w:styleId="a">
    <w:name w:val="List Bullet"/>
    <w:basedOn w:val="a0"/>
    <w:autoRedefine/>
    <w:rsid w:val="00671E65"/>
    <w:pPr>
      <w:numPr>
        <w:ilvl w:val="2"/>
        <w:numId w:val="18"/>
      </w:numPr>
      <w:autoSpaceDE w:val="0"/>
      <w:autoSpaceDN w:val="0"/>
      <w:adjustRightInd w:val="0"/>
      <w:ind w:left="0" w:firstLine="709"/>
      <w:jc w:val="both"/>
    </w:pPr>
    <w:rPr>
      <w:rFonts w:eastAsia="MS Mincho"/>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7171">
      <w:bodyDiv w:val="1"/>
      <w:marLeft w:val="0"/>
      <w:marRight w:val="0"/>
      <w:marTop w:val="0"/>
      <w:marBottom w:val="0"/>
      <w:divBdr>
        <w:top w:val="none" w:sz="0" w:space="0" w:color="auto"/>
        <w:left w:val="none" w:sz="0" w:space="0" w:color="auto"/>
        <w:bottom w:val="none" w:sz="0" w:space="0" w:color="auto"/>
        <w:right w:val="none" w:sz="0" w:space="0" w:color="auto"/>
      </w:divBdr>
    </w:div>
    <w:div w:id="116416988">
      <w:bodyDiv w:val="1"/>
      <w:marLeft w:val="0"/>
      <w:marRight w:val="0"/>
      <w:marTop w:val="0"/>
      <w:marBottom w:val="0"/>
      <w:divBdr>
        <w:top w:val="none" w:sz="0" w:space="0" w:color="auto"/>
        <w:left w:val="none" w:sz="0" w:space="0" w:color="auto"/>
        <w:bottom w:val="none" w:sz="0" w:space="0" w:color="auto"/>
        <w:right w:val="none" w:sz="0" w:space="0" w:color="auto"/>
      </w:divBdr>
    </w:div>
    <w:div w:id="176240748">
      <w:bodyDiv w:val="1"/>
      <w:marLeft w:val="0"/>
      <w:marRight w:val="0"/>
      <w:marTop w:val="0"/>
      <w:marBottom w:val="0"/>
      <w:divBdr>
        <w:top w:val="none" w:sz="0" w:space="0" w:color="auto"/>
        <w:left w:val="none" w:sz="0" w:space="0" w:color="auto"/>
        <w:bottom w:val="none" w:sz="0" w:space="0" w:color="auto"/>
        <w:right w:val="none" w:sz="0" w:space="0" w:color="auto"/>
      </w:divBdr>
    </w:div>
    <w:div w:id="268707072">
      <w:bodyDiv w:val="1"/>
      <w:marLeft w:val="0"/>
      <w:marRight w:val="0"/>
      <w:marTop w:val="0"/>
      <w:marBottom w:val="0"/>
      <w:divBdr>
        <w:top w:val="none" w:sz="0" w:space="0" w:color="auto"/>
        <w:left w:val="none" w:sz="0" w:space="0" w:color="auto"/>
        <w:bottom w:val="none" w:sz="0" w:space="0" w:color="auto"/>
        <w:right w:val="none" w:sz="0" w:space="0" w:color="auto"/>
      </w:divBdr>
    </w:div>
    <w:div w:id="274482115">
      <w:bodyDiv w:val="1"/>
      <w:marLeft w:val="0"/>
      <w:marRight w:val="0"/>
      <w:marTop w:val="0"/>
      <w:marBottom w:val="0"/>
      <w:divBdr>
        <w:top w:val="none" w:sz="0" w:space="0" w:color="auto"/>
        <w:left w:val="none" w:sz="0" w:space="0" w:color="auto"/>
        <w:bottom w:val="none" w:sz="0" w:space="0" w:color="auto"/>
        <w:right w:val="none" w:sz="0" w:space="0" w:color="auto"/>
      </w:divBdr>
    </w:div>
    <w:div w:id="347372083">
      <w:bodyDiv w:val="1"/>
      <w:marLeft w:val="0"/>
      <w:marRight w:val="0"/>
      <w:marTop w:val="0"/>
      <w:marBottom w:val="0"/>
      <w:divBdr>
        <w:top w:val="none" w:sz="0" w:space="0" w:color="auto"/>
        <w:left w:val="none" w:sz="0" w:space="0" w:color="auto"/>
        <w:bottom w:val="none" w:sz="0" w:space="0" w:color="auto"/>
        <w:right w:val="none" w:sz="0" w:space="0" w:color="auto"/>
      </w:divBdr>
    </w:div>
    <w:div w:id="365058803">
      <w:bodyDiv w:val="1"/>
      <w:marLeft w:val="0"/>
      <w:marRight w:val="0"/>
      <w:marTop w:val="0"/>
      <w:marBottom w:val="0"/>
      <w:divBdr>
        <w:top w:val="none" w:sz="0" w:space="0" w:color="auto"/>
        <w:left w:val="none" w:sz="0" w:space="0" w:color="auto"/>
        <w:bottom w:val="none" w:sz="0" w:space="0" w:color="auto"/>
        <w:right w:val="none" w:sz="0" w:space="0" w:color="auto"/>
      </w:divBdr>
    </w:div>
    <w:div w:id="483619484">
      <w:bodyDiv w:val="1"/>
      <w:marLeft w:val="0"/>
      <w:marRight w:val="0"/>
      <w:marTop w:val="0"/>
      <w:marBottom w:val="0"/>
      <w:divBdr>
        <w:top w:val="none" w:sz="0" w:space="0" w:color="auto"/>
        <w:left w:val="none" w:sz="0" w:space="0" w:color="auto"/>
        <w:bottom w:val="none" w:sz="0" w:space="0" w:color="auto"/>
        <w:right w:val="none" w:sz="0" w:space="0" w:color="auto"/>
      </w:divBdr>
    </w:div>
    <w:div w:id="503320286">
      <w:bodyDiv w:val="1"/>
      <w:marLeft w:val="0"/>
      <w:marRight w:val="0"/>
      <w:marTop w:val="0"/>
      <w:marBottom w:val="0"/>
      <w:divBdr>
        <w:top w:val="none" w:sz="0" w:space="0" w:color="auto"/>
        <w:left w:val="none" w:sz="0" w:space="0" w:color="auto"/>
        <w:bottom w:val="none" w:sz="0" w:space="0" w:color="auto"/>
        <w:right w:val="none" w:sz="0" w:space="0" w:color="auto"/>
      </w:divBdr>
    </w:div>
    <w:div w:id="504901933">
      <w:bodyDiv w:val="1"/>
      <w:marLeft w:val="0"/>
      <w:marRight w:val="0"/>
      <w:marTop w:val="0"/>
      <w:marBottom w:val="0"/>
      <w:divBdr>
        <w:top w:val="none" w:sz="0" w:space="0" w:color="auto"/>
        <w:left w:val="none" w:sz="0" w:space="0" w:color="auto"/>
        <w:bottom w:val="none" w:sz="0" w:space="0" w:color="auto"/>
        <w:right w:val="none" w:sz="0" w:space="0" w:color="auto"/>
      </w:divBdr>
      <w:divsChild>
        <w:div w:id="1122653794">
          <w:marLeft w:val="0"/>
          <w:marRight w:val="0"/>
          <w:marTop w:val="300"/>
          <w:marBottom w:val="0"/>
          <w:divBdr>
            <w:top w:val="none" w:sz="0" w:space="0" w:color="auto"/>
            <w:left w:val="none" w:sz="0" w:space="0" w:color="auto"/>
            <w:bottom w:val="none" w:sz="0" w:space="0" w:color="auto"/>
            <w:right w:val="none" w:sz="0" w:space="0" w:color="auto"/>
          </w:divBdr>
        </w:div>
      </w:divsChild>
    </w:div>
    <w:div w:id="558323688">
      <w:bodyDiv w:val="1"/>
      <w:marLeft w:val="0"/>
      <w:marRight w:val="0"/>
      <w:marTop w:val="0"/>
      <w:marBottom w:val="0"/>
      <w:divBdr>
        <w:top w:val="none" w:sz="0" w:space="0" w:color="auto"/>
        <w:left w:val="none" w:sz="0" w:space="0" w:color="auto"/>
        <w:bottom w:val="none" w:sz="0" w:space="0" w:color="auto"/>
        <w:right w:val="none" w:sz="0" w:space="0" w:color="auto"/>
      </w:divBdr>
    </w:div>
    <w:div w:id="559291147">
      <w:bodyDiv w:val="1"/>
      <w:marLeft w:val="0"/>
      <w:marRight w:val="0"/>
      <w:marTop w:val="0"/>
      <w:marBottom w:val="0"/>
      <w:divBdr>
        <w:top w:val="none" w:sz="0" w:space="0" w:color="auto"/>
        <w:left w:val="none" w:sz="0" w:space="0" w:color="auto"/>
        <w:bottom w:val="none" w:sz="0" w:space="0" w:color="auto"/>
        <w:right w:val="none" w:sz="0" w:space="0" w:color="auto"/>
      </w:divBdr>
    </w:div>
    <w:div w:id="611592665">
      <w:bodyDiv w:val="1"/>
      <w:marLeft w:val="0"/>
      <w:marRight w:val="0"/>
      <w:marTop w:val="0"/>
      <w:marBottom w:val="0"/>
      <w:divBdr>
        <w:top w:val="none" w:sz="0" w:space="0" w:color="auto"/>
        <w:left w:val="none" w:sz="0" w:space="0" w:color="auto"/>
        <w:bottom w:val="none" w:sz="0" w:space="0" w:color="auto"/>
        <w:right w:val="none" w:sz="0" w:space="0" w:color="auto"/>
      </w:divBdr>
    </w:div>
    <w:div w:id="612132382">
      <w:bodyDiv w:val="1"/>
      <w:marLeft w:val="0"/>
      <w:marRight w:val="0"/>
      <w:marTop w:val="0"/>
      <w:marBottom w:val="0"/>
      <w:divBdr>
        <w:top w:val="none" w:sz="0" w:space="0" w:color="auto"/>
        <w:left w:val="none" w:sz="0" w:space="0" w:color="auto"/>
        <w:bottom w:val="none" w:sz="0" w:space="0" w:color="auto"/>
        <w:right w:val="none" w:sz="0" w:space="0" w:color="auto"/>
      </w:divBdr>
    </w:div>
    <w:div w:id="629361007">
      <w:bodyDiv w:val="1"/>
      <w:marLeft w:val="0"/>
      <w:marRight w:val="0"/>
      <w:marTop w:val="0"/>
      <w:marBottom w:val="0"/>
      <w:divBdr>
        <w:top w:val="none" w:sz="0" w:space="0" w:color="auto"/>
        <w:left w:val="none" w:sz="0" w:space="0" w:color="auto"/>
        <w:bottom w:val="none" w:sz="0" w:space="0" w:color="auto"/>
        <w:right w:val="none" w:sz="0" w:space="0" w:color="auto"/>
      </w:divBdr>
    </w:div>
    <w:div w:id="638539168">
      <w:bodyDiv w:val="1"/>
      <w:marLeft w:val="0"/>
      <w:marRight w:val="0"/>
      <w:marTop w:val="0"/>
      <w:marBottom w:val="0"/>
      <w:divBdr>
        <w:top w:val="none" w:sz="0" w:space="0" w:color="auto"/>
        <w:left w:val="none" w:sz="0" w:space="0" w:color="auto"/>
        <w:bottom w:val="none" w:sz="0" w:space="0" w:color="auto"/>
        <w:right w:val="none" w:sz="0" w:space="0" w:color="auto"/>
      </w:divBdr>
    </w:div>
    <w:div w:id="666976738">
      <w:bodyDiv w:val="1"/>
      <w:marLeft w:val="0"/>
      <w:marRight w:val="0"/>
      <w:marTop w:val="0"/>
      <w:marBottom w:val="0"/>
      <w:divBdr>
        <w:top w:val="none" w:sz="0" w:space="0" w:color="auto"/>
        <w:left w:val="none" w:sz="0" w:space="0" w:color="auto"/>
        <w:bottom w:val="none" w:sz="0" w:space="0" w:color="auto"/>
        <w:right w:val="none" w:sz="0" w:space="0" w:color="auto"/>
      </w:divBdr>
    </w:div>
    <w:div w:id="822964266">
      <w:bodyDiv w:val="1"/>
      <w:marLeft w:val="0"/>
      <w:marRight w:val="0"/>
      <w:marTop w:val="0"/>
      <w:marBottom w:val="0"/>
      <w:divBdr>
        <w:top w:val="none" w:sz="0" w:space="0" w:color="auto"/>
        <w:left w:val="none" w:sz="0" w:space="0" w:color="auto"/>
        <w:bottom w:val="none" w:sz="0" w:space="0" w:color="auto"/>
        <w:right w:val="none" w:sz="0" w:space="0" w:color="auto"/>
      </w:divBdr>
    </w:div>
    <w:div w:id="832068997">
      <w:bodyDiv w:val="1"/>
      <w:marLeft w:val="0"/>
      <w:marRight w:val="0"/>
      <w:marTop w:val="0"/>
      <w:marBottom w:val="0"/>
      <w:divBdr>
        <w:top w:val="none" w:sz="0" w:space="0" w:color="auto"/>
        <w:left w:val="none" w:sz="0" w:space="0" w:color="auto"/>
        <w:bottom w:val="none" w:sz="0" w:space="0" w:color="auto"/>
        <w:right w:val="none" w:sz="0" w:space="0" w:color="auto"/>
      </w:divBdr>
    </w:div>
    <w:div w:id="995643786">
      <w:bodyDiv w:val="1"/>
      <w:marLeft w:val="0"/>
      <w:marRight w:val="0"/>
      <w:marTop w:val="0"/>
      <w:marBottom w:val="0"/>
      <w:divBdr>
        <w:top w:val="none" w:sz="0" w:space="0" w:color="auto"/>
        <w:left w:val="none" w:sz="0" w:space="0" w:color="auto"/>
        <w:bottom w:val="none" w:sz="0" w:space="0" w:color="auto"/>
        <w:right w:val="none" w:sz="0" w:space="0" w:color="auto"/>
      </w:divBdr>
    </w:div>
    <w:div w:id="1037050165">
      <w:bodyDiv w:val="1"/>
      <w:marLeft w:val="0"/>
      <w:marRight w:val="0"/>
      <w:marTop w:val="0"/>
      <w:marBottom w:val="0"/>
      <w:divBdr>
        <w:top w:val="none" w:sz="0" w:space="0" w:color="auto"/>
        <w:left w:val="none" w:sz="0" w:space="0" w:color="auto"/>
        <w:bottom w:val="none" w:sz="0" w:space="0" w:color="auto"/>
        <w:right w:val="none" w:sz="0" w:space="0" w:color="auto"/>
      </w:divBdr>
    </w:div>
    <w:div w:id="1045178373">
      <w:bodyDiv w:val="1"/>
      <w:marLeft w:val="0"/>
      <w:marRight w:val="0"/>
      <w:marTop w:val="0"/>
      <w:marBottom w:val="0"/>
      <w:divBdr>
        <w:top w:val="none" w:sz="0" w:space="0" w:color="auto"/>
        <w:left w:val="none" w:sz="0" w:space="0" w:color="auto"/>
        <w:bottom w:val="none" w:sz="0" w:space="0" w:color="auto"/>
        <w:right w:val="none" w:sz="0" w:space="0" w:color="auto"/>
      </w:divBdr>
    </w:div>
    <w:div w:id="1082408912">
      <w:bodyDiv w:val="1"/>
      <w:marLeft w:val="0"/>
      <w:marRight w:val="0"/>
      <w:marTop w:val="0"/>
      <w:marBottom w:val="0"/>
      <w:divBdr>
        <w:top w:val="none" w:sz="0" w:space="0" w:color="auto"/>
        <w:left w:val="none" w:sz="0" w:space="0" w:color="auto"/>
        <w:bottom w:val="none" w:sz="0" w:space="0" w:color="auto"/>
        <w:right w:val="none" w:sz="0" w:space="0" w:color="auto"/>
      </w:divBdr>
    </w:div>
    <w:div w:id="1195191017">
      <w:bodyDiv w:val="1"/>
      <w:marLeft w:val="0"/>
      <w:marRight w:val="0"/>
      <w:marTop w:val="0"/>
      <w:marBottom w:val="0"/>
      <w:divBdr>
        <w:top w:val="none" w:sz="0" w:space="0" w:color="auto"/>
        <w:left w:val="none" w:sz="0" w:space="0" w:color="auto"/>
        <w:bottom w:val="none" w:sz="0" w:space="0" w:color="auto"/>
        <w:right w:val="none" w:sz="0" w:space="0" w:color="auto"/>
      </w:divBdr>
    </w:div>
    <w:div w:id="1260987449">
      <w:bodyDiv w:val="1"/>
      <w:marLeft w:val="0"/>
      <w:marRight w:val="0"/>
      <w:marTop w:val="0"/>
      <w:marBottom w:val="0"/>
      <w:divBdr>
        <w:top w:val="none" w:sz="0" w:space="0" w:color="auto"/>
        <w:left w:val="none" w:sz="0" w:space="0" w:color="auto"/>
        <w:bottom w:val="none" w:sz="0" w:space="0" w:color="auto"/>
        <w:right w:val="none" w:sz="0" w:space="0" w:color="auto"/>
      </w:divBdr>
    </w:div>
    <w:div w:id="1272401492">
      <w:bodyDiv w:val="1"/>
      <w:marLeft w:val="0"/>
      <w:marRight w:val="0"/>
      <w:marTop w:val="0"/>
      <w:marBottom w:val="0"/>
      <w:divBdr>
        <w:top w:val="none" w:sz="0" w:space="0" w:color="auto"/>
        <w:left w:val="none" w:sz="0" w:space="0" w:color="auto"/>
        <w:bottom w:val="none" w:sz="0" w:space="0" w:color="auto"/>
        <w:right w:val="none" w:sz="0" w:space="0" w:color="auto"/>
      </w:divBdr>
    </w:div>
    <w:div w:id="1274021887">
      <w:bodyDiv w:val="1"/>
      <w:marLeft w:val="0"/>
      <w:marRight w:val="0"/>
      <w:marTop w:val="0"/>
      <w:marBottom w:val="0"/>
      <w:divBdr>
        <w:top w:val="none" w:sz="0" w:space="0" w:color="auto"/>
        <w:left w:val="none" w:sz="0" w:space="0" w:color="auto"/>
        <w:bottom w:val="none" w:sz="0" w:space="0" w:color="auto"/>
        <w:right w:val="none" w:sz="0" w:space="0" w:color="auto"/>
      </w:divBdr>
      <w:divsChild>
        <w:div w:id="1649899902">
          <w:marLeft w:val="0"/>
          <w:marRight w:val="0"/>
          <w:marTop w:val="0"/>
          <w:marBottom w:val="0"/>
          <w:divBdr>
            <w:top w:val="none" w:sz="0" w:space="0" w:color="auto"/>
            <w:left w:val="none" w:sz="0" w:space="0" w:color="auto"/>
            <w:bottom w:val="none" w:sz="0" w:space="0" w:color="auto"/>
            <w:right w:val="none" w:sz="0" w:space="0" w:color="auto"/>
          </w:divBdr>
        </w:div>
        <w:div w:id="303396015">
          <w:marLeft w:val="0"/>
          <w:marRight w:val="0"/>
          <w:marTop w:val="0"/>
          <w:marBottom w:val="0"/>
          <w:divBdr>
            <w:top w:val="none" w:sz="0" w:space="0" w:color="auto"/>
            <w:left w:val="none" w:sz="0" w:space="0" w:color="auto"/>
            <w:bottom w:val="none" w:sz="0" w:space="0" w:color="auto"/>
            <w:right w:val="none" w:sz="0" w:space="0" w:color="auto"/>
          </w:divBdr>
        </w:div>
        <w:div w:id="168449946">
          <w:marLeft w:val="0"/>
          <w:marRight w:val="0"/>
          <w:marTop w:val="0"/>
          <w:marBottom w:val="0"/>
          <w:divBdr>
            <w:top w:val="none" w:sz="0" w:space="0" w:color="auto"/>
            <w:left w:val="none" w:sz="0" w:space="0" w:color="auto"/>
            <w:bottom w:val="none" w:sz="0" w:space="0" w:color="auto"/>
            <w:right w:val="none" w:sz="0" w:space="0" w:color="auto"/>
          </w:divBdr>
        </w:div>
        <w:div w:id="1267344232">
          <w:marLeft w:val="0"/>
          <w:marRight w:val="0"/>
          <w:marTop w:val="0"/>
          <w:marBottom w:val="0"/>
          <w:divBdr>
            <w:top w:val="none" w:sz="0" w:space="0" w:color="auto"/>
            <w:left w:val="none" w:sz="0" w:space="0" w:color="auto"/>
            <w:bottom w:val="none" w:sz="0" w:space="0" w:color="auto"/>
            <w:right w:val="none" w:sz="0" w:space="0" w:color="auto"/>
          </w:divBdr>
        </w:div>
        <w:div w:id="1899588477">
          <w:marLeft w:val="0"/>
          <w:marRight w:val="0"/>
          <w:marTop w:val="0"/>
          <w:marBottom w:val="0"/>
          <w:divBdr>
            <w:top w:val="none" w:sz="0" w:space="0" w:color="auto"/>
            <w:left w:val="none" w:sz="0" w:space="0" w:color="auto"/>
            <w:bottom w:val="none" w:sz="0" w:space="0" w:color="auto"/>
            <w:right w:val="none" w:sz="0" w:space="0" w:color="auto"/>
          </w:divBdr>
        </w:div>
        <w:div w:id="988753235">
          <w:marLeft w:val="0"/>
          <w:marRight w:val="0"/>
          <w:marTop w:val="0"/>
          <w:marBottom w:val="0"/>
          <w:divBdr>
            <w:top w:val="none" w:sz="0" w:space="0" w:color="auto"/>
            <w:left w:val="none" w:sz="0" w:space="0" w:color="auto"/>
            <w:bottom w:val="none" w:sz="0" w:space="0" w:color="auto"/>
            <w:right w:val="none" w:sz="0" w:space="0" w:color="auto"/>
          </w:divBdr>
        </w:div>
        <w:div w:id="1268545110">
          <w:marLeft w:val="0"/>
          <w:marRight w:val="0"/>
          <w:marTop w:val="0"/>
          <w:marBottom w:val="0"/>
          <w:divBdr>
            <w:top w:val="none" w:sz="0" w:space="0" w:color="auto"/>
            <w:left w:val="none" w:sz="0" w:space="0" w:color="auto"/>
            <w:bottom w:val="none" w:sz="0" w:space="0" w:color="auto"/>
            <w:right w:val="none" w:sz="0" w:space="0" w:color="auto"/>
          </w:divBdr>
        </w:div>
        <w:div w:id="2141880073">
          <w:marLeft w:val="0"/>
          <w:marRight w:val="0"/>
          <w:marTop w:val="0"/>
          <w:marBottom w:val="0"/>
          <w:divBdr>
            <w:top w:val="none" w:sz="0" w:space="0" w:color="auto"/>
            <w:left w:val="none" w:sz="0" w:space="0" w:color="auto"/>
            <w:bottom w:val="none" w:sz="0" w:space="0" w:color="auto"/>
            <w:right w:val="none" w:sz="0" w:space="0" w:color="auto"/>
          </w:divBdr>
        </w:div>
        <w:div w:id="645864602">
          <w:marLeft w:val="0"/>
          <w:marRight w:val="0"/>
          <w:marTop w:val="0"/>
          <w:marBottom w:val="0"/>
          <w:divBdr>
            <w:top w:val="none" w:sz="0" w:space="0" w:color="auto"/>
            <w:left w:val="none" w:sz="0" w:space="0" w:color="auto"/>
            <w:bottom w:val="none" w:sz="0" w:space="0" w:color="auto"/>
            <w:right w:val="none" w:sz="0" w:space="0" w:color="auto"/>
          </w:divBdr>
        </w:div>
        <w:div w:id="1313027053">
          <w:marLeft w:val="0"/>
          <w:marRight w:val="0"/>
          <w:marTop w:val="0"/>
          <w:marBottom w:val="0"/>
          <w:divBdr>
            <w:top w:val="none" w:sz="0" w:space="0" w:color="auto"/>
            <w:left w:val="none" w:sz="0" w:space="0" w:color="auto"/>
            <w:bottom w:val="none" w:sz="0" w:space="0" w:color="auto"/>
            <w:right w:val="none" w:sz="0" w:space="0" w:color="auto"/>
          </w:divBdr>
        </w:div>
        <w:div w:id="278999534">
          <w:marLeft w:val="0"/>
          <w:marRight w:val="0"/>
          <w:marTop w:val="0"/>
          <w:marBottom w:val="0"/>
          <w:divBdr>
            <w:top w:val="none" w:sz="0" w:space="0" w:color="auto"/>
            <w:left w:val="none" w:sz="0" w:space="0" w:color="auto"/>
            <w:bottom w:val="none" w:sz="0" w:space="0" w:color="auto"/>
            <w:right w:val="none" w:sz="0" w:space="0" w:color="auto"/>
          </w:divBdr>
        </w:div>
        <w:div w:id="161819259">
          <w:marLeft w:val="0"/>
          <w:marRight w:val="0"/>
          <w:marTop w:val="0"/>
          <w:marBottom w:val="0"/>
          <w:divBdr>
            <w:top w:val="none" w:sz="0" w:space="0" w:color="auto"/>
            <w:left w:val="none" w:sz="0" w:space="0" w:color="auto"/>
            <w:bottom w:val="none" w:sz="0" w:space="0" w:color="auto"/>
            <w:right w:val="none" w:sz="0" w:space="0" w:color="auto"/>
          </w:divBdr>
        </w:div>
      </w:divsChild>
    </w:div>
    <w:div w:id="1334995271">
      <w:bodyDiv w:val="1"/>
      <w:marLeft w:val="0"/>
      <w:marRight w:val="0"/>
      <w:marTop w:val="0"/>
      <w:marBottom w:val="0"/>
      <w:divBdr>
        <w:top w:val="none" w:sz="0" w:space="0" w:color="auto"/>
        <w:left w:val="none" w:sz="0" w:space="0" w:color="auto"/>
        <w:bottom w:val="none" w:sz="0" w:space="0" w:color="auto"/>
        <w:right w:val="none" w:sz="0" w:space="0" w:color="auto"/>
      </w:divBdr>
    </w:div>
    <w:div w:id="1387029146">
      <w:bodyDiv w:val="1"/>
      <w:marLeft w:val="0"/>
      <w:marRight w:val="0"/>
      <w:marTop w:val="0"/>
      <w:marBottom w:val="0"/>
      <w:divBdr>
        <w:top w:val="none" w:sz="0" w:space="0" w:color="auto"/>
        <w:left w:val="none" w:sz="0" w:space="0" w:color="auto"/>
        <w:bottom w:val="none" w:sz="0" w:space="0" w:color="auto"/>
        <w:right w:val="none" w:sz="0" w:space="0" w:color="auto"/>
      </w:divBdr>
    </w:div>
    <w:div w:id="1407723783">
      <w:bodyDiv w:val="1"/>
      <w:marLeft w:val="0"/>
      <w:marRight w:val="0"/>
      <w:marTop w:val="0"/>
      <w:marBottom w:val="0"/>
      <w:divBdr>
        <w:top w:val="none" w:sz="0" w:space="0" w:color="auto"/>
        <w:left w:val="none" w:sz="0" w:space="0" w:color="auto"/>
        <w:bottom w:val="none" w:sz="0" w:space="0" w:color="auto"/>
        <w:right w:val="none" w:sz="0" w:space="0" w:color="auto"/>
      </w:divBdr>
    </w:div>
    <w:div w:id="1460759579">
      <w:bodyDiv w:val="1"/>
      <w:marLeft w:val="0"/>
      <w:marRight w:val="0"/>
      <w:marTop w:val="0"/>
      <w:marBottom w:val="0"/>
      <w:divBdr>
        <w:top w:val="none" w:sz="0" w:space="0" w:color="auto"/>
        <w:left w:val="none" w:sz="0" w:space="0" w:color="auto"/>
        <w:bottom w:val="none" w:sz="0" w:space="0" w:color="auto"/>
        <w:right w:val="none" w:sz="0" w:space="0" w:color="auto"/>
      </w:divBdr>
    </w:div>
    <w:div w:id="1480077696">
      <w:bodyDiv w:val="1"/>
      <w:marLeft w:val="0"/>
      <w:marRight w:val="0"/>
      <w:marTop w:val="0"/>
      <w:marBottom w:val="0"/>
      <w:divBdr>
        <w:top w:val="none" w:sz="0" w:space="0" w:color="auto"/>
        <w:left w:val="none" w:sz="0" w:space="0" w:color="auto"/>
        <w:bottom w:val="none" w:sz="0" w:space="0" w:color="auto"/>
        <w:right w:val="none" w:sz="0" w:space="0" w:color="auto"/>
      </w:divBdr>
    </w:div>
    <w:div w:id="1544757371">
      <w:bodyDiv w:val="1"/>
      <w:marLeft w:val="0"/>
      <w:marRight w:val="0"/>
      <w:marTop w:val="0"/>
      <w:marBottom w:val="0"/>
      <w:divBdr>
        <w:top w:val="none" w:sz="0" w:space="0" w:color="auto"/>
        <w:left w:val="none" w:sz="0" w:space="0" w:color="auto"/>
        <w:bottom w:val="none" w:sz="0" w:space="0" w:color="auto"/>
        <w:right w:val="none" w:sz="0" w:space="0" w:color="auto"/>
      </w:divBdr>
    </w:div>
    <w:div w:id="1646929504">
      <w:bodyDiv w:val="1"/>
      <w:marLeft w:val="0"/>
      <w:marRight w:val="0"/>
      <w:marTop w:val="0"/>
      <w:marBottom w:val="0"/>
      <w:divBdr>
        <w:top w:val="none" w:sz="0" w:space="0" w:color="auto"/>
        <w:left w:val="none" w:sz="0" w:space="0" w:color="auto"/>
        <w:bottom w:val="none" w:sz="0" w:space="0" w:color="auto"/>
        <w:right w:val="none" w:sz="0" w:space="0" w:color="auto"/>
      </w:divBdr>
      <w:divsChild>
        <w:div w:id="841898145">
          <w:marLeft w:val="0"/>
          <w:marRight w:val="0"/>
          <w:marTop w:val="300"/>
          <w:marBottom w:val="300"/>
          <w:divBdr>
            <w:top w:val="none" w:sz="0" w:space="0" w:color="auto"/>
            <w:left w:val="none" w:sz="0" w:space="0" w:color="auto"/>
            <w:bottom w:val="none" w:sz="0" w:space="0" w:color="auto"/>
            <w:right w:val="none" w:sz="0" w:space="0" w:color="auto"/>
          </w:divBdr>
        </w:div>
        <w:div w:id="398747878">
          <w:marLeft w:val="0"/>
          <w:marRight w:val="0"/>
          <w:marTop w:val="300"/>
          <w:marBottom w:val="0"/>
          <w:divBdr>
            <w:top w:val="none" w:sz="0" w:space="0" w:color="auto"/>
            <w:left w:val="none" w:sz="0" w:space="0" w:color="auto"/>
            <w:bottom w:val="none" w:sz="0" w:space="0" w:color="auto"/>
            <w:right w:val="none" w:sz="0" w:space="0" w:color="auto"/>
          </w:divBdr>
          <w:divsChild>
            <w:div w:id="8671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2480">
      <w:bodyDiv w:val="1"/>
      <w:marLeft w:val="0"/>
      <w:marRight w:val="0"/>
      <w:marTop w:val="0"/>
      <w:marBottom w:val="0"/>
      <w:divBdr>
        <w:top w:val="none" w:sz="0" w:space="0" w:color="auto"/>
        <w:left w:val="none" w:sz="0" w:space="0" w:color="auto"/>
        <w:bottom w:val="none" w:sz="0" w:space="0" w:color="auto"/>
        <w:right w:val="none" w:sz="0" w:space="0" w:color="auto"/>
      </w:divBdr>
    </w:div>
    <w:div w:id="1721438451">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67463639">
      <w:bodyDiv w:val="1"/>
      <w:marLeft w:val="0"/>
      <w:marRight w:val="0"/>
      <w:marTop w:val="0"/>
      <w:marBottom w:val="0"/>
      <w:divBdr>
        <w:top w:val="none" w:sz="0" w:space="0" w:color="auto"/>
        <w:left w:val="none" w:sz="0" w:space="0" w:color="auto"/>
        <w:bottom w:val="none" w:sz="0" w:space="0" w:color="auto"/>
        <w:right w:val="none" w:sz="0" w:space="0" w:color="auto"/>
      </w:divBdr>
    </w:div>
    <w:div w:id="1787918305">
      <w:bodyDiv w:val="1"/>
      <w:marLeft w:val="0"/>
      <w:marRight w:val="0"/>
      <w:marTop w:val="0"/>
      <w:marBottom w:val="0"/>
      <w:divBdr>
        <w:top w:val="none" w:sz="0" w:space="0" w:color="auto"/>
        <w:left w:val="none" w:sz="0" w:space="0" w:color="auto"/>
        <w:bottom w:val="none" w:sz="0" w:space="0" w:color="auto"/>
        <w:right w:val="none" w:sz="0" w:space="0" w:color="auto"/>
      </w:divBdr>
    </w:div>
    <w:div w:id="1815103376">
      <w:bodyDiv w:val="1"/>
      <w:marLeft w:val="0"/>
      <w:marRight w:val="0"/>
      <w:marTop w:val="0"/>
      <w:marBottom w:val="0"/>
      <w:divBdr>
        <w:top w:val="none" w:sz="0" w:space="0" w:color="auto"/>
        <w:left w:val="none" w:sz="0" w:space="0" w:color="auto"/>
        <w:bottom w:val="none" w:sz="0" w:space="0" w:color="auto"/>
        <w:right w:val="none" w:sz="0" w:space="0" w:color="auto"/>
      </w:divBdr>
    </w:div>
    <w:div w:id="1904678420">
      <w:bodyDiv w:val="1"/>
      <w:marLeft w:val="0"/>
      <w:marRight w:val="0"/>
      <w:marTop w:val="0"/>
      <w:marBottom w:val="0"/>
      <w:divBdr>
        <w:top w:val="none" w:sz="0" w:space="0" w:color="auto"/>
        <w:left w:val="none" w:sz="0" w:space="0" w:color="auto"/>
        <w:bottom w:val="none" w:sz="0" w:space="0" w:color="auto"/>
        <w:right w:val="none" w:sz="0" w:space="0" w:color="auto"/>
      </w:divBdr>
    </w:div>
    <w:div w:id="1940020816">
      <w:bodyDiv w:val="1"/>
      <w:marLeft w:val="0"/>
      <w:marRight w:val="0"/>
      <w:marTop w:val="0"/>
      <w:marBottom w:val="0"/>
      <w:divBdr>
        <w:top w:val="none" w:sz="0" w:space="0" w:color="auto"/>
        <w:left w:val="none" w:sz="0" w:space="0" w:color="auto"/>
        <w:bottom w:val="none" w:sz="0" w:space="0" w:color="auto"/>
        <w:right w:val="none" w:sz="0" w:space="0" w:color="auto"/>
      </w:divBdr>
    </w:div>
    <w:div w:id="1961063802">
      <w:bodyDiv w:val="1"/>
      <w:marLeft w:val="0"/>
      <w:marRight w:val="0"/>
      <w:marTop w:val="0"/>
      <w:marBottom w:val="0"/>
      <w:divBdr>
        <w:top w:val="none" w:sz="0" w:space="0" w:color="auto"/>
        <w:left w:val="none" w:sz="0" w:space="0" w:color="auto"/>
        <w:bottom w:val="none" w:sz="0" w:space="0" w:color="auto"/>
        <w:right w:val="none" w:sz="0" w:space="0" w:color="auto"/>
      </w:divBdr>
    </w:div>
    <w:div w:id="2021589033">
      <w:bodyDiv w:val="1"/>
      <w:marLeft w:val="0"/>
      <w:marRight w:val="0"/>
      <w:marTop w:val="0"/>
      <w:marBottom w:val="0"/>
      <w:divBdr>
        <w:top w:val="none" w:sz="0" w:space="0" w:color="auto"/>
        <w:left w:val="none" w:sz="0" w:space="0" w:color="auto"/>
        <w:bottom w:val="none" w:sz="0" w:space="0" w:color="auto"/>
        <w:right w:val="none" w:sz="0" w:space="0" w:color="auto"/>
      </w:divBdr>
    </w:div>
    <w:div w:id="2025132526">
      <w:bodyDiv w:val="1"/>
      <w:marLeft w:val="0"/>
      <w:marRight w:val="0"/>
      <w:marTop w:val="0"/>
      <w:marBottom w:val="0"/>
      <w:divBdr>
        <w:top w:val="none" w:sz="0" w:space="0" w:color="auto"/>
        <w:left w:val="none" w:sz="0" w:space="0" w:color="auto"/>
        <w:bottom w:val="none" w:sz="0" w:space="0" w:color="auto"/>
        <w:right w:val="none" w:sz="0" w:space="0" w:color="auto"/>
      </w:divBdr>
    </w:div>
    <w:div w:id="2068144162">
      <w:bodyDiv w:val="1"/>
      <w:marLeft w:val="0"/>
      <w:marRight w:val="0"/>
      <w:marTop w:val="0"/>
      <w:marBottom w:val="0"/>
      <w:divBdr>
        <w:top w:val="none" w:sz="0" w:space="0" w:color="auto"/>
        <w:left w:val="none" w:sz="0" w:space="0" w:color="auto"/>
        <w:bottom w:val="none" w:sz="0" w:space="0" w:color="auto"/>
        <w:right w:val="none" w:sz="0" w:space="0" w:color="auto"/>
      </w:divBdr>
    </w:div>
    <w:div w:id="21174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588443E30329ECE7281E460D51F217B802157BAB8A2BC46C584537FKElFL"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ektorg.ru" TargetMode="External"/><Relationship Id="rId7" Type="http://schemas.openxmlformats.org/officeDocument/2006/relationships/endnotes" Target="endnotes.xml"/><Relationship Id="rId12" Type="http://schemas.openxmlformats.org/officeDocument/2006/relationships/hyperlink" Target="consultantplus://offline/ref=71E44E7A1239224CAC463762B576958E5C65339580254B19EB320F32825AB04AA2831E5566t2N" TargetMode="Externa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hyperlink" Target="consultantplus://offline/ref=DB4556BEF068E14246F309E37FBE6220D02A79E53A547AFC60558841558DA4932B204D70385EFA9ALDwCL" TargetMode="Externa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yperlink" Target="mailto:s.maskaykina@sam.rwt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F6C3290802E4B19EB320F328265tAN" TargetMode="External"/><Relationship Id="rId24"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hyperlink" Target="mailto:anticorr@sam.rwtk.ru" TargetMode="External"/><Relationship Id="rId23" Type="http://schemas.openxmlformats.org/officeDocument/2006/relationships/hyperlink" Target="consultantplus://offline/ref=5126373A6C0DC5BE1AE5BF247482912E1BCBC98009FFC480FB735D20C5DBt3K" TargetMode="External"/><Relationship Id="rId10" Type="http://schemas.openxmlformats.org/officeDocument/2006/relationships/hyperlink" Target="consultantplus://offline/ref=71E44E7A1239224CAC463762B576958E5C65339580254B19EB320F32825AB04AA2831E526741436C6EtBN" TargetMode="External"/><Relationship Id="rId19" Type="http://schemas.openxmlformats.org/officeDocument/2006/relationships/hyperlink" Target="mailto:s.maskaykina@sam.rwtk.ru" TargetMode="External"/><Relationship Id="rId4" Type="http://schemas.openxmlformats.org/officeDocument/2006/relationships/settings" Target="settings.xml"/><Relationship Id="rId9" Type="http://schemas.openxmlformats.org/officeDocument/2006/relationships/hyperlink" Target="consultantplus://offline/ref=71E44E7A1239224CAC463762B576958E5C65339580254B19EB320F328265tAN" TargetMode="External"/><Relationship Id="rId14" Type="http://schemas.openxmlformats.org/officeDocument/2006/relationships/hyperlink" Target="consultantplus://offline/ref=3D205E9948838104E98A07BCB2593713C24C5BFFD4B5955DCC3FB04EvDu2M" TargetMode="External"/><Relationship Id="rId22" Type="http://schemas.openxmlformats.org/officeDocument/2006/relationships/hyperlink" Target="http://www.rwtk.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7AC45AB-86D5-48B8-997E-BCC5A949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65</Pages>
  <Words>22672</Words>
  <Characters>129234</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Маскайкина Светлана Васильевна</cp:lastModifiedBy>
  <cp:revision>11</cp:revision>
  <cp:lastPrinted>2021-02-02T07:40:00Z</cp:lastPrinted>
  <dcterms:created xsi:type="dcterms:W3CDTF">2020-12-07T06:22:00Z</dcterms:created>
  <dcterms:modified xsi:type="dcterms:W3CDTF">2021-02-02T07:40:00Z</dcterms:modified>
</cp:coreProperties>
</file>