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Приложения к извещению о проведении запроса котировок № ЗКТЭ–71/20 на право заключения договора поставки молока и молочных продуктов</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Содержание:</w:t>
      </w:r>
    </w:p>
    <w:p w:rsidR="00243A1D" w:rsidRPr="00243A1D" w:rsidRDefault="00243A1D" w:rsidP="00243A1D">
      <w:pPr>
        <w:spacing w:after="0" w:line="240" w:lineRule="auto"/>
        <w:jc w:val="both"/>
        <w:rPr>
          <w:rFonts w:ascii="Times New Roman" w:eastAsia="Times New Roman" w:hAnsi="Times New Roman" w:cs="Times New Roman"/>
          <w:b/>
          <w:bCs/>
          <w:sz w:val="28"/>
          <w:szCs w:val="28"/>
          <w:lang w:eastAsia="ru-RU"/>
        </w:rPr>
      </w:pPr>
      <w:r w:rsidRPr="00243A1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
          <w:bCs/>
          <w:sz w:val="28"/>
          <w:szCs w:val="28"/>
          <w:lang w:eastAsia="ru-RU"/>
        </w:rPr>
        <w:t xml:space="preserve">Часть 1: </w:t>
      </w:r>
      <w:r w:rsidRPr="00243A1D">
        <w:rPr>
          <w:rFonts w:ascii="Times New Roman" w:eastAsia="Times New Roman" w:hAnsi="Times New Roman" w:cs="Times New Roman"/>
          <w:bCs/>
          <w:sz w:val="28"/>
          <w:szCs w:val="28"/>
          <w:lang w:eastAsia="ru-RU"/>
        </w:rPr>
        <w:t>Условия проведения запроса котировок</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1.1 Техническое задание;</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1.2 проект договора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заявки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технического предложения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Форма сведений о наличии технических, сервисных служб.</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243A1D" w:rsidRPr="00243A1D" w:rsidRDefault="00243A1D" w:rsidP="00243A1D">
      <w:pPr>
        <w:spacing w:after="0" w:line="240" w:lineRule="auto"/>
        <w:jc w:val="both"/>
        <w:rPr>
          <w:rFonts w:ascii="Times New Roman" w:eastAsia="Times New Roman" w:hAnsi="Times New Roman" w:cs="Times New Roman"/>
          <w:b/>
          <w:bCs/>
          <w:sz w:val="28"/>
          <w:szCs w:val="28"/>
          <w:lang w:eastAsia="ru-RU"/>
        </w:rPr>
      </w:pPr>
      <w:r w:rsidRPr="00243A1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Часть 3: Порядок проведения запроса котировок</w:t>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8"/>
          <w:lang w:eastAsia="ru-RU"/>
        </w:rPr>
      </w:pPr>
      <w:r w:rsidRPr="00243A1D">
        <w:rPr>
          <w:rFonts w:ascii="Times New Roman" w:eastAsia="Times New Roman" w:hAnsi="Times New Roman" w:cs="Times New Roman"/>
          <w:color w:val="000000"/>
          <w:sz w:val="28"/>
          <w:szCs w:val="24"/>
          <w:lang w:eastAsia="ru-RU"/>
        </w:rPr>
        <w:t>Приложение № 3.</w:t>
      </w:r>
      <w:r w:rsidRPr="00243A1D">
        <w:rPr>
          <w:rFonts w:ascii="Times New Roman" w:eastAsia="Times New Roman" w:hAnsi="Times New Roman" w:cs="Times New Roman"/>
          <w:color w:val="000000"/>
          <w:sz w:val="28"/>
          <w:szCs w:val="28"/>
          <w:lang w:eastAsia="ru-RU"/>
        </w:rPr>
        <w:t>1: Рекомендуемая форма банковской</w:t>
      </w:r>
      <w:r w:rsidRPr="00243A1D">
        <w:rPr>
          <w:rFonts w:ascii="Times New Roman" w:eastAsia="Times New Roman" w:hAnsi="Times New Roman" w:cs="Times New Roman"/>
          <w:color w:val="000000"/>
          <w:sz w:val="28"/>
          <w:szCs w:val="24"/>
          <w:lang w:eastAsia="ru-RU"/>
        </w:rPr>
        <w:t xml:space="preserve"> гарантии</w:t>
      </w:r>
      <w:r w:rsidRPr="00243A1D">
        <w:rPr>
          <w:rFonts w:ascii="Times New Roman" w:eastAsia="Times New Roman" w:hAnsi="Times New Roman" w:cs="Times New Roman"/>
          <w:color w:val="000000"/>
          <w:sz w:val="28"/>
          <w:szCs w:val="28"/>
          <w:lang w:eastAsia="ru-RU"/>
        </w:rPr>
        <w:t>, предоставляемой в качестве</w:t>
      </w:r>
      <w:r w:rsidRPr="00243A1D">
        <w:rPr>
          <w:rFonts w:ascii="Times New Roman" w:eastAsia="Times New Roman" w:hAnsi="Times New Roman" w:cs="Times New Roman"/>
          <w:color w:val="000000"/>
          <w:sz w:val="28"/>
          <w:szCs w:val="24"/>
          <w:lang w:eastAsia="ru-RU"/>
        </w:rPr>
        <w:t xml:space="preserve"> обеспечения заявки;</w:t>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4"/>
          <w:lang w:eastAsia="ru-RU"/>
        </w:rPr>
      </w:pPr>
      <w:r w:rsidRPr="00243A1D">
        <w:rPr>
          <w:rFonts w:ascii="Times New Roman" w:eastAsia="Times New Roman" w:hAnsi="Times New Roman" w:cs="Times New Roman"/>
          <w:color w:val="000000"/>
          <w:sz w:val="28"/>
          <w:szCs w:val="24"/>
          <w:lang w:eastAsia="ru-RU"/>
        </w:rPr>
        <w:t xml:space="preserve">Приложение № </w:t>
      </w:r>
      <w:r w:rsidRPr="00243A1D">
        <w:rPr>
          <w:rFonts w:ascii="Times New Roman" w:eastAsia="Times New Roman" w:hAnsi="Times New Roman" w:cs="Times New Roman"/>
          <w:color w:val="000000"/>
          <w:sz w:val="28"/>
          <w:szCs w:val="28"/>
          <w:lang w:eastAsia="ru-RU"/>
        </w:rPr>
        <w:t>3.2: Рекомендуемая форма банковской</w:t>
      </w:r>
      <w:r w:rsidRPr="00243A1D">
        <w:rPr>
          <w:rFonts w:ascii="Times New Roman" w:eastAsia="Times New Roman" w:hAnsi="Times New Roman" w:cs="Times New Roman"/>
          <w:color w:val="000000"/>
          <w:sz w:val="28"/>
          <w:szCs w:val="24"/>
          <w:lang w:eastAsia="ru-RU"/>
        </w:rPr>
        <w:t xml:space="preserve"> гарантии</w:t>
      </w:r>
      <w:r w:rsidRPr="00243A1D">
        <w:rPr>
          <w:rFonts w:ascii="Times New Roman" w:eastAsia="Times New Roman" w:hAnsi="Times New Roman" w:cs="Times New Roman"/>
          <w:color w:val="000000"/>
          <w:sz w:val="28"/>
          <w:szCs w:val="28"/>
          <w:lang w:eastAsia="ru-RU"/>
        </w:rPr>
        <w:t>, предоставляемой в качестве</w:t>
      </w:r>
      <w:r w:rsidRPr="00243A1D">
        <w:rPr>
          <w:rFonts w:ascii="Times New Roman" w:eastAsia="Times New Roman" w:hAnsi="Times New Roman" w:cs="Times New Roman"/>
          <w:color w:val="000000"/>
          <w:sz w:val="28"/>
          <w:szCs w:val="24"/>
          <w:lang w:eastAsia="ru-RU"/>
        </w:rPr>
        <w:t xml:space="preserve"> обеспечения исполнения договора.</w:t>
      </w:r>
    </w:p>
    <w:p w:rsidR="00243A1D" w:rsidRPr="00243A1D" w:rsidRDefault="00243A1D" w:rsidP="00243A1D">
      <w:pPr>
        <w:spacing w:line="360" w:lineRule="exact"/>
        <w:ind w:firstLine="709"/>
        <w:jc w:val="center"/>
        <w:rPr>
          <w:rFonts w:ascii="Times New Roman" w:eastAsia="Times New Roman" w:hAnsi="Times New Roman" w:cs="Times New Roman"/>
          <w:color w:val="000000"/>
          <w:sz w:val="28"/>
          <w:szCs w:val="24"/>
          <w:lang w:eastAsia="ru-RU"/>
        </w:rPr>
      </w:pPr>
      <w:r w:rsidRPr="00243A1D">
        <w:rPr>
          <w:rFonts w:ascii="Times New Roman" w:eastAsia="Times New Roman" w:hAnsi="Times New Roman" w:cs="Times New Roman"/>
          <w:color w:val="000000"/>
          <w:sz w:val="28"/>
          <w:szCs w:val="24"/>
          <w:lang w:eastAsia="ru-RU"/>
        </w:rPr>
        <w:br w:type="page"/>
      </w:r>
    </w:p>
    <w:p w:rsidR="00243A1D" w:rsidRPr="00243A1D" w:rsidRDefault="00243A1D" w:rsidP="00243A1D">
      <w:pPr>
        <w:spacing w:after="0" w:line="240" w:lineRule="auto"/>
        <w:ind w:right="-142"/>
        <w:rPr>
          <w:rFonts w:ascii="Times New Roman" w:eastAsia="Times New Roman" w:hAnsi="Times New Roman" w:cs="Times New Roman"/>
          <w:color w:val="000000"/>
          <w:sz w:val="28"/>
          <w:szCs w:val="28"/>
          <w:lang w:eastAsia="ru-RU"/>
        </w:rPr>
      </w:pP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Приложение № 1</w:t>
      </w: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извещения о проведении запроса котировок </w:t>
      </w:r>
    </w:p>
    <w:p w:rsidR="00243A1D" w:rsidRPr="00243A1D" w:rsidRDefault="00243A1D" w:rsidP="00243A1D">
      <w:pPr>
        <w:spacing w:after="0" w:line="240" w:lineRule="auto"/>
        <w:ind w:left="7938"/>
        <w:rPr>
          <w:rFonts w:ascii="Times New Roman" w:eastAsia="Times New Roman" w:hAnsi="Times New Roman" w:cs="Times New Roman"/>
          <w:sz w:val="28"/>
          <w:szCs w:val="28"/>
          <w:lang w:eastAsia="ru-RU"/>
        </w:rPr>
      </w:pPr>
    </w:p>
    <w:p w:rsidR="00243A1D" w:rsidRPr="00243A1D" w:rsidRDefault="00243A1D" w:rsidP="00243A1D">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243A1D">
        <w:rPr>
          <w:rFonts w:ascii="Times New Roman" w:eastAsia="Times New Roman" w:hAnsi="Times New Roman" w:cs="Times New Roman"/>
          <w:b/>
          <w:bCs/>
          <w:kern w:val="32"/>
          <w:sz w:val="28"/>
          <w:szCs w:val="28"/>
          <w:lang w:eastAsia="ru-RU"/>
        </w:rPr>
        <w:t xml:space="preserve">Часть 1. Условия проведения </w:t>
      </w:r>
      <w:bookmarkEnd w:id="0"/>
      <w:r w:rsidRPr="00243A1D">
        <w:rPr>
          <w:rFonts w:ascii="Times New Roman" w:eastAsia="Times New Roman" w:hAnsi="Times New Roman" w:cs="Times New Roman"/>
          <w:b/>
          <w:bCs/>
          <w:kern w:val="32"/>
          <w:sz w:val="28"/>
          <w:szCs w:val="28"/>
          <w:lang w:eastAsia="ru-RU"/>
        </w:rPr>
        <w:t>запроса котировок</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bookmarkStart w:id="1" w:name="_Toc517167431"/>
            <w:r w:rsidRPr="00243A1D">
              <w:rPr>
                <w:rFonts w:ascii="Times New Roman" w:eastAsia="Times New Roman" w:hAnsi="Times New Roman" w:cs="Times New Roman"/>
                <w:b/>
                <w:sz w:val="28"/>
                <w:szCs w:val="28"/>
                <w:lang w:eastAsia="ru-RU"/>
              </w:rPr>
              <w:t>№ п/п</w:t>
            </w:r>
          </w:p>
        </w:tc>
        <w:tc>
          <w:tcPr>
            <w:tcW w:w="4102" w:type="dxa"/>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Параметры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Условия запроса котировок</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Запрос котировок в электронной форме № ЗКТЭ–71/20</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1.2</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Предмет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Поставка молока и молочных продуктов.</w:t>
            </w:r>
          </w:p>
          <w:p w:rsidR="00243A1D" w:rsidRPr="00243A1D" w:rsidRDefault="00243A1D" w:rsidP="00243A1D">
            <w:pPr>
              <w:spacing w:after="0" w:line="360" w:lineRule="exact"/>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8"/>
                <w:szCs w:val="28"/>
                <w:lang w:eastAsia="ru-RU"/>
              </w:rPr>
              <w:t xml:space="preserve">Сведения о наименовании закупаемых товаров, их количестве,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243A1D">
              <w:rPr>
                <w:rFonts w:ascii="Times New Roman" w:eastAsia="Times New Roman" w:hAnsi="Times New Roman" w:cs="Times New Roman"/>
                <w:bCs/>
                <w:sz w:val="28"/>
                <w:szCs w:val="28"/>
                <w:lang w:eastAsia="ru-RU"/>
              </w:rPr>
              <w:t>технических и функциональных характеристиках товара, требования к их безопасности, качеству, упаковке, отгрузке товара, к результатам,</w:t>
            </w:r>
            <w:r w:rsidRPr="00243A1D">
              <w:rPr>
                <w:rFonts w:ascii="Times New Roman" w:eastAsia="Times New Roman" w:hAnsi="Times New Roman" w:cs="Times New Roman"/>
                <w:bCs/>
                <w:i/>
                <w:sz w:val="28"/>
                <w:szCs w:val="28"/>
                <w:lang w:eastAsia="ru-RU"/>
              </w:rPr>
              <w:t xml:space="preserve"> </w:t>
            </w:r>
            <w:r w:rsidRPr="00243A1D">
              <w:rPr>
                <w:rFonts w:ascii="Times New Roman" w:eastAsia="Times New Roman" w:hAnsi="Times New Roman" w:cs="Times New Roman"/>
                <w:bCs/>
                <w:sz w:val="28"/>
                <w:szCs w:val="28"/>
                <w:lang w:eastAsia="ru-RU"/>
              </w:rPr>
              <w:t xml:space="preserve">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243A1D">
              <w:rPr>
                <w:rFonts w:ascii="Times New Roman" w:eastAsia="Times New Roman" w:hAnsi="Times New Roman" w:cs="Times New Roman"/>
                <w:sz w:val="28"/>
                <w:szCs w:val="28"/>
                <w:lang w:eastAsia="ru-RU"/>
              </w:rPr>
              <w:t>о проведении запроса котировок (далее </w:t>
            </w:r>
            <w:r w:rsidRPr="00243A1D">
              <w:rPr>
                <w:rFonts w:ascii="Times New Roman" w:eastAsia="Times New Roman" w:hAnsi="Times New Roman" w:cs="Times New Roman"/>
                <w:sz w:val="28"/>
                <w:szCs w:val="28"/>
                <w:lang w:eastAsia="ru-RU"/>
              </w:rPr>
              <w:noBreakHyphen/>
              <w:t> извещение)</w:t>
            </w:r>
            <w:r w:rsidRPr="00243A1D">
              <w:rPr>
                <w:rFonts w:ascii="Times New Roman" w:eastAsia="Times New Roman" w:hAnsi="Times New Roman" w:cs="Times New Roman"/>
                <w:bCs/>
                <w:sz w:val="28"/>
                <w:szCs w:val="28"/>
                <w:lang w:eastAsia="ru-RU"/>
              </w:rPr>
              <w:t>.</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1.3</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Особенности участия в закупке</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Особенности участия не предусмотрены</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1.4</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Антидемпинговые меры</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Антидемпинговые меры не предусмотрены.</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1.5</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Обеспечение заявок</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Обеспечение заявок не предусмотрено.</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1.6</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Обеспечение исполнения договора</w:t>
            </w:r>
          </w:p>
        </w:tc>
        <w:tc>
          <w:tcPr>
            <w:tcW w:w="9840" w:type="dxa"/>
          </w:tcPr>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Обеспечение исполнения договора не предусмотрено.</w:t>
            </w:r>
          </w:p>
          <w:p w:rsidR="00243A1D" w:rsidRPr="00243A1D" w:rsidRDefault="00243A1D" w:rsidP="00243A1D">
            <w:pPr>
              <w:spacing w:after="0" w:line="240" w:lineRule="auto"/>
              <w:jc w:val="both"/>
              <w:rPr>
                <w:rFonts w:ascii="Times New Roman" w:eastAsia="Times New Roman" w:hAnsi="Times New Roman" w:cs="Times New Roman"/>
                <w:bCs/>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lastRenderedPageBreak/>
              <w:t>1.7</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Подача альтернативных предложений</w:t>
            </w:r>
          </w:p>
        </w:tc>
        <w:tc>
          <w:tcPr>
            <w:tcW w:w="9840" w:type="dxa"/>
          </w:tcPr>
          <w:p w:rsidR="00243A1D" w:rsidRPr="00243A1D" w:rsidRDefault="006E52F0" w:rsidP="00243A1D">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243A1D" w:rsidRPr="00243A1D">
              <w:rPr>
                <w:rFonts w:ascii="Times New Roman" w:eastAsia="Times New Roman" w:hAnsi="Times New Roman" w:cs="Times New Roman"/>
                <w:bCs/>
                <w:sz w:val="28"/>
                <w:szCs w:val="28"/>
                <w:lang w:eastAsia="ru-RU"/>
              </w:rPr>
              <w:t>е предусмотрена.</w:t>
            </w:r>
          </w:p>
          <w:p w:rsidR="00243A1D" w:rsidRPr="00243A1D" w:rsidRDefault="00243A1D" w:rsidP="00243A1D">
            <w:pPr>
              <w:spacing w:after="0" w:line="360" w:lineRule="exact"/>
              <w:jc w:val="both"/>
              <w:rPr>
                <w:rFonts w:ascii="Times New Roman" w:eastAsia="Times New Roman" w:hAnsi="Times New Roman" w:cs="Times New Roman"/>
                <w:i/>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1.8</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Приоритет не установлен.</w:t>
            </w:r>
          </w:p>
          <w:p w:rsidR="00243A1D" w:rsidRPr="00243A1D" w:rsidRDefault="00243A1D" w:rsidP="006E52F0">
            <w:pPr>
              <w:spacing w:after="0" w:line="240" w:lineRule="auto"/>
              <w:jc w:val="both"/>
              <w:rPr>
                <w:rFonts w:ascii="Times New Roman" w:eastAsia="Times New Roman" w:hAnsi="Times New Roman" w:cs="Times New Roman"/>
                <w:i/>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1.9</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Не предусмотрено.</w:t>
            </w:r>
          </w:p>
          <w:p w:rsidR="00243A1D" w:rsidRPr="00243A1D" w:rsidRDefault="00243A1D" w:rsidP="006E52F0">
            <w:pPr>
              <w:suppressAutoHyphens/>
              <w:spacing w:after="0" w:line="240" w:lineRule="auto"/>
              <w:ind w:firstLine="709"/>
              <w:jc w:val="both"/>
              <w:rPr>
                <w:rFonts w:ascii="Times New Roman" w:eastAsia="Times New Roman" w:hAnsi="Times New Roman" w:cs="Times New Roman"/>
                <w:sz w:val="28"/>
                <w:szCs w:val="28"/>
                <w:lang w:eastAsia="ru-RU"/>
              </w:rPr>
            </w:pP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1.10</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243A1D" w:rsidRPr="00243A1D" w:rsidRDefault="00243A1D" w:rsidP="006E52F0">
            <w:pPr>
              <w:spacing w:after="0" w:line="240" w:lineRule="auto"/>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w:t>
            </w:r>
            <w:r w:rsidR="006E52F0">
              <w:rPr>
                <w:rFonts w:ascii="Times New Roman" w:eastAsia="Times New Roman" w:hAnsi="Times New Roman" w:cs="Times New Roman"/>
                <w:bCs/>
                <w:sz w:val="28"/>
                <w:szCs w:val="28"/>
                <w:lang w:eastAsia="ru-RU"/>
              </w:rPr>
              <w:t>бности в товарах,</w:t>
            </w:r>
            <w:r w:rsidRPr="00243A1D">
              <w:rPr>
                <w:rFonts w:ascii="Times New Roman" w:eastAsia="Times New Roman" w:hAnsi="Times New Roman" w:cs="Times New Roman"/>
                <w:bCs/>
                <w:sz w:val="28"/>
                <w:szCs w:val="28"/>
                <w:lang w:eastAsia="ru-RU"/>
              </w:rPr>
              <w:t xml:space="preserve"> на поставку которых заключен договор, допускается в пределах </w:t>
            </w:r>
            <w:r w:rsidRPr="006E52F0">
              <w:rPr>
                <w:rFonts w:ascii="Times New Roman" w:eastAsia="Times New Roman" w:hAnsi="Times New Roman" w:cs="Times New Roman"/>
                <w:bCs/>
                <w:sz w:val="28"/>
                <w:szCs w:val="28"/>
                <w:lang w:eastAsia="ru-RU"/>
              </w:rPr>
              <w:t>30% от начальной (максимальной) цены договора (цены лота</w:t>
            </w:r>
            <w:r w:rsidR="006E52F0" w:rsidRPr="006E52F0">
              <w:rPr>
                <w:rFonts w:ascii="Times New Roman" w:eastAsia="Times New Roman" w:hAnsi="Times New Roman" w:cs="Times New Roman"/>
                <w:bCs/>
                <w:sz w:val="28"/>
                <w:szCs w:val="28"/>
                <w:lang w:eastAsia="ru-RU"/>
              </w:rPr>
              <w:t>) без учета НДС.</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1.11</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Выбор победителя</w:t>
            </w:r>
          </w:p>
        </w:tc>
        <w:tc>
          <w:tcPr>
            <w:tcW w:w="9840" w:type="dxa"/>
          </w:tcPr>
          <w:p w:rsidR="00243A1D" w:rsidRPr="006E52F0" w:rsidRDefault="006E52F0" w:rsidP="00243A1D">
            <w:pPr>
              <w:spacing w:after="0" w:line="360" w:lineRule="exact"/>
              <w:rPr>
                <w:rFonts w:ascii="Times New Roman" w:eastAsia="Times New Roman" w:hAnsi="Times New Roman" w:cs="Times New Roman"/>
                <w:i/>
                <w:sz w:val="28"/>
                <w:szCs w:val="28"/>
                <w:lang w:eastAsia="ru-RU"/>
              </w:rPr>
            </w:pPr>
            <w:r w:rsidRPr="006E52F0">
              <w:rPr>
                <w:rFonts w:ascii="Times New Roman" w:eastAsia="Times New Roman" w:hAnsi="Times New Roman" w:cs="Times New Roman"/>
                <w:sz w:val="28"/>
                <w:szCs w:val="28"/>
                <w:lang w:eastAsia="ru-RU"/>
              </w:rPr>
              <w:t>По итогам конкурентной закупки определяется один победитель.</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1.12</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Количество договоров и их виды</w:t>
            </w:r>
          </w:p>
        </w:tc>
        <w:tc>
          <w:tcPr>
            <w:tcW w:w="9840" w:type="dxa"/>
          </w:tcPr>
          <w:p w:rsidR="00243A1D" w:rsidRPr="006E52F0" w:rsidRDefault="006E52F0" w:rsidP="00243A1D">
            <w:pPr>
              <w:spacing w:after="0" w:line="360" w:lineRule="exact"/>
              <w:rPr>
                <w:rFonts w:ascii="Times New Roman" w:eastAsia="Times New Roman" w:hAnsi="Times New Roman" w:cs="Times New Roman"/>
                <w:sz w:val="28"/>
                <w:szCs w:val="28"/>
                <w:lang w:eastAsia="ru-RU"/>
              </w:rPr>
            </w:pPr>
            <w:r w:rsidRPr="006E52F0">
              <w:rPr>
                <w:rFonts w:ascii="Times New Roman" w:eastAsia="Times New Roman" w:hAnsi="Times New Roman" w:cs="Times New Roman"/>
                <w:sz w:val="28"/>
                <w:szCs w:val="28"/>
                <w:lang w:eastAsia="ru-RU"/>
              </w:rPr>
              <w:t>По итогам конкурентной закупки заключается договор на поставку товара.</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1.13</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Особые условия заключения и исполнения договора (ов)</w:t>
            </w:r>
          </w:p>
        </w:tc>
        <w:tc>
          <w:tcPr>
            <w:tcW w:w="9840" w:type="dxa"/>
          </w:tcPr>
          <w:p w:rsidR="006E52F0" w:rsidRPr="006E52F0" w:rsidRDefault="006E52F0" w:rsidP="006E52F0">
            <w:pPr>
              <w:spacing w:after="0" w:line="360" w:lineRule="exact"/>
              <w:rPr>
                <w:rFonts w:ascii="Times New Roman" w:eastAsia="Times New Roman" w:hAnsi="Times New Roman" w:cs="Times New Roman"/>
                <w:sz w:val="28"/>
                <w:szCs w:val="28"/>
                <w:lang w:eastAsia="ru-RU"/>
              </w:rPr>
            </w:pPr>
            <w:r w:rsidRPr="006E52F0">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243A1D" w:rsidRPr="00243A1D" w:rsidRDefault="006E52F0" w:rsidP="006E52F0">
            <w:pPr>
              <w:spacing w:after="0" w:line="360" w:lineRule="exact"/>
              <w:rPr>
                <w:rFonts w:ascii="Times New Roman" w:eastAsia="Times New Roman" w:hAnsi="Times New Roman" w:cs="Times New Roman"/>
                <w:i/>
                <w:sz w:val="28"/>
                <w:szCs w:val="28"/>
                <w:lang w:eastAsia="ru-RU"/>
              </w:rPr>
            </w:pPr>
            <w:r w:rsidRPr="006E52F0">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p>
        </w:tc>
      </w:tr>
      <w:tr w:rsidR="00243A1D" w:rsidRPr="00243A1D" w:rsidTr="00243A1D">
        <w:tc>
          <w:tcPr>
            <w:tcW w:w="0" w:type="auto"/>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1.14</w:t>
            </w:r>
          </w:p>
        </w:tc>
        <w:tc>
          <w:tcPr>
            <w:tcW w:w="4102" w:type="dxa"/>
          </w:tcPr>
          <w:p w:rsidR="00243A1D" w:rsidRPr="00243A1D" w:rsidRDefault="00243A1D" w:rsidP="00243A1D">
            <w:p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Приложения</w:t>
            </w:r>
          </w:p>
        </w:tc>
        <w:tc>
          <w:tcPr>
            <w:tcW w:w="9840" w:type="dxa"/>
          </w:tcPr>
          <w:p w:rsidR="00243A1D" w:rsidRPr="00243A1D" w:rsidRDefault="00243A1D" w:rsidP="00B34214">
            <w:pPr>
              <w:numPr>
                <w:ilvl w:val="1"/>
                <w:numId w:val="5"/>
              </w:num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Техническое задание</w:t>
            </w:r>
          </w:p>
          <w:p w:rsidR="00243A1D" w:rsidRPr="00243A1D" w:rsidRDefault="00243A1D" w:rsidP="00B34214">
            <w:pPr>
              <w:numPr>
                <w:ilvl w:val="1"/>
                <w:numId w:val="5"/>
              </w:numPr>
              <w:spacing w:after="0" w:line="360" w:lineRule="exact"/>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lastRenderedPageBreak/>
              <w:t>Проект договора</w:t>
            </w:r>
          </w:p>
          <w:p w:rsidR="00243A1D" w:rsidRPr="00243A1D" w:rsidRDefault="00243A1D" w:rsidP="00B34214">
            <w:pPr>
              <w:numPr>
                <w:ilvl w:val="1"/>
                <w:numId w:val="5"/>
              </w:numPr>
              <w:spacing w:after="0" w:line="360" w:lineRule="exact"/>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заявки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технического предложения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квалифицированном персонале участника</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243A1D" w:rsidRPr="00243A1D" w:rsidRDefault="00243A1D" w:rsidP="006E52F0">
            <w:pPr>
              <w:spacing w:after="0" w:line="360" w:lineRule="exact"/>
              <w:ind w:left="-17"/>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 наличии технических, сервисных служб</w:t>
            </w:r>
          </w:p>
          <w:p w:rsidR="00243A1D" w:rsidRPr="00243A1D" w:rsidRDefault="00243A1D" w:rsidP="00243A1D">
            <w:pPr>
              <w:spacing w:after="0" w:line="360" w:lineRule="exact"/>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pPr>
    </w:p>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sectPr w:rsidR="00243A1D" w:rsidRPr="00243A1D" w:rsidSect="00243A1D">
          <w:headerReference w:type="default" r:id="rId7"/>
          <w:pgSz w:w="16838" w:h="11906" w:orient="landscape" w:code="9"/>
          <w:pgMar w:top="924" w:right="992" w:bottom="1134" w:left="1134" w:header="794" w:footer="794" w:gutter="0"/>
          <w:cols w:space="708"/>
          <w:titlePg/>
          <w:docGrid w:linePitch="360"/>
        </w:sectPr>
      </w:pPr>
    </w:p>
    <w:p w:rsidR="00243A1D" w:rsidRPr="00243A1D" w:rsidRDefault="00243A1D" w:rsidP="00243A1D">
      <w:pPr>
        <w:spacing w:after="0" w:line="240" w:lineRule="auto"/>
        <w:ind w:left="10773" w:hanging="1417"/>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lastRenderedPageBreak/>
        <w:t xml:space="preserve">Приложение № 1.1 к извещению </w:t>
      </w:r>
    </w:p>
    <w:p w:rsidR="00243A1D" w:rsidRPr="00243A1D" w:rsidRDefault="00243A1D" w:rsidP="00243A1D">
      <w:pPr>
        <w:spacing w:after="0" w:line="240" w:lineRule="auto"/>
        <w:ind w:left="10773" w:hanging="1417"/>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о проведении запроса котировок </w:t>
      </w:r>
    </w:p>
    <w:p w:rsidR="00243A1D" w:rsidRPr="00243A1D" w:rsidRDefault="00243A1D" w:rsidP="00243A1D">
      <w:pPr>
        <w:spacing w:after="0" w:line="240" w:lineRule="auto"/>
        <w:ind w:left="10773" w:hanging="2409"/>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Техническое задание</w:t>
      </w:r>
    </w:p>
    <w:p w:rsidR="00243A1D" w:rsidRPr="00243A1D" w:rsidRDefault="00243A1D" w:rsidP="00243A1D">
      <w:pPr>
        <w:spacing w:after="0" w:line="240" w:lineRule="auto"/>
        <w:rPr>
          <w:rFonts w:ascii="Times New Roman" w:eastAsia="Times New Roman" w:hAnsi="Times New Roman" w:cs="Times New Roman"/>
          <w:sz w:val="28"/>
          <w:szCs w:val="28"/>
          <w:lang w:eastAsia="ru-RU"/>
        </w:rPr>
      </w:pPr>
    </w:p>
    <w:tbl>
      <w:tblPr>
        <w:tblW w:w="52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6"/>
        <w:gridCol w:w="859"/>
        <w:gridCol w:w="1414"/>
        <w:gridCol w:w="1426"/>
        <w:gridCol w:w="1417"/>
        <w:gridCol w:w="1131"/>
        <w:gridCol w:w="1131"/>
        <w:gridCol w:w="1420"/>
        <w:gridCol w:w="1134"/>
        <w:gridCol w:w="2128"/>
        <w:gridCol w:w="25"/>
      </w:tblGrid>
      <w:tr w:rsidR="004C1800" w:rsidRPr="00703B5F" w:rsidTr="002A7E52">
        <w:trPr>
          <w:gridAfter w:val="1"/>
          <w:wAfter w:w="8" w:type="pct"/>
        </w:trPr>
        <w:tc>
          <w:tcPr>
            <w:tcW w:w="4992" w:type="pct"/>
            <w:gridSpan w:val="10"/>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1. Наименование закупаемых товаров, их количество (объем), цены за единицу товара и начальная (максимальная) цена договора</w:t>
            </w:r>
          </w:p>
        </w:tc>
      </w:tr>
      <w:tr w:rsidR="00037D4F" w:rsidRPr="00703B5F" w:rsidTr="002A7E52">
        <w:trPr>
          <w:gridAfter w:val="1"/>
          <w:wAfter w:w="8" w:type="pct"/>
        </w:trPr>
        <w:tc>
          <w:tcPr>
            <w:tcW w:w="1059"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Наименование товара, работы, услуги</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Ед. изм.</w:t>
            </w:r>
          </w:p>
        </w:tc>
        <w:tc>
          <w:tcPr>
            <w:tcW w:w="461" w:type="pct"/>
          </w:tcPr>
          <w:p w:rsidR="004C1800" w:rsidRPr="00703B5F" w:rsidRDefault="004C1800" w:rsidP="00703B5F">
            <w:pPr>
              <w:spacing w:after="0" w:line="240" w:lineRule="auto"/>
              <w:ind w:left="-108"/>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Кол-во (объем) Челябинская обл.</w:t>
            </w:r>
          </w:p>
        </w:tc>
        <w:tc>
          <w:tcPr>
            <w:tcW w:w="465" w:type="pct"/>
          </w:tcPr>
          <w:p w:rsidR="004C1800" w:rsidRPr="00703B5F" w:rsidRDefault="004C1800" w:rsidP="00703B5F">
            <w:pPr>
              <w:spacing w:after="0" w:line="240" w:lineRule="auto"/>
              <w:ind w:left="-108"/>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Кол-во (объем) Курганская обл.</w:t>
            </w:r>
          </w:p>
        </w:tc>
        <w:tc>
          <w:tcPr>
            <w:tcW w:w="462" w:type="pct"/>
          </w:tcPr>
          <w:p w:rsidR="004C1800" w:rsidRPr="00703B5F" w:rsidRDefault="004C1800" w:rsidP="00703B5F">
            <w:pPr>
              <w:spacing w:after="0" w:line="240" w:lineRule="auto"/>
              <w:ind w:left="-108"/>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Количество (объем)</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Цена за единицу без учета НДС, руб.</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Цена за единицу с учетом НДС, руб.</w:t>
            </w:r>
          </w:p>
        </w:tc>
        <w:tc>
          <w:tcPr>
            <w:tcW w:w="463"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Всего без учета НДС, руб.</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Ставка НДС %</w:t>
            </w:r>
          </w:p>
        </w:tc>
        <w:tc>
          <w:tcPr>
            <w:tcW w:w="694" w:type="pct"/>
          </w:tcPr>
          <w:p w:rsidR="004C1800" w:rsidRPr="00703B5F" w:rsidRDefault="004C1800" w:rsidP="00703B5F">
            <w:pPr>
              <w:spacing w:after="0" w:line="240" w:lineRule="auto"/>
              <w:jc w:val="center"/>
              <w:rPr>
                <w:rFonts w:ascii="Times New Roman" w:eastAsia="Times New Roman" w:hAnsi="Times New Roman" w:cs="Times New Roman"/>
                <w:b/>
                <w:lang w:eastAsia="ru-RU"/>
              </w:rPr>
            </w:pPr>
            <w:r w:rsidRPr="00703B5F">
              <w:rPr>
                <w:rFonts w:ascii="Times New Roman" w:eastAsia="Times New Roman" w:hAnsi="Times New Roman" w:cs="Times New Roman"/>
                <w:b/>
                <w:lang w:eastAsia="ru-RU"/>
              </w:rPr>
              <w:t>Всего с учетом НДС, руб.</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Молоко 2,5 % по 0,5 кг Производитель: АО "Группа Компаний "Российское молоко" или эквивалент</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4000</w:t>
            </w:r>
          </w:p>
        </w:tc>
        <w:tc>
          <w:tcPr>
            <w:tcW w:w="465"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200</w:t>
            </w:r>
          </w:p>
        </w:tc>
        <w:tc>
          <w:tcPr>
            <w:tcW w:w="462"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4200</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22,64</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24,90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95 088,00</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104 596,80</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Кефир 2,5 % по 0,5 кг (мини-даймонд). Производитель: АО "Группа Компаний "Российское молоко» или эквивалент</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3500</w:t>
            </w:r>
          </w:p>
        </w:tc>
        <w:tc>
          <w:tcPr>
            <w:tcW w:w="465"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200</w:t>
            </w:r>
          </w:p>
        </w:tc>
        <w:tc>
          <w:tcPr>
            <w:tcW w:w="462"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3700</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23,64</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26,00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87 468,00</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96 214,80</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Ряженка 4 % по 0,5 кг (мини-даймонд). Производитель: АО "Группа Компаний "Российское молоко» или эквивалент</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3710</w:t>
            </w:r>
          </w:p>
        </w:tc>
        <w:tc>
          <w:tcPr>
            <w:tcW w:w="465"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100</w:t>
            </w:r>
          </w:p>
        </w:tc>
        <w:tc>
          <w:tcPr>
            <w:tcW w:w="462"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3810</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34,27</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37,70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130 568,70</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143 625,57</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«Закваска» 1 % 430 г (ПЭТ). Производитель: АО "Группа Компаний "Российское молоко" или эквивалент</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3090</w:t>
            </w:r>
          </w:p>
        </w:tc>
        <w:tc>
          <w:tcPr>
            <w:tcW w:w="465"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110</w:t>
            </w:r>
          </w:p>
        </w:tc>
        <w:tc>
          <w:tcPr>
            <w:tcW w:w="462"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3200</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41,64</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45,80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133 248,00</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146 572,80</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Снежок 2,5 % по 0,5 кг (мини-даймонд). Производитель: АО "Группа Компаний "Российское молоко» или эквивалент</w:t>
            </w:r>
          </w:p>
        </w:tc>
        <w:tc>
          <w:tcPr>
            <w:tcW w:w="28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3890</w:t>
            </w:r>
          </w:p>
        </w:tc>
        <w:tc>
          <w:tcPr>
            <w:tcW w:w="465"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100</w:t>
            </w:r>
          </w:p>
        </w:tc>
        <w:tc>
          <w:tcPr>
            <w:tcW w:w="462"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3990</w:t>
            </w:r>
          </w:p>
        </w:tc>
        <w:tc>
          <w:tcPr>
            <w:tcW w:w="369"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30,27</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33,30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120 777,30</w:t>
            </w:r>
          </w:p>
        </w:tc>
        <w:tc>
          <w:tcPr>
            <w:tcW w:w="370" w:type="pct"/>
          </w:tcPr>
          <w:p w:rsidR="004C1800" w:rsidRPr="00703B5F" w:rsidRDefault="004C1800"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132 855,03</w:t>
            </w:r>
          </w:p>
        </w:tc>
      </w:tr>
      <w:tr w:rsidR="00037D4F" w:rsidRPr="00703B5F" w:rsidTr="002A7E52">
        <w:trPr>
          <w:gridAfter w:val="1"/>
          <w:wAfter w:w="8" w:type="pct"/>
        </w:trPr>
        <w:tc>
          <w:tcPr>
            <w:tcW w:w="1059" w:type="pct"/>
          </w:tcPr>
          <w:p w:rsidR="004C1800" w:rsidRPr="00703B5F" w:rsidRDefault="004C1800"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Сметана 15 % по 0,23 кг</w:t>
            </w:r>
            <w:r w:rsidR="00703B5F" w:rsidRPr="00703B5F">
              <w:rPr>
                <w:rFonts w:ascii="Times New Roman" w:eastAsia="Times New Roman" w:hAnsi="Times New Roman" w:cs="Times New Roman"/>
                <w:lang w:eastAsia="ru-RU"/>
              </w:rPr>
              <w:t xml:space="preserve"> </w:t>
            </w:r>
            <w:r w:rsidRPr="00703B5F">
              <w:rPr>
                <w:rFonts w:ascii="Times New Roman" w:eastAsia="Times New Roman" w:hAnsi="Times New Roman" w:cs="Times New Roman"/>
                <w:lang w:eastAsia="ru-RU"/>
              </w:rPr>
              <w:t>(п/стакан с крышкой). Производитель: АО "Группа Компаний "Российское молоко"</w:t>
            </w:r>
            <w:r w:rsidR="00703B5F" w:rsidRPr="00703B5F">
              <w:rPr>
                <w:rFonts w:ascii="Times New Roman" w:eastAsia="Times New Roman" w:hAnsi="Times New Roman" w:cs="Times New Roman"/>
                <w:lang w:eastAsia="ru-RU"/>
              </w:rPr>
              <w:t xml:space="preserve"> или эквивалент</w:t>
            </w:r>
          </w:p>
        </w:tc>
        <w:tc>
          <w:tcPr>
            <w:tcW w:w="28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3250</w:t>
            </w:r>
          </w:p>
        </w:tc>
        <w:tc>
          <w:tcPr>
            <w:tcW w:w="465"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100</w:t>
            </w:r>
          </w:p>
        </w:tc>
        <w:tc>
          <w:tcPr>
            <w:tcW w:w="462"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3350</w:t>
            </w:r>
          </w:p>
        </w:tc>
        <w:tc>
          <w:tcPr>
            <w:tcW w:w="369"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35,91</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39,50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120 298,50</w:t>
            </w:r>
          </w:p>
        </w:tc>
        <w:tc>
          <w:tcPr>
            <w:tcW w:w="37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132 328,35</w:t>
            </w:r>
          </w:p>
        </w:tc>
      </w:tr>
      <w:tr w:rsidR="00037D4F" w:rsidRPr="00703B5F" w:rsidTr="002A7E52">
        <w:trPr>
          <w:gridAfter w:val="1"/>
          <w:wAfter w:w="8" w:type="pct"/>
        </w:trPr>
        <w:tc>
          <w:tcPr>
            <w:tcW w:w="1059" w:type="pct"/>
          </w:tcPr>
          <w:p w:rsidR="004C1800" w:rsidRPr="00703B5F" w:rsidRDefault="00703B5F"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lastRenderedPageBreak/>
              <w:t>Сметана 15% по 0,5 кг (п/стакан с крышкой). Производитель: АО "Группа Компаний "Российское молоко" или эквивалент</w:t>
            </w:r>
          </w:p>
        </w:tc>
        <w:tc>
          <w:tcPr>
            <w:tcW w:w="28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1750</w:t>
            </w:r>
          </w:p>
        </w:tc>
        <w:tc>
          <w:tcPr>
            <w:tcW w:w="465"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50</w:t>
            </w:r>
          </w:p>
        </w:tc>
        <w:tc>
          <w:tcPr>
            <w:tcW w:w="462"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1800</w:t>
            </w:r>
          </w:p>
        </w:tc>
        <w:tc>
          <w:tcPr>
            <w:tcW w:w="369"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71,82</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79,00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129 276,00</w:t>
            </w:r>
          </w:p>
        </w:tc>
        <w:tc>
          <w:tcPr>
            <w:tcW w:w="37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142 203,60</w:t>
            </w:r>
          </w:p>
        </w:tc>
      </w:tr>
      <w:tr w:rsidR="00037D4F" w:rsidRPr="00703B5F" w:rsidTr="002A7E52">
        <w:trPr>
          <w:gridAfter w:val="1"/>
          <w:wAfter w:w="8" w:type="pct"/>
        </w:trPr>
        <w:tc>
          <w:tcPr>
            <w:tcW w:w="1059" w:type="pct"/>
          </w:tcPr>
          <w:p w:rsidR="004C1800" w:rsidRPr="00703B5F" w:rsidRDefault="00703B5F"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Творог 5 % по 0,2 кг (флоу-пак). Производитель: АО "Группа Компаний "Российское молоко" или эквивалент</w:t>
            </w:r>
          </w:p>
        </w:tc>
        <w:tc>
          <w:tcPr>
            <w:tcW w:w="28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2000</w:t>
            </w:r>
          </w:p>
        </w:tc>
        <w:tc>
          <w:tcPr>
            <w:tcW w:w="465"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50</w:t>
            </w:r>
          </w:p>
        </w:tc>
        <w:tc>
          <w:tcPr>
            <w:tcW w:w="462"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2050</w:t>
            </w:r>
          </w:p>
        </w:tc>
        <w:tc>
          <w:tcPr>
            <w:tcW w:w="369"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51,73</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56,90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106 046,50</w:t>
            </w:r>
          </w:p>
        </w:tc>
        <w:tc>
          <w:tcPr>
            <w:tcW w:w="37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116 651,15</w:t>
            </w:r>
          </w:p>
        </w:tc>
      </w:tr>
      <w:tr w:rsidR="00037D4F" w:rsidRPr="00703B5F" w:rsidTr="002A7E52">
        <w:trPr>
          <w:gridAfter w:val="1"/>
          <w:wAfter w:w="8" w:type="pct"/>
        </w:trPr>
        <w:tc>
          <w:tcPr>
            <w:tcW w:w="1059" w:type="pct"/>
          </w:tcPr>
          <w:p w:rsidR="00703B5F" w:rsidRPr="00703B5F" w:rsidRDefault="00703B5F"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Масло сливочное "Крестьянское" 72,5 % в фольге по 0,18 кг. Производитель: АО "Группа Компаний "Российское молоко" или эквивалент</w:t>
            </w:r>
          </w:p>
        </w:tc>
        <w:tc>
          <w:tcPr>
            <w:tcW w:w="280"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1650</w:t>
            </w:r>
          </w:p>
        </w:tc>
        <w:tc>
          <w:tcPr>
            <w:tcW w:w="465"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50</w:t>
            </w:r>
          </w:p>
        </w:tc>
        <w:tc>
          <w:tcPr>
            <w:tcW w:w="462"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1700</w:t>
            </w:r>
          </w:p>
        </w:tc>
        <w:tc>
          <w:tcPr>
            <w:tcW w:w="369"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98,45</w:t>
            </w:r>
          </w:p>
        </w:tc>
        <w:tc>
          <w:tcPr>
            <w:tcW w:w="369" w:type="pct"/>
          </w:tcPr>
          <w:p w:rsidR="00703B5F"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108,30</w:t>
            </w:r>
          </w:p>
        </w:tc>
        <w:tc>
          <w:tcPr>
            <w:tcW w:w="463" w:type="pct"/>
          </w:tcPr>
          <w:p w:rsidR="00703B5F"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167 365,00</w:t>
            </w:r>
          </w:p>
        </w:tc>
        <w:tc>
          <w:tcPr>
            <w:tcW w:w="370" w:type="pct"/>
          </w:tcPr>
          <w:p w:rsidR="00703B5F"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703B5F"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184 101,50</w:t>
            </w:r>
          </w:p>
        </w:tc>
      </w:tr>
      <w:tr w:rsidR="00037D4F" w:rsidRPr="00703B5F" w:rsidTr="002A7E52">
        <w:trPr>
          <w:gridAfter w:val="1"/>
          <w:wAfter w:w="8" w:type="pct"/>
        </w:trPr>
        <w:tc>
          <w:tcPr>
            <w:tcW w:w="1059" w:type="pct"/>
          </w:tcPr>
          <w:p w:rsidR="004C1800" w:rsidRPr="00703B5F" w:rsidRDefault="00703B5F" w:rsidP="00703B5F">
            <w:pPr>
              <w:spacing w:after="0" w:line="240" w:lineRule="auto"/>
              <w:ind w:left="-108"/>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Сырок глазированный 18%, флоу-пак. Производитель: АО "Группа Компаний "Российское молоко" или эквивалент</w:t>
            </w:r>
          </w:p>
        </w:tc>
        <w:tc>
          <w:tcPr>
            <w:tcW w:w="28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шт.</w:t>
            </w:r>
          </w:p>
        </w:tc>
        <w:tc>
          <w:tcPr>
            <w:tcW w:w="461"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3920</w:t>
            </w:r>
          </w:p>
        </w:tc>
        <w:tc>
          <w:tcPr>
            <w:tcW w:w="465"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180</w:t>
            </w:r>
          </w:p>
        </w:tc>
        <w:tc>
          <w:tcPr>
            <w:tcW w:w="462"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4100</w:t>
            </w:r>
          </w:p>
        </w:tc>
        <w:tc>
          <w:tcPr>
            <w:tcW w:w="369"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14,64</w:t>
            </w:r>
          </w:p>
        </w:tc>
        <w:tc>
          <w:tcPr>
            <w:tcW w:w="369"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16,10</w:t>
            </w:r>
          </w:p>
        </w:tc>
        <w:tc>
          <w:tcPr>
            <w:tcW w:w="463"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60 024,00</w:t>
            </w:r>
          </w:p>
        </w:tc>
        <w:tc>
          <w:tcPr>
            <w:tcW w:w="370" w:type="pct"/>
          </w:tcPr>
          <w:p w:rsidR="004C1800" w:rsidRPr="00703B5F" w:rsidRDefault="00703B5F" w:rsidP="00703B5F">
            <w:pPr>
              <w:spacing w:after="0" w:line="240" w:lineRule="auto"/>
              <w:jc w:val="center"/>
              <w:rPr>
                <w:rFonts w:ascii="Times New Roman" w:eastAsia="Times New Roman" w:hAnsi="Times New Roman" w:cs="Times New Roman"/>
                <w:lang w:eastAsia="ru-RU"/>
              </w:rPr>
            </w:pPr>
            <w:r w:rsidRPr="00703B5F">
              <w:rPr>
                <w:rFonts w:ascii="Times New Roman" w:eastAsia="Times New Roman" w:hAnsi="Times New Roman" w:cs="Times New Roman"/>
                <w:lang w:eastAsia="ru-RU"/>
              </w:rPr>
              <w:t>10</w:t>
            </w:r>
          </w:p>
        </w:tc>
        <w:tc>
          <w:tcPr>
            <w:tcW w:w="694" w:type="pct"/>
          </w:tcPr>
          <w:p w:rsidR="004C1800" w:rsidRPr="00703B5F" w:rsidRDefault="00037D4F" w:rsidP="00703B5F">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66 026,40</w:t>
            </w:r>
          </w:p>
        </w:tc>
      </w:tr>
      <w:tr w:rsidR="00037D4F" w:rsidRPr="00243A1D" w:rsidTr="002A7E52">
        <w:trPr>
          <w:gridAfter w:val="1"/>
          <w:wAfter w:w="8" w:type="pct"/>
        </w:trPr>
        <w:tc>
          <w:tcPr>
            <w:tcW w:w="1059" w:type="pct"/>
          </w:tcPr>
          <w:p w:rsidR="004C1800" w:rsidRPr="00037D4F" w:rsidRDefault="004C1800" w:rsidP="00037D4F">
            <w:pPr>
              <w:spacing w:after="0" w:line="240" w:lineRule="auto"/>
              <w:ind w:left="-108"/>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ИТОГО начальная (максимальная) цена договора (цена лота), руб.</w:t>
            </w:r>
          </w:p>
          <w:p w:rsidR="004C1800" w:rsidRPr="00037D4F" w:rsidRDefault="004C1800" w:rsidP="00037D4F">
            <w:pPr>
              <w:spacing w:after="0" w:line="240" w:lineRule="auto"/>
              <w:ind w:left="-108"/>
              <w:jc w:val="center"/>
              <w:rPr>
                <w:rFonts w:ascii="Times New Roman" w:eastAsia="Times New Roman" w:hAnsi="Times New Roman" w:cs="Times New Roman"/>
                <w:b/>
                <w:sz w:val="24"/>
                <w:szCs w:val="24"/>
                <w:lang w:eastAsia="ru-RU"/>
              </w:rPr>
            </w:pPr>
          </w:p>
        </w:tc>
        <w:tc>
          <w:tcPr>
            <w:tcW w:w="280" w:type="pct"/>
          </w:tcPr>
          <w:p w:rsidR="004C1800" w:rsidRPr="00037D4F" w:rsidRDefault="00037D4F" w:rsidP="00037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lang w:eastAsia="ru-RU"/>
              </w:rPr>
              <w:t>шт.</w:t>
            </w:r>
          </w:p>
        </w:tc>
        <w:tc>
          <w:tcPr>
            <w:tcW w:w="461" w:type="pct"/>
          </w:tcPr>
          <w:p w:rsidR="004C1800" w:rsidRPr="00037D4F" w:rsidRDefault="00703B5F" w:rsidP="00037D4F">
            <w:pPr>
              <w:spacing w:after="0" w:line="240" w:lineRule="auto"/>
              <w:jc w:val="center"/>
              <w:rPr>
                <w:rFonts w:ascii="Times New Roman" w:eastAsia="Times New Roman" w:hAnsi="Times New Roman" w:cs="Times New Roman"/>
                <w:b/>
                <w:lang w:eastAsia="ru-RU"/>
              </w:rPr>
            </w:pPr>
            <w:r w:rsidRPr="00037D4F">
              <w:rPr>
                <w:rFonts w:ascii="Times New Roman" w:eastAsia="Times New Roman" w:hAnsi="Times New Roman" w:cs="Times New Roman"/>
                <w:b/>
                <w:lang w:eastAsia="ru-RU"/>
              </w:rPr>
              <w:t>30760</w:t>
            </w:r>
          </w:p>
        </w:tc>
        <w:tc>
          <w:tcPr>
            <w:tcW w:w="465" w:type="pct"/>
          </w:tcPr>
          <w:p w:rsidR="004C1800" w:rsidRPr="00037D4F" w:rsidRDefault="00703B5F" w:rsidP="00037D4F">
            <w:pPr>
              <w:spacing w:after="0" w:line="240" w:lineRule="auto"/>
              <w:jc w:val="center"/>
              <w:rPr>
                <w:rFonts w:ascii="Times New Roman" w:eastAsia="Times New Roman" w:hAnsi="Times New Roman" w:cs="Times New Roman"/>
                <w:b/>
                <w:lang w:eastAsia="ru-RU"/>
              </w:rPr>
            </w:pPr>
            <w:r w:rsidRPr="00037D4F">
              <w:rPr>
                <w:rFonts w:ascii="Times New Roman" w:eastAsia="Times New Roman" w:hAnsi="Times New Roman" w:cs="Times New Roman"/>
                <w:b/>
                <w:lang w:eastAsia="ru-RU"/>
              </w:rPr>
              <w:t>1140</w:t>
            </w:r>
          </w:p>
        </w:tc>
        <w:tc>
          <w:tcPr>
            <w:tcW w:w="462" w:type="pct"/>
          </w:tcPr>
          <w:p w:rsidR="004C1800" w:rsidRPr="00037D4F" w:rsidRDefault="00703B5F" w:rsidP="00037D4F">
            <w:pPr>
              <w:spacing w:after="0" w:line="240" w:lineRule="auto"/>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31900</w:t>
            </w:r>
          </w:p>
        </w:tc>
        <w:tc>
          <w:tcPr>
            <w:tcW w:w="369" w:type="pct"/>
          </w:tcPr>
          <w:p w:rsidR="004C1800" w:rsidRPr="00037D4F" w:rsidRDefault="004C1800" w:rsidP="00037D4F">
            <w:pPr>
              <w:spacing w:after="0" w:line="240" w:lineRule="auto"/>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w:t>
            </w:r>
          </w:p>
        </w:tc>
        <w:tc>
          <w:tcPr>
            <w:tcW w:w="369" w:type="pct"/>
          </w:tcPr>
          <w:p w:rsidR="004C1800" w:rsidRPr="00037D4F" w:rsidRDefault="004C1800" w:rsidP="00037D4F">
            <w:pPr>
              <w:spacing w:after="0" w:line="240" w:lineRule="auto"/>
              <w:jc w:val="center"/>
              <w:rPr>
                <w:rFonts w:ascii="Times New Roman" w:eastAsia="Times New Roman" w:hAnsi="Times New Roman" w:cs="Times New Roman"/>
                <w:b/>
                <w:sz w:val="24"/>
                <w:szCs w:val="24"/>
                <w:lang w:eastAsia="ru-RU"/>
              </w:rPr>
            </w:pPr>
            <w:r w:rsidRPr="00037D4F">
              <w:rPr>
                <w:rFonts w:ascii="Times New Roman" w:eastAsia="Times New Roman" w:hAnsi="Times New Roman" w:cs="Times New Roman"/>
                <w:b/>
                <w:lang w:eastAsia="ru-RU"/>
              </w:rPr>
              <w:t>-</w:t>
            </w:r>
          </w:p>
        </w:tc>
        <w:tc>
          <w:tcPr>
            <w:tcW w:w="463" w:type="pct"/>
          </w:tcPr>
          <w:p w:rsidR="004C1800" w:rsidRPr="00037D4F" w:rsidRDefault="00037D4F" w:rsidP="00037D4F">
            <w:pPr>
              <w:spacing w:after="0" w:line="240" w:lineRule="auto"/>
              <w:ind w:left="-1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1 150 160,00</w:t>
            </w:r>
          </w:p>
        </w:tc>
        <w:tc>
          <w:tcPr>
            <w:tcW w:w="370" w:type="pct"/>
          </w:tcPr>
          <w:p w:rsidR="004C1800" w:rsidRPr="00037D4F" w:rsidRDefault="004C1800" w:rsidP="00037D4F">
            <w:pPr>
              <w:spacing w:after="0" w:line="240" w:lineRule="auto"/>
              <w:jc w:val="center"/>
              <w:rPr>
                <w:rFonts w:ascii="Times New Roman" w:eastAsia="Times New Roman" w:hAnsi="Times New Roman" w:cs="Times New Roman"/>
                <w:b/>
                <w:i/>
                <w:lang w:eastAsia="ru-RU"/>
              </w:rPr>
            </w:pPr>
          </w:p>
        </w:tc>
        <w:tc>
          <w:tcPr>
            <w:tcW w:w="694" w:type="pct"/>
          </w:tcPr>
          <w:p w:rsidR="004C1800" w:rsidRPr="00037D4F" w:rsidRDefault="00037D4F" w:rsidP="00037D4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1 265 176,00</w:t>
            </w:r>
          </w:p>
        </w:tc>
      </w:tr>
      <w:tr w:rsidR="00037D4F" w:rsidRPr="00243A1D" w:rsidTr="00037D4F">
        <w:tc>
          <w:tcPr>
            <w:tcW w:w="1339" w:type="pct"/>
            <w:gridSpan w:val="2"/>
          </w:tcPr>
          <w:p w:rsidR="00037D4F" w:rsidRPr="00243A1D" w:rsidRDefault="00037D4F" w:rsidP="00037D4F">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bCs/>
                <w:lang w:eastAsia="ru-RU"/>
              </w:rPr>
              <w:t xml:space="preserve">Порядок формирования начальной (максимальной) цены договора (цена лота)  </w:t>
            </w:r>
          </w:p>
        </w:tc>
        <w:tc>
          <w:tcPr>
            <w:tcW w:w="3661" w:type="pct"/>
            <w:gridSpan w:val="9"/>
          </w:tcPr>
          <w:p w:rsidR="00037D4F" w:rsidRPr="00037D4F" w:rsidRDefault="00037D4F" w:rsidP="00037D4F">
            <w:pPr>
              <w:spacing w:after="0" w:line="240" w:lineRule="auto"/>
              <w:jc w:val="both"/>
              <w:rPr>
                <w:rFonts w:ascii="Times New Roman" w:eastAsia="Times New Roman" w:hAnsi="Times New Roman" w:cs="Times New Roman"/>
                <w:bCs/>
                <w:lang w:eastAsia="ru-RU"/>
              </w:rPr>
            </w:pPr>
            <w:r w:rsidRPr="00037D4F">
              <w:rPr>
                <w:rFonts w:ascii="Times New Roman" w:eastAsia="Times New Roman" w:hAnsi="Times New Roman" w:cs="Times New Roman"/>
                <w:bCs/>
                <w:lang w:eastAsia="ru-RU"/>
              </w:rPr>
              <w:t>Начальная (максимальная) цена договора составляет:</w:t>
            </w:r>
          </w:p>
          <w:p w:rsidR="00037D4F" w:rsidRPr="00037D4F" w:rsidRDefault="00037D4F" w:rsidP="00037D4F">
            <w:pPr>
              <w:spacing w:after="0" w:line="240" w:lineRule="auto"/>
              <w:jc w:val="both"/>
              <w:rPr>
                <w:rFonts w:ascii="Times New Roman" w:eastAsia="Times New Roman" w:hAnsi="Times New Roman" w:cs="Times New Roman"/>
                <w:bCs/>
                <w:lang w:eastAsia="ru-RU"/>
              </w:rPr>
            </w:pPr>
            <w:r w:rsidRPr="00037D4F">
              <w:rPr>
                <w:rFonts w:ascii="Times New Roman" w:eastAsia="Times New Roman" w:hAnsi="Times New Roman" w:cs="Times New Roman"/>
                <w:bCs/>
                <w:lang w:eastAsia="ru-RU"/>
              </w:rPr>
              <w:t>- 1 150 160,00 (Один миллион сто пятьдесят тысяч сто шестьдесят) рублей 00 копеек без учета НДС,</w:t>
            </w:r>
          </w:p>
          <w:p w:rsidR="00037D4F" w:rsidRPr="00243A1D" w:rsidRDefault="00037D4F" w:rsidP="00037D4F">
            <w:pPr>
              <w:spacing w:after="0" w:line="240" w:lineRule="auto"/>
              <w:jc w:val="both"/>
              <w:rPr>
                <w:rFonts w:ascii="Times New Roman" w:eastAsia="Times New Roman" w:hAnsi="Times New Roman" w:cs="Times New Roman"/>
                <w:i/>
                <w:sz w:val="24"/>
                <w:szCs w:val="24"/>
                <w:lang w:eastAsia="ru-RU"/>
              </w:rPr>
            </w:pPr>
            <w:r w:rsidRPr="00037D4F">
              <w:rPr>
                <w:rFonts w:ascii="Times New Roman" w:eastAsia="Times New Roman" w:hAnsi="Times New Roman" w:cs="Times New Roman"/>
                <w:bCs/>
                <w:lang w:eastAsia="ru-RU"/>
              </w:rPr>
              <w:t>- 1 265 176,00 (Один миллион двести шестьдесят пять тысяч сто семьдесят шесть) рублей 00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037D4F" w:rsidRPr="00243A1D" w:rsidTr="00037D4F">
        <w:tc>
          <w:tcPr>
            <w:tcW w:w="1339" w:type="pct"/>
            <w:gridSpan w:val="2"/>
          </w:tcPr>
          <w:p w:rsidR="00037D4F" w:rsidRPr="00243A1D" w:rsidRDefault="00037D4F"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661" w:type="pct"/>
            <w:gridSpan w:val="9"/>
          </w:tcPr>
          <w:p w:rsidR="00037D4F" w:rsidRPr="00037D4F" w:rsidRDefault="00037D4F" w:rsidP="00243A1D">
            <w:pPr>
              <w:spacing w:after="0" w:line="240" w:lineRule="auto"/>
              <w:jc w:val="both"/>
              <w:rPr>
                <w:rFonts w:ascii="Times New Roman" w:eastAsia="Times New Roman" w:hAnsi="Times New Roman" w:cs="Times New Roman"/>
                <w:bCs/>
                <w:sz w:val="24"/>
                <w:szCs w:val="24"/>
                <w:lang w:eastAsia="ru-RU"/>
              </w:rPr>
            </w:pPr>
            <w:r w:rsidRPr="00037D4F">
              <w:rPr>
                <w:rFonts w:ascii="Times New Roman" w:eastAsia="Times New Roman" w:hAnsi="Times New Roman" w:cs="Times New Roman"/>
                <w:bCs/>
                <w:lang w:eastAsia="ru-RU"/>
              </w:rPr>
              <w:t>Применяемая при расчете начальной (максимальной) цены договора ставка НДС составляет  10%</w:t>
            </w:r>
          </w:p>
        </w:tc>
      </w:tr>
      <w:tr w:rsidR="00037D4F" w:rsidRPr="00243A1D" w:rsidTr="002A7E52">
        <w:trPr>
          <w:gridAfter w:val="1"/>
          <w:wAfter w:w="8" w:type="pct"/>
        </w:trPr>
        <w:tc>
          <w:tcPr>
            <w:tcW w:w="4992" w:type="pct"/>
            <w:gridSpan w:val="10"/>
          </w:tcPr>
          <w:p w:rsidR="00037D4F" w:rsidRPr="002A7E52" w:rsidRDefault="00037D4F" w:rsidP="00037D4F">
            <w:pPr>
              <w:spacing w:after="0" w:line="240" w:lineRule="auto"/>
              <w:jc w:val="center"/>
              <w:rPr>
                <w:rFonts w:ascii="Times New Roman" w:eastAsia="Times New Roman" w:hAnsi="Times New Roman" w:cs="Times New Roman"/>
                <w:b/>
                <w:bCs/>
                <w:i/>
                <w:lang w:eastAsia="ru-RU"/>
              </w:rPr>
            </w:pPr>
            <w:r w:rsidRPr="002A7E52">
              <w:rPr>
                <w:rFonts w:ascii="Times New Roman" w:eastAsia="Times New Roman" w:hAnsi="Times New Roman" w:cs="Times New Roman"/>
                <w:b/>
                <w:lang w:eastAsia="ru-RU"/>
              </w:rPr>
              <w:t>2. Требования к товарам, работам, услугам</w:t>
            </w:r>
          </w:p>
        </w:tc>
      </w:tr>
      <w:tr w:rsidR="002A7E52" w:rsidRPr="00037D4F" w:rsidTr="002A7E52">
        <w:trPr>
          <w:gridAfter w:val="1"/>
          <w:wAfter w:w="8" w:type="pct"/>
          <w:trHeight w:val="35"/>
        </w:trPr>
        <w:tc>
          <w:tcPr>
            <w:tcW w:w="1339" w:type="pct"/>
            <w:gridSpan w:val="2"/>
          </w:tcPr>
          <w:p w:rsidR="002A7E52" w:rsidRPr="002A7E52" w:rsidRDefault="002A7E52" w:rsidP="00037D4F">
            <w:pPr>
              <w:spacing w:after="0" w:line="240" w:lineRule="auto"/>
              <w:jc w:val="center"/>
              <w:rPr>
                <w:rFonts w:ascii="Times New Roman" w:eastAsia="Times New Roman" w:hAnsi="Times New Roman" w:cs="Times New Roman"/>
                <w:b/>
                <w:lang w:eastAsia="ru-RU"/>
              </w:rPr>
            </w:pPr>
            <w:r w:rsidRPr="002A7E52">
              <w:rPr>
                <w:rFonts w:ascii="Times New Roman" w:eastAsia="Times New Roman" w:hAnsi="Times New Roman" w:cs="Times New Roman"/>
                <w:b/>
                <w:lang w:eastAsia="ru-RU"/>
              </w:rPr>
              <w:t>Наименование товара</w:t>
            </w:r>
          </w:p>
        </w:tc>
        <w:tc>
          <w:tcPr>
            <w:tcW w:w="2589" w:type="pct"/>
            <w:gridSpan w:val="6"/>
          </w:tcPr>
          <w:p w:rsidR="002A7E52" w:rsidRPr="002A7E52" w:rsidRDefault="002A7E52" w:rsidP="00037D4F">
            <w:pPr>
              <w:spacing w:after="0" w:line="240" w:lineRule="auto"/>
              <w:jc w:val="center"/>
              <w:rPr>
                <w:rFonts w:ascii="Times New Roman" w:eastAsia="Times New Roman" w:hAnsi="Times New Roman" w:cs="Times New Roman"/>
                <w:b/>
                <w:lang w:eastAsia="ru-RU"/>
              </w:rPr>
            </w:pPr>
            <w:r w:rsidRPr="002A7E52">
              <w:rPr>
                <w:rFonts w:ascii="Times New Roman" w:eastAsia="Times New Roman" w:hAnsi="Times New Roman" w:cs="Times New Roman"/>
                <w:b/>
                <w:lang w:eastAsia="ru-RU"/>
              </w:rPr>
              <w:t>Технические и функциональные характеристики товара</w:t>
            </w:r>
          </w:p>
        </w:tc>
        <w:tc>
          <w:tcPr>
            <w:tcW w:w="1064" w:type="pct"/>
            <w:gridSpan w:val="2"/>
          </w:tcPr>
          <w:p w:rsidR="002A7E52" w:rsidRPr="002A7E52" w:rsidRDefault="002A7E52" w:rsidP="00037D4F">
            <w:pPr>
              <w:spacing w:after="0" w:line="240" w:lineRule="auto"/>
              <w:jc w:val="center"/>
              <w:rPr>
                <w:rFonts w:ascii="Times New Roman" w:eastAsia="Times New Roman" w:hAnsi="Times New Roman" w:cs="Times New Roman"/>
                <w:b/>
                <w:lang w:eastAsia="ru-RU"/>
              </w:rPr>
            </w:pPr>
            <w:r w:rsidRPr="002A7E52">
              <w:rPr>
                <w:rFonts w:ascii="Times New Roman" w:eastAsia="Times New Roman" w:hAnsi="Times New Roman" w:cs="Times New Roman"/>
                <w:b/>
                <w:lang w:eastAsia="ru-RU"/>
              </w:rPr>
              <w:t>Нормативные документы, согласно которым установлены требования (наименование и номер ГОСТ/ТУ</w:t>
            </w:r>
          </w:p>
        </w:tc>
      </w:tr>
      <w:tr w:rsidR="002A7E52" w:rsidRPr="00037D4F" w:rsidTr="002A7E52">
        <w:trPr>
          <w:gridAfter w:val="1"/>
          <w:wAfter w:w="8" w:type="pct"/>
          <w:trHeight w:val="28"/>
        </w:trPr>
        <w:tc>
          <w:tcPr>
            <w:tcW w:w="1339" w:type="pct"/>
            <w:gridSpan w:val="2"/>
          </w:tcPr>
          <w:p w:rsidR="002A7E52" w:rsidRPr="002A7E52" w:rsidRDefault="002A7E52" w:rsidP="002A7E52">
            <w:pPr>
              <w:spacing w:after="0" w:line="240" w:lineRule="auto"/>
              <w:rPr>
                <w:rFonts w:ascii="Times New Roman" w:eastAsia="Times New Roman" w:hAnsi="Times New Roman" w:cs="Times New Roman"/>
                <w:lang w:eastAsia="ru-RU"/>
              </w:rPr>
            </w:pPr>
            <w:r w:rsidRPr="002A7E52">
              <w:rPr>
                <w:rFonts w:ascii="Times New Roman" w:eastAsia="Times New Roman" w:hAnsi="Times New Roman" w:cs="Times New Roman"/>
                <w:lang w:eastAsia="ru-RU"/>
              </w:rPr>
              <w:lastRenderedPageBreak/>
              <w:t>Молоко 2,5 % по 0,5 кг Производитель: АО "Группа Компаний "Российское молоко" или эквивалент</w:t>
            </w:r>
          </w:p>
        </w:tc>
        <w:tc>
          <w:tcPr>
            <w:tcW w:w="2589" w:type="pct"/>
            <w:gridSpan w:val="6"/>
          </w:tcPr>
          <w:p w:rsidR="002A7E52" w:rsidRPr="002A7E52" w:rsidRDefault="002A7E52" w:rsidP="002A7E52">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w:t>
            </w:r>
            <w:r w:rsidRPr="002A7E52">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500 г</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10 суток</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222 кДж/53 ккал; Белки: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2,8 г; Жиры:</w:t>
            </w:r>
            <w:r>
              <w:rPr>
                <w:rFonts w:ascii="Times New Roman" w:eastAsia="Times New Roman" w:hAnsi="Times New Roman" w:cs="Times New Roman"/>
                <w:lang w:eastAsia="ru-RU"/>
              </w:rPr>
              <w:t xml:space="preserve"> не менее</w:t>
            </w:r>
            <w:r w:rsidRPr="002A7E52">
              <w:rPr>
                <w:rFonts w:ascii="Times New Roman" w:eastAsia="Times New Roman" w:hAnsi="Times New Roman" w:cs="Times New Roman"/>
                <w:lang w:eastAsia="ru-RU"/>
              </w:rPr>
              <w:t xml:space="preserve"> 2,5 г; Углеводы: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4,7 г</w:t>
            </w:r>
          </w:p>
        </w:tc>
        <w:tc>
          <w:tcPr>
            <w:tcW w:w="1064" w:type="pct"/>
            <w:gridSpan w:val="2"/>
          </w:tcPr>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ТУ 9222-150-00419785-04 "Молоко питьевое пастеризованное "Российское" и молоко восстановленное пастеризованное"</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Кефир 2,5 % по 0,5 кг (мини-даймонд). Производитель: АО "Группа Компаний "Российское молоко» или эквивалент</w:t>
            </w:r>
          </w:p>
        </w:tc>
        <w:tc>
          <w:tcPr>
            <w:tcW w:w="2589" w:type="pct"/>
            <w:gridSpan w:val="6"/>
          </w:tcPr>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2A7E52">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500 г</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12 суток</w:t>
            </w:r>
          </w:p>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209 кДж/50 ккал; Белки: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2,8 г; Жиры: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2,5 г; Углеводы: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4,0 г</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Состав: нормализованное молоко, закваска на кефирных грибках</w:t>
            </w:r>
          </w:p>
        </w:tc>
        <w:tc>
          <w:tcPr>
            <w:tcW w:w="1064" w:type="pct"/>
            <w:gridSpan w:val="2"/>
          </w:tcPr>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ТУ 9222-009-51469499-14 "Кефир"</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Ряженка 4 % по 0,5 кг (мини-даймонд). Производитель: АО "Группа Компаний "Российское молоко» или эквивалент</w:t>
            </w:r>
          </w:p>
        </w:tc>
        <w:tc>
          <w:tcPr>
            <w:tcW w:w="2589" w:type="pct"/>
            <w:gridSpan w:val="6"/>
          </w:tcPr>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2A7E52">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500 г</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4,0%</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14 суток</w:t>
            </w:r>
          </w:p>
          <w:p w:rsidR="002A7E52" w:rsidRPr="002A7E52" w:rsidRDefault="002A7E52" w:rsidP="002A7E52">
            <w:pPr>
              <w:spacing w:after="0" w:line="240" w:lineRule="auto"/>
              <w:jc w:val="both"/>
              <w:rPr>
                <w:rFonts w:ascii="Times New Roman" w:eastAsia="Times New Roman" w:hAnsi="Times New Roman" w:cs="Times New Roman"/>
                <w:lang w:eastAsia="ru-RU"/>
              </w:rPr>
            </w:pPr>
            <w:r w:rsidRPr="002A7E52">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276 кДж/66 ккал; Белки: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2,8 г; Жиры: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 xml:space="preserve">4,0 г; Углеводы: </w:t>
            </w:r>
            <w:r>
              <w:rPr>
                <w:rFonts w:ascii="Times New Roman" w:eastAsia="Times New Roman" w:hAnsi="Times New Roman" w:cs="Times New Roman"/>
                <w:lang w:eastAsia="ru-RU"/>
              </w:rPr>
              <w:t xml:space="preserve">не менее </w:t>
            </w:r>
            <w:r w:rsidRPr="002A7E52">
              <w:rPr>
                <w:rFonts w:ascii="Times New Roman" w:eastAsia="Times New Roman" w:hAnsi="Times New Roman" w:cs="Times New Roman"/>
                <w:lang w:eastAsia="ru-RU"/>
              </w:rPr>
              <w:t>4,7 г</w:t>
            </w:r>
            <w:r>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Состав:</w:t>
            </w:r>
            <w:r w:rsidR="00E13064">
              <w:rPr>
                <w:rFonts w:ascii="Times New Roman" w:eastAsia="Times New Roman" w:hAnsi="Times New Roman" w:cs="Times New Roman"/>
                <w:lang w:eastAsia="ru-RU"/>
              </w:rPr>
              <w:t xml:space="preserve"> </w:t>
            </w:r>
            <w:r w:rsidRPr="002A7E52">
              <w:rPr>
                <w:rFonts w:ascii="Times New Roman" w:eastAsia="Times New Roman" w:hAnsi="Times New Roman" w:cs="Times New Roman"/>
                <w:lang w:eastAsia="ru-RU"/>
              </w:rPr>
              <w:t>нормализованное молоко, закваска молочнокислых культур (количество молочнокислых микроорганизмов, КОЕ/г не менее 1*10^7)</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ТУ 922-004-51469499-04 «Продукт кисломолочный  ряженка»</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«Закваска» 1 % 430 г (ПЭТ). Производитель: АО "Группа Компаний "Российское молоко" или эквивалент</w:t>
            </w:r>
          </w:p>
        </w:tc>
        <w:tc>
          <w:tcPr>
            <w:tcW w:w="2589" w:type="pct"/>
            <w:gridSpan w:val="6"/>
          </w:tcPr>
          <w:p w:rsidR="00E13064" w:rsidRPr="00E13064" w:rsidRDefault="00E13064" w:rsidP="00E13064">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Объ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430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1,0%</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21 с</w:t>
            </w:r>
            <w:r>
              <w:rPr>
                <w:rFonts w:ascii="Times New Roman" w:eastAsia="Times New Roman" w:hAnsi="Times New Roman" w:cs="Times New Roman"/>
                <w:lang w:eastAsia="ru-RU"/>
              </w:rPr>
              <w:t>уток</w:t>
            </w:r>
          </w:p>
          <w:p w:rsidR="00E13064" w:rsidRPr="00E13064"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Условия хранения: хранить при температуре (4±2)°С</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Пищевая ценность в 100 гр.</w:t>
            </w:r>
          </w:p>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156 кДж / 37 ккал; Белки: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3,0 г; Жиры: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1,0 г; Углеводы: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4,0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молоко нормализованное, закваска молочнокислых культур, концентрат бифидобактерий B. Adolescentis, витаминный комплекс (А, Е, D3, B6)</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ТУ 9222-008-51469499-13 "Продукт кисломолочный "Закваска"</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Снежок 2,5 % по 0,5 кг (мини-даймонд). Производитель: АО "Группа Компаний "Российское молоко» или эквивалент</w:t>
            </w:r>
          </w:p>
        </w:tc>
        <w:tc>
          <w:tcPr>
            <w:tcW w:w="2589" w:type="pct"/>
            <w:gridSpan w:val="6"/>
          </w:tcPr>
          <w:p w:rsidR="00E13064" w:rsidRPr="00E13064"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500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2,5%</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Срок годности:</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12 суток</w:t>
            </w:r>
          </w:p>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234 кДж/ 56 ккал Белки: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2,8 г Жиры: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2,5 г Углеводы: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4,0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нормализованное молоко, закваска молочнокислых культур, подсластитель (количество молочнокислых микроорганизмов - 1*10 7^КОЕ/Г)</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ТУ 9222-388-00419785-05 "Напиток кисломолочный"</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Сметана 15 % по 0,23 кг (п/стакан с крышкой). Производитель: АО "Группа Компаний "Российское молоко" или эквивалент</w:t>
            </w:r>
          </w:p>
        </w:tc>
        <w:tc>
          <w:tcPr>
            <w:tcW w:w="2589" w:type="pct"/>
            <w:gridSpan w:val="6"/>
          </w:tcPr>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230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15,0%</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21 с</w:t>
            </w:r>
            <w:r>
              <w:rPr>
                <w:rFonts w:ascii="Times New Roman" w:eastAsia="Times New Roman" w:hAnsi="Times New Roman" w:cs="Times New Roman"/>
                <w:lang w:eastAsia="ru-RU"/>
              </w:rPr>
              <w:t xml:space="preserve">уток; </w:t>
            </w:r>
            <w:r w:rsidRPr="00E13064">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670 кДж/160 ккал Белки: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2,6 г Жиры: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15,0 г</w:t>
            </w:r>
            <w:r>
              <w:rPr>
                <w:rFonts w:ascii="Times New Roman" w:eastAsia="Times New Roman" w:hAnsi="Times New Roman" w:cs="Times New Roman"/>
                <w:lang w:eastAsia="ru-RU"/>
              </w:rPr>
              <w:t>;</w:t>
            </w:r>
            <w:r w:rsidRPr="00E13064">
              <w:rPr>
                <w:rFonts w:ascii="Times New Roman" w:eastAsia="Times New Roman" w:hAnsi="Times New Roman" w:cs="Times New Roman"/>
                <w:lang w:eastAsia="ru-RU"/>
              </w:rPr>
              <w:t xml:space="preserve"> Углеводы</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3,6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сливки, закваска молочнокислых культур</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ТУ 9222-355-00419785-04"Сметана. Технические условия"</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 xml:space="preserve">Сметана 15% по 0,5 кг (п/стакан с крышкой). Производитель: АО "Группа </w:t>
            </w:r>
            <w:r w:rsidRPr="002A7E52">
              <w:rPr>
                <w:rFonts w:ascii="Times New Roman" w:hAnsi="Times New Roman" w:cs="Times New Roman"/>
              </w:rPr>
              <w:lastRenderedPageBreak/>
              <w:t>Компаний "Российское молоко" или эквивалент</w:t>
            </w:r>
          </w:p>
        </w:tc>
        <w:tc>
          <w:tcPr>
            <w:tcW w:w="2589" w:type="pct"/>
            <w:gridSpan w:val="6"/>
          </w:tcPr>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lastRenderedPageBreak/>
              <w:t>Об</w:t>
            </w:r>
            <w:r>
              <w:rPr>
                <w:rFonts w:ascii="Times New Roman" w:eastAsia="Times New Roman" w:hAnsi="Times New Roman" w:cs="Times New Roman"/>
                <w:lang w:eastAsia="ru-RU"/>
              </w:rPr>
              <w:t>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500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15,0%</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21 с</w:t>
            </w:r>
            <w:r>
              <w:rPr>
                <w:rFonts w:ascii="Times New Roman" w:eastAsia="Times New Roman" w:hAnsi="Times New Roman" w:cs="Times New Roman"/>
                <w:lang w:eastAsia="ru-RU"/>
              </w:rPr>
              <w:t xml:space="preserve">уток; </w:t>
            </w:r>
            <w:r w:rsidRPr="00E13064">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670 кДж/ 160 ккал Белки: </w:t>
            </w:r>
            <w:r>
              <w:rPr>
                <w:rFonts w:ascii="Times New Roman" w:eastAsia="Times New Roman" w:hAnsi="Times New Roman" w:cs="Times New Roman"/>
                <w:lang w:eastAsia="ru-RU"/>
              </w:rPr>
              <w:lastRenderedPageBreak/>
              <w:t xml:space="preserve">не менее </w:t>
            </w:r>
            <w:r w:rsidRPr="00E13064">
              <w:rPr>
                <w:rFonts w:ascii="Times New Roman" w:eastAsia="Times New Roman" w:hAnsi="Times New Roman" w:cs="Times New Roman"/>
                <w:lang w:eastAsia="ru-RU"/>
              </w:rPr>
              <w:t xml:space="preserve">2,6 г Жиры: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15,0 г</w:t>
            </w:r>
            <w:r>
              <w:rPr>
                <w:rFonts w:ascii="Times New Roman" w:eastAsia="Times New Roman" w:hAnsi="Times New Roman" w:cs="Times New Roman"/>
                <w:lang w:eastAsia="ru-RU"/>
              </w:rPr>
              <w:t>;</w:t>
            </w:r>
            <w:r w:rsidRPr="00E13064">
              <w:rPr>
                <w:rFonts w:ascii="Times New Roman" w:eastAsia="Times New Roman" w:hAnsi="Times New Roman" w:cs="Times New Roman"/>
                <w:lang w:eastAsia="ru-RU"/>
              </w:rPr>
              <w:t xml:space="preserve"> Углеводы</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3,6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сливки, закваска молочнокислых культур</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lastRenderedPageBreak/>
              <w:t>ТУ 9222-355-00419785-04"Сметана. Технические условия"</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lastRenderedPageBreak/>
              <w:t>Творог 5 % по 0,2 кг (флоу-пак). Производитель: АО "Группа Компаний "Российское молоко" или эквивалент</w:t>
            </w:r>
          </w:p>
        </w:tc>
        <w:tc>
          <w:tcPr>
            <w:tcW w:w="2589" w:type="pct"/>
            <w:gridSpan w:val="6"/>
          </w:tcPr>
          <w:p w:rsidR="00E13064" w:rsidRPr="00E13064"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200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5,0%</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10 суток</w:t>
            </w:r>
          </w:p>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Условия хранения: хранить до и после вскрытия упаковки при температуре (4±2)°С</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Энергия: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508 кДж/121 ккал Белки: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 xml:space="preserve">16,0 г Жиры: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5,0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Углеводы</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3,0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нормализованное молоко с использованием закваски молочнокислых культур, молокосвертывающего фермента (количество молочнокислых микроорганизмов, КОЕ/г не менее 1*10^7)</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ГОСТ 31453-2013"Творог. Технические условия"</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Масло сливочное "Крестьянское" 72,5 % в фольге по 0,18 кг. Производитель: АО "Группа Компаний "Российское молоко" или эквивалент</w:t>
            </w:r>
          </w:p>
        </w:tc>
        <w:tc>
          <w:tcPr>
            <w:tcW w:w="2589" w:type="pct"/>
            <w:gridSpan w:val="6"/>
          </w:tcPr>
          <w:p w:rsidR="00E13064" w:rsidRPr="00E13064"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E13064">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180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72,5%</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 xml:space="preserve">Срок годности: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35 суток</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Условия хранения: при относительной влажности воздуха не более 90% и температуре (3±2) °С, после вскрытия упаковки хранить при температуре (3±2) °С</w:t>
            </w:r>
          </w:p>
          <w:p w:rsidR="002A7E52" w:rsidRPr="002A7E52" w:rsidRDefault="00E13064" w:rsidP="00E13064">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Энергия:</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 xml:space="preserve">2772 кДж/662 ккал Белки: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1,0 г Жиры:</w:t>
            </w:r>
            <w:r>
              <w:rPr>
                <w:rFonts w:ascii="Times New Roman" w:eastAsia="Times New Roman" w:hAnsi="Times New Roman" w:cs="Times New Roman"/>
                <w:lang w:eastAsia="ru-RU"/>
              </w:rPr>
              <w:t xml:space="preserve"> не менее </w:t>
            </w:r>
            <w:r w:rsidRPr="00E13064">
              <w:rPr>
                <w:rFonts w:ascii="Times New Roman" w:eastAsia="Times New Roman" w:hAnsi="Times New Roman" w:cs="Times New Roman"/>
                <w:lang w:eastAsia="ru-RU"/>
              </w:rPr>
              <w:t>72,5 г</w:t>
            </w:r>
            <w:r>
              <w:rPr>
                <w:rFonts w:ascii="Times New Roman" w:eastAsia="Times New Roman" w:hAnsi="Times New Roman" w:cs="Times New Roman"/>
                <w:lang w:eastAsia="ru-RU"/>
              </w:rPr>
              <w:t>;</w:t>
            </w:r>
            <w:r w:rsidRPr="00E13064">
              <w:rPr>
                <w:rFonts w:ascii="Times New Roman" w:eastAsia="Times New Roman" w:hAnsi="Times New Roman" w:cs="Times New Roman"/>
                <w:lang w:eastAsia="ru-RU"/>
              </w:rPr>
              <w:t xml:space="preserve"> Углеводы: </w:t>
            </w:r>
            <w:r>
              <w:rPr>
                <w:rFonts w:ascii="Times New Roman" w:eastAsia="Times New Roman" w:hAnsi="Times New Roman" w:cs="Times New Roman"/>
                <w:lang w:eastAsia="ru-RU"/>
              </w:rPr>
              <w:t xml:space="preserve">не менее </w:t>
            </w:r>
            <w:r w:rsidRPr="00E13064">
              <w:rPr>
                <w:rFonts w:ascii="Times New Roman" w:eastAsia="Times New Roman" w:hAnsi="Times New Roman" w:cs="Times New Roman"/>
                <w:lang w:eastAsia="ru-RU"/>
              </w:rPr>
              <w:t>1,4 г</w:t>
            </w:r>
            <w:r>
              <w:rPr>
                <w:rFonts w:ascii="Times New Roman" w:eastAsia="Times New Roman" w:hAnsi="Times New Roman" w:cs="Times New Roman"/>
                <w:lang w:eastAsia="ru-RU"/>
              </w:rPr>
              <w:t xml:space="preserve">; </w:t>
            </w:r>
            <w:r w:rsidRPr="00E13064">
              <w:rPr>
                <w:rFonts w:ascii="Times New Roman" w:eastAsia="Times New Roman" w:hAnsi="Times New Roman" w:cs="Times New Roman"/>
                <w:lang w:eastAsia="ru-RU"/>
              </w:rPr>
              <w:t>Состав: пастеризованные сливки из коровьего молока</w:t>
            </w:r>
          </w:p>
        </w:tc>
        <w:tc>
          <w:tcPr>
            <w:tcW w:w="1064" w:type="pct"/>
            <w:gridSpan w:val="2"/>
          </w:tcPr>
          <w:p w:rsidR="002A7E52" w:rsidRPr="002A7E52" w:rsidRDefault="00E13064" w:rsidP="002A7E52">
            <w:pPr>
              <w:spacing w:after="0" w:line="240" w:lineRule="auto"/>
              <w:jc w:val="both"/>
              <w:rPr>
                <w:rFonts w:ascii="Times New Roman" w:eastAsia="Times New Roman" w:hAnsi="Times New Roman" w:cs="Times New Roman"/>
                <w:lang w:eastAsia="ru-RU"/>
              </w:rPr>
            </w:pPr>
            <w:r w:rsidRPr="00E13064">
              <w:rPr>
                <w:rFonts w:ascii="Times New Roman" w:eastAsia="Times New Roman" w:hAnsi="Times New Roman" w:cs="Times New Roman"/>
                <w:lang w:eastAsia="ru-RU"/>
              </w:rPr>
              <w:t>ГОСТ 32261-2013 "Масло сливочное. Технические условия"</w:t>
            </w:r>
          </w:p>
        </w:tc>
      </w:tr>
      <w:tr w:rsidR="002A7E52" w:rsidRPr="00037D4F" w:rsidTr="002A7E52">
        <w:trPr>
          <w:gridAfter w:val="1"/>
          <w:wAfter w:w="8" w:type="pct"/>
          <w:trHeight w:val="28"/>
        </w:trPr>
        <w:tc>
          <w:tcPr>
            <w:tcW w:w="1339" w:type="pct"/>
            <w:gridSpan w:val="2"/>
          </w:tcPr>
          <w:p w:rsidR="002A7E52" w:rsidRPr="002A7E52" w:rsidRDefault="002A7E52" w:rsidP="002A7E52">
            <w:pPr>
              <w:rPr>
                <w:rFonts w:ascii="Times New Roman" w:hAnsi="Times New Roman" w:cs="Times New Roman"/>
              </w:rPr>
            </w:pPr>
            <w:r w:rsidRPr="002A7E52">
              <w:rPr>
                <w:rFonts w:ascii="Times New Roman" w:hAnsi="Times New Roman" w:cs="Times New Roman"/>
              </w:rPr>
              <w:t>Сырок глазированный 18%, флоу-пак. Производитель: АО "Группа Компаний "Российское молоко" или эквивалент</w:t>
            </w:r>
          </w:p>
        </w:tc>
        <w:tc>
          <w:tcPr>
            <w:tcW w:w="2589" w:type="pct"/>
            <w:gridSpan w:val="6"/>
          </w:tcPr>
          <w:p w:rsidR="002A7E52" w:rsidRPr="002A7E52"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Об</w:t>
            </w:r>
            <w:r>
              <w:rPr>
                <w:rFonts w:ascii="Times New Roman" w:eastAsia="Times New Roman" w:hAnsi="Times New Roman" w:cs="Times New Roman"/>
                <w:lang w:eastAsia="ru-RU"/>
              </w:rPr>
              <w:t>ъ</w:t>
            </w:r>
            <w:r w:rsidRPr="000E0729">
              <w:rPr>
                <w:rFonts w:ascii="Times New Roman" w:eastAsia="Times New Roman" w:hAnsi="Times New Roman" w:cs="Times New Roman"/>
                <w:lang w:eastAsia="ru-RU"/>
              </w:rPr>
              <w:t xml:space="preserve">ем: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40 г</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 xml:space="preserve">Жирность: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18,0%</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 xml:space="preserve">Срок годности: "О" </w:t>
            </w:r>
            <w:r>
              <w:rPr>
                <w:rFonts w:ascii="Times New Roman" w:eastAsia="Times New Roman" w:hAnsi="Times New Roman" w:cs="Times New Roman"/>
                <w:lang w:eastAsia="ru-RU"/>
              </w:rPr>
              <w:t>–</w:t>
            </w:r>
            <w:r w:rsidRPr="000E07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 xml:space="preserve">14 суток, "З" </w:t>
            </w:r>
            <w:r>
              <w:rPr>
                <w:rFonts w:ascii="Times New Roman" w:eastAsia="Times New Roman" w:hAnsi="Times New Roman" w:cs="Times New Roman"/>
                <w:lang w:eastAsia="ru-RU"/>
              </w:rPr>
              <w:t>–</w:t>
            </w:r>
            <w:r w:rsidRPr="000E0729">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120 суток</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Условия хранения: "О" - охлажденный, хранить до и после вскрытия упаковки при температуре (4±2) °С, "З" - замороженный, хранить при температуре не выше минус 18 °С, размораживать и хранить после вскрытия упаковки при температуре (4±2) °С</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Пищевая ценность в 100 гр.</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Энергия:</w:t>
            </w:r>
            <w:r>
              <w:rPr>
                <w:rFonts w:ascii="Times New Roman" w:eastAsia="Times New Roman" w:hAnsi="Times New Roman" w:cs="Times New Roman"/>
                <w:lang w:eastAsia="ru-RU"/>
              </w:rPr>
              <w:t xml:space="preserve"> не менее </w:t>
            </w:r>
            <w:r w:rsidRPr="000E0729">
              <w:rPr>
                <w:rFonts w:ascii="Times New Roman" w:eastAsia="Times New Roman" w:hAnsi="Times New Roman" w:cs="Times New Roman"/>
                <w:lang w:eastAsia="ru-RU"/>
              </w:rPr>
              <w:t>1570 кДж/ 380 ккал Белки:</w:t>
            </w:r>
            <w:r>
              <w:rPr>
                <w:rFonts w:ascii="Times New Roman" w:eastAsia="Times New Roman" w:hAnsi="Times New Roman" w:cs="Times New Roman"/>
                <w:lang w:eastAsia="ru-RU"/>
              </w:rPr>
              <w:t xml:space="preserve"> не менее </w:t>
            </w:r>
            <w:r w:rsidRPr="000E0729">
              <w:rPr>
                <w:rFonts w:ascii="Times New Roman" w:eastAsia="Times New Roman" w:hAnsi="Times New Roman" w:cs="Times New Roman"/>
                <w:lang w:eastAsia="ru-RU"/>
              </w:rPr>
              <w:t>11,5 г Жиры:</w:t>
            </w:r>
            <w:r>
              <w:rPr>
                <w:rFonts w:ascii="Times New Roman" w:eastAsia="Times New Roman" w:hAnsi="Times New Roman" w:cs="Times New Roman"/>
                <w:lang w:eastAsia="ru-RU"/>
              </w:rPr>
              <w:t xml:space="preserve"> не менее </w:t>
            </w:r>
            <w:r w:rsidRPr="000E0729">
              <w:rPr>
                <w:rFonts w:ascii="Times New Roman" w:eastAsia="Times New Roman" w:hAnsi="Times New Roman" w:cs="Times New Roman"/>
                <w:lang w:eastAsia="ru-RU"/>
              </w:rPr>
              <w:t>20,4 г (в творожной массе 18,0 г)</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 xml:space="preserve">Углеводы: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 xml:space="preserve">34,4 г (в т.ч. сахарозы </w:t>
            </w:r>
            <w:r>
              <w:rPr>
                <w:rFonts w:ascii="Times New Roman" w:eastAsia="Times New Roman" w:hAnsi="Times New Roman" w:cs="Times New Roman"/>
                <w:lang w:eastAsia="ru-RU"/>
              </w:rPr>
              <w:t xml:space="preserve">не менее </w:t>
            </w:r>
            <w:r w:rsidRPr="000E0729">
              <w:rPr>
                <w:rFonts w:ascii="Times New Roman" w:eastAsia="Times New Roman" w:hAnsi="Times New Roman" w:cs="Times New Roman"/>
                <w:lang w:eastAsia="ru-RU"/>
              </w:rPr>
              <w:t>26,0 г)</w:t>
            </w:r>
            <w:r>
              <w:rPr>
                <w:rFonts w:ascii="Times New Roman" w:eastAsia="Times New Roman" w:hAnsi="Times New Roman" w:cs="Times New Roman"/>
                <w:lang w:eastAsia="ru-RU"/>
              </w:rPr>
              <w:t xml:space="preserve">; </w:t>
            </w:r>
            <w:r w:rsidRPr="000E0729">
              <w:rPr>
                <w:rFonts w:ascii="Times New Roman" w:eastAsia="Times New Roman" w:hAnsi="Times New Roman" w:cs="Times New Roman"/>
                <w:lang w:eastAsia="ru-RU"/>
              </w:rPr>
              <w:t>Состав: творог, масло сливочное, сахар, шоколадная глазурь (сахар, эквивалент масла какао, тертое какао, какао-порошок, масло какао, эмульгатор - лецитин, ароматизатор "Ванилин")</w:t>
            </w:r>
          </w:p>
        </w:tc>
        <w:tc>
          <w:tcPr>
            <w:tcW w:w="1064" w:type="pct"/>
            <w:gridSpan w:val="2"/>
          </w:tcPr>
          <w:p w:rsidR="000E0729" w:rsidRPr="000E0729"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ГОСТ Р 52790-2007 "Сырки творожные глазированные. Общие технические условия"</w:t>
            </w:r>
          </w:p>
          <w:p w:rsidR="002A7E52" w:rsidRPr="002A7E52"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Ванилин, клубника, чернослив, сгущенное молоко, шоколад, фундук</w:t>
            </w:r>
          </w:p>
        </w:tc>
      </w:tr>
      <w:tr w:rsidR="000E0729" w:rsidRPr="00037D4F" w:rsidTr="000E0729">
        <w:trPr>
          <w:gridAfter w:val="1"/>
          <w:wAfter w:w="8" w:type="pct"/>
          <w:trHeight w:val="28"/>
        </w:trPr>
        <w:tc>
          <w:tcPr>
            <w:tcW w:w="1339" w:type="pct"/>
            <w:gridSpan w:val="2"/>
          </w:tcPr>
          <w:p w:rsidR="000E0729" w:rsidRPr="002A7E52" w:rsidRDefault="000E0729" w:rsidP="002A7E52">
            <w:pPr>
              <w:rPr>
                <w:rFonts w:ascii="Times New Roman" w:hAnsi="Times New Roman" w:cs="Times New Roman"/>
              </w:rPr>
            </w:pPr>
            <w:r w:rsidRPr="000E0729">
              <w:rPr>
                <w:rFonts w:ascii="Times New Roman" w:hAnsi="Times New Roman" w:cs="Times New Roman"/>
              </w:rPr>
              <w:t>Требования к безопасности товара</w:t>
            </w:r>
          </w:p>
        </w:tc>
        <w:tc>
          <w:tcPr>
            <w:tcW w:w="3653" w:type="pct"/>
            <w:gridSpan w:val="8"/>
          </w:tcPr>
          <w:p w:rsidR="000E0729" w:rsidRPr="000E0729"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Товар должен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техническим условиям (ТУ, СТО) на соответствующий вид Товара, указанных в характеристике товара. Техническим регламентам ТР ТС 021/2011. Технический регламент Таможенного союза. «О безопасности пищевой продукции», ТР ТС 022/2011. Технический регламент Таможенного союза. «Пищевая продукция в части ее маркировки», ТР ТС 029/2012 «Требованиям безопасности пищевых добавок, ароматизаторов и технических вспомогательных средств».</w:t>
            </w:r>
          </w:p>
        </w:tc>
      </w:tr>
      <w:tr w:rsidR="000E0729" w:rsidRPr="00037D4F" w:rsidTr="000E0729">
        <w:trPr>
          <w:gridAfter w:val="1"/>
          <w:wAfter w:w="8" w:type="pct"/>
          <w:trHeight w:val="28"/>
        </w:trPr>
        <w:tc>
          <w:tcPr>
            <w:tcW w:w="1339" w:type="pct"/>
            <w:gridSpan w:val="2"/>
          </w:tcPr>
          <w:p w:rsidR="000E0729" w:rsidRPr="000E0729" w:rsidRDefault="000E0729" w:rsidP="002A7E52">
            <w:pPr>
              <w:rPr>
                <w:rFonts w:ascii="Times New Roman" w:hAnsi="Times New Roman" w:cs="Times New Roman"/>
              </w:rPr>
            </w:pPr>
            <w:r w:rsidRPr="000E0729">
              <w:rPr>
                <w:rFonts w:ascii="Times New Roman" w:hAnsi="Times New Roman" w:cs="Times New Roman"/>
              </w:rPr>
              <w:t>Требования к качеству товара, работы</w:t>
            </w:r>
          </w:p>
        </w:tc>
        <w:tc>
          <w:tcPr>
            <w:tcW w:w="3653" w:type="pct"/>
            <w:gridSpan w:val="8"/>
          </w:tcPr>
          <w:p w:rsidR="000E0729" w:rsidRPr="000E0729"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 xml:space="preserve">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 Поставщик гарантирует, что: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 поставляемый по настоящему Договору Товар соответствует современному уровню, российским и международным стандартам, </w:t>
            </w:r>
            <w:r w:rsidRPr="000E0729">
              <w:rPr>
                <w:rFonts w:ascii="Times New Roman" w:eastAsia="Times New Roman" w:hAnsi="Times New Roman" w:cs="Times New Roman"/>
                <w:lang w:eastAsia="ru-RU"/>
              </w:rPr>
              <w:lastRenderedPageBreak/>
              <w:t>существующим для данного рода Товара на момент исполнения настоящего Договора; транспортировка Товара производится в строгом соответствии с установленными правилами и стандартами, применяемыми для данного рода Товара. В случае обязательной сертификации Товар должен поставляться с декларацией о соответствии или с сертификатом соответствия. Срок годности передаваемого Поставщиком Покупателю Товара должен быть не менее 90% (девяносто процентов) от срока хранения, указанного на упаковке.</w:t>
            </w:r>
          </w:p>
        </w:tc>
      </w:tr>
      <w:tr w:rsidR="000E0729" w:rsidRPr="00037D4F" w:rsidTr="000E0729">
        <w:trPr>
          <w:gridAfter w:val="1"/>
          <w:wAfter w:w="8" w:type="pct"/>
          <w:trHeight w:val="28"/>
        </w:trPr>
        <w:tc>
          <w:tcPr>
            <w:tcW w:w="1339" w:type="pct"/>
            <w:gridSpan w:val="2"/>
          </w:tcPr>
          <w:p w:rsidR="000E0729" w:rsidRPr="000E0729" w:rsidRDefault="000E0729" w:rsidP="002A7E52">
            <w:pPr>
              <w:rPr>
                <w:rFonts w:ascii="Times New Roman" w:hAnsi="Times New Roman" w:cs="Times New Roman"/>
              </w:rPr>
            </w:pPr>
            <w:r w:rsidRPr="000E0729">
              <w:rPr>
                <w:rFonts w:ascii="Times New Roman" w:hAnsi="Times New Roman" w:cs="Times New Roman"/>
              </w:rPr>
              <w:lastRenderedPageBreak/>
              <w:t>Требования к упаковке, отгрузке товара</w:t>
            </w:r>
          </w:p>
        </w:tc>
        <w:tc>
          <w:tcPr>
            <w:tcW w:w="3653" w:type="pct"/>
            <w:gridSpan w:val="8"/>
          </w:tcPr>
          <w:p w:rsidR="000E0729" w:rsidRPr="000E0729"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022/2011 «Пищевая продукция в части ее маркировки».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w:t>
            </w:r>
          </w:p>
        </w:tc>
      </w:tr>
      <w:tr w:rsidR="000E0729" w:rsidRPr="00037D4F" w:rsidTr="000E0729">
        <w:trPr>
          <w:gridAfter w:val="1"/>
          <w:wAfter w:w="8" w:type="pct"/>
          <w:trHeight w:val="28"/>
        </w:trPr>
        <w:tc>
          <w:tcPr>
            <w:tcW w:w="1339" w:type="pct"/>
            <w:gridSpan w:val="2"/>
          </w:tcPr>
          <w:p w:rsidR="000E0729" w:rsidRPr="000E0729" w:rsidRDefault="000E0729" w:rsidP="002A7E52">
            <w:pPr>
              <w:rPr>
                <w:rFonts w:ascii="Times New Roman" w:hAnsi="Times New Roman" w:cs="Times New Roman"/>
              </w:rPr>
            </w:pPr>
            <w:r w:rsidRPr="000E0729">
              <w:rPr>
                <w:rFonts w:ascii="Times New Roman" w:hAnsi="Times New Roman" w:cs="Times New Roman"/>
              </w:rPr>
              <w:t>Сведения о возможности предоставить эквивалентные товары</w:t>
            </w:r>
          </w:p>
        </w:tc>
        <w:tc>
          <w:tcPr>
            <w:tcW w:w="3653" w:type="pct"/>
            <w:gridSpan w:val="8"/>
          </w:tcPr>
          <w:p w:rsidR="000E0729" w:rsidRPr="000E0729" w:rsidRDefault="000E0729" w:rsidP="000E07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Параметры эквивалентности указаны в таблице «Требования к товарам»</w:t>
            </w:r>
          </w:p>
        </w:tc>
      </w:tr>
      <w:tr w:rsidR="000E0729" w:rsidRPr="00037D4F" w:rsidTr="000E0729">
        <w:trPr>
          <w:gridAfter w:val="1"/>
          <w:wAfter w:w="8" w:type="pct"/>
          <w:trHeight w:val="28"/>
        </w:trPr>
        <w:tc>
          <w:tcPr>
            <w:tcW w:w="1339" w:type="pct"/>
            <w:gridSpan w:val="2"/>
          </w:tcPr>
          <w:p w:rsidR="000E0729" w:rsidRPr="000E0729" w:rsidRDefault="000E0729" w:rsidP="002A7E52">
            <w:pPr>
              <w:rPr>
                <w:rFonts w:ascii="Times New Roman" w:hAnsi="Times New Roman" w:cs="Times New Roman"/>
              </w:rPr>
            </w:pPr>
            <w:r w:rsidRPr="000E0729">
              <w:rPr>
                <w:rFonts w:ascii="Times New Roman" w:hAnsi="Times New Roman" w:cs="Times New Roman"/>
              </w:rPr>
              <w:t>Иные требования связанные с определением соответствия поставляемого товара</w:t>
            </w:r>
          </w:p>
        </w:tc>
        <w:tc>
          <w:tcPr>
            <w:tcW w:w="3653" w:type="pct"/>
            <w:gridSpan w:val="8"/>
          </w:tcPr>
          <w:p w:rsidR="000E0729" w:rsidRDefault="000E0729" w:rsidP="000E0729">
            <w:pPr>
              <w:spacing w:after="0" w:line="240" w:lineRule="auto"/>
              <w:jc w:val="both"/>
              <w:rPr>
                <w:rFonts w:ascii="Times New Roman" w:eastAsia="Times New Roman" w:hAnsi="Times New Roman" w:cs="Times New Roman"/>
                <w:lang w:eastAsia="ru-RU"/>
              </w:rPr>
            </w:pPr>
            <w:r w:rsidRPr="000E0729">
              <w:rPr>
                <w:rFonts w:ascii="Times New Roman" w:eastAsia="Times New Roman" w:hAnsi="Times New Roman" w:cs="Times New Roman"/>
                <w:lang w:eastAsia="ru-RU"/>
              </w:rPr>
              <w:t>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8E3864" w:rsidRPr="00243A1D" w:rsidTr="008E3864">
        <w:trPr>
          <w:gridAfter w:val="1"/>
          <w:wAfter w:w="8" w:type="pct"/>
        </w:trPr>
        <w:tc>
          <w:tcPr>
            <w:tcW w:w="4992" w:type="pct"/>
            <w:gridSpan w:val="10"/>
          </w:tcPr>
          <w:p w:rsidR="008E3864" w:rsidRPr="00243A1D" w:rsidRDefault="008E3864" w:rsidP="008E3864">
            <w:pPr>
              <w:spacing w:after="0" w:line="240" w:lineRule="auto"/>
              <w:jc w:val="center"/>
              <w:rPr>
                <w:rFonts w:ascii="Times New Roman" w:eastAsia="Times New Roman" w:hAnsi="Times New Roman" w:cs="Times New Roman"/>
                <w:b/>
                <w:i/>
                <w:sz w:val="28"/>
                <w:szCs w:val="28"/>
                <w:lang w:eastAsia="ru-RU"/>
              </w:rPr>
            </w:pPr>
            <w:r w:rsidRPr="00243A1D">
              <w:rPr>
                <w:rFonts w:ascii="Times New Roman" w:eastAsia="Times New Roman" w:hAnsi="Times New Roman" w:cs="Times New Roman"/>
                <w:b/>
                <w:sz w:val="28"/>
                <w:szCs w:val="28"/>
                <w:lang w:eastAsia="ru-RU"/>
              </w:rPr>
              <w:t>3. Требования к результатам</w:t>
            </w:r>
          </w:p>
        </w:tc>
      </w:tr>
      <w:tr w:rsidR="008E3864" w:rsidRPr="00243A1D" w:rsidTr="008E3864">
        <w:trPr>
          <w:gridAfter w:val="1"/>
          <w:wAfter w:w="8" w:type="pct"/>
        </w:trPr>
        <w:tc>
          <w:tcPr>
            <w:tcW w:w="4992" w:type="pct"/>
            <w:gridSpan w:val="10"/>
          </w:tcPr>
          <w:p w:rsidR="008E3864" w:rsidRPr="008E3864" w:rsidRDefault="008E3864" w:rsidP="00243A1D">
            <w:pPr>
              <w:spacing w:after="0" w:line="240" w:lineRule="auto"/>
              <w:jc w:val="both"/>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Cs/>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Российской Федерации, содержащие номер и дату   договора), а также все относящиеся к данному Товару принадлежности и документы, подтверждающие качество Товара</w:t>
            </w:r>
            <w:r>
              <w:rPr>
                <w:rFonts w:ascii="Times New Roman" w:eastAsia="Times New Roman" w:hAnsi="Times New Roman" w:cs="Times New Roman"/>
                <w:bCs/>
                <w:lang w:eastAsia="ru-RU"/>
              </w:rPr>
              <w:t>.</w:t>
            </w:r>
          </w:p>
        </w:tc>
      </w:tr>
      <w:tr w:rsidR="008E3864" w:rsidRPr="00243A1D" w:rsidTr="008E3864">
        <w:trPr>
          <w:gridAfter w:val="1"/>
          <w:wAfter w:w="8" w:type="pct"/>
        </w:trPr>
        <w:tc>
          <w:tcPr>
            <w:tcW w:w="4992" w:type="pct"/>
            <w:gridSpan w:val="10"/>
          </w:tcPr>
          <w:p w:rsidR="008E3864" w:rsidRPr="00243A1D" w:rsidRDefault="008E3864" w:rsidP="008E3864">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sz w:val="28"/>
                <w:szCs w:val="28"/>
                <w:lang w:eastAsia="ru-RU"/>
              </w:rPr>
              <w:t>4.</w:t>
            </w:r>
            <w:r w:rsidRPr="00243A1D">
              <w:rPr>
                <w:rFonts w:ascii="Times New Roman" w:eastAsia="Times New Roman" w:hAnsi="Times New Roman" w:cs="Times New Roman"/>
                <w:i/>
                <w:sz w:val="28"/>
                <w:szCs w:val="28"/>
                <w:lang w:eastAsia="ru-RU"/>
              </w:rPr>
              <w:t xml:space="preserve"> </w:t>
            </w:r>
            <w:r w:rsidRPr="00243A1D">
              <w:rPr>
                <w:rFonts w:ascii="Times New Roman" w:eastAsia="Times New Roman" w:hAnsi="Times New Roman" w:cs="Times New Roman"/>
                <w:b/>
                <w:bCs/>
                <w:sz w:val="28"/>
                <w:szCs w:val="28"/>
                <w:lang w:eastAsia="ru-RU"/>
              </w:rPr>
              <w:t>Место, условия и порядок поставки товаров</w:t>
            </w:r>
          </w:p>
        </w:tc>
      </w:tr>
      <w:tr w:rsidR="008E3864" w:rsidRPr="00243A1D" w:rsidTr="008E3864">
        <w:tc>
          <w:tcPr>
            <w:tcW w:w="1059" w:type="pct"/>
          </w:tcPr>
          <w:p w:rsidR="008E3864" w:rsidRPr="00243A1D" w:rsidRDefault="008E3864" w:rsidP="008E3864">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 xml:space="preserve">Место </w:t>
            </w:r>
            <w:r w:rsidRPr="00243A1D">
              <w:rPr>
                <w:rFonts w:ascii="Times New Roman" w:eastAsia="Times New Roman" w:hAnsi="Times New Roman" w:cs="Times New Roman"/>
                <w:bCs/>
                <w:lang w:eastAsia="ru-RU"/>
              </w:rPr>
              <w:t>поставки товаров</w:t>
            </w:r>
          </w:p>
        </w:tc>
        <w:tc>
          <w:tcPr>
            <w:tcW w:w="3941" w:type="pct"/>
            <w:gridSpan w:val="10"/>
          </w:tcPr>
          <w:p w:rsidR="008E3864" w:rsidRPr="008E3864" w:rsidRDefault="008E3864" w:rsidP="008E3864">
            <w:pPr>
              <w:spacing w:after="0" w:line="240" w:lineRule="auto"/>
              <w:jc w:val="both"/>
              <w:rPr>
                <w:rFonts w:ascii="Times New Roman" w:eastAsia="Times New Roman" w:hAnsi="Times New Roman" w:cs="Times New Roman"/>
                <w:bCs/>
                <w:lang w:eastAsia="ru-RU"/>
              </w:rPr>
            </w:pPr>
            <w:r w:rsidRPr="008E3864">
              <w:rPr>
                <w:rFonts w:ascii="Times New Roman" w:eastAsia="Times New Roman" w:hAnsi="Times New Roman" w:cs="Times New Roman"/>
                <w:bCs/>
                <w:lang w:eastAsia="ru-RU"/>
              </w:rPr>
              <w:t>1.</w:t>
            </w:r>
            <w:r w:rsidRPr="008E3864">
              <w:rPr>
                <w:rFonts w:ascii="Times New Roman" w:eastAsia="Times New Roman" w:hAnsi="Times New Roman" w:cs="Times New Roman"/>
                <w:bCs/>
                <w:i/>
                <w:lang w:eastAsia="ru-RU"/>
              </w:rPr>
              <w:tab/>
            </w:r>
            <w:r w:rsidRPr="008E3864">
              <w:rPr>
                <w:rFonts w:ascii="Times New Roman" w:eastAsia="Times New Roman" w:hAnsi="Times New Roman" w:cs="Times New Roman"/>
                <w:bCs/>
                <w:lang w:eastAsia="ru-RU"/>
              </w:rPr>
              <w:t>Челябинское ТПО Екатеринбургский филиал АО «ЖТК»</w:t>
            </w:r>
            <w:r>
              <w:rPr>
                <w:rFonts w:ascii="Times New Roman" w:eastAsia="Times New Roman" w:hAnsi="Times New Roman" w:cs="Times New Roman"/>
                <w:bCs/>
                <w:lang w:eastAsia="ru-RU"/>
              </w:rPr>
              <w:t xml:space="preserve"> -</w:t>
            </w:r>
            <w:r w:rsidRPr="008E3864">
              <w:rPr>
                <w:rFonts w:ascii="Times New Roman" w:eastAsia="Times New Roman" w:hAnsi="Times New Roman" w:cs="Times New Roman"/>
                <w:bCs/>
                <w:lang w:eastAsia="ru-RU"/>
              </w:rPr>
              <w:t xml:space="preserve"> г. Челябинск, ул. Свободы, 173;</w:t>
            </w:r>
          </w:p>
          <w:p w:rsidR="008E3864" w:rsidRPr="008E3864" w:rsidRDefault="008E3864" w:rsidP="008E3864">
            <w:pPr>
              <w:spacing w:after="0" w:line="240" w:lineRule="auto"/>
              <w:jc w:val="both"/>
              <w:rPr>
                <w:rFonts w:ascii="Times New Roman" w:eastAsia="Times New Roman" w:hAnsi="Times New Roman" w:cs="Times New Roman"/>
                <w:bCs/>
                <w:lang w:eastAsia="ru-RU"/>
              </w:rPr>
            </w:pPr>
            <w:r w:rsidRPr="008E3864">
              <w:rPr>
                <w:rFonts w:ascii="Times New Roman" w:eastAsia="Times New Roman" w:hAnsi="Times New Roman" w:cs="Times New Roman"/>
                <w:bCs/>
                <w:lang w:eastAsia="ru-RU"/>
              </w:rPr>
              <w:t>2.</w:t>
            </w:r>
            <w:r w:rsidRPr="008E3864">
              <w:rPr>
                <w:rFonts w:ascii="Times New Roman" w:eastAsia="Times New Roman" w:hAnsi="Times New Roman" w:cs="Times New Roman"/>
                <w:bCs/>
                <w:lang w:eastAsia="ru-RU"/>
              </w:rPr>
              <w:tab/>
              <w:t>Столовая профилактория «Косотур»</w:t>
            </w:r>
            <w:r>
              <w:rPr>
                <w:rFonts w:ascii="Times New Roman" w:eastAsia="Times New Roman" w:hAnsi="Times New Roman" w:cs="Times New Roman"/>
                <w:bCs/>
                <w:lang w:eastAsia="ru-RU"/>
              </w:rPr>
              <w:t xml:space="preserve"> -</w:t>
            </w:r>
            <w:r w:rsidRPr="008E3864">
              <w:rPr>
                <w:rFonts w:ascii="Times New Roman" w:eastAsia="Times New Roman" w:hAnsi="Times New Roman" w:cs="Times New Roman"/>
                <w:bCs/>
                <w:lang w:eastAsia="ru-RU"/>
              </w:rPr>
              <w:t xml:space="preserve"> Челябинская область, г. Златоуст, ул.3-я Тесьминская, д.143;</w:t>
            </w:r>
          </w:p>
          <w:p w:rsidR="008E3864" w:rsidRPr="008E3864" w:rsidRDefault="008E3864" w:rsidP="008E3864">
            <w:pPr>
              <w:spacing w:after="0" w:line="240" w:lineRule="auto"/>
              <w:jc w:val="both"/>
              <w:rPr>
                <w:rFonts w:ascii="Times New Roman" w:eastAsia="Times New Roman" w:hAnsi="Times New Roman" w:cs="Times New Roman"/>
                <w:bCs/>
                <w:lang w:eastAsia="ru-RU"/>
              </w:rPr>
            </w:pPr>
            <w:r w:rsidRPr="008E3864">
              <w:rPr>
                <w:rFonts w:ascii="Times New Roman" w:eastAsia="Times New Roman" w:hAnsi="Times New Roman" w:cs="Times New Roman"/>
                <w:bCs/>
                <w:lang w:eastAsia="ru-RU"/>
              </w:rPr>
              <w:t>3.</w:t>
            </w:r>
            <w:r w:rsidRPr="008E3864">
              <w:rPr>
                <w:rFonts w:ascii="Times New Roman" w:eastAsia="Times New Roman" w:hAnsi="Times New Roman" w:cs="Times New Roman"/>
                <w:bCs/>
                <w:lang w:eastAsia="ru-RU"/>
              </w:rPr>
              <w:tab/>
              <w:t>Столовая № 4</w:t>
            </w:r>
            <w:r>
              <w:rPr>
                <w:rFonts w:ascii="Times New Roman" w:eastAsia="Times New Roman" w:hAnsi="Times New Roman" w:cs="Times New Roman"/>
                <w:bCs/>
                <w:lang w:eastAsia="ru-RU"/>
              </w:rPr>
              <w:t xml:space="preserve"> -</w:t>
            </w:r>
            <w:r w:rsidRPr="008E3864">
              <w:rPr>
                <w:rFonts w:ascii="Times New Roman" w:eastAsia="Times New Roman" w:hAnsi="Times New Roman" w:cs="Times New Roman"/>
                <w:bCs/>
                <w:lang w:eastAsia="ru-RU"/>
              </w:rPr>
              <w:t xml:space="preserve"> Челябинская область, г. Карталы, ул. Зои Космодемьянской, 2;</w:t>
            </w:r>
          </w:p>
          <w:p w:rsidR="008E3864" w:rsidRPr="00243A1D" w:rsidRDefault="008E3864" w:rsidP="008E3864">
            <w:pPr>
              <w:spacing w:after="0" w:line="240" w:lineRule="auto"/>
              <w:jc w:val="both"/>
              <w:rPr>
                <w:rFonts w:ascii="Times New Roman" w:eastAsia="Times New Roman" w:hAnsi="Times New Roman" w:cs="Times New Roman"/>
                <w:i/>
                <w:sz w:val="24"/>
                <w:szCs w:val="24"/>
                <w:lang w:eastAsia="ru-RU"/>
              </w:rPr>
            </w:pPr>
            <w:r w:rsidRPr="008E3864">
              <w:rPr>
                <w:rFonts w:ascii="Times New Roman" w:eastAsia="Times New Roman" w:hAnsi="Times New Roman" w:cs="Times New Roman"/>
                <w:bCs/>
                <w:lang w:eastAsia="ru-RU"/>
              </w:rPr>
              <w:t>4.</w:t>
            </w:r>
            <w:r w:rsidRPr="008E3864">
              <w:rPr>
                <w:rFonts w:ascii="Times New Roman" w:eastAsia="Times New Roman" w:hAnsi="Times New Roman" w:cs="Times New Roman"/>
                <w:bCs/>
                <w:lang w:eastAsia="ru-RU"/>
              </w:rPr>
              <w:tab/>
              <w:t>Столовая № 14</w:t>
            </w:r>
            <w:r>
              <w:rPr>
                <w:rFonts w:ascii="Times New Roman" w:eastAsia="Times New Roman" w:hAnsi="Times New Roman" w:cs="Times New Roman"/>
                <w:bCs/>
                <w:lang w:eastAsia="ru-RU"/>
              </w:rPr>
              <w:t xml:space="preserve"> -</w:t>
            </w:r>
            <w:r w:rsidRPr="008E3864">
              <w:rPr>
                <w:rFonts w:ascii="Times New Roman" w:eastAsia="Times New Roman" w:hAnsi="Times New Roman" w:cs="Times New Roman"/>
                <w:bCs/>
                <w:lang w:eastAsia="ru-RU"/>
              </w:rPr>
              <w:t xml:space="preserve"> г. Курган, ул. Омская 30 а.</w:t>
            </w:r>
          </w:p>
        </w:tc>
      </w:tr>
      <w:tr w:rsidR="008E3864" w:rsidRPr="00243A1D" w:rsidTr="008E3864">
        <w:tc>
          <w:tcPr>
            <w:tcW w:w="1059" w:type="pct"/>
          </w:tcPr>
          <w:p w:rsidR="008E3864" w:rsidRPr="00243A1D" w:rsidRDefault="008E3864" w:rsidP="008E3864">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lang w:eastAsia="ru-RU"/>
              </w:rPr>
              <w:lastRenderedPageBreak/>
              <w:t xml:space="preserve">Условия </w:t>
            </w:r>
            <w:r>
              <w:rPr>
                <w:rFonts w:ascii="Times New Roman" w:eastAsia="Times New Roman" w:hAnsi="Times New Roman" w:cs="Times New Roman"/>
                <w:bCs/>
                <w:lang w:eastAsia="ru-RU"/>
              </w:rPr>
              <w:t>поставки товаров</w:t>
            </w:r>
          </w:p>
        </w:tc>
        <w:tc>
          <w:tcPr>
            <w:tcW w:w="3941" w:type="pct"/>
            <w:gridSpan w:val="10"/>
          </w:tcPr>
          <w:p w:rsidR="008E3864" w:rsidRPr="00243A1D" w:rsidRDefault="008E3864" w:rsidP="008E3864">
            <w:pPr>
              <w:spacing w:after="0" w:line="240" w:lineRule="auto"/>
              <w:jc w:val="both"/>
              <w:rPr>
                <w:rFonts w:ascii="Times New Roman" w:eastAsia="Times New Roman" w:hAnsi="Times New Roman" w:cs="Times New Roman"/>
                <w:i/>
                <w:sz w:val="28"/>
                <w:szCs w:val="28"/>
                <w:lang w:eastAsia="ru-RU"/>
              </w:rPr>
            </w:pPr>
            <w:r w:rsidRPr="008E3864">
              <w:rPr>
                <w:rFonts w:ascii="Times New Roman" w:eastAsia="Times New Roman" w:hAnsi="Times New Roman" w:cs="Times New Roman"/>
                <w:lang w:eastAsia="ru-RU"/>
              </w:rPr>
              <w:t>Товар поставляется Покупателю партиями на основании заявок Покупателя. 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r>
              <w:rPr>
                <w:rFonts w:ascii="Times New Roman" w:eastAsia="Times New Roman" w:hAnsi="Times New Roman" w:cs="Times New Roman"/>
                <w:lang w:eastAsia="ru-RU"/>
              </w:rPr>
              <w:t xml:space="preserve"> </w:t>
            </w:r>
            <w:r w:rsidRPr="008E3864">
              <w:rPr>
                <w:rFonts w:ascii="Times New Roman" w:eastAsia="Times New Roman" w:hAnsi="Times New Roman" w:cs="Times New Roman"/>
                <w:lang w:eastAsia="ru-RU"/>
              </w:rPr>
              <w:t>Заявки формируются на основании Спецификации (Приложение №</w:t>
            </w:r>
            <w:r>
              <w:rPr>
                <w:rFonts w:ascii="Times New Roman" w:eastAsia="Times New Roman" w:hAnsi="Times New Roman" w:cs="Times New Roman"/>
                <w:lang w:eastAsia="ru-RU"/>
              </w:rPr>
              <w:t xml:space="preserve"> </w:t>
            </w:r>
            <w:r w:rsidRPr="008E3864">
              <w:rPr>
                <w:rFonts w:ascii="Times New Roman" w:eastAsia="Times New Roman" w:hAnsi="Times New Roman" w:cs="Times New Roman"/>
                <w:lang w:eastAsia="ru-RU"/>
              </w:rPr>
              <w:t>1 к настоящему Договору). Срок поставки каждой партии Товара составляет не более 1 (одного) календарного дня с даты получения Поставщиком заявки от Покупателя. 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календарного дня на оформление документов.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Приемка Товара осуществляется представителями Сторон с подписанием товарной накладной формы ТОРГ-12. Доставка осуществляется транспортом Поставщика, без ограничений по сумме доставки</w:t>
            </w:r>
          </w:p>
        </w:tc>
      </w:tr>
      <w:tr w:rsidR="008E3864" w:rsidRPr="00243A1D" w:rsidTr="008E3864">
        <w:tc>
          <w:tcPr>
            <w:tcW w:w="1059" w:type="pct"/>
          </w:tcPr>
          <w:p w:rsidR="008E3864" w:rsidRPr="00243A1D" w:rsidRDefault="008E3864" w:rsidP="008E3864">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lang w:eastAsia="ru-RU"/>
              </w:rPr>
              <w:t xml:space="preserve">Сроки </w:t>
            </w:r>
            <w:r>
              <w:rPr>
                <w:rFonts w:ascii="Times New Roman" w:eastAsia="Times New Roman" w:hAnsi="Times New Roman" w:cs="Times New Roman"/>
                <w:bCs/>
                <w:lang w:eastAsia="ru-RU"/>
              </w:rPr>
              <w:t>поставки товаров</w:t>
            </w:r>
          </w:p>
        </w:tc>
        <w:tc>
          <w:tcPr>
            <w:tcW w:w="3941" w:type="pct"/>
            <w:gridSpan w:val="10"/>
          </w:tcPr>
          <w:p w:rsidR="008E3864" w:rsidRPr="00243A1D" w:rsidRDefault="008E3864" w:rsidP="00243A1D">
            <w:pPr>
              <w:spacing w:after="0" w:line="240" w:lineRule="auto"/>
              <w:jc w:val="both"/>
              <w:rPr>
                <w:rFonts w:ascii="Times New Roman" w:eastAsia="Times New Roman" w:hAnsi="Times New Roman" w:cs="Times New Roman"/>
                <w:i/>
                <w:sz w:val="28"/>
                <w:szCs w:val="28"/>
                <w:lang w:eastAsia="ru-RU"/>
              </w:rPr>
            </w:pPr>
            <w:r w:rsidRPr="008E3864">
              <w:rPr>
                <w:rFonts w:ascii="Times New Roman" w:eastAsia="Times New Roman" w:hAnsi="Times New Roman" w:cs="Times New Roman"/>
                <w:lang w:eastAsia="ru-RU"/>
              </w:rPr>
              <w:t>С  момента заключения договора и по «31» декабря 2021 года (включительно).</w:t>
            </w:r>
          </w:p>
        </w:tc>
      </w:tr>
      <w:tr w:rsidR="008E3864" w:rsidRPr="00243A1D" w:rsidTr="008E3864">
        <w:trPr>
          <w:gridAfter w:val="1"/>
          <w:wAfter w:w="8" w:type="pct"/>
        </w:trPr>
        <w:tc>
          <w:tcPr>
            <w:tcW w:w="4992" w:type="pct"/>
            <w:gridSpan w:val="10"/>
          </w:tcPr>
          <w:p w:rsidR="008E3864" w:rsidRPr="00243A1D" w:rsidRDefault="008E3864" w:rsidP="000E0729">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bCs/>
                <w:sz w:val="28"/>
                <w:szCs w:val="28"/>
                <w:lang w:eastAsia="ru-RU"/>
              </w:rPr>
              <w:t>5. Форма, сроки и порядок оплаты</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Форма оплаты</w:t>
            </w:r>
          </w:p>
        </w:tc>
        <w:tc>
          <w:tcPr>
            <w:tcW w:w="3941" w:type="pct"/>
            <w:gridSpan w:val="10"/>
          </w:tcPr>
          <w:p w:rsidR="008E3864" w:rsidRPr="008E3864" w:rsidRDefault="008E3864" w:rsidP="00243A1D">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Оплата услуг осуществляется в безналичной форме путем перечисления средств на счет контрагента.</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Авансирование</w:t>
            </w:r>
          </w:p>
        </w:tc>
        <w:tc>
          <w:tcPr>
            <w:tcW w:w="3941" w:type="pct"/>
            <w:gridSpan w:val="10"/>
          </w:tcPr>
          <w:p w:rsidR="008E3864" w:rsidRPr="008E3864" w:rsidRDefault="008E3864" w:rsidP="00243A1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Cs/>
                <w:lang w:eastAsia="ru-RU"/>
              </w:rPr>
              <w:t>Авансирование не предусмотрено</w:t>
            </w:r>
          </w:p>
        </w:tc>
      </w:tr>
      <w:tr w:rsidR="008E3864" w:rsidRPr="00243A1D" w:rsidTr="008E3864">
        <w:tc>
          <w:tcPr>
            <w:tcW w:w="1059" w:type="pct"/>
          </w:tcPr>
          <w:p w:rsidR="008E3864" w:rsidRPr="00243A1D" w:rsidRDefault="008E3864"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bCs/>
                <w:lang w:eastAsia="ru-RU"/>
              </w:rPr>
              <w:t>Срок и порядок оплаты</w:t>
            </w:r>
          </w:p>
        </w:tc>
        <w:tc>
          <w:tcPr>
            <w:tcW w:w="3941" w:type="pct"/>
            <w:gridSpan w:val="10"/>
          </w:tcPr>
          <w:p w:rsidR="008E3864" w:rsidRPr="008E3864" w:rsidRDefault="008E3864" w:rsidP="00243A1D">
            <w:pPr>
              <w:spacing w:after="0" w:line="240" w:lineRule="auto"/>
              <w:jc w:val="both"/>
              <w:rPr>
                <w:rFonts w:ascii="Times New Roman" w:eastAsia="Times New Roman" w:hAnsi="Times New Roman" w:cs="Times New Roman"/>
                <w:sz w:val="28"/>
                <w:szCs w:val="28"/>
                <w:lang w:eastAsia="ru-RU"/>
              </w:rPr>
            </w:pPr>
            <w:r w:rsidRPr="008E3864">
              <w:rPr>
                <w:rFonts w:ascii="Times New Roman" w:eastAsia="Times New Roman" w:hAnsi="Times New Roman" w:cs="Times New Roman"/>
                <w:bCs/>
                <w:lang w:eastAsia="ru-RU"/>
              </w:rPr>
              <w:t>Расчеты за поставленные Товары производятся в срок не более 8 (восьми) рабочих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8E3864" w:rsidRPr="00243A1D" w:rsidTr="008E3864">
        <w:trPr>
          <w:gridAfter w:val="1"/>
          <w:wAfter w:w="8" w:type="pct"/>
        </w:trPr>
        <w:tc>
          <w:tcPr>
            <w:tcW w:w="4992" w:type="pct"/>
            <w:gridSpan w:val="10"/>
          </w:tcPr>
          <w:p w:rsidR="008E3864" w:rsidRPr="00243A1D" w:rsidRDefault="008E3864" w:rsidP="008E3864">
            <w:pPr>
              <w:spacing w:after="0" w:line="240" w:lineRule="auto"/>
              <w:jc w:val="center"/>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
                <w:bCs/>
                <w:sz w:val="28"/>
                <w:szCs w:val="28"/>
                <w:lang w:eastAsia="ru-RU"/>
              </w:rPr>
              <w:t>6. Иные требования</w:t>
            </w:r>
          </w:p>
        </w:tc>
      </w:tr>
      <w:tr w:rsidR="008E3864" w:rsidRPr="00243A1D" w:rsidTr="008E3864">
        <w:trPr>
          <w:gridAfter w:val="1"/>
          <w:wAfter w:w="8" w:type="pct"/>
        </w:trPr>
        <w:tc>
          <w:tcPr>
            <w:tcW w:w="4992" w:type="pct"/>
            <w:gridSpan w:val="10"/>
          </w:tcPr>
          <w:p w:rsidR="008E3864" w:rsidRPr="008E3864" w:rsidRDefault="008E3864" w:rsidP="00243A1D">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Не предусмотрены.</w:t>
            </w:r>
          </w:p>
        </w:tc>
      </w:tr>
      <w:tr w:rsidR="008E3864" w:rsidRPr="00243A1D" w:rsidTr="008E3864">
        <w:trPr>
          <w:gridAfter w:val="1"/>
          <w:wAfter w:w="8" w:type="pct"/>
        </w:trPr>
        <w:tc>
          <w:tcPr>
            <w:tcW w:w="4992" w:type="pct"/>
            <w:gridSpan w:val="10"/>
          </w:tcPr>
          <w:p w:rsidR="008E3864" w:rsidRPr="00243A1D" w:rsidRDefault="008E3864" w:rsidP="008E3864">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7. Расчет стоимости товаров, работ, услуг за единицу</w:t>
            </w:r>
          </w:p>
        </w:tc>
      </w:tr>
      <w:tr w:rsidR="008E3864" w:rsidRPr="00243A1D" w:rsidTr="008E3864">
        <w:trPr>
          <w:gridAfter w:val="1"/>
          <w:wAfter w:w="8" w:type="pct"/>
        </w:trPr>
        <w:tc>
          <w:tcPr>
            <w:tcW w:w="4992" w:type="pct"/>
            <w:gridSpan w:val="10"/>
          </w:tcPr>
          <w:p w:rsidR="008E3864" w:rsidRPr="00243A1D" w:rsidRDefault="008E3864"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p w:rsidR="008E3864" w:rsidRPr="00243A1D" w:rsidRDefault="008E3864"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sz w:val="24"/>
                <w:szCs w:val="24"/>
                <w:lang w:eastAsia="ru-RU"/>
              </w:rPr>
              <w:t xml:space="preserve"> </w:t>
            </w:r>
          </w:p>
        </w:tc>
      </w:tr>
    </w:tbl>
    <w:p w:rsidR="00243A1D" w:rsidRPr="00243A1D" w:rsidRDefault="00243A1D" w:rsidP="00243A1D">
      <w:pPr>
        <w:spacing w:after="0" w:line="240" w:lineRule="auto"/>
        <w:rPr>
          <w:rFonts w:ascii="Times New Roman" w:eastAsia="Times New Roman" w:hAnsi="Times New Roman" w:cs="Times New Roman"/>
          <w:bCs/>
          <w:i/>
          <w:sz w:val="28"/>
          <w:szCs w:val="28"/>
          <w:lang w:eastAsia="ru-RU"/>
        </w:rPr>
        <w:sectPr w:rsidR="00243A1D" w:rsidRPr="00243A1D" w:rsidSect="00243A1D">
          <w:pgSz w:w="16838" w:h="11906" w:orient="landscape" w:code="9"/>
          <w:pgMar w:top="924" w:right="992" w:bottom="1134" w:left="1134" w:header="794" w:footer="794" w:gutter="0"/>
          <w:pgNumType w:start="1"/>
          <w:cols w:space="708"/>
          <w:titlePg/>
          <w:docGrid w:linePitch="360"/>
        </w:sect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keepNext/>
        <w:spacing w:after="0" w:line="240" w:lineRule="auto"/>
        <w:ind w:left="709"/>
        <w:jc w:val="right"/>
        <w:outlineLvl w:val="1"/>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Приложение № 1.2 к извещению </w:t>
      </w:r>
    </w:p>
    <w:p w:rsidR="00243A1D" w:rsidRDefault="00243A1D" w:rsidP="00243A1D">
      <w:pPr>
        <w:keepNext/>
        <w:spacing w:after="0" w:line="240" w:lineRule="auto"/>
        <w:ind w:left="709"/>
        <w:jc w:val="right"/>
        <w:outlineLvl w:val="1"/>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о проведении запроса котировок</w:t>
      </w:r>
    </w:p>
    <w:p w:rsidR="008E3864" w:rsidRDefault="008E3864" w:rsidP="00243A1D">
      <w:pPr>
        <w:keepNext/>
        <w:spacing w:after="0" w:line="240" w:lineRule="auto"/>
        <w:ind w:left="709"/>
        <w:jc w:val="right"/>
        <w:outlineLvl w:val="1"/>
        <w:rPr>
          <w:rFonts w:ascii="Times New Roman" w:eastAsia="Times New Roman" w:hAnsi="Times New Roman" w:cs="Times New Roman"/>
          <w:sz w:val="28"/>
          <w:szCs w:val="28"/>
          <w:lang w:eastAsia="ru-RU"/>
        </w:rPr>
      </w:pPr>
    </w:p>
    <w:p w:rsidR="008E3864" w:rsidRPr="00243A1D" w:rsidRDefault="008E3864" w:rsidP="008E3864">
      <w:pPr>
        <w:keepNext/>
        <w:spacing w:after="0" w:line="240" w:lineRule="auto"/>
        <w:ind w:left="709"/>
        <w:outlineLvl w:val="1"/>
        <w:rPr>
          <w:rFonts w:ascii="Times New Roman" w:eastAsia="Times New Roman" w:hAnsi="Times New Roman" w:cs="Cambria"/>
          <w:b/>
          <w:bCs/>
          <w:iCs/>
          <w:sz w:val="28"/>
          <w:szCs w:val="28"/>
          <w:lang w:eastAsia="ru-RU"/>
        </w:rPr>
      </w:pPr>
      <w:r>
        <w:rPr>
          <w:rFonts w:ascii="Times New Roman" w:eastAsia="Times New Roman" w:hAnsi="Times New Roman" w:cs="Cambria"/>
          <w:b/>
          <w:bCs/>
          <w:iCs/>
          <w:sz w:val="28"/>
          <w:szCs w:val="28"/>
          <w:lang w:eastAsia="ru-RU"/>
        </w:rPr>
        <w:t>ПРОЕКТ</w:t>
      </w:r>
    </w:p>
    <w:p w:rsidR="008E3864" w:rsidRPr="008E3864" w:rsidRDefault="008E3864" w:rsidP="008E3864">
      <w:pPr>
        <w:spacing w:after="0" w:line="240" w:lineRule="auto"/>
        <w:jc w:val="center"/>
        <w:rPr>
          <w:rFonts w:ascii="Times New Roman" w:eastAsia="MS Mincho" w:hAnsi="Times New Roman" w:cs="Times New Roman"/>
          <w:i/>
          <w:color w:val="000000"/>
          <w:sz w:val="28"/>
          <w:szCs w:val="28"/>
          <w:lang w:eastAsia="ru-RU"/>
        </w:rPr>
      </w:pPr>
      <w:r w:rsidRPr="008E3864">
        <w:rPr>
          <w:rFonts w:ascii="Times New Roman" w:eastAsia="Calibri" w:hAnsi="Times New Roman" w:cs="Times New Roman"/>
          <w:b/>
          <w:sz w:val="24"/>
          <w:szCs w:val="24"/>
          <w:lang w:eastAsia="ru-RU"/>
        </w:rPr>
        <w:t>Договор поставки № _____</w:t>
      </w:r>
    </w:p>
    <w:p w:rsidR="008E3864" w:rsidRPr="008E3864" w:rsidRDefault="008E3864" w:rsidP="008E3864">
      <w:pPr>
        <w:spacing w:after="0" w:line="240" w:lineRule="auto"/>
        <w:ind w:firstLine="737"/>
        <w:jc w:val="center"/>
        <w:rPr>
          <w:rFonts w:ascii="Times New Roman" w:eastAsia="Calibri" w:hAnsi="Times New Roman" w:cs="Times New Roman"/>
          <w:b/>
          <w:sz w:val="24"/>
          <w:szCs w:val="24"/>
          <w:lang w:eastAsia="ru-RU"/>
        </w:rPr>
      </w:pPr>
    </w:p>
    <w:p w:rsidR="008E3864" w:rsidRPr="008E3864" w:rsidRDefault="008E3864" w:rsidP="008E3864">
      <w:pPr>
        <w:tabs>
          <w:tab w:val="center" w:pos="5219"/>
        </w:tabs>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г. Челябинск</w:t>
      </w:r>
      <w:r w:rsidRPr="008E3864">
        <w:rPr>
          <w:rFonts w:ascii="Times New Roman" w:eastAsia="Calibri" w:hAnsi="Times New Roman" w:cs="Times New Roman"/>
          <w:sz w:val="24"/>
          <w:szCs w:val="24"/>
          <w:lang w:eastAsia="ru-RU"/>
        </w:rPr>
        <w:tab/>
      </w:r>
      <w:r w:rsidRPr="008E3864">
        <w:rPr>
          <w:rFonts w:ascii="Times New Roman" w:eastAsia="Calibri" w:hAnsi="Times New Roman" w:cs="Times New Roman"/>
          <w:sz w:val="24"/>
          <w:szCs w:val="24"/>
          <w:lang w:eastAsia="ru-RU"/>
        </w:rPr>
        <w:tab/>
      </w:r>
      <w:r w:rsidRPr="008E3864">
        <w:rPr>
          <w:rFonts w:ascii="Times New Roman" w:eastAsia="Calibri" w:hAnsi="Times New Roman" w:cs="Times New Roman"/>
          <w:sz w:val="24"/>
          <w:szCs w:val="24"/>
          <w:lang w:eastAsia="ru-RU"/>
        </w:rPr>
        <w:tab/>
      </w:r>
      <w:r w:rsidRPr="008E3864">
        <w:rPr>
          <w:rFonts w:ascii="Times New Roman" w:eastAsia="Calibri" w:hAnsi="Times New Roman" w:cs="Times New Roman"/>
          <w:sz w:val="24"/>
          <w:szCs w:val="24"/>
          <w:lang w:eastAsia="ru-RU"/>
        </w:rPr>
        <w:tab/>
        <w:t>«___» __________ 2020 г.</w:t>
      </w:r>
    </w:p>
    <w:p w:rsidR="008E3864" w:rsidRPr="008E3864" w:rsidRDefault="008E3864" w:rsidP="008E3864">
      <w:pPr>
        <w:tabs>
          <w:tab w:val="center" w:pos="5219"/>
        </w:tabs>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8E386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и________________________ «_______________________»,</w:t>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16"/>
          <w:szCs w:val="16"/>
          <w:lang w:eastAsia="ru-RU"/>
        </w:rPr>
      </w:pPr>
      <w:r w:rsidRPr="008E386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8E3864" w:rsidRPr="008E3864" w:rsidRDefault="008E3864" w:rsidP="008E386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16"/>
          <w:szCs w:val="16"/>
          <w:lang w:eastAsia="ru-RU"/>
        </w:rPr>
      </w:pPr>
      <w:r w:rsidRPr="008E3864">
        <w:rPr>
          <w:rFonts w:ascii="Times New Roman" w:eastAsia="Calibri" w:hAnsi="Times New Roman" w:cs="Times New Roman"/>
          <w:sz w:val="16"/>
          <w:szCs w:val="16"/>
          <w:lang w:eastAsia="ru-RU"/>
        </w:rPr>
        <w:t xml:space="preserve">                                                            (должность, Ф.И.О. - полностью) </w:t>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действующего на основании _________________________________________________________,</w:t>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16"/>
          <w:szCs w:val="16"/>
          <w:lang w:eastAsia="ru-RU"/>
        </w:rPr>
      </w:pPr>
      <w:r w:rsidRPr="008E3864">
        <w:rPr>
          <w:rFonts w:ascii="Times New Roman" w:eastAsia="Calibri" w:hAnsi="Times New Roman" w:cs="Times New Roman"/>
          <w:sz w:val="16"/>
          <w:szCs w:val="16"/>
          <w:lang w:eastAsia="ru-RU"/>
        </w:rPr>
        <w:t>(указывается документ, уполномочивающий лицо на</w:t>
      </w:r>
      <w:r w:rsidRPr="008E3864">
        <w:rPr>
          <w:rFonts w:ascii="Times New Roman" w:eastAsia="Calibri" w:hAnsi="Times New Roman" w:cs="Times New Roman"/>
          <w:sz w:val="24"/>
          <w:szCs w:val="24"/>
          <w:lang w:eastAsia="ru-RU"/>
        </w:rPr>
        <w:t xml:space="preserve"> </w:t>
      </w:r>
      <w:r w:rsidRPr="008E3864">
        <w:rPr>
          <w:rFonts w:ascii="Times New Roman" w:eastAsia="Calibri" w:hAnsi="Times New Roman" w:cs="Times New Roman"/>
          <w:sz w:val="16"/>
          <w:szCs w:val="16"/>
          <w:lang w:eastAsia="ru-RU"/>
        </w:rPr>
        <w:t>заключение настоящего Договора, например: устав, доверенность от __ ______ __ № ___)</w:t>
      </w:r>
    </w:p>
    <w:p w:rsidR="008E3864" w:rsidRPr="008E3864" w:rsidRDefault="008E3864" w:rsidP="008E386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Предмет Договора</w:t>
      </w:r>
    </w:p>
    <w:p w:rsidR="008E3864" w:rsidRPr="008E3864" w:rsidRDefault="008E3864" w:rsidP="008E3864">
      <w:pPr>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1.1. Поставщик обязуется поставить, а Покупатель принять и оплатить принадлежащий Поставщику на праве собственности товар: </w:t>
      </w:r>
      <w:r w:rsidRPr="008E3864">
        <w:rPr>
          <w:rFonts w:ascii="Times New Roman" w:eastAsia="Calibri" w:hAnsi="Times New Roman" w:cs="Times New Roman"/>
          <w:bCs/>
          <w:sz w:val="24"/>
          <w:szCs w:val="24"/>
          <w:lang w:eastAsia="ru-RU"/>
        </w:rPr>
        <w:t>молоко и молочные продукты (далее – Товар) в ассортименте, количестве и по ценам в соответствии с условиями настоящего Договора.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1.2. Наименование, ассортимент, количество и цена поставляемого Товара указаны в Спецификации (Приложение № 1 к настоящему Договору).</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6"/>
          <w:lang w:eastAsia="ru-RU"/>
        </w:rPr>
      </w:pPr>
      <w:r w:rsidRPr="008E3864">
        <w:rPr>
          <w:rFonts w:ascii="Times New Roman" w:eastAsia="Calibri" w:hAnsi="Times New Roman" w:cs="Times New Roman"/>
          <w:sz w:val="24"/>
          <w:szCs w:val="24"/>
          <w:lang w:eastAsia="ru-RU"/>
        </w:rPr>
        <w:t xml:space="preserve">1.3. </w:t>
      </w:r>
      <w:r w:rsidRPr="008E3864">
        <w:rPr>
          <w:rFonts w:ascii="Times New Roman" w:eastAsia="Calibri" w:hAnsi="Times New Roman" w:cs="Times New Roman"/>
          <w:sz w:val="24"/>
          <w:szCs w:val="26"/>
          <w:lang w:eastAsia="ru-RU"/>
        </w:rPr>
        <w:t xml:space="preserve">Поставка Товара осуществляется </w:t>
      </w:r>
      <w:r w:rsidRPr="008E3864">
        <w:rPr>
          <w:rFonts w:ascii="Times New Roman" w:eastAsia="Times New Roman" w:hAnsi="Times New Roman" w:cs="Times New Roman"/>
          <w:sz w:val="24"/>
          <w:szCs w:val="26"/>
          <w:lang w:eastAsia="ru-RU"/>
        </w:rPr>
        <w:t>Поставщиком за собственный счет до предприятий общественного питания Курганского участка и Челябинского ТПО Екатеринбургского филиала АО «ЖТК», согласно подписанному Сторонами Перечню мест поставки (Приложение № 2 к настоящему Договору).</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1.4. Товар поставляется Покупателю партиями на основании заявок Покупателя в сроки, установленные настоящим Договором.</w:t>
      </w:r>
    </w:p>
    <w:p w:rsidR="008E3864" w:rsidRPr="008E3864" w:rsidRDefault="008E3864" w:rsidP="008E3864">
      <w:pPr>
        <w:spacing w:after="0" w:line="240" w:lineRule="auto"/>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Цена Договора и порядок оплаты</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2.1. Цена настоящего Договора определена по итогам запроса котировок № _______ (Протокол _______ от «____» ______ 2020 г. № ______) и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8E3864" w:rsidRPr="008E3864" w:rsidRDefault="008E3864" w:rsidP="008E3864">
      <w:pPr>
        <w:autoSpaceDE w:val="0"/>
        <w:autoSpaceDN w:val="0"/>
        <w:adjustRightInd w:val="0"/>
        <w:spacing w:after="0" w:line="240" w:lineRule="auto"/>
        <w:ind w:firstLine="708"/>
        <w:jc w:val="both"/>
        <w:rPr>
          <w:rFonts w:ascii="Courier New" w:eastAsia="Times New Roman" w:hAnsi="Courier New" w:cs="Courier New"/>
          <w:sz w:val="24"/>
          <w:szCs w:val="24"/>
          <w:lang w:eastAsia="ru-RU"/>
        </w:rPr>
      </w:pPr>
      <w:r w:rsidRPr="008E3864">
        <w:rPr>
          <w:rFonts w:ascii="Times New Roman" w:eastAsia="Times New Roman" w:hAnsi="Times New Roman" w:cs="Times New Roman"/>
          <w:sz w:val="24"/>
          <w:szCs w:val="24"/>
          <w:lang w:eastAsia="ru-RU"/>
        </w:rPr>
        <w:t xml:space="preserve">2.2. </w:t>
      </w:r>
      <w:r w:rsidRPr="008E3864">
        <w:rPr>
          <w:rFonts w:ascii="Times New Roman" w:eastAsia="Calibri" w:hAnsi="Times New Roman" w:cs="Times New Roman"/>
          <w:sz w:val="24"/>
          <w:szCs w:val="24"/>
          <w:lang w:eastAsia="ru-RU"/>
        </w:rPr>
        <w:t>Общая цена настоящего Договора не может превышать - ____________________ (________) рублей ___ копеек без учета НДС.</w:t>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20"/>
          <w:szCs w:val="20"/>
          <w:lang w:eastAsia="ru-RU"/>
        </w:rPr>
      </w:pPr>
      <w:r w:rsidRPr="008E3864">
        <w:rPr>
          <w:rFonts w:ascii="Times New Roman" w:eastAsia="Calibri" w:hAnsi="Times New Roman" w:cs="Times New Roman"/>
          <w:sz w:val="20"/>
          <w:szCs w:val="20"/>
          <w:lang w:eastAsia="ru-RU"/>
        </w:rPr>
        <w:t>(цена указывается цифрами и в скобках; здесь и далее по тексту Договора)</w:t>
      </w:r>
    </w:p>
    <w:p w:rsidR="008E3864" w:rsidRPr="008E3864" w:rsidRDefault="008E3864" w:rsidP="008E3864">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всего с НДС не может превышать - _______ (_______) рублей __ копеек.</w:t>
      </w:r>
    </w:p>
    <w:p w:rsidR="008E3864" w:rsidRPr="008E3864" w:rsidRDefault="008E3864" w:rsidP="008E386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w:t>
      </w:r>
      <w:r w:rsidRPr="008E3864">
        <w:rPr>
          <w:rFonts w:ascii="Times New Roman" w:eastAsia="Calibri" w:hAnsi="Times New Roman" w:cs="Times New Roman"/>
          <w:sz w:val="24"/>
          <w:szCs w:val="24"/>
          <w:u w:val="single"/>
          <w:lang w:eastAsia="ru-RU"/>
        </w:rPr>
        <w:t>вариант</w:t>
      </w:r>
      <w:r w:rsidRPr="008E3864">
        <w:rPr>
          <w:rFonts w:ascii="Times New Roman" w:eastAsia="Calibri" w:hAnsi="Times New Roman" w:cs="Times New Roman"/>
          <w:sz w:val="24"/>
          <w:szCs w:val="24"/>
          <w:lang w:eastAsia="ru-RU"/>
        </w:rPr>
        <w:t>:</w:t>
      </w:r>
      <w:r w:rsidRPr="008E3864">
        <w:rPr>
          <w:rFonts w:ascii="Times New Roman" w:eastAsia="Calibri" w:hAnsi="Times New Roman" w:cs="Times New Roman"/>
          <w:i/>
          <w:sz w:val="24"/>
          <w:szCs w:val="24"/>
          <w:lang w:eastAsia="ru-RU"/>
        </w:rPr>
        <w:t xml:space="preserve"> 2.2.Общая </w:t>
      </w:r>
      <w:r w:rsidRPr="008E3864">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8E3864">
        <w:rPr>
          <w:rFonts w:ascii="Calibri" w:eastAsia="Calibri" w:hAnsi="Calibri" w:cs="Times New Roman"/>
          <w:sz w:val="24"/>
          <w:szCs w:val="24"/>
          <w:lang w:eastAsia="ru-RU"/>
        </w:rPr>
        <w:t>_______________________________________________________________</w:t>
      </w:r>
      <w:r w:rsidRPr="008E3864">
        <w:rPr>
          <w:rFonts w:ascii="Times New Roman" w:eastAsia="Calibri" w:hAnsi="Times New Roman" w:cs="Times New Roman"/>
          <w:sz w:val="24"/>
          <w:szCs w:val="24"/>
          <w:lang w:eastAsia="ru-RU"/>
        </w:rPr>
        <w:t>]</w:t>
      </w:r>
      <w:r w:rsidRPr="008E3864">
        <w:rPr>
          <w:rFonts w:ascii="Times New Roman" w:eastAsia="Calibri" w:hAnsi="Times New Roman" w:cs="Times New Roman"/>
          <w:sz w:val="24"/>
          <w:szCs w:val="24"/>
          <w:vertAlign w:val="superscript"/>
          <w:lang w:eastAsia="ru-RU"/>
        </w:rPr>
        <w:footnoteReference w:id="1"/>
      </w:r>
    </w:p>
    <w:p w:rsidR="008E3864" w:rsidRPr="008E3864" w:rsidRDefault="008E3864" w:rsidP="008E3864">
      <w:pPr>
        <w:autoSpaceDE w:val="0"/>
        <w:autoSpaceDN w:val="0"/>
        <w:adjustRightInd w:val="0"/>
        <w:spacing w:after="0" w:line="240" w:lineRule="auto"/>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            (наименование органа, выдавшего уведомление и реквизиты уведомления) </w:t>
      </w:r>
    </w:p>
    <w:p w:rsidR="008E3864" w:rsidRPr="008E3864" w:rsidRDefault="008E3864" w:rsidP="008E386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8E3864">
        <w:rPr>
          <w:rFonts w:ascii="Times New Roman" w:eastAsia="Calibri" w:hAnsi="Times New Roman" w:cs="Times New Roman"/>
          <w:sz w:val="24"/>
          <w:szCs w:val="24"/>
          <w:lang w:eastAsia="ru-RU"/>
        </w:rPr>
        <w:lastRenderedPageBreak/>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8E3864" w:rsidRPr="008E3864" w:rsidRDefault="008E3864" w:rsidP="008E3864">
      <w:pPr>
        <w:autoSpaceDE w:val="0"/>
        <w:autoSpaceDN w:val="0"/>
        <w:adjustRightInd w:val="0"/>
        <w:spacing w:after="0" w:line="240" w:lineRule="auto"/>
        <w:ind w:firstLine="851"/>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2.4. Оплата поставленной партии Товара производится Покупателем на основании счета Поставщика путем перечисления денежных средств на расчетный счет Поставщика, указанный в разделе 17 настоящего Договора, в течение 8 (вос</w:t>
      </w:r>
      <w:r w:rsidR="00B360B9">
        <w:rPr>
          <w:rFonts w:ascii="Times New Roman" w:eastAsia="Calibri" w:hAnsi="Times New Roman" w:cs="Times New Roman"/>
          <w:sz w:val="24"/>
          <w:szCs w:val="24"/>
          <w:lang w:eastAsia="ru-RU"/>
        </w:rPr>
        <w:t>ьми</w:t>
      </w:r>
      <w:r w:rsidRPr="008E3864">
        <w:rPr>
          <w:rFonts w:ascii="Times New Roman" w:eastAsia="Calibri" w:hAnsi="Times New Roman" w:cs="Times New Roman"/>
          <w:sz w:val="24"/>
          <w:szCs w:val="24"/>
          <w:lang w:eastAsia="ru-RU"/>
        </w:rPr>
        <w:t xml:space="preserve">) рабочих дней после подписания обеими Сторонами товарной накладной формы </w:t>
      </w:r>
      <w:r w:rsidRPr="008E3864">
        <w:rPr>
          <w:rFonts w:ascii="Times New Roman" w:eastAsia="Times New Roman" w:hAnsi="Times New Roman" w:cs="Times New Roman"/>
          <w:sz w:val="24"/>
          <w:szCs w:val="24"/>
          <w:lang w:eastAsia="ru-RU"/>
        </w:rPr>
        <w:t>ТОРГ-12</w:t>
      </w:r>
      <w:r w:rsidRPr="008E3864">
        <w:rPr>
          <w:rFonts w:ascii="Times New Roman" w:eastAsia="Calibri" w:hAnsi="Times New Roman" w:cs="Times New Roman"/>
          <w:sz w:val="24"/>
          <w:szCs w:val="24"/>
          <w:lang w:eastAsia="ru-RU"/>
        </w:rPr>
        <w:t xml:space="preserve"> и предоставления Поставщиком Покупателю счета, счета-фактуры</w:t>
      </w:r>
      <w:r w:rsidRPr="008E3864">
        <w:rPr>
          <w:rFonts w:ascii="Times New Roman" w:eastAsia="Times New Roman" w:hAnsi="Times New Roman" w:cs="Times New Roman"/>
          <w:sz w:val="24"/>
          <w:szCs w:val="24"/>
          <w:lang w:eastAsia="ru-RU"/>
        </w:rPr>
        <w:t xml:space="preserve">, </w:t>
      </w:r>
      <w:r w:rsidRPr="008E3864">
        <w:rPr>
          <w:rFonts w:ascii="Times New Roman" w:eastAsia="Calibri" w:hAnsi="Times New Roman" w:cs="Times New Roman"/>
          <w:sz w:val="24"/>
          <w:szCs w:val="24"/>
          <w:lang w:eastAsia="ru-RU"/>
        </w:rPr>
        <w:t>документов, предусмотренных подпунктом 3.1.2 настоящего Договора.</w:t>
      </w:r>
    </w:p>
    <w:p w:rsidR="008E3864" w:rsidRPr="008E3864" w:rsidRDefault="008E3864" w:rsidP="008E386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8E3864" w:rsidRPr="008E3864" w:rsidRDefault="008E3864" w:rsidP="008E386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8E3864" w:rsidRPr="008E3864" w:rsidRDefault="008E3864" w:rsidP="008E386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8E3864" w:rsidRPr="008E3864" w:rsidRDefault="008E3864" w:rsidP="008E386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8E3864" w:rsidRPr="008E3864" w:rsidRDefault="008E3864" w:rsidP="008E3864">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8E3864" w:rsidRPr="008E3864" w:rsidRDefault="008E3864" w:rsidP="008E3864">
      <w:pPr>
        <w:widowControl w:val="0"/>
        <w:autoSpaceDE w:val="0"/>
        <w:autoSpaceDN w:val="0"/>
        <w:spacing w:after="0" w:line="240" w:lineRule="auto"/>
        <w:jc w:val="center"/>
        <w:rPr>
          <w:rFonts w:ascii="Calibri" w:eastAsia="Times New Roman" w:hAnsi="Calibri" w:cs="Calibri"/>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Права и обязанности Сторон</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 Поставщик обязан:</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w:t>
      </w:r>
      <w:r w:rsidRPr="008E3864">
        <w:rPr>
          <w:rFonts w:ascii="Times New Roman" w:eastAsia="Times New Roman" w:hAnsi="Times New Roman" w:cs="Times New Roman"/>
          <w:sz w:val="24"/>
          <w:szCs w:val="24"/>
          <w:lang w:eastAsia="ru-RU"/>
        </w:rPr>
        <w:t xml:space="preserve"> </w:t>
      </w:r>
      <w:r w:rsidRPr="008E3864">
        <w:rPr>
          <w:rFonts w:ascii="Times New Roman" w:eastAsia="Calibri" w:hAnsi="Times New Roman" w:cs="Times New Roman"/>
          <w:sz w:val="24"/>
          <w:szCs w:val="24"/>
          <w:lang w:eastAsia="ru-RU"/>
        </w:rPr>
        <w:t>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также все относящиеся к данному Товару принадлежности и документы.</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8E3864" w:rsidRPr="008E3864" w:rsidRDefault="008E3864" w:rsidP="008E3864">
      <w:pPr>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             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Times New Roman" w:hAnsi="Times New Roman" w:cs="Times New Roman"/>
          <w:sz w:val="24"/>
          <w:szCs w:val="24"/>
          <w:lang w:eastAsia="ru-RU"/>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8E3864" w:rsidRPr="008E3864" w:rsidRDefault="008E3864" w:rsidP="008E3864">
      <w:pPr>
        <w:spacing w:after="0" w:line="240" w:lineRule="auto"/>
        <w:ind w:firstLine="851"/>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по настоящему Договору и возместить расходы Покупателя в связи с такими требованиями.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w:t>
      </w:r>
      <w:r w:rsidRPr="008E3864">
        <w:rPr>
          <w:rFonts w:ascii="Times New Roman" w:eastAsia="Calibri" w:hAnsi="Times New Roman" w:cs="Times New Roman"/>
          <w:sz w:val="24"/>
          <w:szCs w:val="24"/>
          <w:lang w:eastAsia="ru-RU"/>
        </w:rPr>
        <w:lastRenderedPageBreak/>
        <w:t>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3.1.8. Иметь лицензии и разрешения, необходимые для выполнения настоящего Договора.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3.4. При намерении осуществить уступку своих обязанностей по настоящему Договору Поставщик направляет соответствующее уведомление Покупателю. 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Уступка Поставщиком своих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3.5. Покупатель обязан:</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3.5.1 Принять и оплатить поставленный Товар в порядке и сроки, установленные в настоящем Договоре.</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3.5.2 Предоставлять по запросу Поставщика информацию, необходимую для выполнения обязательств по настоящему Договору.</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3.6. Покупатель имеет право досрочно принять и оплатить поставленный Поставщиком Товар.</w:t>
      </w: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Условия поставки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4.1. Товар поставляется Покупателю партиями на основании </w:t>
      </w:r>
      <w:hyperlink r:id="rId8" w:history="1">
        <w:r w:rsidRPr="008E3864">
          <w:rPr>
            <w:rFonts w:ascii="Times New Roman" w:eastAsia="Calibri" w:hAnsi="Times New Roman" w:cs="Times New Roman"/>
            <w:sz w:val="24"/>
            <w:szCs w:val="24"/>
            <w:lang w:eastAsia="ru-RU"/>
          </w:rPr>
          <w:t>заявок</w:t>
        </w:r>
      </w:hyperlink>
      <w:r w:rsidRPr="008E3864">
        <w:rPr>
          <w:rFonts w:ascii="Times New Roman" w:eastAsia="Calibri" w:hAnsi="Times New Roman" w:cs="Times New Roman"/>
          <w:sz w:val="24"/>
          <w:szCs w:val="24"/>
          <w:lang w:eastAsia="ru-RU"/>
        </w:rPr>
        <w:t xml:space="preserve"> Покупателя.</w:t>
      </w:r>
    </w:p>
    <w:p w:rsidR="008E3864" w:rsidRPr="008E3864" w:rsidRDefault="008E3864" w:rsidP="008E3864">
      <w:pPr>
        <w:suppressAutoHyphens/>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8E3864" w:rsidRPr="008E3864" w:rsidRDefault="008E3864" w:rsidP="008E3864">
      <w:pPr>
        <w:suppressAutoHyphens/>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8E3864" w:rsidRPr="008E3864" w:rsidRDefault="008E3864" w:rsidP="008E3864">
      <w:pPr>
        <w:suppressAutoHyphens/>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Заявки формируются на основании </w:t>
      </w:r>
      <w:hyperlink r:id="rId9" w:history="1">
        <w:r w:rsidRPr="008E3864">
          <w:rPr>
            <w:rFonts w:ascii="Times New Roman" w:eastAsia="Calibri" w:hAnsi="Times New Roman" w:cs="Times New Roman"/>
            <w:sz w:val="24"/>
            <w:szCs w:val="24"/>
            <w:lang w:eastAsia="ru-RU"/>
          </w:rPr>
          <w:t>Спецификации</w:t>
        </w:r>
      </w:hyperlink>
      <w:r w:rsidRPr="008E3864">
        <w:rPr>
          <w:rFonts w:ascii="Times New Roman" w:eastAsia="Calibri" w:hAnsi="Times New Roman" w:cs="Times New Roman"/>
          <w:sz w:val="24"/>
          <w:szCs w:val="24"/>
          <w:lang w:eastAsia="ru-RU"/>
        </w:rPr>
        <w:t xml:space="preserve"> (Приложение №  1 к настоящему Договору).</w:t>
      </w:r>
    </w:p>
    <w:p w:rsidR="008E3864" w:rsidRPr="008E3864" w:rsidRDefault="008E3864" w:rsidP="008E3864">
      <w:pPr>
        <w:suppressAutoHyphens/>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Срок поставки каждой партии Товара составляет не более 1 (одного) календарного дня с даты получения Поставщиком заявки от Покупателя. Доставка осуществляется транспортом Поставщика, без ограничений по сумме доставки.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Поставщик заблаговременно (за 1 (один) календарный день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1 (одного) календарного дня на оформление документов.</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8E3864" w:rsidRPr="008E3864" w:rsidRDefault="008E3864" w:rsidP="008E3864">
      <w:pPr>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8E3864" w:rsidRPr="008E3864" w:rsidRDefault="008E3864" w:rsidP="008E3864">
      <w:pPr>
        <w:spacing w:after="0" w:line="240" w:lineRule="auto"/>
        <w:rPr>
          <w:rFonts w:ascii="Times New Roman" w:eastAsia="Calibri" w:hAnsi="Times New Roman" w:cs="Times New Roman"/>
          <w:b/>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Комплектность, качество и гарантии</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5.2. Поставщик гарантирует, что:</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8E3864" w:rsidRPr="008E3864" w:rsidRDefault="008E3864" w:rsidP="008E3864">
      <w:pPr>
        <w:spacing w:after="0" w:line="240" w:lineRule="auto"/>
        <w:ind w:firstLine="709"/>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5.4. Покупатель вправе </w:t>
      </w:r>
      <w:r w:rsidRPr="008E3864">
        <w:rPr>
          <w:rFonts w:ascii="Times New Roman" w:eastAsia="Times New Roman" w:hAnsi="Times New Roman" w:cs="Times New Roman"/>
          <w:sz w:val="24"/>
          <w:szCs w:val="24"/>
          <w:lang w:eastAsia="ru-RU"/>
        </w:rPr>
        <w:t>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90 % (девяносто процентов) от срока хранения, указанного на упаковке.</w:t>
      </w:r>
    </w:p>
    <w:p w:rsidR="008E3864" w:rsidRPr="008E3864" w:rsidRDefault="008E3864" w:rsidP="008E3864">
      <w:pPr>
        <w:spacing w:after="0" w:line="240" w:lineRule="auto"/>
        <w:ind w:firstLine="709"/>
        <w:jc w:val="both"/>
        <w:rPr>
          <w:rFonts w:ascii="Times New Roman" w:eastAsia="Calibri" w:hAnsi="Times New Roman" w:cs="Times New Roman"/>
          <w:b/>
          <w:sz w:val="24"/>
          <w:szCs w:val="24"/>
          <w:lang w:eastAsia="ru-RU"/>
        </w:rPr>
      </w:pPr>
      <w:r w:rsidRPr="008E3864">
        <w:rPr>
          <w:rFonts w:ascii="Times New Roman" w:eastAsia="Calibri" w:hAnsi="Times New Roman" w:cs="Times New Roman"/>
          <w:sz w:val="24"/>
          <w:szCs w:val="24"/>
          <w:lang w:eastAsia="ru-RU"/>
        </w:rPr>
        <w:t>.</w:t>
      </w: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Упаковка и маркировка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lastRenderedPageBreak/>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8E3864" w:rsidRPr="008E3864" w:rsidRDefault="008E3864" w:rsidP="008E3864">
      <w:pPr>
        <w:widowControl w:val="0"/>
        <w:autoSpaceDE w:val="0"/>
        <w:autoSpaceDN w:val="0"/>
        <w:spacing w:after="0" w:line="240" w:lineRule="auto"/>
        <w:jc w:val="both"/>
        <w:rPr>
          <w:rFonts w:ascii="Calibri" w:eastAsia="Times New Roman" w:hAnsi="Calibri" w:cs="Calibri"/>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Переход права собственности и рисков</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8E3864" w:rsidRPr="008E3864" w:rsidRDefault="008E3864" w:rsidP="008E3864">
      <w:pPr>
        <w:spacing w:after="0" w:line="240" w:lineRule="auto"/>
        <w:ind w:firstLine="737"/>
        <w:jc w:val="both"/>
        <w:rPr>
          <w:rFonts w:ascii="Times New Roman" w:eastAsia="Calibri" w:hAnsi="Times New Roman" w:cs="Times New Roman"/>
          <w:b/>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Конфиденциальность</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Антикоррупционная оговорка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8E3864" w:rsidRPr="008E3864" w:rsidRDefault="008E3864" w:rsidP="008E3864">
      <w:pPr>
        <w:spacing w:after="0" w:line="240" w:lineRule="auto"/>
        <w:ind w:firstLine="708"/>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8E3864" w:rsidRPr="008E3864" w:rsidRDefault="008E3864" w:rsidP="008E3864">
      <w:pPr>
        <w:spacing w:after="0" w:line="240" w:lineRule="auto"/>
        <w:ind w:firstLine="708"/>
        <w:rPr>
          <w:rFonts w:ascii="Times New Roman" w:eastAsia="Times New Roman" w:hAnsi="Times New Roman" w:cs="Times New Roman"/>
          <w:sz w:val="24"/>
          <w:szCs w:val="24"/>
          <w:lang w:eastAsia="ru-RU"/>
        </w:rPr>
      </w:pPr>
      <w:r w:rsidRPr="008E3864">
        <w:rPr>
          <w:rFonts w:ascii="Times New Roman" w:eastAsia="Calibri" w:hAnsi="Times New Roman" w:cs="Times New Roman"/>
          <w:sz w:val="24"/>
          <w:szCs w:val="24"/>
          <w:lang w:eastAsia="ru-RU"/>
        </w:rPr>
        <w:t xml:space="preserve">- электронный адрес: </w:t>
      </w:r>
      <w:hyperlink r:id="rId10" w:tgtFrame="_blank" w:history="1">
        <w:r w:rsidRPr="008E3864">
          <w:rPr>
            <w:rFonts w:ascii="Times New Roman" w:eastAsia="Times New Roman" w:hAnsi="Times New Roman" w:cs="Times New Roman"/>
            <w:color w:val="0077CC"/>
            <w:sz w:val="24"/>
            <w:szCs w:val="24"/>
            <w:shd w:val="clear" w:color="auto" w:fill="FFFFFF"/>
            <w:lang w:val="en-US" w:eastAsia="ru-RU"/>
          </w:rPr>
          <w:t>anticorr</w:t>
        </w:r>
        <w:r w:rsidRPr="008E3864">
          <w:rPr>
            <w:rFonts w:ascii="Times New Roman" w:eastAsia="Times New Roman" w:hAnsi="Times New Roman" w:cs="Times New Roman"/>
            <w:color w:val="0077CC"/>
            <w:sz w:val="24"/>
            <w:szCs w:val="24"/>
            <w:shd w:val="clear" w:color="auto" w:fill="FFFFFF"/>
            <w:lang w:eastAsia="ru-RU"/>
          </w:rPr>
          <w:t>@ekt.rwtk.ru</w:t>
        </w:r>
      </w:hyperlink>
      <w:r w:rsidRPr="008E3864">
        <w:rPr>
          <w:rFonts w:ascii="Times New Roman" w:eastAsia="Times New Roman" w:hAnsi="Times New Roman" w:cs="Times New Roman"/>
          <w:sz w:val="24"/>
          <w:szCs w:val="24"/>
          <w:lang w:eastAsia="ru-RU"/>
        </w:rPr>
        <w:t xml:space="preserve">  </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Каналы уведомления Поставщика о нарушениях каких-либо положений пункта 9.1. настоящего раздела: ______________________________________.</w:t>
      </w:r>
    </w:p>
    <w:p w:rsidR="008E3864" w:rsidRPr="008E3864" w:rsidRDefault="008E3864" w:rsidP="008E3864">
      <w:pPr>
        <w:spacing w:after="0" w:line="240" w:lineRule="auto"/>
        <w:ind w:firstLine="737"/>
        <w:jc w:val="center"/>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(указываются каналы связи Поставщика, предусмотренные для такого рода уведомлений) </w:t>
      </w:r>
    </w:p>
    <w:p w:rsidR="008E3864" w:rsidRPr="008E3864" w:rsidRDefault="008E3864" w:rsidP="008E3864">
      <w:pPr>
        <w:spacing w:after="0" w:line="240" w:lineRule="auto"/>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w:t>
      </w:r>
      <w:r w:rsidRPr="008E3864">
        <w:rPr>
          <w:rFonts w:ascii="Times New Roman" w:eastAsia="Calibri" w:hAnsi="Times New Roman" w:cs="Times New Roman"/>
          <w:sz w:val="24"/>
          <w:szCs w:val="24"/>
          <w:lang w:eastAsia="ru-RU"/>
        </w:rPr>
        <w:lastRenderedPageBreak/>
        <w:t>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Налоговая оговорка</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10.1. Поставщик гарантирует, что:</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зарегистрирован в ЕГРЮЛ (ЕГРИП) надлежащим образом;</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отражает в налоговой отчетности по НДС все суммы НДС, предъявленные Покупателю;</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10.2. Если Поставщик нарушит гарантии (любую одну, несколько или все вместе), указанные в пункте 1 настоящего раздела, и это повлечет:</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8E3864" w:rsidRPr="008E3864" w:rsidRDefault="008E3864" w:rsidP="008E3864">
      <w:pPr>
        <w:spacing w:after="0" w:line="240" w:lineRule="auto"/>
        <w:ind w:firstLine="709"/>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то Поставщик обязуется возместить Покупателю убытки, который последний понес вследствие таких нарушений.</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 xml:space="preserve">           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Ответственность Сторон</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 395 Гражданского кодекса РФ.</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11.8. Поставщик несет ответственность перед Покупателем за неисполнение или ненадлежащее исполнение обязательств третьими лицами.</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11.9. В случае уступки обязанностей Поставщиком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обязательства.</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8E3864" w:rsidRPr="008E3864" w:rsidRDefault="008E3864" w:rsidP="008E3864">
      <w:pPr>
        <w:spacing w:after="0" w:line="240" w:lineRule="auto"/>
        <w:ind w:firstLine="737"/>
        <w:jc w:val="center"/>
        <w:rPr>
          <w:rFonts w:ascii="Times New Roman" w:eastAsia="Calibri" w:hAnsi="Times New Roman" w:cs="Times New Roman"/>
          <w:b/>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Обстоятельства непреодолимой силы</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lastRenderedPageBreak/>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r w:rsidRPr="008E3864">
        <w:rPr>
          <w:rFonts w:ascii="Times New Roman" w:eastAsia="Calibri" w:hAnsi="Times New Roman" w:cs="Times New Roman"/>
          <w:sz w:val="24"/>
          <w:szCs w:val="24"/>
          <w:lang w:eastAsia="ru-RU"/>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8E3864" w:rsidRPr="008E3864" w:rsidRDefault="008E3864" w:rsidP="008E3864">
      <w:pPr>
        <w:spacing w:after="0" w:line="240" w:lineRule="auto"/>
        <w:ind w:firstLine="737"/>
        <w:jc w:val="both"/>
        <w:rPr>
          <w:rFonts w:ascii="Times New Roman" w:eastAsia="Calibri" w:hAnsi="Times New Roman" w:cs="Times New Roman"/>
          <w:sz w:val="24"/>
          <w:szCs w:val="24"/>
          <w:lang w:eastAsia="ru-RU"/>
        </w:rPr>
      </w:pPr>
    </w:p>
    <w:p w:rsidR="008E3864" w:rsidRPr="008E3864" w:rsidRDefault="008E3864" w:rsidP="00B34214">
      <w:pPr>
        <w:numPr>
          <w:ilvl w:val="0"/>
          <w:numId w:val="6"/>
        </w:numPr>
        <w:spacing w:after="200" w:line="276" w:lineRule="auto"/>
        <w:contextualSpacing/>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Разрешение споров</w:t>
      </w:r>
    </w:p>
    <w:p w:rsidR="008E3864" w:rsidRPr="008E3864" w:rsidRDefault="008E3864" w:rsidP="008E386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8E3864" w:rsidRPr="008E3864" w:rsidRDefault="008E3864" w:rsidP="008E386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8E3864" w:rsidRPr="008E3864" w:rsidRDefault="008E3864" w:rsidP="008E3864">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8E3864" w:rsidRPr="008E3864" w:rsidRDefault="008E3864" w:rsidP="008E386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E3864" w:rsidRPr="008E3864" w:rsidRDefault="008E3864" w:rsidP="00B34214">
      <w:pPr>
        <w:numPr>
          <w:ilvl w:val="0"/>
          <w:numId w:val="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8E3864" w:rsidRPr="008E3864" w:rsidRDefault="008E3864" w:rsidP="008E386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E3864" w:rsidRPr="008E3864" w:rsidRDefault="008E3864" w:rsidP="008E386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8E3864" w:rsidRPr="008E3864" w:rsidRDefault="008E3864" w:rsidP="008E3864">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8E3864" w:rsidRPr="008E3864" w:rsidRDefault="008E3864" w:rsidP="008E3864">
      <w:pPr>
        <w:autoSpaceDE w:val="0"/>
        <w:autoSpaceDN w:val="0"/>
        <w:adjustRightInd w:val="0"/>
        <w:spacing w:after="0" w:line="240" w:lineRule="auto"/>
        <w:rPr>
          <w:rFonts w:ascii="Times New Roman" w:eastAsia="Times New Roman" w:hAnsi="Times New Roman" w:cs="Times New Roman"/>
          <w:b/>
          <w:sz w:val="24"/>
          <w:szCs w:val="24"/>
          <w:lang w:eastAsia="ru-RU"/>
        </w:rPr>
      </w:pPr>
    </w:p>
    <w:p w:rsidR="008E3864" w:rsidRPr="008E3864" w:rsidRDefault="008E3864" w:rsidP="00B34214">
      <w:pPr>
        <w:numPr>
          <w:ilvl w:val="0"/>
          <w:numId w:val="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Срок действия Договора</w:t>
      </w:r>
    </w:p>
    <w:p w:rsidR="008E3864" w:rsidRPr="008E3864" w:rsidRDefault="008E3864" w:rsidP="008E3864">
      <w:pPr>
        <w:spacing w:after="0" w:line="240" w:lineRule="auto"/>
        <w:ind w:firstLine="737"/>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 xml:space="preserve">15.1. Настоящий Договор вступает в силу с момента его подписания Сторонами </w:t>
      </w:r>
      <w:r w:rsidRPr="008E3864">
        <w:rPr>
          <w:rFonts w:ascii="Times New Roman" w:eastAsia="Times New Roman" w:hAnsi="Times New Roman" w:cs="Times New Roman"/>
          <w:sz w:val="24"/>
          <w:szCs w:val="24"/>
          <w:lang w:eastAsia="ru-RU"/>
        </w:rPr>
        <w:t>и</w:t>
      </w:r>
      <w:r w:rsidRPr="008E3864">
        <w:rPr>
          <w:rFonts w:ascii="Times New Roman" w:eastAsia="Calibri" w:hAnsi="Times New Roman" w:cs="Calibri"/>
          <w:sz w:val="24"/>
          <w:szCs w:val="24"/>
          <w:lang w:eastAsia="ru-RU"/>
        </w:rPr>
        <w:t xml:space="preserve"> действует по «31» декабря 2021 г. (включительно), а в части взаимных расчетов – до полного исполнения сторонами взятых на себя обязательств.</w:t>
      </w:r>
    </w:p>
    <w:p w:rsidR="008E3864" w:rsidRPr="008E3864" w:rsidRDefault="008E3864" w:rsidP="008E3864">
      <w:pPr>
        <w:spacing w:after="0" w:line="240" w:lineRule="auto"/>
        <w:ind w:firstLine="737"/>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15.2.</w:t>
      </w:r>
      <w:r w:rsidRPr="008E3864">
        <w:rPr>
          <w:rFonts w:ascii="Times New Roman" w:eastAsia="Times New Roman" w:hAnsi="Times New Roman" w:cs="Times New Roman"/>
          <w:sz w:val="24"/>
          <w:szCs w:val="24"/>
          <w:lang w:eastAsia="ru-RU"/>
        </w:rPr>
        <w:t xml:space="preserve"> </w:t>
      </w:r>
      <w:r w:rsidRPr="008E3864">
        <w:rPr>
          <w:rFonts w:ascii="Times New Roman" w:eastAsia="Calibri" w:hAnsi="Times New Roman" w:cs="Calibri"/>
          <w:sz w:val="24"/>
          <w:szCs w:val="24"/>
          <w:lang w:eastAsia="ru-RU"/>
        </w:rPr>
        <w:t>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8E3864" w:rsidRPr="008E3864" w:rsidRDefault="008E3864" w:rsidP="008E3864">
      <w:pPr>
        <w:spacing w:after="0" w:line="240" w:lineRule="auto"/>
        <w:ind w:firstLine="737"/>
        <w:jc w:val="both"/>
        <w:rPr>
          <w:rFonts w:ascii="Times New Roman" w:eastAsia="Calibri" w:hAnsi="Times New Roman" w:cs="Times New Roman"/>
          <w:b/>
          <w:sz w:val="24"/>
          <w:szCs w:val="24"/>
          <w:lang w:eastAsia="ru-RU"/>
        </w:rPr>
      </w:pPr>
    </w:p>
    <w:p w:rsidR="008E3864" w:rsidRPr="008E3864" w:rsidRDefault="008E3864" w:rsidP="00B34214">
      <w:pPr>
        <w:numPr>
          <w:ilvl w:val="0"/>
          <w:numId w:val="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Прочие условия</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 xml:space="preserve">16.2. Все вопросы, не предусмотренные настоящим Договором, регулируются </w:t>
      </w:r>
      <w:r w:rsidRPr="008E3864">
        <w:rPr>
          <w:rFonts w:ascii="Times New Roman" w:eastAsia="Calibri" w:hAnsi="Times New Roman" w:cs="Calibri"/>
          <w:sz w:val="24"/>
          <w:szCs w:val="24"/>
          <w:lang w:eastAsia="ru-RU"/>
        </w:rPr>
        <w:lastRenderedPageBreak/>
        <w:t>законодательством Российской Федерации.</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16.4. Все приложения к настоящему Договору являются его неотъемлемыми частями.</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16.5. К настоящему Договору прилагаются:</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 xml:space="preserve">16.5.1. Спецификация </w:t>
      </w:r>
      <w:hyperlink w:anchor="P2562" w:history="1">
        <w:r w:rsidRPr="008E3864">
          <w:rPr>
            <w:rFonts w:ascii="Times New Roman" w:eastAsia="Calibri" w:hAnsi="Times New Roman" w:cs="Calibri"/>
            <w:sz w:val="24"/>
            <w:szCs w:val="24"/>
            <w:lang w:eastAsia="ru-RU"/>
          </w:rPr>
          <w:t>(Приложение № 1)</w:t>
        </w:r>
      </w:hyperlink>
      <w:r w:rsidRPr="008E3864">
        <w:rPr>
          <w:rFonts w:ascii="Times New Roman" w:eastAsia="Calibri" w:hAnsi="Times New Roman" w:cs="Calibri"/>
          <w:sz w:val="24"/>
          <w:szCs w:val="24"/>
          <w:lang w:eastAsia="ru-RU"/>
        </w:rPr>
        <w:t>;</w:t>
      </w:r>
    </w:p>
    <w:p w:rsidR="008E3864" w:rsidRPr="008E3864" w:rsidRDefault="008E3864" w:rsidP="008E3864">
      <w:pPr>
        <w:widowControl w:val="0"/>
        <w:autoSpaceDE w:val="0"/>
        <w:autoSpaceDN w:val="0"/>
        <w:spacing w:after="0" w:line="240" w:lineRule="auto"/>
        <w:ind w:firstLine="540"/>
        <w:jc w:val="both"/>
        <w:rPr>
          <w:rFonts w:ascii="Times New Roman" w:eastAsia="Times New Roman" w:hAnsi="Times New Roman" w:cs="Times New Roman"/>
          <w:sz w:val="24"/>
          <w:szCs w:val="26"/>
          <w:lang w:eastAsia="ru-RU"/>
        </w:rPr>
      </w:pPr>
      <w:r w:rsidRPr="008E3864">
        <w:rPr>
          <w:rFonts w:ascii="Times New Roman" w:eastAsia="Calibri" w:hAnsi="Times New Roman" w:cs="Calibri"/>
          <w:sz w:val="24"/>
          <w:szCs w:val="24"/>
          <w:lang w:eastAsia="ru-RU"/>
        </w:rPr>
        <w:t xml:space="preserve">16.5.2. </w:t>
      </w:r>
      <w:r w:rsidRPr="008E3864">
        <w:rPr>
          <w:rFonts w:ascii="Times New Roman" w:eastAsia="Times New Roman" w:hAnsi="Times New Roman" w:cs="Times New Roman"/>
          <w:sz w:val="24"/>
          <w:szCs w:val="26"/>
          <w:lang w:eastAsia="ru-RU"/>
        </w:rPr>
        <w:t>Перечень мест поставки товара (Приложение №2);</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8E3864">
        <w:rPr>
          <w:rFonts w:ascii="Times New Roman" w:eastAsia="Calibri" w:hAnsi="Times New Roman" w:cs="Calibri"/>
          <w:sz w:val="24"/>
          <w:szCs w:val="24"/>
          <w:lang w:eastAsia="ru-RU"/>
        </w:rPr>
        <w:t>16.5.3. Форма Акта об исполнении обязательств по договору (Приложение № 3).</w:t>
      </w:r>
    </w:p>
    <w:p w:rsidR="008E3864" w:rsidRPr="008E3864" w:rsidRDefault="008E3864" w:rsidP="008E3864">
      <w:pPr>
        <w:widowControl w:val="0"/>
        <w:autoSpaceDE w:val="0"/>
        <w:autoSpaceDN w:val="0"/>
        <w:spacing w:after="0" w:line="240" w:lineRule="auto"/>
        <w:ind w:firstLine="540"/>
        <w:jc w:val="both"/>
        <w:rPr>
          <w:rFonts w:ascii="Times New Roman" w:eastAsia="Calibri" w:hAnsi="Times New Roman" w:cs="Calibri"/>
          <w:sz w:val="24"/>
          <w:szCs w:val="24"/>
          <w:lang w:eastAsia="ru-RU"/>
        </w:rPr>
      </w:pPr>
    </w:p>
    <w:p w:rsidR="008E3864" w:rsidRPr="008E3864" w:rsidRDefault="008E3864" w:rsidP="008E3864">
      <w:pPr>
        <w:spacing w:after="0" w:line="240" w:lineRule="auto"/>
        <w:ind w:firstLine="737"/>
        <w:jc w:val="center"/>
        <w:rPr>
          <w:rFonts w:ascii="Times New Roman" w:eastAsia="Calibri" w:hAnsi="Times New Roman" w:cs="Times New Roman"/>
          <w:b/>
          <w:sz w:val="24"/>
          <w:szCs w:val="24"/>
          <w:lang w:eastAsia="ru-RU"/>
        </w:rPr>
      </w:pPr>
      <w:r w:rsidRPr="008E3864">
        <w:rPr>
          <w:rFonts w:ascii="Times New Roman" w:eastAsia="Calibri" w:hAnsi="Times New Roman" w:cs="Times New Roman"/>
          <w:b/>
          <w:sz w:val="24"/>
          <w:szCs w:val="24"/>
          <w:lang w:eastAsia="ru-RU"/>
        </w:rPr>
        <w:t>17. Юридические адреса и платежные реквизиты Сторон</w:t>
      </w:r>
    </w:p>
    <w:tbl>
      <w:tblPr>
        <w:tblStyle w:val="117"/>
        <w:tblW w:w="10125" w:type="dxa"/>
        <w:tblLook w:val="04A0" w:firstRow="1" w:lastRow="0" w:firstColumn="1" w:lastColumn="0" w:noHBand="0" w:noVBand="1"/>
      </w:tblPr>
      <w:tblGrid>
        <w:gridCol w:w="5208"/>
        <w:gridCol w:w="4917"/>
      </w:tblGrid>
      <w:tr w:rsidR="008E3864" w:rsidRPr="00B360B9" w:rsidTr="008E3864">
        <w:trPr>
          <w:trHeight w:val="617"/>
        </w:trPr>
        <w:tc>
          <w:tcPr>
            <w:tcW w:w="5208" w:type="dxa"/>
          </w:tcPr>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Покупатель:</w:t>
            </w:r>
          </w:p>
          <w:p w:rsidR="008E3864" w:rsidRPr="00B360B9" w:rsidRDefault="008E3864" w:rsidP="008E3864">
            <w:pPr>
              <w:keepLines/>
              <w:rPr>
                <w:rFonts w:ascii="Times New Roman" w:eastAsia="Calibri" w:hAnsi="Times New Roman"/>
                <w:b/>
                <w:sz w:val="24"/>
                <w:szCs w:val="24"/>
              </w:rPr>
            </w:pPr>
            <w:r w:rsidRPr="00B360B9">
              <w:rPr>
                <w:rFonts w:ascii="Times New Roman" w:eastAsia="Calibri" w:hAnsi="Times New Roman"/>
                <w:b/>
                <w:sz w:val="24"/>
                <w:szCs w:val="24"/>
              </w:rPr>
              <w:t>Акционерное общество</w:t>
            </w:r>
          </w:p>
          <w:p w:rsidR="008E3864" w:rsidRPr="00B360B9" w:rsidRDefault="008E3864" w:rsidP="008E3864">
            <w:pPr>
              <w:keepLines/>
              <w:rPr>
                <w:rFonts w:ascii="Times New Roman" w:eastAsia="Calibri" w:hAnsi="Times New Roman"/>
                <w:b/>
                <w:sz w:val="24"/>
                <w:szCs w:val="24"/>
              </w:rPr>
            </w:pPr>
            <w:r w:rsidRPr="00B360B9">
              <w:rPr>
                <w:rFonts w:ascii="Times New Roman" w:eastAsia="Calibri" w:hAnsi="Times New Roman"/>
                <w:b/>
                <w:sz w:val="24"/>
                <w:szCs w:val="24"/>
              </w:rPr>
              <w:t>«Железнодорожная торговая компания»</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Адрес юридический: 107174, г. Москва, ул. Новорязанская,12.</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ИНН 7708639622; КПП 770801001</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Грузополучатель: Екатеринбургский филиал АО «ЖТК»</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Почтовый адрес: 620050 г. Екатеринбург, проспект Седова,42   </w:t>
            </w:r>
          </w:p>
          <w:p w:rsidR="008E3864" w:rsidRPr="00B360B9" w:rsidRDefault="008E3864" w:rsidP="008E3864">
            <w:pPr>
              <w:keepLines/>
              <w:rPr>
                <w:rFonts w:ascii="Times New Roman" w:eastAsia="Calibri" w:hAnsi="Times New Roman"/>
                <w:sz w:val="24"/>
                <w:szCs w:val="24"/>
                <w:lang w:val="en-US"/>
              </w:rPr>
            </w:pPr>
            <w:r w:rsidRPr="00B360B9">
              <w:rPr>
                <w:rFonts w:ascii="Times New Roman" w:eastAsia="Calibri" w:hAnsi="Times New Roman"/>
                <w:sz w:val="24"/>
                <w:szCs w:val="24"/>
              </w:rPr>
              <w:t>Тел</w:t>
            </w:r>
            <w:r w:rsidRPr="00B360B9">
              <w:rPr>
                <w:rFonts w:ascii="Times New Roman" w:eastAsia="Calibri" w:hAnsi="Times New Roman"/>
                <w:sz w:val="24"/>
                <w:szCs w:val="24"/>
                <w:lang w:val="en-US"/>
              </w:rPr>
              <w:t>.: +7 (343) 311-21-80</w:t>
            </w:r>
          </w:p>
          <w:p w:rsidR="008E3864" w:rsidRPr="00B360B9" w:rsidRDefault="008E3864" w:rsidP="008E3864">
            <w:pPr>
              <w:keepLines/>
              <w:rPr>
                <w:rFonts w:ascii="Times New Roman" w:eastAsia="Calibri" w:hAnsi="Times New Roman"/>
                <w:sz w:val="24"/>
                <w:szCs w:val="24"/>
                <w:lang w:val="en-US"/>
              </w:rPr>
            </w:pPr>
            <w:r w:rsidRPr="00B360B9">
              <w:rPr>
                <w:rFonts w:ascii="Times New Roman" w:eastAsia="Calibri" w:hAnsi="Times New Roman"/>
                <w:sz w:val="24"/>
                <w:szCs w:val="24"/>
                <w:lang w:val="en-US"/>
              </w:rPr>
              <w:t>E-mail: info@ekt.rwtk.ru</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ИНН7708639622 КПП665902001 </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ОГРН5077746868403                          Р/с40702810100280007743</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К/с30101810400000000952 </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БИК 046577952 Филиал  ПАО Банк ВТБ</w:t>
            </w:r>
          </w:p>
        </w:tc>
        <w:tc>
          <w:tcPr>
            <w:tcW w:w="4917" w:type="dxa"/>
          </w:tcPr>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Поставщик:______________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Почтовый индекс: _________, </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адрес: ____________________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ИНН ______________, </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КПП 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р/счет _______________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в_______________,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БИК _______________,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 xml:space="preserve">к/счет _______________________ </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в _____________________,</w:t>
            </w:r>
          </w:p>
          <w:p w:rsidR="008E3864" w:rsidRPr="00B360B9" w:rsidRDefault="008E3864" w:rsidP="008E3864">
            <w:pPr>
              <w:keepLines/>
              <w:rPr>
                <w:rFonts w:ascii="Times New Roman" w:eastAsia="Calibri" w:hAnsi="Times New Roman"/>
                <w:sz w:val="24"/>
                <w:szCs w:val="24"/>
              </w:rPr>
            </w:pPr>
            <w:r w:rsidRPr="00B360B9">
              <w:rPr>
                <w:rFonts w:ascii="Times New Roman" w:eastAsia="Calibri" w:hAnsi="Times New Roman"/>
                <w:sz w:val="24"/>
                <w:szCs w:val="24"/>
              </w:rPr>
              <w:t>тел./факс:______________</w:t>
            </w:r>
          </w:p>
        </w:tc>
      </w:tr>
    </w:tbl>
    <w:tbl>
      <w:tblPr>
        <w:tblpPr w:leftFromText="180" w:rightFromText="180" w:vertAnchor="text" w:horzAnchor="margin" w:tblpY="860"/>
        <w:tblW w:w="9393" w:type="dxa"/>
        <w:tblLook w:val="04A0" w:firstRow="1" w:lastRow="0" w:firstColumn="1" w:lastColumn="0" w:noHBand="0" w:noVBand="1"/>
      </w:tblPr>
      <w:tblGrid>
        <w:gridCol w:w="4153"/>
        <w:gridCol w:w="1060"/>
        <w:gridCol w:w="4180"/>
      </w:tblGrid>
      <w:tr w:rsidR="008E3864" w:rsidRPr="008E3864" w:rsidTr="00B360B9">
        <w:trPr>
          <w:trHeight w:val="997"/>
        </w:trPr>
        <w:tc>
          <w:tcPr>
            <w:tcW w:w="4153"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B34214">
            <w:pPr>
              <w:numPr>
                <w:ilvl w:val="0"/>
                <w:numId w:val="11"/>
              </w:numPr>
              <w:spacing w:after="0" w:line="240" w:lineRule="auto"/>
              <w:jc w:val="right"/>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Подписи Сторон:</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 Покупателя:</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___________/_____________</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М.П.</w:t>
            </w:r>
          </w:p>
        </w:tc>
        <w:tc>
          <w:tcPr>
            <w:tcW w:w="1060"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tc>
        <w:tc>
          <w:tcPr>
            <w:tcW w:w="4180"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 Поставщика:</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________________/____________</w:t>
            </w: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sz w:val="24"/>
                <w:szCs w:val="24"/>
                <w:lang w:eastAsia="ru-RU"/>
              </w:rPr>
              <w:t>М.П</w:t>
            </w:r>
            <w:r w:rsidRPr="008E3864">
              <w:rPr>
                <w:rFonts w:ascii="Times New Roman" w:eastAsia="Times New Roman" w:hAnsi="Times New Roman" w:cs="Times New Roman"/>
                <w:b/>
                <w:sz w:val="24"/>
                <w:szCs w:val="24"/>
                <w:lang w:eastAsia="ru-RU"/>
              </w:rPr>
              <w:t>.</w:t>
            </w: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p w:rsidR="008E3864" w:rsidRDefault="008E3864"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B360B9">
            <w:pPr>
              <w:spacing w:after="0" w:line="240" w:lineRule="auto"/>
              <w:jc w:val="right"/>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Default="00B360B9" w:rsidP="008E3864">
            <w:pPr>
              <w:spacing w:after="0" w:line="240" w:lineRule="auto"/>
              <w:jc w:val="both"/>
              <w:rPr>
                <w:rFonts w:ascii="Times New Roman" w:eastAsia="Times New Roman" w:hAnsi="Times New Roman" w:cs="Times New Roman"/>
                <w:b/>
                <w:sz w:val="24"/>
                <w:szCs w:val="24"/>
                <w:lang w:eastAsia="ru-RU"/>
              </w:rPr>
            </w:pPr>
          </w:p>
          <w:p w:rsidR="00B360B9" w:rsidRPr="008E3864" w:rsidRDefault="00B360B9" w:rsidP="008E3864">
            <w:pPr>
              <w:spacing w:after="0" w:line="240" w:lineRule="auto"/>
              <w:jc w:val="both"/>
              <w:rPr>
                <w:rFonts w:ascii="Times New Roman" w:eastAsia="Times New Roman" w:hAnsi="Times New Roman" w:cs="Times New Roman"/>
                <w:b/>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b/>
                <w:sz w:val="24"/>
                <w:szCs w:val="24"/>
                <w:lang w:eastAsia="ru-RU"/>
              </w:rPr>
            </w:pPr>
          </w:p>
        </w:tc>
      </w:tr>
    </w:tbl>
    <w:p w:rsidR="008E3864" w:rsidRPr="008E3864" w:rsidRDefault="008E3864" w:rsidP="008E3864">
      <w:pPr>
        <w:spacing w:after="0" w:line="240" w:lineRule="auto"/>
        <w:jc w:val="both"/>
        <w:rPr>
          <w:rFonts w:ascii="Times New Roman" w:eastAsia="Times New Roman" w:hAnsi="Times New Roman" w:cs="Times New Roman"/>
          <w:sz w:val="20"/>
          <w:szCs w:val="20"/>
          <w:lang w:eastAsia="ru-RU"/>
        </w:rPr>
      </w:pPr>
      <w:r w:rsidRPr="008E3864">
        <w:rPr>
          <w:rFonts w:ascii="Times New Roman" w:eastAsia="Times New Roman" w:hAnsi="Times New Roman" w:cs="Times New Roman"/>
          <w:sz w:val="20"/>
          <w:szCs w:val="20"/>
          <w:lang w:eastAsia="ru-RU"/>
        </w:rPr>
        <w:t xml:space="preserve">                                                                                                                                                </w:t>
      </w:r>
    </w:p>
    <w:p w:rsidR="008E3864" w:rsidRPr="008E3864" w:rsidRDefault="008E3864" w:rsidP="008E3864">
      <w:pPr>
        <w:spacing w:after="0" w:line="240" w:lineRule="auto"/>
        <w:jc w:val="both"/>
        <w:rPr>
          <w:rFonts w:ascii="Times New Roman" w:eastAsia="Times New Roman" w:hAnsi="Times New Roman" w:cs="Times New Roman"/>
          <w:sz w:val="20"/>
          <w:szCs w:val="20"/>
          <w:lang w:eastAsia="ru-RU"/>
        </w:rPr>
      </w:pPr>
    </w:p>
    <w:p w:rsidR="008E3864" w:rsidRPr="008E3864" w:rsidRDefault="008E3864" w:rsidP="008E3864">
      <w:pPr>
        <w:spacing w:after="0" w:line="240" w:lineRule="auto"/>
        <w:jc w:val="both"/>
        <w:rPr>
          <w:rFonts w:ascii="Times New Roman" w:eastAsia="Times New Roman" w:hAnsi="Times New Roman" w:cs="Times New Roman"/>
          <w:sz w:val="20"/>
          <w:szCs w:val="20"/>
          <w:lang w:eastAsia="ru-RU"/>
        </w:rPr>
      </w:pPr>
    </w:p>
    <w:p w:rsidR="008E3864" w:rsidRPr="00B360B9" w:rsidRDefault="008E3864" w:rsidP="00B360B9">
      <w:pPr>
        <w:spacing w:after="0" w:line="240" w:lineRule="auto"/>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lastRenderedPageBreak/>
        <w:t>Приложение № 1</w:t>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t>к Договору поставки №________________</w:t>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t>от « ___ » _______ 2020 г.</w:t>
      </w:r>
    </w:p>
    <w:p w:rsidR="008E3864" w:rsidRPr="008E3864" w:rsidRDefault="008E3864" w:rsidP="008E3864">
      <w:pPr>
        <w:autoSpaceDE w:val="0"/>
        <w:autoSpaceDN w:val="0"/>
        <w:adjustRightInd w:val="0"/>
        <w:spacing w:after="0" w:line="240" w:lineRule="auto"/>
        <w:ind w:firstLine="737"/>
        <w:jc w:val="right"/>
        <w:rPr>
          <w:rFonts w:ascii="Times New Roman" w:eastAsia="Times New Roman" w:hAnsi="Times New Roman" w:cs="Times New Roman"/>
          <w:sz w:val="28"/>
          <w:szCs w:val="28"/>
          <w:lang w:eastAsia="ru-RU"/>
        </w:rPr>
      </w:pPr>
    </w:p>
    <w:p w:rsidR="008E3864" w:rsidRPr="008E3864" w:rsidRDefault="008E3864" w:rsidP="008E3864">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8E3864" w:rsidRPr="008E3864" w:rsidRDefault="008E3864" w:rsidP="008E3864">
      <w:pPr>
        <w:autoSpaceDE w:val="0"/>
        <w:autoSpaceDN w:val="0"/>
        <w:adjustRightInd w:val="0"/>
        <w:spacing w:after="0" w:line="240" w:lineRule="auto"/>
        <w:ind w:firstLine="737"/>
        <w:jc w:val="both"/>
        <w:rPr>
          <w:rFonts w:ascii="Times New Roman" w:eastAsia="Times New Roman" w:hAnsi="Times New Roman" w:cs="Times New Roman"/>
          <w:sz w:val="28"/>
          <w:szCs w:val="28"/>
          <w:lang w:eastAsia="ru-RU"/>
        </w:rPr>
      </w:pPr>
    </w:p>
    <w:p w:rsidR="008E3864" w:rsidRPr="008E3864" w:rsidRDefault="008E3864" w:rsidP="008E3864">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r w:rsidRPr="008E3864">
        <w:rPr>
          <w:rFonts w:ascii="Times New Roman" w:eastAsia="Times New Roman" w:hAnsi="Times New Roman" w:cs="Times New Roman"/>
          <w:b/>
          <w:sz w:val="28"/>
          <w:szCs w:val="28"/>
          <w:lang w:eastAsia="ru-RU"/>
        </w:rPr>
        <w:t>Спецификация</w:t>
      </w:r>
    </w:p>
    <w:p w:rsidR="008E3864" w:rsidRPr="008E3864" w:rsidRDefault="008E3864" w:rsidP="008E3864">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tbl>
      <w:tblPr>
        <w:tblW w:w="5303"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1"/>
        <w:gridCol w:w="1004"/>
        <w:gridCol w:w="1399"/>
        <w:gridCol w:w="830"/>
        <w:gridCol w:w="998"/>
        <w:gridCol w:w="992"/>
        <w:gridCol w:w="992"/>
        <w:gridCol w:w="851"/>
        <w:gridCol w:w="930"/>
        <w:gridCol w:w="924"/>
        <w:gridCol w:w="1073"/>
      </w:tblGrid>
      <w:tr w:rsidR="008E3864" w:rsidRPr="008E3864" w:rsidTr="008E3864">
        <w:trPr>
          <w:trHeight w:val="1611"/>
        </w:trPr>
        <w:tc>
          <w:tcPr>
            <w:tcW w:w="31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color w:val="000000"/>
                <w:sz w:val="24"/>
                <w:szCs w:val="24"/>
                <w:lang w:eastAsia="ru-RU"/>
              </w:rPr>
              <w:t>№ п/п</w:t>
            </w:r>
          </w:p>
        </w:tc>
        <w:tc>
          <w:tcPr>
            <w:tcW w:w="471"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Наименование товара</w:t>
            </w:r>
          </w:p>
        </w:tc>
        <w:tc>
          <w:tcPr>
            <w:tcW w:w="65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Штриховой код товара</w:t>
            </w:r>
          </w:p>
        </w:tc>
        <w:tc>
          <w:tcPr>
            <w:tcW w:w="38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Единица измерения</w:t>
            </w:r>
          </w:p>
        </w:tc>
        <w:tc>
          <w:tcPr>
            <w:tcW w:w="468"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Кол-во Челябинская обл.</w:t>
            </w: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Кол-во Курганская обл.</w:t>
            </w: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Общее количество</w:t>
            </w:r>
          </w:p>
        </w:tc>
        <w:tc>
          <w:tcPr>
            <w:tcW w:w="39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 xml:space="preserve">Цена </w:t>
            </w:r>
          </w:p>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за ед. без  НДС, руб.</w:t>
            </w:r>
          </w:p>
        </w:tc>
        <w:tc>
          <w:tcPr>
            <w:tcW w:w="43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Всего без  НДС, руб.</w:t>
            </w:r>
          </w:p>
        </w:tc>
        <w:tc>
          <w:tcPr>
            <w:tcW w:w="43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НДС, (%)</w:t>
            </w:r>
          </w:p>
        </w:tc>
        <w:tc>
          <w:tcPr>
            <w:tcW w:w="50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Всего с  НДС, руб.</w:t>
            </w:r>
          </w:p>
        </w:tc>
      </w:tr>
      <w:tr w:rsidR="008E3864" w:rsidRPr="008E3864" w:rsidTr="008E3864">
        <w:trPr>
          <w:trHeight w:val="510"/>
        </w:trPr>
        <w:tc>
          <w:tcPr>
            <w:tcW w:w="31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E3864" w:rsidRPr="008E3864" w:rsidTr="008E3864">
        <w:trPr>
          <w:trHeight w:val="510"/>
        </w:trPr>
        <w:tc>
          <w:tcPr>
            <w:tcW w:w="31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71"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5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8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E3864" w:rsidRPr="008E3864" w:rsidTr="008E3864">
        <w:trPr>
          <w:trHeight w:val="510"/>
        </w:trPr>
        <w:tc>
          <w:tcPr>
            <w:tcW w:w="1442" w:type="pct"/>
            <w:gridSpan w:val="3"/>
            <w:vAlign w:val="center"/>
          </w:tcPr>
          <w:p w:rsidR="008E3864" w:rsidRPr="008E3864" w:rsidRDefault="008E3864" w:rsidP="008E3864">
            <w:pPr>
              <w:autoSpaceDE w:val="0"/>
              <w:autoSpaceDN w:val="0"/>
              <w:adjustRightInd w:val="0"/>
              <w:spacing w:after="0" w:line="240" w:lineRule="auto"/>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Итого:</w:t>
            </w:r>
          </w:p>
        </w:tc>
        <w:tc>
          <w:tcPr>
            <w:tcW w:w="38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8"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65"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9"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6"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03" w:type="pct"/>
            <w:vAlign w:val="center"/>
          </w:tcPr>
          <w:p w:rsidR="008E3864" w:rsidRPr="008E3864" w:rsidRDefault="008E3864" w:rsidP="008E3864">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8E3864" w:rsidRPr="008E3864" w:rsidRDefault="008E3864" w:rsidP="008E3864">
      <w:pPr>
        <w:autoSpaceDE w:val="0"/>
        <w:autoSpaceDN w:val="0"/>
        <w:adjustRightInd w:val="0"/>
        <w:spacing w:after="0" w:line="240" w:lineRule="auto"/>
        <w:ind w:firstLine="737"/>
        <w:jc w:val="center"/>
        <w:rPr>
          <w:rFonts w:ascii="Times New Roman" w:eastAsia="Times New Roman" w:hAnsi="Times New Roman" w:cs="Times New Roman"/>
          <w:b/>
          <w:sz w:val="28"/>
          <w:szCs w:val="28"/>
          <w:lang w:eastAsia="ru-RU"/>
        </w:rPr>
      </w:pPr>
    </w:p>
    <w:p w:rsidR="008E3864" w:rsidRPr="008E3864" w:rsidRDefault="008E3864" w:rsidP="008E386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E3864" w:rsidRPr="008E3864" w:rsidRDefault="008E3864" w:rsidP="008E3864">
      <w:pPr>
        <w:widowControl w:val="0"/>
        <w:autoSpaceDE w:val="0"/>
        <w:autoSpaceDN w:val="0"/>
        <w:spacing w:after="0" w:line="240" w:lineRule="auto"/>
        <w:jc w:val="both"/>
        <w:rPr>
          <w:rFonts w:ascii="Calibri" w:eastAsia="Times New Roman" w:hAnsi="Calibri" w:cs="Calibri"/>
          <w:szCs w:val="20"/>
          <w:lang w:eastAsia="ru-RU"/>
        </w:rPr>
      </w:pPr>
    </w:p>
    <w:tbl>
      <w:tblPr>
        <w:tblpPr w:leftFromText="180" w:rightFromText="180" w:vertAnchor="text" w:horzAnchor="margin" w:tblpY="417"/>
        <w:tblW w:w="10010" w:type="dxa"/>
        <w:tblLook w:val="04A0" w:firstRow="1" w:lastRow="0" w:firstColumn="1" w:lastColumn="0" w:noHBand="0" w:noVBand="1"/>
      </w:tblPr>
      <w:tblGrid>
        <w:gridCol w:w="4107"/>
        <w:gridCol w:w="1194"/>
        <w:gridCol w:w="4709"/>
      </w:tblGrid>
      <w:tr w:rsidR="008E3864" w:rsidRPr="008E3864" w:rsidTr="008E3864">
        <w:trPr>
          <w:trHeight w:val="3525"/>
        </w:trPr>
        <w:tc>
          <w:tcPr>
            <w:tcW w:w="4107"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 Покупателя</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___________/_____________</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М.П.</w:t>
            </w:r>
          </w:p>
        </w:tc>
        <w:tc>
          <w:tcPr>
            <w:tcW w:w="1194"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tc>
        <w:tc>
          <w:tcPr>
            <w:tcW w:w="4709"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 Поставщика</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________________/____________</w:t>
            </w:r>
          </w:p>
          <w:p w:rsidR="008E3864" w:rsidRPr="008E3864" w:rsidRDefault="008E3864" w:rsidP="008E3864">
            <w:pPr>
              <w:spacing w:after="0" w:line="240" w:lineRule="auto"/>
              <w:jc w:val="both"/>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М.П.</w:t>
            </w:r>
          </w:p>
        </w:tc>
      </w:tr>
    </w:tbl>
    <w:p w:rsidR="008E3864" w:rsidRPr="008E3864" w:rsidRDefault="008E3864" w:rsidP="008E3864">
      <w:pPr>
        <w:autoSpaceDE w:val="0"/>
        <w:autoSpaceDN w:val="0"/>
        <w:adjustRightInd w:val="0"/>
        <w:spacing w:after="0" w:line="240" w:lineRule="auto"/>
        <w:ind w:left="708"/>
        <w:jc w:val="both"/>
        <w:rPr>
          <w:rFonts w:ascii="Times New Roman" w:eastAsia="Times New Roman" w:hAnsi="Times New Roman" w:cs="Times New Roman"/>
          <w:sz w:val="24"/>
          <w:szCs w:val="24"/>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r w:rsidRPr="008E3864">
        <w:rPr>
          <w:rFonts w:ascii="Times New Roman" w:eastAsia="Times New Roman" w:hAnsi="Times New Roman" w:cs="Times New Roman"/>
          <w:sz w:val="20"/>
          <w:szCs w:val="20"/>
          <w:lang w:eastAsia="ru-RU"/>
        </w:rPr>
        <w:br w:type="page"/>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lastRenderedPageBreak/>
        <w:t>Приложение № 2</w:t>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t>к Договору поставки</w:t>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t xml:space="preserve">№______________ </w:t>
      </w:r>
    </w:p>
    <w:p w:rsidR="008E3864" w:rsidRPr="00B360B9" w:rsidRDefault="008E3864" w:rsidP="00B360B9">
      <w:pPr>
        <w:autoSpaceDE w:val="0"/>
        <w:autoSpaceDN w:val="0"/>
        <w:adjustRightInd w:val="0"/>
        <w:spacing w:after="0" w:line="240" w:lineRule="auto"/>
        <w:ind w:left="7230"/>
        <w:jc w:val="right"/>
        <w:rPr>
          <w:rFonts w:ascii="Times New Roman" w:eastAsia="Times New Roman" w:hAnsi="Times New Roman" w:cs="Times New Roman"/>
          <w:sz w:val="24"/>
          <w:szCs w:val="24"/>
          <w:lang w:eastAsia="ru-RU"/>
        </w:rPr>
      </w:pPr>
      <w:r w:rsidRPr="00B360B9">
        <w:rPr>
          <w:rFonts w:ascii="Times New Roman" w:eastAsia="Times New Roman" w:hAnsi="Times New Roman" w:cs="Times New Roman"/>
          <w:sz w:val="24"/>
          <w:szCs w:val="24"/>
          <w:lang w:eastAsia="ru-RU"/>
        </w:rPr>
        <w:t>от «____» _____2020г.</w:t>
      </w:r>
    </w:p>
    <w:p w:rsidR="008E3864" w:rsidRPr="008E3864" w:rsidRDefault="008E3864" w:rsidP="008E386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8E3864" w:rsidRPr="008E3864" w:rsidRDefault="008E3864" w:rsidP="008E386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8E3864" w:rsidRPr="008E3864" w:rsidRDefault="008E3864" w:rsidP="008E386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8E3864" w:rsidRPr="008E3864" w:rsidRDefault="008E3864" w:rsidP="008E3864">
      <w:pPr>
        <w:keepNext/>
        <w:tabs>
          <w:tab w:val="left" w:pos="6705"/>
        </w:tabs>
        <w:spacing w:after="0" w:line="360" w:lineRule="exact"/>
        <w:ind w:left="709"/>
        <w:jc w:val="center"/>
        <w:outlineLvl w:val="1"/>
        <w:rPr>
          <w:rFonts w:ascii="Times New Roman" w:eastAsia="Times New Roman" w:hAnsi="Times New Roman" w:cs="Cambria"/>
          <w:b/>
          <w:iCs/>
          <w:smallCaps/>
          <w:sz w:val="24"/>
          <w:szCs w:val="24"/>
          <w:lang w:eastAsia="ru-RU"/>
        </w:rPr>
      </w:pPr>
      <w:r w:rsidRPr="008E3864">
        <w:rPr>
          <w:rFonts w:ascii="Times New Roman" w:eastAsia="Times New Roman" w:hAnsi="Times New Roman" w:cs="Cambria"/>
          <w:b/>
          <w:iCs/>
          <w:sz w:val="24"/>
          <w:szCs w:val="24"/>
          <w:lang w:eastAsia="ru-RU"/>
        </w:rPr>
        <w:t>Перечень мест поставки товара для предприятий общественного питания Челябинского ТПО Екатеринбургского филиала АО «ЖТК»</w:t>
      </w:r>
    </w:p>
    <w:p w:rsidR="008E3864" w:rsidRPr="008E3864" w:rsidRDefault="008E3864" w:rsidP="008E3864">
      <w:pPr>
        <w:spacing w:after="200" w:line="360" w:lineRule="exact"/>
        <w:ind w:hanging="15"/>
        <w:jc w:val="center"/>
        <w:rPr>
          <w:rFonts w:ascii="Calibri" w:eastAsia="Times New Roman" w:hAnsi="Calibri" w:cs="Times New Roman"/>
          <w:color w:val="000000"/>
          <w:sz w:val="24"/>
          <w:szCs w:val="24"/>
          <w:lang w:eastAsia="ru-RU"/>
        </w:rPr>
      </w:pPr>
    </w:p>
    <w:tbl>
      <w:tblPr>
        <w:tblpPr w:leftFromText="180" w:rightFromText="180" w:vertAnchor="text" w:horzAnchor="margin" w:tblpX="-459" w:tblpY="-39"/>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4789"/>
      </w:tblGrid>
      <w:tr w:rsidR="008E3864" w:rsidRPr="008E3864" w:rsidTr="008E3864">
        <w:trPr>
          <w:trHeight w:val="557"/>
        </w:trPr>
        <w:tc>
          <w:tcPr>
            <w:tcW w:w="959" w:type="dxa"/>
            <w:vAlign w:val="center"/>
          </w:tcPr>
          <w:p w:rsidR="008E3864" w:rsidRPr="008E3864" w:rsidRDefault="008E3864" w:rsidP="008E3864">
            <w:pPr>
              <w:spacing w:after="0" w:line="200" w:lineRule="atLeast"/>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Cs w:val="24"/>
                <w:lang w:eastAsia="ru-RU"/>
              </w:rPr>
              <w:t>№ п/п</w:t>
            </w:r>
          </w:p>
        </w:tc>
        <w:tc>
          <w:tcPr>
            <w:tcW w:w="4678" w:type="dxa"/>
            <w:vAlign w:val="center"/>
          </w:tcPr>
          <w:p w:rsidR="008E3864" w:rsidRPr="008E3864" w:rsidRDefault="008E3864" w:rsidP="008E3864">
            <w:pPr>
              <w:spacing w:after="0" w:line="200" w:lineRule="atLeast"/>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Cs w:val="24"/>
                <w:lang w:eastAsia="ru-RU"/>
              </w:rPr>
              <w:t>Наименование предприятия</w:t>
            </w:r>
          </w:p>
        </w:tc>
        <w:tc>
          <w:tcPr>
            <w:tcW w:w="4789" w:type="dxa"/>
            <w:vAlign w:val="center"/>
          </w:tcPr>
          <w:p w:rsidR="008E3864" w:rsidRPr="008E3864" w:rsidRDefault="008E3864" w:rsidP="008E3864">
            <w:pPr>
              <w:spacing w:after="0" w:line="200" w:lineRule="atLeast"/>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Cs w:val="24"/>
                <w:lang w:eastAsia="ru-RU"/>
              </w:rPr>
              <w:t>Адрес</w:t>
            </w:r>
          </w:p>
        </w:tc>
      </w:tr>
      <w:tr w:rsidR="008E3864" w:rsidRPr="008E3864" w:rsidTr="008E3864">
        <w:tc>
          <w:tcPr>
            <w:tcW w:w="959" w:type="dxa"/>
            <w:vAlign w:val="center"/>
          </w:tcPr>
          <w:p w:rsidR="008E3864" w:rsidRPr="008E3864" w:rsidRDefault="008E3864" w:rsidP="008E3864">
            <w:pPr>
              <w:spacing w:after="0" w:line="240" w:lineRule="auto"/>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Cs w:val="24"/>
                <w:lang w:eastAsia="ru-RU"/>
              </w:rPr>
              <w:t>1</w:t>
            </w:r>
          </w:p>
        </w:tc>
        <w:tc>
          <w:tcPr>
            <w:tcW w:w="4678"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bCs/>
                <w:sz w:val="24"/>
                <w:szCs w:val="24"/>
                <w:lang w:eastAsia="ru-RU"/>
              </w:rPr>
              <w:t>Челябинское ТПО Екатеринбургского филиал АО «ЖТК»</w:t>
            </w:r>
          </w:p>
        </w:tc>
        <w:tc>
          <w:tcPr>
            <w:tcW w:w="4789"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bCs/>
                <w:sz w:val="24"/>
                <w:szCs w:val="24"/>
                <w:lang w:eastAsia="ru-RU"/>
              </w:rPr>
              <w:t>Челябинская область, г. Челябинск, ул. Свободы, д. 173</w:t>
            </w:r>
          </w:p>
        </w:tc>
      </w:tr>
      <w:tr w:rsidR="008E3864" w:rsidRPr="008E3864" w:rsidTr="008E3864">
        <w:tc>
          <w:tcPr>
            <w:tcW w:w="959" w:type="dxa"/>
            <w:vAlign w:val="center"/>
          </w:tcPr>
          <w:p w:rsidR="008E3864" w:rsidRPr="008E3864" w:rsidRDefault="008E3864" w:rsidP="008E3864">
            <w:pPr>
              <w:spacing w:after="0" w:line="240" w:lineRule="auto"/>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Cs w:val="24"/>
                <w:lang w:eastAsia="ru-RU"/>
              </w:rPr>
              <w:t>3</w:t>
            </w:r>
          </w:p>
        </w:tc>
        <w:tc>
          <w:tcPr>
            <w:tcW w:w="4678"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color w:val="000000"/>
                <w:szCs w:val="24"/>
                <w:lang w:eastAsia="ru-RU"/>
              </w:rPr>
              <w:t>Столовая профилактория «Косотур»</w:t>
            </w:r>
          </w:p>
        </w:tc>
        <w:tc>
          <w:tcPr>
            <w:tcW w:w="4789"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color w:val="000000"/>
                <w:szCs w:val="24"/>
                <w:lang w:eastAsia="ru-RU"/>
              </w:rPr>
              <w:t>Челябинская область, г. Златоуст, ул.3-я Тесьминская, д. 143</w:t>
            </w:r>
          </w:p>
        </w:tc>
      </w:tr>
      <w:tr w:rsidR="008E3864" w:rsidRPr="008E3864" w:rsidTr="008E3864">
        <w:trPr>
          <w:trHeight w:val="689"/>
        </w:trPr>
        <w:tc>
          <w:tcPr>
            <w:tcW w:w="959" w:type="dxa"/>
            <w:vAlign w:val="center"/>
          </w:tcPr>
          <w:p w:rsidR="008E3864" w:rsidRPr="008E3864" w:rsidRDefault="008E3864" w:rsidP="008E3864">
            <w:pPr>
              <w:spacing w:after="0" w:line="240" w:lineRule="auto"/>
              <w:jc w:val="center"/>
              <w:rPr>
                <w:rFonts w:ascii="Times New Roman" w:eastAsia="Times New Roman" w:hAnsi="Times New Roman" w:cs="Times New Roman"/>
                <w:bCs/>
                <w:szCs w:val="24"/>
                <w:lang w:eastAsia="ru-RU"/>
              </w:rPr>
            </w:pPr>
            <w:r w:rsidRPr="008E3864">
              <w:rPr>
                <w:rFonts w:ascii="Times New Roman" w:eastAsia="Times New Roman" w:hAnsi="Times New Roman" w:cs="Times New Roman"/>
                <w:bCs/>
                <w:sz w:val="24"/>
                <w:szCs w:val="24"/>
                <w:lang w:eastAsia="ru-RU"/>
              </w:rPr>
              <w:t>4</w:t>
            </w:r>
          </w:p>
        </w:tc>
        <w:tc>
          <w:tcPr>
            <w:tcW w:w="4678"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sz w:val="24"/>
                <w:szCs w:val="24"/>
                <w:lang w:eastAsia="ru-RU"/>
              </w:rPr>
              <w:t>Столовая № 4</w:t>
            </w:r>
          </w:p>
        </w:tc>
        <w:tc>
          <w:tcPr>
            <w:tcW w:w="4789"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bCs/>
                <w:sz w:val="24"/>
                <w:szCs w:val="24"/>
                <w:lang w:eastAsia="ru-RU"/>
              </w:rPr>
              <w:t>Челябинская область, г. Карталы, ул. Зои Космодемьянской, д. 2</w:t>
            </w:r>
          </w:p>
        </w:tc>
      </w:tr>
      <w:tr w:rsidR="008E3864" w:rsidRPr="008E3864" w:rsidTr="008E3864">
        <w:trPr>
          <w:trHeight w:val="698"/>
        </w:trPr>
        <w:tc>
          <w:tcPr>
            <w:tcW w:w="959" w:type="dxa"/>
            <w:vAlign w:val="center"/>
          </w:tcPr>
          <w:p w:rsidR="008E3864" w:rsidRPr="008E3864" w:rsidRDefault="008E3864" w:rsidP="008E3864">
            <w:pPr>
              <w:spacing w:after="0" w:line="240" w:lineRule="auto"/>
              <w:jc w:val="center"/>
              <w:rPr>
                <w:rFonts w:ascii="Times New Roman" w:eastAsia="Times New Roman" w:hAnsi="Times New Roman" w:cs="Times New Roman"/>
                <w:bCs/>
                <w:szCs w:val="24"/>
                <w:lang w:val="en-US" w:eastAsia="ru-RU"/>
              </w:rPr>
            </w:pPr>
            <w:r w:rsidRPr="008E3864">
              <w:rPr>
                <w:rFonts w:ascii="Times New Roman" w:eastAsia="Times New Roman" w:hAnsi="Times New Roman" w:cs="Times New Roman"/>
                <w:bCs/>
                <w:szCs w:val="24"/>
                <w:lang w:eastAsia="ru-RU"/>
              </w:rPr>
              <w:t>5</w:t>
            </w:r>
          </w:p>
        </w:tc>
        <w:tc>
          <w:tcPr>
            <w:tcW w:w="4678"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szCs w:val="24"/>
                <w:lang w:eastAsia="ru-RU"/>
              </w:rPr>
              <w:t>Столовая № 14 Курганского участка</w:t>
            </w:r>
          </w:p>
        </w:tc>
        <w:tc>
          <w:tcPr>
            <w:tcW w:w="4789" w:type="dxa"/>
            <w:vAlign w:val="center"/>
          </w:tcPr>
          <w:p w:rsidR="008E3864" w:rsidRPr="008E3864" w:rsidRDefault="008E3864" w:rsidP="008E3864">
            <w:pPr>
              <w:spacing w:after="200" w:line="240" w:lineRule="auto"/>
              <w:rPr>
                <w:rFonts w:ascii="Times New Roman" w:eastAsia="Times New Roman" w:hAnsi="Times New Roman" w:cs="Times New Roman"/>
                <w:color w:val="000000"/>
                <w:szCs w:val="24"/>
                <w:lang w:eastAsia="ru-RU"/>
              </w:rPr>
            </w:pPr>
            <w:r w:rsidRPr="008E3864">
              <w:rPr>
                <w:rFonts w:ascii="Times New Roman" w:eastAsia="Times New Roman" w:hAnsi="Times New Roman" w:cs="Times New Roman"/>
                <w:bCs/>
                <w:szCs w:val="24"/>
                <w:lang w:eastAsia="ru-RU"/>
              </w:rPr>
              <w:t>Курганская область, г. Курган, ул. Омская, 30 а.</w:t>
            </w:r>
          </w:p>
        </w:tc>
      </w:tr>
    </w:tbl>
    <w:p w:rsidR="008E3864" w:rsidRPr="008E3864" w:rsidRDefault="008E3864" w:rsidP="008E3864">
      <w:pPr>
        <w:spacing w:after="0" w:line="240" w:lineRule="auto"/>
        <w:rPr>
          <w:rFonts w:ascii="Times New Roman" w:eastAsia="Times New Roman" w:hAnsi="Times New Roman" w:cs="Times New Roman"/>
          <w:sz w:val="24"/>
          <w:szCs w:val="24"/>
          <w:lang w:eastAsia="ru-RU"/>
        </w:rPr>
      </w:pPr>
    </w:p>
    <w:p w:rsidR="008E3864" w:rsidRPr="008E3864" w:rsidRDefault="008E3864" w:rsidP="008E3864">
      <w:pPr>
        <w:spacing w:after="0" w:line="240" w:lineRule="auto"/>
        <w:rPr>
          <w:rFonts w:ascii="Times New Roman" w:eastAsia="Times New Roman" w:hAnsi="Times New Roman" w:cs="Times New Roman"/>
          <w:sz w:val="24"/>
          <w:szCs w:val="24"/>
          <w:lang w:eastAsia="ru-RU"/>
        </w:rPr>
      </w:pPr>
    </w:p>
    <w:p w:rsidR="008E3864" w:rsidRPr="008E3864" w:rsidRDefault="008E3864" w:rsidP="008E3864">
      <w:pPr>
        <w:spacing w:after="0" w:line="240" w:lineRule="auto"/>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От Покупателя:                                                                                   От Поставщика:</w:t>
      </w:r>
    </w:p>
    <w:p w:rsidR="008E3864" w:rsidRPr="008E3864" w:rsidRDefault="008E3864" w:rsidP="008E3864">
      <w:pPr>
        <w:spacing w:after="0" w:line="240" w:lineRule="auto"/>
        <w:rPr>
          <w:rFonts w:ascii="Times New Roman" w:eastAsia="Times New Roman" w:hAnsi="Times New Roman" w:cs="Times New Roman"/>
          <w:sz w:val="24"/>
          <w:szCs w:val="24"/>
          <w:lang w:eastAsia="ru-RU"/>
        </w:rPr>
      </w:pPr>
    </w:p>
    <w:p w:rsidR="008E3864" w:rsidRPr="008E3864" w:rsidRDefault="008E3864" w:rsidP="008E3864">
      <w:pPr>
        <w:spacing w:after="0" w:line="240" w:lineRule="auto"/>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_____________/____________                                                      ___________/_____________</w:t>
      </w:r>
    </w:p>
    <w:p w:rsidR="008E3864" w:rsidRPr="008E3864" w:rsidRDefault="008E3864" w:rsidP="008E3864">
      <w:pPr>
        <w:spacing w:after="0" w:line="240" w:lineRule="auto"/>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М.П.</w:t>
      </w:r>
      <w:r w:rsidRPr="008E3864">
        <w:rPr>
          <w:rFonts w:ascii="Times New Roman" w:eastAsia="Times New Roman" w:hAnsi="Times New Roman" w:cs="Times New Roman"/>
          <w:sz w:val="24"/>
          <w:szCs w:val="24"/>
          <w:lang w:eastAsia="ru-RU"/>
        </w:rPr>
        <w:tab/>
        <w:t xml:space="preserve">                                                                                                М.П.</w:t>
      </w:r>
    </w:p>
    <w:p w:rsidR="008E3864" w:rsidRPr="008E3864" w:rsidRDefault="008E3864" w:rsidP="008E3864">
      <w:pPr>
        <w:spacing w:after="0" w:line="240" w:lineRule="auto"/>
        <w:rPr>
          <w:rFonts w:ascii="Times New Roman" w:eastAsia="Times New Roman" w:hAnsi="Times New Roman" w:cs="Times New Roman"/>
          <w:sz w:val="24"/>
          <w:szCs w:val="24"/>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8E3864" w:rsidRPr="008E3864" w:rsidTr="008E3864">
        <w:trPr>
          <w:trHeight w:val="234"/>
        </w:trPr>
        <w:tc>
          <w:tcPr>
            <w:tcW w:w="3855"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8E3864" w:rsidRPr="008E3864" w:rsidRDefault="008E3864" w:rsidP="008E3864">
            <w:pPr>
              <w:spacing w:after="0" w:line="240" w:lineRule="auto"/>
              <w:jc w:val="both"/>
              <w:rPr>
                <w:rFonts w:ascii="Times New Roman" w:eastAsia="Times New Roman" w:hAnsi="Times New Roman" w:cs="Times New Roman"/>
                <w:b/>
                <w:sz w:val="28"/>
                <w:szCs w:val="28"/>
                <w:lang w:eastAsia="ru-RU"/>
              </w:rPr>
            </w:pPr>
          </w:p>
        </w:tc>
      </w:tr>
    </w:tbl>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spacing w:after="0" w:line="240" w:lineRule="auto"/>
        <w:rPr>
          <w:rFonts w:ascii="Times New Roman" w:eastAsia="Times New Roman" w:hAnsi="Times New Roman" w:cs="Times New Roman"/>
          <w:sz w:val="20"/>
          <w:szCs w:val="20"/>
          <w:lang w:eastAsia="ru-RU"/>
        </w:rPr>
      </w:pPr>
    </w:p>
    <w:p w:rsidR="008E3864" w:rsidRPr="008E3864" w:rsidRDefault="008E3864" w:rsidP="008E3864">
      <w:pPr>
        <w:pageBreakBefore/>
        <w:spacing w:after="0" w:line="240" w:lineRule="auto"/>
        <w:jc w:val="right"/>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0"/>
          <w:szCs w:val="20"/>
          <w:lang w:eastAsia="ru-RU"/>
        </w:rPr>
        <w:lastRenderedPageBreak/>
        <w:t xml:space="preserve">                                                                                         </w:t>
      </w:r>
      <w:r w:rsidRPr="008E3864">
        <w:rPr>
          <w:rFonts w:ascii="Times New Roman" w:eastAsia="Times New Roman" w:hAnsi="Times New Roman" w:cs="Times New Roman"/>
          <w:sz w:val="24"/>
          <w:szCs w:val="24"/>
          <w:lang w:eastAsia="ru-RU"/>
        </w:rPr>
        <w:t>Приложение № 3</w:t>
      </w:r>
    </w:p>
    <w:p w:rsidR="008E3864" w:rsidRPr="008E3864" w:rsidRDefault="008E3864" w:rsidP="008E3864">
      <w:pPr>
        <w:spacing w:after="0" w:line="240" w:lineRule="auto"/>
        <w:jc w:val="right"/>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к Договору поставки</w:t>
      </w:r>
    </w:p>
    <w:p w:rsidR="008E3864" w:rsidRPr="008E3864" w:rsidRDefault="008E3864" w:rsidP="008E3864">
      <w:pPr>
        <w:spacing w:after="0" w:line="240" w:lineRule="auto"/>
        <w:jc w:val="right"/>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 xml:space="preserve">                                                                                                                  №______________________</w:t>
      </w:r>
    </w:p>
    <w:p w:rsidR="008E3864" w:rsidRPr="008E3864" w:rsidRDefault="008E3864" w:rsidP="008E3864">
      <w:pPr>
        <w:spacing w:after="0" w:line="240" w:lineRule="auto"/>
        <w:jc w:val="right"/>
        <w:rPr>
          <w:rFonts w:ascii="Times New Roman" w:eastAsia="Times New Roman" w:hAnsi="Times New Roman" w:cs="Times New Roman"/>
          <w:sz w:val="24"/>
          <w:szCs w:val="24"/>
          <w:lang w:eastAsia="ru-RU"/>
        </w:rPr>
      </w:pPr>
      <w:r w:rsidRPr="008E3864">
        <w:rPr>
          <w:rFonts w:ascii="Times New Roman" w:eastAsia="Times New Roman" w:hAnsi="Times New Roman" w:cs="Times New Roman"/>
          <w:sz w:val="24"/>
          <w:szCs w:val="24"/>
          <w:lang w:eastAsia="ru-RU"/>
        </w:rPr>
        <w:t xml:space="preserve">                                                                                                                 от «___» __________ 2020 г.</w:t>
      </w:r>
    </w:p>
    <w:p w:rsidR="008E3864" w:rsidRPr="008E3864" w:rsidRDefault="008E3864" w:rsidP="008E3864">
      <w:pPr>
        <w:spacing w:after="0" w:line="240" w:lineRule="auto"/>
        <w:rPr>
          <w:rFonts w:ascii="Times New Roman" w:eastAsia="Times New Roman" w:hAnsi="Times New Roman" w:cs="Times New Roman"/>
          <w:i/>
          <w:sz w:val="24"/>
          <w:szCs w:val="24"/>
          <w:lang w:eastAsia="ru-RU"/>
        </w:rPr>
      </w:pPr>
      <w:r w:rsidRPr="008E3864">
        <w:rPr>
          <w:rFonts w:ascii="Times New Roman" w:eastAsia="Times New Roman" w:hAnsi="Times New Roman" w:cs="Times New Roman"/>
          <w:i/>
          <w:sz w:val="24"/>
          <w:szCs w:val="24"/>
          <w:lang w:eastAsia="ru-RU"/>
        </w:rPr>
        <w:t>Форма</w:t>
      </w:r>
    </w:p>
    <w:tbl>
      <w:tblPr>
        <w:tblW w:w="5214"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71"/>
        <w:gridCol w:w="1092"/>
        <w:gridCol w:w="852"/>
        <w:gridCol w:w="629"/>
        <w:gridCol w:w="11"/>
        <w:gridCol w:w="658"/>
        <w:gridCol w:w="8"/>
      </w:tblGrid>
      <w:tr w:rsidR="008E3864" w:rsidRPr="008E3864" w:rsidTr="008E3864">
        <w:trPr>
          <w:trHeight w:val="375"/>
        </w:trPr>
        <w:tc>
          <w:tcPr>
            <w:tcW w:w="5000" w:type="pct"/>
            <w:gridSpan w:val="18"/>
            <w:tcBorders>
              <w:top w:val="nil"/>
              <w:left w:val="nil"/>
              <w:bottom w:val="nil"/>
              <w:right w:val="nil"/>
            </w:tcBorders>
            <w:shd w:val="clear" w:color="auto" w:fill="auto"/>
            <w:noWrap/>
            <w:vAlign w:val="bottom"/>
            <w:hideMark/>
          </w:tcPr>
          <w:p w:rsidR="008E3864" w:rsidRPr="008E3864" w:rsidRDefault="008E3864" w:rsidP="008E3864">
            <w:pPr>
              <w:spacing w:after="0" w:line="240" w:lineRule="auto"/>
              <w:jc w:val="center"/>
              <w:rPr>
                <w:rFonts w:ascii="Times New Roman" w:eastAsia="Times New Roman" w:hAnsi="Times New Roman" w:cs="Times New Roman"/>
                <w:b/>
                <w:bCs/>
                <w:color w:val="000000"/>
                <w:sz w:val="28"/>
                <w:szCs w:val="28"/>
                <w:lang w:eastAsia="ru-RU"/>
              </w:rPr>
            </w:pPr>
            <w:r w:rsidRPr="008E3864">
              <w:rPr>
                <w:rFonts w:ascii="Times New Roman" w:eastAsia="Times New Roman" w:hAnsi="Times New Roman" w:cs="Times New Roman"/>
                <w:b/>
                <w:bCs/>
                <w:color w:val="000000"/>
                <w:sz w:val="28"/>
                <w:szCs w:val="28"/>
                <w:lang w:eastAsia="ru-RU"/>
              </w:rPr>
              <w:t xml:space="preserve">Акт </w:t>
            </w:r>
            <w:r w:rsidRPr="008E3864">
              <w:rPr>
                <w:rFonts w:ascii="Times New Roman" w:eastAsia="Times New Roman" w:hAnsi="Times New Roman" w:cs="Times New Roman"/>
                <w:b/>
                <w:bCs/>
                <w:color w:val="000000"/>
                <w:sz w:val="24"/>
                <w:szCs w:val="24"/>
                <w:lang w:eastAsia="ru-RU"/>
              </w:rPr>
              <w:t>№_____</w:t>
            </w:r>
          </w:p>
        </w:tc>
      </w:tr>
      <w:tr w:rsidR="008E3864" w:rsidRPr="008E3864" w:rsidTr="008E3864">
        <w:trPr>
          <w:trHeight w:val="154"/>
        </w:trPr>
        <w:tc>
          <w:tcPr>
            <w:tcW w:w="5000" w:type="pct"/>
            <w:gridSpan w:val="18"/>
            <w:tcBorders>
              <w:top w:val="nil"/>
              <w:left w:val="nil"/>
              <w:bottom w:val="nil"/>
              <w:right w:val="nil"/>
            </w:tcBorders>
            <w:shd w:val="clear" w:color="auto" w:fill="auto"/>
            <w:vAlign w:val="bottom"/>
            <w:hideMark/>
          </w:tcPr>
          <w:p w:rsidR="008E3864" w:rsidRPr="008E3864" w:rsidRDefault="008E3864" w:rsidP="008E3864">
            <w:pPr>
              <w:spacing w:after="0" w:line="240" w:lineRule="auto"/>
              <w:jc w:val="center"/>
              <w:rPr>
                <w:rFonts w:ascii="Times New Roman" w:eastAsia="Times New Roman" w:hAnsi="Times New Roman" w:cs="Times New Roman"/>
                <w:b/>
                <w:bCs/>
                <w:color w:val="000000"/>
                <w:sz w:val="24"/>
                <w:szCs w:val="24"/>
                <w:lang w:eastAsia="ru-RU"/>
              </w:rPr>
            </w:pPr>
            <w:r w:rsidRPr="008E3864">
              <w:rPr>
                <w:rFonts w:ascii="Times New Roman" w:eastAsia="Times New Roman" w:hAnsi="Times New Roman" w:cs="Times New Roman"/>
                <w:b/>
                <w:bCs/>
                <w:color w:val="000000"/>
                <w:sz w:val="24"/>
                <w:szCs w:val="24"/>
                <w:lang w:eastAsia="ru-RU"/>
              </w:rPr>
              <w:t>об исполнении обязательств по договору. _</w:t>
            </w:r>
          </w:p>
        </w:tc>
      </w:tr>
      <w:tr w:rsidR="008E3864" w:rsidRPr="008E3864" w:rsidTr="008E3864">
        <w:trPr>
          <w:trHeight w:val="300"/>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23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21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12"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1556" w:type="pct"/>
            <w:gridSpan w:val="6"/>
            <w:tcBorders>
              <w:top w:val="nil"/>
              <w:left w:val="nil"/>
              <w:bottom w:val="nil"/>
              <w:right w:val="nil"/>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24"/>
                <w:szCs w:val="24"/>
                <w:lang w:eastAsia="ru-RU"/>
              </w:rPr>
            </w:pPr>
            <w:r w:rsidRPr="008E3864">
              <w:rPr>
                <w:rFonts w:ascii="Times New Roman" w:eastAsia="Times New Roman" w:hAnsi="Times New Roman" w:cs="Times New Roman"/>
                <w:b/>
                <w:bCs/>
                <w:color w:val="000000"/>
                <w:sz w:val="24"/>
                <w:szCs w:val="24"/>
                <w:lang w:eastAsia="ru-RU"/>
              </w:rPr>
              <w:t>"___"_________20__г.</w:t>
            </w:r>
          </w:p>
        </w:tc>
      </w:tr>
      <w:tr w:rsidR="008E3864" w:rsidRPr="008E3864" w:rsidTr="008E3864">
        <w:trPr>
          <w:trHeight w:val="2114"/>
        </w:trPr>
        <w:tc>
          <w:tcPr>
            <w:tcW w:w="5000" w:type="pct"/>
            <w:gridSpan w:val="18"/>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w:t>
            </w:r>
            <w:r w:rsidRPr="008E3864">
              <w:rPr>
                <w:rFonts w:ascii="Times New Roman" w:eastAsia="Times New Roman" w:hAnsi="Times New Roman" w:cs="Times New Roman"/>
                <w:sz w:val="24"/>
                <w:szCs w:val="24"/>
                <w:lang w:eastAsia="ru-RU"/>
              </w:rPr>
              <w:t xml:space="preserve"> </w:t>
            </w:r>
            <w:r w:rsidRPr="008E3864">
              <w:rPr>
                <w:rFonts w:ascii="Times New Roman" w:eastAsia="Times New Roman" w:hAnsi="Times New Roman" w:cs="Times New Roman"/>
                <w:color w:val="000000"/>
                <w:sz w:val="20"/>
                <w:szCs w:val="20"/>
                <w:lang w:eastAsia="ru-RU"/>
              </w:rPr>
              <w:t>директора Екатеринбургского филиала АО «ЖТК» Гервика Олега Владимировича, действующего на основании доверенности № 122-Д от 13.11.2019 г.,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8E3864">
              <w:rPr>
                <w:rFonts w:ascii="Times New Roman" w:eastAsia="Times New Roman" w:hAnsi="Times New Roman" w:cs="Times New Roman"/>
                <w:i/>
                <w:iCs/>
                <w:color w:val="000000"/>
                <w:sz w:val="20"/>
                <w:szCs w:val="20"/>
                <w:u w:val="single"/>
                <w:lang w:eastAsia="ru-RU"/>
              </w:rPr>
              <w:t>(</w:t>
            </w:r>
            <w:r w:rsidRPr="008E3864">
              <w:rPr>
                <w:rFonts w:ascii="Times New Roman" w:eastAsia="Times New Roman" w:hAnsi="Times New Roman" w:cs="Times New Roman"/>
                <w:i/>
                <w:iCs/>
                <w:color w:val="000000"/>
                <w:sz w:val="20"/>
                <w:szCs w:val="20"/>
                <w:lang w:eastAsia="ru-RU"/>
              </w:rPr>
              <w:t xml:space="preserve">указывается предмет договора)  </w:t>
            </w:r>
            <w:r w:rsidRPr="008E3864">
              <w:rPr>
                <w:rFonts w:ascii="Times New Roman" w:eastAsia="Times New Roman" w:hAnsi="Times New Roman" w:cs="Times New Roman"/>
                <w:color w:val="000000"/>
                <w:sz w:val="20"/>
                <w:szCs w:val="20"/>
                <w:lang w:eastAsia="ru-RU"/>
              </w:rPr>
              <w:t xml:space="preserve">от "__"__________________ г.  №_____________________ .  </w:t>
            </w:r>
            <w:r w:rsidRPr="008E3864">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8E3864" w:rsidRPr="008E3864" w:rsidTr="008E3864">
        <w:trPr>
          <w:trHeight w:val="314"/>
        </w:trPr>
        <w:tc>
          <w:tcPr>
            <w:tcW w:w="2545" w:type="pct"/>
            <w:gridSpan w:val="9"/>
            <w:tcBorders>
              <w:top w:val="single" w:sz="4" w:space="0" w:color="auto"/>
              <w:left w:val="single" w:sz="4" w:space="0" w:color="auto"/>
              <w:bottom w:val="single" w:sz="4" w:space="0" w:color="auto"/>
              <w:right w:val="single" w:sz="4" w:space="0" w:color="auto"/>
            </w:tcBorders>
            <w:shd w:val="clear" w:color="auto" w:fill="auto"/>
            <w:hideMark/>
          </w:tcPr>
          <w:p w:rsidR="008E3864" w:rsidRPr="008E3864" w:rsidRDefault="008E3864" w:rsidP="008E3864">
            <w:pPr>
              <w:spacing w:after="0" w:line="240" w:lineRule="auto"/>
              <w:rPr>
                <w:rFonts w:ascii="Times New Roman" w:eastAsia="Times New Roman" w:hAnsi="Times New Roman" w:cs="Times New Roman"/>
                <w:b/>
                <w:bCs/>
                <w:color w:val="000000"/>
                <w:sz w:val="12"/>
                <w:szCs w:val="12"/>
                <w:lang w:eastAsia="ru-RU"/>
              </w:rPr>
            </w:pPr>
            <w:r w:rsidRPr="008E3864">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8E3864">
              <w:rPr>
                <w:rFonts w:ascii="Times New Roman" w:eastAsia="Times New Roman" w:hAnsi="Times New Roman" w:cs="Times New Roman"/>
                <w:i/>
                <w:iCs/>
                <w:color w:val="000000"/>
                <w:sz w:val="12"/>
                <w:szCs w:val="12"/>
                <w:lang w:eastAsia="ru-RU"/>
              </w:rPr>
              <w:t>(например: товарная накладная и т.д.)</w:t>
            </w:r>
          </w:p>
        </w:tc>
        <w:tc>
          <w:tcPr>
            <w:tcW w:w="2455" w:type="pct"/>
            <w:gridSpan w:val="9"/>
            <w:tcBorders>
              <w:top w:val="single" w:sz="4" w:space="0" w:color="auto"/>
              <w:left w:val="nil"/>
              <w:bottom w:val="single" w:sz="4" w:space="0" w:color="auto"/>
              <w:right w:val="single" w:sz="4" w:space="0" w:color="auto"/>
            </w:tcBorders>
            <w:shd w:val="clear" w:color="auto" w:fill="auto"/>
            <w:hideMark/>
          </w:tcPr>
          <w:p w:rsidR="008E3864" w:rsidRPr="008E3864" w:rsidRDefault="008E3864" w:rsidP="008E3864">
            <w:pPr>
              <w:spacing w:after="0" w:line="240" w:lineRule="auto"/>
              <w:rPr>
                <w:rFonts w:ascii="Times New Roman" w:eastAsia="Times New Roman" w:hAnsi="Times New Roman" w:cs="Times New Roman"/>
                <w:b/>
                <w:bCs/>
                <w:color w:val="000000"/>
                <w:sz w:val="12"/>
                <w:szCs w:val="12"/>
                <w:lang w:eastAsia="ru-RU"/>
              </w:rPr>
            </w:pPr>
            <w:r w:rsidRPr="008E3864">
              <w:rPr>
                <w:rFonts w:ascii="Times New Roman" w:eastAsia="Times New Roman" w:hAnsi="Times New Roman" w:cs="Times New Roman"/>
                <w:b/>
                <w:bCs/>
                <w:color w:val="000000"/>
                <w:sz w:val="12"/>
                <w:szCs w:val="12"/>
                <w:lang w:eastAsia="ru-RU"/>
              </w:rPr>
              <w:t>Документ, подтверждающий факт оплаты товара</w:t>
            </w:r>
            <w:r w:rsidRPr="008E3864">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8E3864" w:rsidRPr="008E3864" w:rsidTr="008E3864">
        <w:trPr>
          <w:gridAfter w:val="1"/>
          <w:wAfter w:w="5" w:type="pct"/>
          <w:trHeight w:val="675"/>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 п/п</w:t>
            </w:r>
          </w:p>
        </w:tc>
        <w:tc>
          <w:tcPr>
            <w:tcW w:w="359"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Дата документа</w:t>
            </w:r>
          </w:p>
        </w:tc>
        <w:tc>
          <w:tcPr>
            <w:tcW w:w="359"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 документа</w:t>
            </w:r>
          </w:p>
        </w:tc>
        <w:tc>
          <w:tcPr>
            <w:tcW w:w="346"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Документ</w:t>
            </w:r>
          </w:p>
        </w:tc>
        <w:tc>
          <w:tcPr>
            <w:tcW w:w="235"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Ед. изм.*</w:t>
            </w:r>
          </w:p>
        </w:tc>
        <w:tc>
          <w:tcPr>
            <w:tcW w:w="218"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Кол-во*</w:t>
            </w:r>
          </w:p>
        </w:tc>
        <w:tc>
          <w:tcPr>
            <w:tcW w:w="268"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Сумма без НДС, руб.</w:t>
            </w:r>
          </w:p>
        </w:tc>
        <w:tc>
          <w:tcPr>
            <w:tcW w:w="268"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Сумма с НДС, руб.</w:t>
            </w:r>
          </w:p>
        </w:tc>
        <w:tc>
          <w:tcPr>
            <w:tcW w:w="312"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Дата приемки</w:t>
            </w:r>
          </w:p>
        </w:tc>
        <w:tc>
          <w:tcPr>
            <w:tcW w:w="180"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 п/п</w:t>
            </w:r>
          </w:p>
        </w:tc>
        <w:tc>
          <w:tcPr>
            <w:tcW w:w="359"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Дата документа</w:t>
            </w:r>
          </w:p>
        </w:tc>
        <w:tc>
          <w:tcPr>
            <w:tcW w:w="359"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 документа</w:t>
            </w:r>
          </w:p>
        </w:tc>
        <w:tc>
          <w:tcPr>
            <w:tcW w:w="508"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Документ</w:t>
            </w:r>
          </w:p>
        </w:tc>
        <w:tc>
          <w:tcPr>
            <w:tcW w:w="405"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Сумма без НДС, руб.</w:t>
            </w:r>
          </w:p>
        </w:tc>
        <w:tc>
          <w:tcPr>
            <w:tcW w:w="299" w:type="pct"/>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Сумма с НДС, руб.</w:t>
            </w:r>
          </w:p>
        </w:tc>
        <w:tc>
          <w:tcPr>
            <w:tcW w:w="339" w:type="pct"/>
            <w:gridSpan w:val="2"/>
            <w:tcBorders>
              <w:top w:val="nil"/>
              <w:left w:val="nil"/>
              <w:bottom w:val="single" w:sz="4" w:space="0" w:color="auto"/>
              <w:right w:val="single" w:sz="4" w:space="0" w:color="auto"/>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bCs/>
                <w:color w:val="000000"/>
                <w:sz w:val="12"/>
                <w:szCs w:val="12"/>
                <w:lang w:eastAsia="ru-RU"/>
              </w:rPr>
            </w:pPr>
            <w:r w:rsidRPr="008E3864">
              <w:rPr>
                <w:rFonts w:ascii="Times New Roman" w:eastAsia="Times New Roman" w:hAnsi="Times New Roman" w:cs="Times New Roman"/>
                <w:bCs/>
                <w:color w:val="000000"/>
                <w:sz w:val="12"/>
                <w:szCs w:val="12"/>
                <w:lang w:eastAsia="ru-RU"/>
              </w:rPr>
              <w:t>Дата оплаты</w:t>
            </w:r>
          </w:p>
        </w:tc>
      </w:tr>
      <w:tr w:rsidR="008E3864" w:rsidRPr="008E3864" w:rsidTr="008E3864">
        <w:trPr>
          <w:gridAfter w:val="1"/>
          <w:wAfter w:w="5" w:type="pct"/>
          <w:trHeight w:val="300"/>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r w:rsidRPr="008E3864">
              <w:rPr>
                <w:rFonts w:ascii="Times New Roman" w:eastAsia="Times New Roman" w:hAnsi="Times New Roman" w:cs="Times New Roman"/>
                <w:color w:val="000000"/>
                <w:sz w:val="24"/>
                <w:szCs w:val="2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35"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180"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r w:rsidRPr="008E3864">
              <w:rPr>
                <w:rFonts w:ascii="Times New Roman" w:eastAsia="Times New Roman" w:hAnsi="Times New Roman" w:cs="Times New Roman"/>
                <w:color w:val="000000"/>
                <w:sz w:val="24"/>
                <w:szCs w:val="24"/>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5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50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405"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r>
      <w:tr w:rsidR="008E3864" w:rsidRPr="008E3864" w:rsidTr="008E3864">
        <w:trPr>
          <w:gridAfter w:val="1"/>
          <w:wAfter w:w="5" w:type="pct"/>
          <w:trHeight w:val="300"/>
        </w:trPr>
        <w:tc>
          <w:tcPr>
            <w:tcW w:w="124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Итого:</w:t>
            </w:r>
          </w:p>
        </w:tc>
        <w:tc>
          <w:tcPr>
            <w:tcW w:w="235"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1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68"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12"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1407" w:type="pct"/>
            <w:gridSpan w:val="4"/>
            <w:tcBorders>
              <w:top w:val="single" w:sz="4" w:space="0" w:color="auto"/>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Итого:</w:t>
            </w:r>
          </w:p>
        </w:tc>
        <w:tc>
          <w:tcPr>
            <w:tcW w:w="405"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299" w:type="pct"/>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c>
          <w:tcPr>
            <w:tcW w:w="339" w:type="pct"/>
            <w:gridSpan w:val="2"/>
            <w:tcBorders>
              <w:top w:val="nil"/>
              <w:left w:val="nil"/>
              <w:bottom w:val="single" w:sz="4" w:space="0" w:color="auto"/>
              <w:right w:val="single" w:sz="4" w:space="0" w:color="auto"/>
            </w:tcBorders>
            <w:shd w:val="clear" w:color="auto" w:fill="auto"/>
            <w:noWrap/>
            <w:vAlign w:val="bottom"/>
            <w:hideMark/>
          </w:tcPr>
          <w:p w:rsidR="008E3864" w:rsidRPr="008E3864" w:rsidRDefault="008E3864" w:rsidP="008E3864">
            <w:pPr>
              <w:spacing w:after="0" w:line="240" w:lineRule="auto"/>
              <w:jc w:val="right"/>
              <w:rPr>
                <w:rFonts w:ascii="Times New Roman" w:eastAsia="Times New Roman" w:hAnsi="Times New Roman" w:cs="Times New Roman"/>
                <w:b/>
                <w:bCs/>
                <w:color w:val="000000"/>
                <w:sz w:val="16"/>
                <w:szCs w:val="16"/>
                <w:lang w:eastAsia="ru-RU"/>
              </w:rPr>
            </w:pPr>
            <w:r w:rsidRPr="008E3864">
              <w:rPr>
                <w:rFonts w:ascii="Times New Roman" w:eastAsia="Times New Roman" w:hAnsi="Times New Roman" w:cs="Times New Roman"/>
                <w:b/>
                <w:bCs/>
                <w:color w:val="000000"/>
                <w:sz w:val="16"/>
                <w:szCs w:val="16"/>
                <w:lang w:eastAsia="ru-RU"/>
              </w:rPr>
              <w:t> </w:t>
            </w:r>
          </w:p>
        </w:tc>
      </w:tr>
      <w:tr w:rsidR="008E3864" w:rsidRPr="008E3864" w:rsidTr="008E3864">
        <w:trPr>
          <w:trHeight w:val="600"/>
        </w:trPr>
        <w:tc>
          <w:tcPr>
            <w:tcW w:w="4661" w:type="pct"/>
            <w:gridSpan w:val="16"/>
            <w:tcBorders>
              <w:top w:val="single" w:sz="4" w:space="0" w:color="auto"/>
              <w:left w:val="nil"/>
              <w:bottom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r w:rsidRPr="008E3864">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39" w:type="pct"/>
            <w:gridSpan w:val="2"/>
            <w:tcBorders>
              <w:top w:val="nil"/>
              <w:left w:val="nil"/>
              <w:bottom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r>
      <w:tr w:rsidR="008E3864" w:rsidRPr="008E3864" w:rsidTr="008E3864">
        <w:trPr>
          <w:gridAfter w:val="1"/>
          <w:wAfter w:w="5" w:type="pct"/>
          <w:trHeight w:val="255"/>
        </w:trPr>
        <w:tc>
          <w:tcPr>
            <w:tcW w:w="179" w:type="pct"/>
            <w:tcBorders>
              <w:top w:val="nil"/>
              <w:left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359"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235"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218"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268"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312"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180" w:type="pct"/>
            <w:tcBorders>
              <w:top w:val="nil"/>
              <w:left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4"/>
                <w:szCs w:val="24"/>
                <w:lang w:eastAsia="ru-RU"/>
              </w:rPr>
            </w:pPr>
          </w:p>
        </w:tc>
        <w:tc>
          <w:tcPr>
            <w:tcW w:w="359"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359"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508"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405"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299" w:type="pct"/>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c>
          <w:tcPr>
            <w:tcW w:w="339" w:type="pct"/>
            <w:gridSpan w:val="2"/>
            <w:tcBorders>
              <w:top w:val="nil"/>
              <w:left w:val="nil"/>
              <w:right w:val="nil"/>
            </w:tcBorders>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i/>
                <w:iCs/>
                <w:color w:val="000000"/>
                <w:sz w:val="16"/>
                <w:szCs w:val="16"/>
                <w:lang w:eastAsia="ru-RU"/>
              </w:rPr>
            </w:pPr>
          </w:p>
        </w:tc>
      </w:tr>
      <w:tr w:rsidR="008E3864" w:rsidRPr="008E3864" w:rsidTr="008E3864">
        <w:trPr>
          <w:trHeight w:val="63"/>
        </w:trPr>
        <w:tc>
          <w:tcPr>
            <w:tcW w:w="4661" w:type="pct"/>
            <w:gridSpan w:val="16"/>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b/>
                <w:bCs/>
                <w:color w:val="000000"/>
                <w:sz w:val="20"/>
                <w:szCs w:val="20"/>
                <w:lang w:eastAsia="ru-RU"/>
              </w:rPr>
              <w:t>Обязательства Поставщика</w:t>
            </w:r>
            <w:r w:rsidRPr="008E3864">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39" w:type="pct"/>
            <w:gridSpan w:val="2"/>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300"/>
        </w:trPr>
        <w:tc>
          <w:tcPr>
            <w:tcW w:w="4661" w:type="pct"/>
            <w:gridSpan w:val="16"/>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39" w:type="pct"/>
            <w:gridSpan w:val="2"/>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300"/>
        </w:trPr>
        <w:tc>
          <w:tcPr>
            <w:tcW w:w="4661" w:type="pct"/>
            <w:gridSpan w:val="16"/>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39" w:type="pct"/>
            <w:gridSpan w:val="2"/>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645"/>
        </w:trPr>
        <w:tc>
          <w:tcPr>
            <w:tcW w:w="4661" w:type="pct"/>
            <w:gridSpan w:val="16"/>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b/>
                <w:bCs/>
                <w:color w:val="000000"/>
                <w:sz w:val="20"/>
                <w:szCs w:val="20"/>
                <w:lang w:eastAsia="ru-RU"/>
              </w:rPr>
              <w:t xml:space="preserve">Обязательства Покупателя  </w:t>
            </w:r>
            <w:r w:rsidRPr="008E3864">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39" w:type="pct"/>
            <w:gridSpan w:val="2"/>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645"/>
        </w:trPr>
        <w:tc>
          <w:tcPr>
            <w:tcW w:w="4661" w:type="pct"/>
            <w:gridSpan w:val="16"/>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39" w:type="pct"/>
            <w:gridSpan w:val="2"/>
            <w:shd w:val="clear" w:color="auto" w:fill="auto"/>
            <w:vAlign w:val="center"/>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930"/>
        </w:trPr>
        <w:tc>
          <w:tcPr>
            <w:tcW w:w="179"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785" w:type="pct"/>
            <w:gridSpan w:val="6"/>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68"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577" w:type="pct"/>
            <w:gridSpan w:val="5"/>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От _______________________________</w:t>
            </w:r>
          </w:p>
        </w:tc>
        <w:tc>
          <w:tcPr>
            <w:tcW w:w="339" w:type="pct"/>
            <w:gridSpan w:val="2"/>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trHeight w:val="300"/>
        </w:trPr>
        <w:tc>
          <w:tcPr>
            <w:tcW w:w="179"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517" w:type="pct"/>
            <w:gridSpan w:val="5"/>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Руководитель</w:t>
            </w:r>
          </w:p>
        </w:tc>
        <w:tc>
          <w:tcPr>
            <w:tcW w:w="268"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577" w:type="pct"/>
            <w:gridSpan w:val="5"/>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Руководитель</w:t>
            </w:r>
          </w:p>
        </w:tc>
        <w:tc>
          <w:tcPr>
            <w:tcW w:w="339" w:type="pct"/>
            <w:gridSpan w:val="2"/>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330"/>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346"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1301" w:type="pct"/>
            <w:gridSpan w:val="5"/>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xml:space="preserve">(ФИО) </w:t>
            </w: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704"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(ФИО)</w:t>
            </w: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315"/>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50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315"/>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365" w:type="pct"/>
            <w:gridSpan w:val="8"/>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Главный  бухгалтер</w:t>
            </w: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868"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Главный бухгалтер</w:t>
            </w:r>
          </w:p>
        </w:tc>
        <w:tc>
          <w:tcPr>
            <w:tcW w:w="40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330"/>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346"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1301" w:type="pct"/>
            <w:gridSpan w:val="5"/>
            <w:tcBorders>
              <w:top w:val="nil"/>
              <w:left w:val="nil"/>
              <w:bottom w:val="nil"/>
              <w:right w:val="nil"/>
            </w:tcBorders>
            <w:shd w:val="clear" w:color="auto" w:fill="auto"/>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xml:space="preserve">(ФИО) </w:t>
            </w: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508" w:type="pct"/>
            <w:tcBorders>
              <w:top w:val="nil"/>
              <w:left w:val="nil"/>
              <w:bottom w:val="single" w:sz="8" w:space="0" w:color="auto"/>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w:t>
            </w:r>
          </w:p>
        </w:tc>
        <w:tc>
          <w:tcPr>
            <w:tcW w:w="40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 xml:space="preserve">(ФИО) </w:t>
            </w:r>
          </w:p>
        </w:tc>
        <w:tc>
          <w:tcPr>
            <w:tcW w:w="29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48"/>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50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r w:rsidR="008E3864" w:rsidRPr="008E3864" w:rsidTr="008E3864">
        <w:trPr>
          <w:gridAfter w:val="1"/>
          <w:wAfter w:w="5" w:type="pct"/>
          <w:trHeight w:val="315"/>
        </w:trPr>
        <w:tc>
          <w:tcPr>
            <w:tcW w:w="17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М.П.</w:t>
            </w: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3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1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6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12"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180"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5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r w:rsidRPr="008E3864">
              <w:rPr>
                <w:rFonts w:ascii="Times New Roman" w:eastAsia="Times New Roman" w:hAnsi="Times New Roman" w:cs="Times New Roman"/>
                <w:color w:val="000000"/>
                <w:sz w:val="20"/>
                <w:szCs w:val="20"/>
                <w:lang w:eastAsia="ru-RU"/>
              </w:rPr>
              <w:t>М.П.</w:t>
            </w:r>
          </w:p>
        </w:tc>
        <w:tc>
          <w:tcPr>
            <w:tcW w:w="508"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405"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299" w:type="pct"/>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c>
          <w:tcPr>
            <w:tcW w:w="339" w:type="pct"/>
            <w:gridSpan w:val="2"/>
            <w:tcBorders>
              <w:top w:val="nil"/>
              <w:left w:val="nil"/>
              <w:bottom w:val="nil"/>
              <w:right w:val="nil"/>
            </w:tcBorders>
            <w:shd w:val="clear" w:color="auto" w:fill="auto"/>
            <w:noWrap/>
            <w:vAlign w:val="bottom"/>
            <w:hideMark/>
          </w:tcPr>
          <w:p w:rsidR="008E3864" w:rsidRPr="008E3864" w:rsidRDefault="008E3864" w:rsidP="008E3864">
            <w:pPr>
              <w:spacing w:after="0" w:line="240" w:lineRule="auto"/>
              <w:rPr>
                <w:rFonts w:ascii="Times New Roman" w:eastAsia="Times New Roman" w:hAnsi="Times New Roman" w:cs="Times New Roman"/>
                <w:color w:val="000000"/>
                <w:sz w:val="20"/>
                <w:szCs w:val="20"/>
                <w:lang w:eastAsia="ru-RU"/>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8E3864" w:rsidRPr="008E3864" w:rsidTr="008E3864">
        <w:trPr>
          <w:trHeight w:val="1276"/>
        </w:trPr>
        <w:tc>
          <w:tcPr>
            <w:tcW w:w="6348" w:type="dxa"/>
            <w:shd w:val="clear" w:color="auto" w:fill="auto"/>
          </w:tcPr>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Покупатель</w:t>
            </w:r>
          </w:p>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___________/_____________/</w:t>
            </w:r>
          </w:p>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sz w:val="24"/>
                <w:szCs w:val="24"/>
                <w:lang w:eastAsia="ru-RU"/>
              </w:rPr>
              <w:t>М.П</w:t>
            </w:r>
            <w:r w:rsidRPr="008E3864">
              <w:rPr>
                <w:rFonts w:ascii="Times New Roman" w:eastAsia="Times New Roman" w:hAnsi="Times New Roman" w:cs="Times New Roman"/>
                <w:b/>
                <w:sz w:val="24"/>
                <w:szCs w:val="24"/>
                <w:lang w:eastAsia="ru-RU"/>
              </w:rPr>
              <w:t>.</w:t>
            </w:r>
          </w:p>
        </w:tc>
        <w:tc>
          <w:tcPr>
            <w:tcW w:w="222" w:type="dxa"/>
            <w:shd w:val="clear" w:color="auto" w:fill="auto"/>
          </w:tcPr>
          <w:p w:rsidR="008E3864" w:rsidRPr="008E3864" w:rsidRDefault="008E3864" w:rsidP="008E3864">
            <w:pPr>
              <w:spacing w:after="0" w:line="240" w:lineRule="auto"/>
              <w:rPr>
                <w:rFonts w:ascii="Times New Roman" w:eastAsia="Times New Roman" w:hAnsi="Times New Roman" w:cs="Times New Roman"/>
                <w:b/>
                <w:sz w:val="24"/>
                <w:szCs w:val="24"/>
                <w:lang w:eastAsia="ru-RU"/>
              </w:rPr>
            </w:pPr>
          </w:p>
        </w:tc>
        <w:tc>
          <w:tcPr>
            <w:tcW w:w="3710" w:type="dxa"/>
            <w:shd w:val="clear" w:color="auto" w:fill="auto"/>
          </w:tcPr>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Поставщик</w:t>
            </w:r>
          </w:p>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b/>
                <w:sz w:val="24"/>
                <w:szCs w:val="24"/>
                <w:lang w:eastAsia="ru-RU"/>
              </w:rPr>
              <w:t>____________/____________/</w:t>
            </w:r>
          </w:p>
          <w:p w:rsidR="008E3864" w:rsidRPr="008E3864" w:rsidRDefault="008E3864" w:rsidP="008E3864">
            <w:pPr>
              <w:spacing w:after="0" w:line="240" w:lineRule="auto"/>
              <w:rPr>
                <w:rFonts w:ascii="Times New Roman" w:eastAsia="Times New Roman" w:hAnsi="Times New Roman" w:cs="Times New Roman"/>
                <w:b/>
                <w:sz w:val="24"/>
                <w:szCs w:val="24"/>
                <w:lang w:eastAsia="ru-RU"/>
              </w:rPr>
            </w:pPr>
            <w:r w:rsidRPr="008E3864">
              <w:rPr>
                <w:rFonts w:ascii="Times New Roman" w:eastAsia="Times New Roman" w:hAnsi="Times New Roman" w:cs="Times New Roman"/>
                <w:sz w:val="24"/>
                <w:szCs w:val="24"/>
                <w:lang w:eastAsia="ru-RU"/>
              </w:rPr>
              <w:t>М.П</w:t>
            </w:r>
            <w:r w:rsidRPr="008E3864">
              <w:rPr>
                <w:rFonts w:ascii="Times New Roman" w:eastAsia="Times New Roman" w:hAnsi="Times New Roman" w:cs="Times New Roman"/>
                <w:b/>
                <w:sz w:val="24"/>
                <w:szCs w:val="24"/>
                <w:lang w:eastAsia="ru-RU"/>
              </w:rPr>
              <w:t>.</w:t>
            </w:r>
          </w:p>
        </w:tc>
      </w:tr>
    </w:tbl>
    <w:p w:rsidR="008E3864" w:rsidRPr="008E3864" w:rsidRDefault="008E3864" w:rsidP="008E3864">
      <w:pPr>
        <w:spacing w:after="0" w:line="240" w:lineRule="auto"/>
        <w:jc w:val="center"/>
        <w:rPr>
          <w:rFonts w:ascii="Times New Roman" w:eastAsia="Times New Roman" w:hAnsi="Times New Roman" w:cs="Times New Roman"/>
          <w:sz w:val="20"/>
          <w:szCs w:val="20"/>
          <w:lang w:eastAsia="ru-RU"/>
        </w:rPr>
      </w:pPr>
    </w:p>
    <w:p w:rsidR="00243A1D" w:rsidRDefault="00243A1D" w:rsidP="00243A1D">
      <w:pPr>
        <w:spacing w:after="0" w:line="240" w:lineRule="auto"/>
        <w:ind w:firstLine="709"/>
        <w:jc w:val="center"/>
        <w:rPr>
          <w:rFonts w:ascii="Times New Roman" w:eastAsia="MS Mincho" w:hAnsi="Times New Roman" w:cs="Times New Roman"/>
          <w:sz w:val="28"/>
          <w:szCs w:val="28"/>
          <w:lang w:eastAsia="ru-RU"/>
        </w:rPr>
      </w:pPr>
    </w:p>
    <w:p w:rsidR="008E3864" w:rsidRPr="00243A1D" w:rsidRDefault="008E3864" w:rsidP="00243A1D">
      <w:pPr>
        <w:spacing w:after="0" w:line="240" w:lineRule="auto"/>
        <w:ind w:firstLine="709"/>
        <w:jc w:val="center"/>
        <w:rPr>
          <w:rFonts w:ascii="Times New Roman" w:eastAsia="MS Mincho" w:hAnsi="Times New Roman" w:cs="Times New Roman"/>
          <w:sz w:val="28"/>
          <w:szCs w:val="28"/>
          <w:lang w:eastAsia="ru-RU"/>
        </w:rPr>
      </w:pPr>
    </w:p>
    <w:p w:rsidR="00243A1D" w:rsidRPr="00243A1D" w:rsidRDefault="00243A1D" w:rsidP="00243A1D">
      <w:pPr>
        <w:keepNext/>
        <w:spacing w:after="0" w:line="240" w:lineRule="auto"/>
        <w:ind w:left="709"/>
        <w:jc w:val="right"/>
        <w:outlineLvl w:val="1"/>
        <w:rPr>
          <w:rFonts w:ascii="Cambria" w:eastAsia="Times New Roman" w:hAnsi="Cambria" w:cs="Cambria"/>
          <w:b/>
          <w:bCs/>
          <w:i/>
          <w:iCs/>
          <w:sz w:val="28"/>
          <w:szCs w:val="28"/>
          <w:lang w:eastAsia="ru-RU"/>
        </w:rPr>
      </w:pPr>
      <w:r w:rsidRPr="00243A1D">
        <w:rPr>
          <w:rFonts w:ascii="Times New Roman" w:eastAsia="Times New Roman" w:hAnsi="Times New Roman" w:cs="Times New Roman"/>
          <w:sz w:val="28"/>
          <w:szCs w:val="28"/>
          <w:lang w:eastAsia="ru-RU"/>
        </w:rPr>
        <w:t>Приложение № 1.3 к извещению</w:t>
      </w:r>
      <w:r w:rsidRPr="00243A1D">
        <w:rPr>
          <w:rFonts w:ascii="Cambria" w:eastAsia="Times New Roman" w:hAnsi="Cambria" w:cs="Cambria"/>
          <w:b/>
          <w:bCs/>
          <w:i/>
          <w:iCs/>
          <w:sz w:val="28"/>
          <w:szCs w:val="28"/>
          <w:lang w:eastAsia="ru-RU"/>
        </w:rPr>
        <w:t xml:space="preserve"> </w:t>
      </w:r>
    </w:p>
    <w:p w:rsidR="00243A1D" w:rsidRPr="00243A1D" w:rsidRDefault="00243A1D" w:rsidP="00243A1D">
      <w:pPr>
        <w:keepNext/>
        <w:spacing w:after="0" w:line="240" w:lineRule="auto"/>
        <w:ind w:left="709"/>
        <w:jc w:val="right"/>
        <w:outlineLvl w:val="1"/>
        <w:rPr>
          <w:rFonts w:ascii="Times New Roman" w:eastAsia="Times New Roman" w:hAnsi="Times New Roman" w:cs="Cambria"/>
          <w:b/>
          <w:bCs/>
          <w:iCs/>
          <w:sz w:val="28"/>
          <w:szCs w:val="28"/>
          <w:lang w:eastAsia="ru-RU"/>
        </w:rPr>
      </w:pPr>
      <w:r w:rsidRPr="00243A1D">
        <w:rPr>
          <w:rFonts w:ascii="Times New Roman" w:eastAsia="Times New Roman" w:hAnsi="Times New Roman" w:cs="Times New Roman"/>
          <w:sz w:val="28"/>
          <w:szCs w:val="28"/>
          <w:lang w:eastAsia="ru-RU"/>
        </w:rPr>
        <w:t>о проведении запроса котировок</w:t>
      </w:r>
    </w:p>
    <w:p w:rsidR="00243A1D" w:rsidRPr="00243A1D" w:rsidRDefault="00243A1D" w:rsidP="00243A1D">
      <w:pPr>
        <w:spacing w:after="0" w:line="240" w:lineRule="auto"/>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sz w:val="28"/>
          <w:szCs w:val="28"/>
          <w:lang w:eastAsia="ru-RU"/>
        </w:rPr>
        <w:tab/>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Форма заявки участника</w:t>
      </w:r>
    </w:p>
    <w:p w:rsidR="00243A1D" w:rsidRPr="00243A1D" w:rsidRDefault="00243A1D" w:rsidP="00243A1D">
      <w:pPr>
        <w:spacing w:after="0" w:line="240" w:lineRule="auto"/>
        <w:jc w:val="center"/>
        <w:rPr>
          <w:rFonts w:ascii="Times New Roman" w:eastAsia="Times New Roman" w:hAnsi="Times New Roman" w:cs="Times New Roman"/>
          <w:b/>
          <w:sz w:val="28"/>
          <w:szCs w:val="28"/>
          <w:lang w:eastAsia="ru-RU"/>
        </w:rPr>
      </w:pPr>
    </w:p>
    <w:p w:rsidR="00243A1D" w:rsidRPr="00243A1D" w:rsidRDefault="00243A1D" w:rsidP="00243A1D">
      <w:pPr>
        <w:spacing w:after="0" w:line="240" w:lineRule="auto"/>
        <w:jc w:val="center"/>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 бланке участника</w:t>
      </w:r>
    </w:p>
    <w:p w:rsidR="00243A1D" w:rsidRPr="00B360B9" w:rsidRDefault="00243A1D" w:rsidP="00B360B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43A1D">
        <w:rPr>
          <w:rFonts w:ascii="Times New Roman" w:eastAsia="Times New Roman" w:hAnsi="Times New Roman" w:cs="Cambria"/>
          <w:bCs/>
          <w:sz w:val="28"/>
          <w:szCs w:val="28"/>
          <w:lang w:eastAsia="ru-RU"/>
        </w:rPr>
        <w:t xml:space="preserve">ЗАЯВКА </w:t>
      </w:r>
      <w:r w:rsidRPr="00243A1D">
        <w:rPr>
          <w:rFonts w:ascii="Times New Roman" w:eastAsia="Times New Roman" w:hAnsi="Times New Roman" w:cs="Cambria"/>
          <w:bCs/>
          <w:iCs/>
          <w:sz w:val="28"/>
          <w:szCs w:val="28"/>
          <w:lang w:eastAsia="ru-RU"/>
        </w:rPr>
        <w:t>НА УЧАСТИЕ В ЗАПРОСЕ КОТИРОВОК №</w:t>
      </w:r>
      <w:r w:rsidR="00B360B9">
        <w:rPr>
          <w:rFonts w:ascii="Times New Roman" w:eastAsia="Times New Roman" w:hAnsi="Times New Roman" w:cs="Cambria"/>
          <w:bCs/>
          <w:iCs/>
          <w:sz w:val="28"/>
          <w:szCs w:val="28"/>
          <w:lang w:eastAsia="ru-RU"/>
        </w:rPr>
        <w:t xml:space="preserve"> </w:t>
      </w:r>
      <w:r w:rsidR="00B360B9" w:rsidRPr="00B360B9">
        <w:rPr>
          <w:rFonts w:ascii="Times New Roman" w:eastAsia="Times New Roman" w:hAnsi="Times New Roman" w:cs="Cambria"/>
          <w:bCs/>
          <w:iCs/>
          <w:sz w:val="28"/>
          <w:szCs w:val="28"/>
          <w:lang w:eastAsia="ru-RU"/>
        </w:rPr>
        <w:t>ЗКТЭ–71/20</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243A1D">
        <w:rPr>
          <w:rFonts w:ascii="Times New Roman" w:eastAsia="Times New Roman" w:hAnsi="Times New Roman" w:cs="Times New Roman"/>
          <w:i/>
          <w:sz w:val="24"/>
          <w:szCs w:val="24"/>
          <w:lang w:val="en-US" w:eastAsia="ru-RU"/>
        </w:rPr>
        <w:t>Word</w:t>
      </w:r>
    </w:p>
    <w:p w:rsidR="00243A1D" w:rsidRPr="00243A1D" w:rsidRDefault="00243A1D" w:rsidP="00243A1D">
      <w:pPr>
        <w:pBdr>
          <w:bottom w:val="single" w:sz="12" w:space="1" w:color="auto"/>
        </w:pBdr>
        <w:spacing w:after="0" w:line="240" w:lineRule="auto"/>
        <w:rPr>
          <w:rFonts w:ascii="Times New Roman" w:eastAsia="Times New Roman" w:hAnsi="Times New Roman" w:cs="Times New Roman"/>
          <w:i/>
          <w:sz w:val="24"/>
          <w:szCs w:val="24"/>
          <w:lang w:eastAsia="ru-RU"/>
        </w:rPr>
      </w:pPr>
    </w:p>
    <w:p w:rsidR="00243A1D" w:rsidRPr="00243A1D" w:rsidRDefault="00243A1D" w:rsidP="00243A1D">
      <w:pPr>
        <w:pBdr>
          <w:bottom w:val="single" w:sz="12" w:space="1" w:color="auto"/>
        </w:pBdr>
        <w:spacing w:after="0" w:line="240" w:lineRule="auto"/>
        <w:rPr>
          <w:rFonts w:ascii="Times New Roman" w:eastAsia="Times New Roman" w:hAnsi="Times New Roman" w:cs="Times New Roman"/>
          <w:i/>
          <w:sz w:val="24"/>
          <w:szCs w:val="24"/>
          <w:lang w:eastAsia="ru-RU"/>
        </w:rPr>
      </w:pPr>
    </w:p>
    <w:p w:rsidR="00243A1D" w:rsidRPr="00243A1D" w:rsidRDefault="00243A1D" w:rsidP="00243A1D">
      <w:pPr>
        <w:spacing w:after="0" w:line="240" w:lineRule="atLeast"/>
        <w:ind w:firstLine="720"/>
        <w:jc w:val="center"/>
        <w:rPr>
          <w:rFonts w:ascii="Times New Roman" w:eastAsia="Times New Roman" w:hAnsi="Times New Roman" w:cs="Times New Roman"/>
          <w:i/>
          <w:sz w:val="20"/>
          <w:lang w:eastAsia="ru-RU"/>
        </w:rPr>
      </w:pPr>
      <w:r w:rsidRPr="00243A1D">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243A1D" w:rsidRPr="00243A1D" w:rsidRDefault="00243A1D" w:rsidP="00B360B9">
      <w:pPr>
        <w:spacing w:after="0" w:line="240" w:lineRule="atLeast"/>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B360B9" w:rsidRPr="00B360B9">
        <w:rPr>
          <w:rFonts w:ascii="Times New Roman" w:eastAsia="Times New Roman" w:hAnsi="Times New Roman" w:cs="Times New Roman"/>
          <w:sz w:val="28"/>
          <w:szCs w:val="28"/>
          <w:lang w:eastAsia="ru-RU"/>
        </w:rPr>
        <w:t xml:space="preserve">ЗКТЭ–71/20 </w:t>
      </w:r>
      <w:r w:rsidRPr="00243A1D">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B360B9" w:rsidRPr="00B360B9">
        <w:rPr>
          <w:rFonts w:ascii="Times New Roman" w:eastAsia="Times New Roman" w:hAnsi="Times New Roman" w:cs="Times New Roman"/>
          <w:sz w:val="28"/>
          <w:szCs w:val="28"/>
          <w:lang w:eastAsia="ru-RU"/>
        </w:rPr>
        <w:t>поставки молока и молочных продуктов</w:t>
      </w:r>
      <w:r w:rsidR="00B360B9">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43A1D" w:rsidRPr="00243A1D" w:rsidRDefault="00243A1D" w:rsidP="00243A1D">
      <w:pPr>
        <w:spacing w:after="0" w:line="240" w:lineRule="auto"/>
        <w:ind w:firstLine="708"/>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43A1D" w:rsidRPr="00243A1D" w:rsidRDefault="00243A1D" w:rsidP="00243A1D">
      <w:pPr>
        <w:spacing w:after="0" w:line="240" w:lineRule="auto"/>
        <w:ind w:firstLine="708"/>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43A1D" w:rsidRPr="00243A1D" w:rsidRDefault="00243A1D" w:rsidP="00243A1D">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w:t>
      </w:r>
      <w:r w:rsidRPr="00243A1D">
        <w:rPr>
          <w:rFonts w:ascii="Times New Roman" w:eastAsia="Times New Roman" w:hAnsi="Times New Roman" w:cs="Times New Roman"/>
          <w:sz w:val="28"/>
          <w:szCs w:val="28"/>
          <w:lang w:eastAsia="ru-RU"/>
        </w:rPr>
        <w:lastRenderedPageBreak/>
        <w:t xml:space="preserve">порядком расчета цены с НДС, изложенным в приложении № 2 к извещению о проведении запроса котировок; </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43A1D" w:rsidRPr="00243A1D" w:rsidRDefault="00243A1D" w:rsidP="00243A1D">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43A1D">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43A1D" w:rsidRPr="00243A1D" w:rsidRDefault="00243A1D" w:rsidP="00243A1D">
      <w:pPr>
        <w:numPr>
          <w:ilvl w:val="0"/>
          <w:numId w:val="1"/>
        </w:numPr>
        <w:spacing w:after="0" w:line="240" w:lineRule="auto"/>
        <w:ind w:left="0" w:firstLine="714"/>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 подтверждает, что:</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 поставляемый товар не является контрафактным </w:t>
      </w:r>
      <w:r w:rsidRPr="00243A1D">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43A1D">
        <w:rPr>
          <w:rFonts w:ascii="Times New Roman" w:eastAsia="Times New Roman" w:hAnsi="Times New Roman" w:cs="Times New Roman"/>
          <w:sz w:val="28"/>
          <w:szCs w:val="20"/>
          <w:lang w:eastAsia="ru-RU"/>
        </w:rPr>
        <w:t>;</w:t>
      </w:r>
    </w:p>
    <w:p w:rsidR="00243A1D" w:rsidRPr="00243A1D" w:rsidRDefault="00243A1D" w:rsidP="00243A1D">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 </w:t>
      </w:r>
      <w:r w:rsidRPr="00243A1D">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участник</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не находится в процессе ликвидации;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43A1D" w:rsidRPr="00243A1D" w:rsidRDefault="00243A1D" w:rsidP="00243A1D">
      <w:pPr>
        <w:spacing w:after="0" w:line="240" w:lineRule="auto"/>
        <w:ind w:firstLine="709"/>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сведения об участнике</w:t>
      </w:r>
      <w:r w:rsidRPr="00243A1D">
        <w:rPr>
          <w:rFonts w:ascii="Times New Roman" w:eastAsia="MS Mincho" w:hAnsi="Times New Roman" w:cs="Times New Roman"/>
          <w:i/>
          <w:sz w:val="28"/>
          <w:szCs w:val="20"/>
          <w:lang w:eastAsia="ru-RU"/>
        </w:rPr>
        <w:t xml:space="preserve"> </w:t>
      </w:r>
      <w:r w:rsidRPr="00243A1D">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lastRenderedPageBreak/>
        <w:t>- участник извещен о включении сведений об участнике в Реестр недобросовестных поставщиков в случае уклонения участника</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от заключения договора;</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43A1D">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43A1D">
        <w:rPr>
          <w:rFonts w:ascii="Times New Roman" w:eastAsia="Times New Roman" w:hAnsi="Times New Roman" w:cs="Times New Roman"/>
          <w:sz w:val="28"/>
          <w:szCs w:val="20"/>
          <w:lang w:eastAsia="ru-RU"/>
        </w:rPr>
        <w:t xml:space="preserve">участником </w:t>
      </w:r>
      <w:r w:rsidRPr="00243A1D">
        <w:rPr>
          <w:rFonts w:ascii="Times New Roman" w:eastAsia="Times New Roman" w:hAnsi="Times New Roman" w:cs="Times New Roman"/>
          <w:sz w:val="28"/>
          <w:szCs w:val="28"/>
          <w:lang w:eastAsia="ru-RU"/>
        </w:rPr>
        <w:t xml:space="preserve">по </w:t>
      </w:r>
      <w:r w:rsidRPr="00243A1D">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43A1D">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43A1D">
        <w:rPr>
          <w:rFonts w:ascii="Times New Roman" w:eastAsia="MS Mincho" w:hAnsi="Times New Roman" w:cs="Times New Roman"/>
          <w:sz w:val="26"/>
          <w:szCs w:val="24"/>
          <w:lang w:eastAsia="ru-RU"/>
        </w:rPr>
        <w:t xml:space="preserve"> </w:t>
      </w:r>
      <w:r w:rsidRPr="00243A1D">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43A1D">
        <w:rPr>
          <w:rFonts w:ascii="Times New Roman" w:eastAsia="Times New Roman" w:hAnsi="Times New Roman" w:cs="Times New Roman"/>
          <w:sz w:val="28"/>
          <w:szCs w:val="20"/>
          <w:lang w:eastAsia="ru-RU"/>
        </w:rPr>
        <w:t>участником</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243A1D">
        <w:rPr>
          <w:rFonts w:ascii="Times New Roman" w:eastAsia="Times New Roman" w:hAnsi="Times New Roman" w:cs="Times New Roman"/>
          <w:i/>
          <w:sz w:val="28"/>
          <w:szCs w:val="28"/>
          <w:lang w:eastAsia="ru-RU"/>
        </w:rPr>
        <w:t>с частью 11 (указывается</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43A1D">
        <w:rPr>
          <w:rFonts w:ascii="Times New Roman" w:eastAsia="Times New Roman" w:hAnsi="Times New Roman" w:cs="Times New Roman"/>
          <w:i/>
          <w:sz w:val="28"/>
          <w:szCs w:val="28"/>
          <w:lang w:eastAsia="ru-RU"/>
        </w:rPr>
        <w:t>подготовк</w:t>
      </w:r>
      <w:r w:rsidRPr="00243A1D">
        <w:rPr>
          <w:rFonts w:ascii="Times New Roman" w:eastAsia="MS Mincho" w:hAnsi="Times New Roman" w:cs="Times New Roman"/>
          <w:i/>
          <w:sz w:val="28"/>
          <w:szCs w:val="28"/>
          <w:lang w:eastAsia="ru-RU"/>
        </w:rPr>
        <w:t>е</w:t>
      </w:r>
      <w:r w:rsidRPr="00243A1D">
        <w:rPr>
          <w:rFonts w:ascii="Times New Roman" w:eastAsia="Times New Roman" w:hAnsi="Times New Roman" w:cs="Times New Roman"/>
          <w:i/>
          <w:sz w:val="28"/>
          <w:szCs w:val="28"/>
          <w:lang w:eastAsia="ru-RU"/>
        </w:rPr>
        <w:t xml:space="preserve"> проектной документации</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или 13 (указывается</w:t>
      </w:r>
      <w:r w:rsidRPr="00243A1D">
        <w:rPr>
          <w:rFonts w:ascii="Times New Roman" w:eastAsia="MS Mincho" w:hAnsi="Times New Roman" w:cs="Times New Roman"/>
          <w:i/>
          <w:sz w:val="28"/>
          <w:szCs w:val="28"/>
          <w:lang w:eastAsia="ru-RU"/>
        </w:rPr>
        <w:t>,</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 xml:space="preserve">если предметом договора является </w:t>
      </w:r>
      <w:r w:rsidRPr="00243A1D">
        <w:rPr>
          <w:rFonts w:ascii="Times New Roman" w:eastAsia="Times New Roman" w:hAnsi="Times New Roman" w:cs="Times New Roman"/>
          <w:i/>
          <w:sz w:val="28"/>
          <w:szCs w:val="28"/>
          <w:lang w:eastAsia="ru-RU"/>
        </w:rPr>
        <w:t>строительств</w:t>
      </w:r>
      <w:r w:rsidRPr="00243A1D">
        <w:rPr>
          <w:rFonts w:ascii="Times New Roman" w:eastAsia="MS Mincho" w:hAnsi="Times New Roman" w:cs="Times New Roman"/>
          <w:i/>
          <w:sz w:val="28"/>
          <w:szCs w:val="28"/>
          <w:lang w:eastAsia="ru-RU"/>
        </w:rPr>
        <w:t>о</w:t>
      </w:r>
      <w:r w:rsidRPr="00243A1D">
        <w:rPr>
          <w:rFonts w:ascii="Times New Roman" w:eastAsia="Times New Roman" w:hAnsi="Times New Roman" w:cs="Times New Roman"/>
          <w:i/>
          <w:sz w:val="28"/>
          <w:szCs w:val="28"/>
          <w:lang w:eastAsia="ru-RU"/>
        </w:rPr>
        <w:t>, реконструкци</w:t>
      </w:r>
      <w:r w:rsidRPr="00243A1D">
        <w:rPr>
          <w:rFonts w:ascii="Times New Roman" w:eastAsia="MS Mincho" w:hAnsi="Times New Roman" w:cs="Times New Roman"/>
          <w:i/>
          <w:sz w:val="28"/>
          <w:szCs w:val="28"/>
          <w:lang w:eastAsia="ru-RU"/>
        </w:rPr>
        <w:t>я</w:t>
      </w:r>
      <w:r w:rsidRPr="00243A1D">
        <w:rPr>
          <w:rFonts w:ascii="Times New Roman" w:eastAsia="Times New Roman" w:hAnsi="Times New Roman" w:cs="Times New Roman"/>
          <w:i/>
          <w:sz w:val="28"/>
          <w:szCs w:val="28"/>
          <w:lang w:eastAsia="ru-RU"/>
        </w:rPr>
        <w:t xml:space="preserve">, </w:t>
      </w:r>
      <w:r w:rsidRPr="00243A1D">
        <w:rPr>
          <w:rFonts w:ascii="Times New Roman" w:eastAsia="MS Mincho" w:hAnsi="Times New Roman" w:cs="Times New Roman"/>
          <w:i/>
          <w:sz w:val="28"/>
          <w:szCs w:val="28"/>
          <w:lang w:eastAsia="ru-RU"/>
        </w:rPr>
        <w:t>капитальный</w:t>
      </w:r>
      <w:r w:rsidRPr="00243A1D">
        <w:rPr>
          <w:rFonts w:ascii="Times New Roman" w:eastAsia="Times New Roman" w:hAnsi="Times New Roman" w:cs="Times New Roman"/>
          <w:i/>
          <w:sz w:val="28"/>
          <w:szCs w:val="28"/>
          <w:lang w:eastAsia="ru-RU"/>
        </w:rPr>
        <w:t xml:space="preserve"> ремонт объектов капитального строительства</w:t>
      </w:r>
      <w:r w:rsidRPr="00243A1D">
        <w:rPr>
          <w:rFonts w:ascii="Times New Roman" w:eastAsia="MS Mincho" w:hAnsi="Times New Roman" w:cs="Times New Roman"/>
          <w:i/>
          <w:sz w:val="28"/>
          <w:szCs w:val="28"/>
          <w:lang w:eastAsia="ru-RU"/>
        </w:rPr>
        <w:t xml:space="preserve">) </w:t>
      </w:r>
      <w:r w:rsidRPr="00243A1D">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43A1D">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43A1D">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09"/>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43A1D" w:rsidRPr="00243A1D" w:rsidRDefault="00243A1D" w:rsidP="00243A1D">
      <w:pPr>
        <w:spacing w:after="0" w:line="240" w:lineRule="auto"/>
        <w:ind w:firstLine="709"/>
        <w:contextualSpacing/>
        <w:jc w:val="right"/>
        <w:rPr>
          <w:rFonts w:ascii="Times New Roman" w:eastAsia="Times New Roman" w:hAnsi="Times New Roman" w:cs="Times New Roman"/>
          <w:sz w:val="28"/>
          <w:szCs w:val="20"/>
          <w:lang w:eastAsia="ru-RU"/>
        </w:rPr>
      </w:pPr>
      <w:r w:rsidRPr="00243A1D">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243A1D" w:rsidRPr="00243A1D" w:rsidRDefault="00243A1D" w:rsidP="00243A1D">
      <w:pPr>
        <w:spacing w:after="0" w:line="240" w:lineRule="auto"/>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43A1D" w:rsidRPr="00243A1D" w:rsidRDefault="00243A1D" w:rsidP="00243A1D">
      <w:pPr>
        <w:spacing w:after="0" w:line="240" w:lineRule="auto"/>
        <w:contextualSpacing/>
        <w:jc w:val="center"/>
        <w:rPr>
          <w:rFonts w:ascii="Times New Roman" w:eastAsia="Times New Roman" w:hAnsi="Times New Roman" w:cs="Times New Roman"/>
          <w:sz w:val="20"/>
          <w:szCs w:val="20"/>
          <w:lang w:eastAsia="ru-RU"/>
        </w:rPr>
      </w:pPr>
      <w:r w:rsidRPr="00243A1D">
        <w:rPr>
          <w:rFonts w:ascii="Times New Roman" w:eastAsia="Times New Roman" w:hAnsi="Times New Roman" w:cs="Times New Roman"/>
          <w:i/>
          <w:sz w:val="20"/>
          <w:szCs w:val="20"/>
          <w:lang w:eastAsia="ru-RU"/>
        </w:rPr>
        <w:t>(указать наименование, ИНН саморегулируемой организации)</w:t>
      </w:r>
    </w:p>
    <w:p w:rsidR="00243A1D" w:rsidRPr="00243A1D" w:rsidRDefault="00243A1D" w:rsidP="00243A1D">
      <w:pPr>
        <w:spacing w:after="0" w:line="240" w:lineRule="auto"/>
        <w:contextualSpacing/>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43A1D">
        <w:rPr>
          <w:rFonts w:ascii="Times New Roman" w:eastAsia="Times New Roman" w:hAnsi="Times New Roman" w:cs="Times New Roman"/>
          <w:sz w:val="28"/>
          <w:szCs w:val="28"/>
          <w:lang w:eastAsia="ru-RU"/>
        </w:rPr>
        <w:t>.</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Участник</w:t>
      </w:r>
      <w:r w:rsidRPr="00243A1D">
        <w:rPr>
          <w:rFonts w:ascii="Times New Roman" w:eastAsia="Times New Roman" w:hAnsi="Times New Roman" w:cs="Times New Roman"/>
          <w:i/>
          <w:sz w:val="28"/>
          <w:szCs w:val="20"/>
          <w:lang w:eastAsia="ru-RU"/>
        </w:rPr>
        <w:t xml:space="preserve"> </w:t>
      </w:r>
      <w:r w:rsidRPr="00243A1D">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lastRenderedPageBreak/>
        <w:t>Участник подтверждает и гарантирует подлинность всех документов, представленных в составе котировочной заявки.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243A1D" w:rsidRPr="00243A1D" w:rsidRDefault="00243A1D" w:rsidP="00243A1D">
      <w:pPr>
        <w:spacing w:after="0" w:line="240" w:lineRule="auto"/>
        <w:ind w:firstLine="709"/>
        <w:jc w:val="both"/>
        <w:rPr>
          <w:rFonts w:ascii="Times New Roman" w:eastAsia="Times New Roman" w:hAnsi="Times New Roman" w:cs="Times New Roman"/>
          <w:sz w:val="28"/>
          <w:szCs w:val="20"/>
          <w:lang w:eastAsia="ru-RU"/>
        </w:rPr>
      </w:pPr>
      <w:r w:rsidRPr="00243A1D">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243A1D" w:rsidRPr="00243A1D" w:rsidRDefault="00243A1D" w:rsidP="00243A1D">
      <w:pPr>
        <w:spacing w:after="0" w:line="240" w:lineRule="auto"/>
        <w:ind w:firstLine="720"/>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Сведения об участнике:</w:t>
      </w:r>
      <w:r w:rsidRPr="00243A1D">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п/п</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Требуемая информация</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Сведения об участнике</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1</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2" w:name="Флажок5"/>
            <w:r w:rsidRPr="00243A1D">
              <w:rPr>
                <w:rFonts w:ascii="Times New Roman" w:eastAsia="MS Mincho" w:hAnsi="Times New Roman" w:cs="Times New Roman"/>
                <w:sz w:val="28"/>
                <w:szCs w:val="20"/>
                <w:lang w:eastAsia="ru-RU"/>
              </w:rPr>
              <w:instrText xml:space="preserve"> FORMCHECKBOX </w:instrText>
            </w:r>
            <w:r w:rsidR="003A21F6">
              <w:rPr>
                <w:rFonts w:ascii="Times New Roman" w:eastAsia="MS Mincho" w:hAnsi="Times New Roman" w:cs="Times New Roman"/>
                <w:sz w:val="28"/>
                <w:szCs w:val="20"/>
                <w:lang w:eastAsia="ru-RU"/>
              </w:rPr>
            </w:r>
            <w:r w:rsidR="003A21F6">
              <w:rPr>
                <w:rFonts w:ascii="Times New Roman" w:eastAsia="MS Mincho" w:hAnsi="Times New Roman" w:cs="Times New Roman"/>
                <w:sz w:val="28"/>
                <w:szCs w:val="20"/>
                <w:lang w:eastAsia="ru-RU"/>
              </w:rPr>
              <w:fldChar w:fldCharType="separate"/>
            </w:r>
            <w:r w:rsidRPr="00243A1D">
              <w:rPr>
                <w:rFonts w:ascii="Times New Roman" w:eastAsia="MS Mincho" w:hAnsi="Times New Roman" w:cs="Times New Roman"/>
                <w:sz w:val="28"/>
                <w:szCs w:val="20"/>
                <w:lang w:eastAsia="ru-RU"/>
              </w:rPr>
              <w:fldChar w:fldCharType="end"/>
            </w:r>
            <w:bookmarkEnd w:id="2"/>
            <w:r w:rsidRPr="00243A1D">
              <w:rPr>
                <w:rFonts w:ascii="Times New Roman" w:eastAsia="MS Mincho" w:hAnsi="Times New Roman" w:cs="Times New Roman"/>
                <w:sz w:val="28"/>
                <w:szCs w:val="20"/>
                <w:lang w:eastAsia="ru-RU"/>
              </w:rPr>
              <w:t xml:space="preserve"> Да                  </w:t>
            </w:r>
            <w:r w:rsidRPr="00243A1D">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3" w:name="Флажок6"/>
            <w:r w:rsidRPr="00243A1D">
              <w:rPr>
                <w:rFonts w:ascii="Times New Roman" w:eastAsia="MS Mincho" w:hAnsi="Times New Roman" w:cs="Times New Roman"/>
                <w:sz w:val="28"/>
                <w:szCs w:val="20"/>
                <w:lang w:eastAsia="ru-RU"/>
              </w:rPr>
              <w:instrText xml:space="preserve"> FORMCHECKBOX </w:instrText>
            </w:r>
            <w:r w:rsidR="003A21F6">
              <w:rPr>
                <w:rFonts w:ascii="Times New Roman" w:eastAsia="MS Mincho" w:hAnsi="Times New Roman" w:cs="Times New Roman"/>
                <w:sz w:val="28"/>
                <w:szCs w:val="20"/>
                <w:lang w:eastAsia="ru-RU"/>
              </w:rPr>
            </w:r>
            <w:r w:rsidR="003A21F6">
              <w:rPr>
                <w:rFonts w:ascii="Times New Roman" w:eastAsia="MS Mincho" w:hAnsi="Times New Roman" w:cs="Times New Roman"/>
                <w:sz w:val="28"/>
                <w:szCs w:val="20"/>
                <w:lang w:eastAsia="ru-RU"/>
              </w:rPr>
              <w:fldChar w:fldCharType="separate"/>
            </w:r>
            <w:r w:rsidRPr="00243A1D">
              <w:rPr>
                <w:rFonts w:ascii="Times New Roman" w:eastAsia="MS Mincho" w:hAnsi="Times New Roman" w:cs="Times New Roman"/>
                <w:sz w:val="28"/>
                <w:szCs w:val="20"/>
                <w:lang w:eastAsia="ru-RU"/>
              </w:rPr>
              <w:fldChar w:fldCharType="end"/>
            </w:r>
            <w:bookmarkEnd w:id="3"/>
            <w:r w:rsidRPr="00243A1D">
              <w:rPr>
                <w:rFonts w:ascii="Times New Roman" w:eastAsia="MS Mincho" w:hAnsi="Times New Roman" w:cs="Times New Roman"/>
                <w:sz w:val="28"/>
                <w:szCs w:val="20"/>
                <w:lang w:eastAsia="ru-RU"/>
              </w:rPr>
              <w:t xml:space="preserve"> Нет</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2</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ФИО: _______________________________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Должность: 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Телефон: ____________________________</w:t>
            </w:r>
          </w:p>
        </w:tc>
      </w:tr>
      <w:tr w:rsidR="00243A1D" w:rsidRPr="00243A1D" w:rsidTr="00243A1D">
        <w:tc>
          <w:tcPr>
            <w:tcW w:w="594"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3</w:t>
            </w:r>
          </w:p>
        </w:tc>
        <w:tc>
          <w:tcPr>
            <w:tcW w:w="3053" w:type="dxa"/>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ФИО: _______________________________</w:t>
            </w:r>
          </w:p>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Должность: __________________________</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Телефон: ____________________________</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Адрес электронной почты: _______________</w:t>
            </w:r>
          </w:p>
        </w:tc>
      </w:tr>
      <w:tr w:rsidR="00243A1D" w:rsidRPr="00243A1D" w:rsidTr="00243A1D">
        <w:trPr>
          <w:trHeight w:val="760"/>
        </w:trPr>
        <w:tc>
          <w:tcPr>
            <w:tcW w:w="594" w:type="dxa"/>
            <w:vMerge w:val="restart"/>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4</w:t>
            </w:r>
          </w:p>
        </w:tc>
        <w:tc>
          <w:tcPr>
            <w:tcW w:w="3053" w:type="dxa"/>
            <w:vMerge w:val="restart"/>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 xml:space="preserve">Категория субъекта малого и среднего предпринимательства (выбрать один из </w:t>
            </w:r>
            <w:r w:rsidRPr="00243A1D">
              <w:rPr>
                <w:rFonts w:ascii="Times New Roman" w:eastAsia="MS Mincho" w:hAnsi="Times New Roman" w:cs="Times New Roman"/>
                <w:sz w:val="28"/>
                <w:szCs w:val="20"/>
                <w:lang w:eastAsia="ru-RU"/>
              </w:rPr>
              <w:lastRenderedPageBreak/>
              <w:t>предложенных вариантов)</w:t>
            </w: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4"/>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4" w:name="Флажок1"/>
            <w:r w:rsidRPr="00243A1D">
              <w:rPr>
                <w:rFonts w:ascii="Times New Roman" w:eastAsia="MS Mincho" w:hAnsi="Times New Roman" w:cs="Times New Roman"/>
                <w:sz w:val="26"/>
                <w:szCs w:val="24"/>
                <w:lang w:eastAsia="ru-RU"/>
              </w:rPr>
              <w:instrText xml:space="preserve"> FORMCHECKBOX </w:instrText>
            </w:r>
            <w:r w:rsidR="003A21F6">
              <w:rPr>
                <w:rFonts w:ascii="Times New Roman" w:eastAsia="MS Mincho" w:hAnsi="Times New Roman" w:cs="Times New Roman"/>
                <w:sz w:val="26"/>
                <w:szCs w:val="24"/>
                <w:lang w:eastAsia="ru-RU"/>
              </w:rPr>
            </w:r>
            <w:r w:rsidR="003A21F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4"/>
            <w:r w:rsidRPr="00243A1D">
              <w:rPr>
                <w:rFonts w:ascii="Times New Roman" w:eastAsia="MS Mincho" w:hAnsi="Times New Roman" w:cs="Times New Roman"/>
                <w:sz w:val="26"/>
                <w:szCs w:val="24"/>
                <w:lang w:eastAsia="ru-RU"/>
              </w:rPr>
              <w:t xml:space="preserve"> Микропредприятие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43A1D" w:rsidRPr="00243A1D" w:rsidTr="00243A1D">
        <w:trPr>
          <w:trHeight w:val="2096"/>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5" w:name="Флажок2"/>
            <w:r w:rsidRPr="00243A1D">
              <w:rPr>
                <w:rFonts w:ascii="Times New Roman" w:eastAsia="MS Mincho" w:hAnsi="Times New Roman" w:cs="Times New Roman"/>
                <w:sz w:val="26"/>
                <w:szCs w:val="24"/>
                <w:lang w:eastAsia="ru-RU"/>
              </w:rPr>
              <w:instrText xml:space="preserve"> FORMCHECKBOX </w:instrText>
            </w:r>
            <w:r w:rsidR="003A21F6">
              <w:rPr>
                <w:rFonts w:ascii="Times New Roman" w:eastAsia="MS Mincho" w:hAnsi="Times New Roman" w:cs="Times New Roman"/>
                <w:sz w:val="26"/>
                <w:szCs w:val="24"/>
                <w:lang w:eastAsia="ru-RU"/>
              </w:rPr>
            </w:r>
            <w:r w:rsidR="003A21F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5"/>
            <w:r w:rsidRPr="00243A1D">
              <w:rPr>
                <w:rFonts w:ascii="Times New Roman" w:eastAsia="MS Mincho" w:hAnsi="Times New Roman" w:cs="Times New Roman"/>
                <w:sz w:val="26"/>
                <w:szCs w:val="24"/>
                <w:lang w:eastAsia="ru-RU"/>
              </w:rPr>
              <w:t xml:space="preserve"> Малое 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43A1D" w:rsidRPr="00243A1D" w:rsidRDefault="00243A1D" w:rsidP="00243A1D">
            <w:pPr>
              <w:spacing w:after="0" w:line="240" w:lineRule="auto"/>
              <w:ind w:firstLine="709"/>
              <w:jc w:val="both"/>
              <w:rPr>
                <w:rFonts w:ascii="Times New Roman" w:eastAsia="MS Mincho" w:hAnsi="Times New Roman" w:cs="Times New Roman"/>
                <w:sz w:val="24"/>
                <w:szCs w:val="24"/>
                <w:lang w:eastAsia="ru-RU"/>
              </w:rPr>
            </w:pPr>
          </w:p>
        </w:tc>
      </w:tr>
      <w:tr w:rsidR="00243A1D" w:rsidRPr="00243A1D" w:rsidTr="00243A1D">
        <w:trPr>
          <w:trHeight w:val="2299"/>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6" w:name="Флажок3"/>
            <w:r w:rsidRPr="00243A1D">
              <w:rPr>
                <w:rFonts w:ascii="Times New Roman" w:eastAsia="MS Mincho" w:hAnsi="Times New Roman" w:cs="Times New Roman"/>
                <w:sz w:val="26"/>
                <w:szCs w:val="24"/>
                <w:lang w:eastAsia="ru-RU"/>
              </w:rPr>
              <w:instrText xml:space="preserve"> FORMCHECKBOX </w:instrText>
            </w:r>
            <w:r w:rsidR="003A21F6">
              <w:rPr>
                <w:rFonts w:ascii="Times New Roman" w:eastAsia="MS Mincho" w:hAnsi="Times New Roman" w:cs="Times New Roman"/>
                <w:sz w:val="26"/>
                <w:szCs w:val="24"/>
                <w:lang w:eastAsia="ru-RU"/>
              </w:rPr>
            </w:r>
            <w:r w:rsidR="003A21F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6"/>
            <w:r w:rsidRPr="00243A1D">
              <w:rPr>
                <w:rFonts w:ascii="Times New Roman" w:eastAsia="MS Mincho" w:hAnsi="Times New Roman" w:cs="Times New Roman"/>
                <w:sz w:val="26"/>
                <w:szCs w:val="24"/>
                <w:lang w:eastAsia="ru-RU"/>
              </w:rPr>
              <w:t xml:space="preserve"> Среднее предприятие</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r>
      <w:tr w:rsidR="00243A1D" w:rsidRPr="00243A1D" w:rsidTr="00243A1D">
        <w:trPr>
          <w:trHeight w:val="2926"/>
        </w:trPr>
        <w:tc>
          <w:tcPr>
            <w:tcW w:w="594" w:type="dxa"/>
            <w:vMerge/>
            <w:tcBorders>
              <w:bottom w:val="single" w:sz="4" w:space="0" w:color="auto"/>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6242" w:type="dxa"/>
            <w:gridSpan w:val="2"/>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7" w:name="Флажок4"/>
            <w:r w:rsidRPr="00243A1D">
              <w:rPr>
                <w:rFonts w:ascii="Times New Roman" w:eastAsia="MS Mincho" w:hAnsi="Times New Roman" w:cs="Times New Roman"/>
                <w:sz w:val="26"/>
                <w:szCs w:val="24"/>
                <w:lang w:eastAsia="ru-RU"/>
              </w:rPr>
              <w:instrText xml:space="preserve"> FORMCHECKBOX </w:instrText>
            </w:r>
            <w:r w:rsidR="003A21F6">
              <w:rPr>
                <w:rFonts w:ascii="Times New Roman" w:eastAsia="MS Mincho" w:hAnsi="Times New Roman" w:cs="Times New Roman"/>
                <w:sz w:val="26"/>
                <w:szCs w:val="24"/>
                <w:lang w:eastAsia="ru-RU"/>
              </w:rPr>
            </w:r>
            <w:r w:rsidR="003A21F6">
              <w:rPr>
                <w:rFonts w:ascii="Times New Roman" w:eastAsia="MS Mincho" w:hAnsi="Times New Roman" w:cs="Times New Roman"/>
                <w:sz w:val="26"/>
                <w:szCs w:val="24"/>
                <w:lang w:eastAsia="ru-RU"/>
              </w:rPr>
              <w:fldChar w:fldCharType="separate"/>
            </w:r>
            <w:r w:rsidRPr="00243A1D">
              <w:rPr>
                <w:rFonts w:ascii="Times New Roman" w:eastAsia="MS Mincho" w:hAnsi="Times New Roman" w:cs="Times New Roman"/>
                <w:sz w:val="26"/>
                <w:szCs w:val="24"/>
                <w:lang w:eastAsia="ru-RU"/>
              </w:rPr>
              <w:fldChar w:fldCharType="end"/>
            </w:r>
            <w:bookmarkEnd w:id="7"/>
            <w:r w:rsidRPr="00243A1D">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6"/>
                <w:szCs w:val="24"/>
                <w:lang w:eastAsia="ru-RU"/>
              </w:rPr>
              <w:t>_________________________________________</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r w:rsidRPr="00243A1D">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43A1D" w:rsidRPr="00243A1D" w:rsidTr="00243A1D">
        <w:trPr>
          <w:trHeight w:val="2350"/>
        </w:trPr>
        <w:tc>
          <w:tcPr>
            <w:tcW w:w="594" w:type="dxa"/>
            <w:tcBorders>
              <w:bottom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8"/>
                <w:szCs w:val="20"/>
                <w:lang w:eastAsia="ru-RU"/>
              </w:rPr>
              <w:t>5.</w:t>
            </w:r>
          </w:p>
        </w:tc>
        <w:tc>
          <w:tcPr>
            <w:tcW w:w="3053" w:type="dxa"/>
            <w:tcBorders>
              <w:bottom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r w:rsidRPr="00243A1D">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1.</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Наименование лица: ______________________ (</w:t>
            </w:r>
            <w:r w:rsidRPr="00243A1D">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Адрес: _______________________________ (</w:t>
            </w:r>
            <w:r w:rsidRPr="00243A1D">
              <w:rPr>
                <w:rFonts w:ascii="Times New Roman" w:eastAsia="Times New Roman" w:hAnsi="Times New Roman" w:cs="Times New Roman"/>
                <w:i/>
                <w:sz w:val="28"/>
                <w:lang w:eastAsia="ru-RU"/>
              </w:rPr>
              <w:t>указать адрес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Фактическое местонахождение: ________________________________________ (</w:t>
            </w:r>
            <w:r w:rsidRPr="00243A1D">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i/>
                <w:sz w:val="28"/>
                <w:lang w:eastAsia="ru-RU"/>
              </w:rPr>
            </w:pPr>
            <w:r w:rsidRPr="00243A1D">
              <w:rPr>
                <w:rFonts w:ascii="Times New Roman" w:eastAsia="Times New Roman" w:hAnsi="Times New Roman" w:cs="Times New Roman"/>
                <w:sz w:val="28"/>
                <w:lang w:eastAsia="ru-RU"/>
              </w:rPr>
              <w:t>Телефон: _______________________ (</w:t>
            </w:r>
            <w:r w:rsidRPr="00243A1D">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Факс: __________________________ (</w:t>
            </w:r>
            <w:r w:rsidRPr="00243A1D">
              <w:rPr>
                <w:rFonts w:ascii="Times New Roman" w:eastAsia="Times New Roman" w:hAnsi="Times New Roman" w:cs="Times New Roman"/>
                <w:i/>
                <w:sz w:val="28"/>
                <w:lang w:eastAsia="ru-RU"/>
              </w:rPr>
              <w:t>указать факс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lastRenderedPageBreak/>
              <w:t xml:space="preserve">Адрес электронной почты: ________________ </w:t>
            </w:r>
            <w:r w:rsidRPr="00243A1D">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 xml:space="preserve">ИНН: ________________________________ </w:t>
            </w:r>
            <w:r w:rsidRPr="00243A1D">
              <w:rPr>
                <w:rFonts w:ascii="Times New Roman" w:eastAsia="Times New Roman" w:hAnsi="Times New Roman" w:cs="Times New Roman"/>
                <w:i/>
                <w:sz w:val="28"/>
                <w:lang w:eastAsia="ru-RU"/>
              </w:rPr>
              <w:t>указать ИНН каждого лица, выступающего на стороне участника</w:t>
            </w: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val="restart"/>
            <w:tcBorders>
              <w:top w:val="nil"/>
            </w:tcBorders>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2.</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3.</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r w:rsidR="00243A1D" w:rsidRPr="00243A1D" w:rsidTr="00243A1D">
        <w:trPr>
          <w:trHeight w:val="150"/>
        </w:trPr>
        <w:tc>
          <w:tcPr>
            <w:tcW w:w="594" w:type="dxa"/>
            <w:vMerge/>
          </w:tcPr>
          <w:p w:rsidR="00243A1D" w:rsidRPr="00243A1D" w:rsidRDefault="00243A1D" w:rsidP="00243A1D">
            <w:pPr>
              <w:spacing w:after="0" w:line="240" w:lineRule="auto"/>
              <w:jc w:val="both"/>
              <w:rPr>
                <w:rFonts w:ascii="Times New Roman" w:eastAsia="MS Mincho" w:hAnsi="Times New Roman" w:cs="Times New Roman"/>
                <w:sz w:val="28"/>
                <w:szCs w:val="20"/>
                <w:lang w:eastAsia="ru-RU"/>
              </w:rPr>
            </w:pPr>
          </w:p>
        </w:tc>
        <w:tc>
          <w:tcPr>
            <w:tcW w:w="3053" w:type="dxa"/>
            <w:vMerge/>
          </w:tcPr>
          <w:p w:rsidR="00243A1D" w:rsidRPr="00243A1D" w:rsidRDefault="00243A1D" w:rsidP="00243A1D">
            <w:pPr>
              <w:spacing w:after="0" w:line="240" w:lineRule="auto"/>
              <w:jc w:val="both"/>
              <w:rPr>
                <w:rFonts w:ascii="Times New Roman" w:eastAsia="MS Mincho" w:hAnsi="Times New Roman" w:cs="Times New Roman"/>
                <w:sz w:val="26"/>
                <w:szCs w:val="24"/>
                <w:lang w:eastAsia="ru-RU"/>
              </w:rPr>
            </w:pPr>
          </w:p>
        </w:tc>
        <w:tc>
          <w:tcPr>
            <w:tcW w:w="42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4.</w:t>
            </w:r>
          </w:p>
        </w:tc>
        <w:tc>
          <w:tcPr>
            <w:tcW w:w="5816" w:type="dxa"/>
          </w:tcPr>
          <w:p w:rsidR="00243A1D" w:rsidRPr="00243A1D" w:rsidRDefault="00243A1D" w:rsidP="00243A1D">
            <w:pPr>
              <w:spacing w:after="0" w:line="240" w:lineRule="auto"/>
              <w:jc w:val="both"/>
              <w:rPr>
                <w:rFonts w:ascii="Times New Roman" w:eastAsia="Times New Roman" w:hAnsi="Times New Roman" w:cs="Times New Roman"/>
                <w:sz w:val="28"/>
                <w:lang w:eastAsia="ru-RU"/>
              </w:rPr>
            </w:pPr>
            <w:r w:rsidRPr="00243A1D">
              <w:rPr>
                <w:rFonts w:ascii="Times New Roman" w:eastAsia="Times New Roman" w:hAnsi="Times New Roman" w:cs="Times New Roman"/>
                <w:sz w:val="28"/>
                <w:lang w:eastAsia="ru-RU"/>
              </w:rPr>
              <w:t>……</w:t>
            </w:r>
          </w:p>
        </w:tc>
      </w:tr>
    </w:tbl>
    <w:p w:rsidR="00243A1D" w:rsidRPr="00243A1D" w:rsidRDefault="00243A1D" w:rsidP="00243A1D">
      <w:pPr>
        <w:spacing w:after="0" w:line="240" w:lineRule="auto"/>
        <w:ind w:firstLine="709"/>
        <w:jc w:val="both"/>
        <w:rPr>
          <w:rFonts w:ascii="Times New Roman" w:eastAsia="Times New Roman" w:hAnsi="Times New Roman" w:cs="Times New Roman"/>
          <w:bCs/>
          <w:sz w:val="28"/>
          <w:szCs w:val="28"/>
          <w:lang w:eastAsia="ru-RU"/>
        </w:rPr>
      </w:pPr>
    </w:p>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pPr>
      <w:r w:rsidRPr="00243A1D">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243A1D" w:rsidRPr="00243A1D" w:rsidTr="00243A1D">
        <w:tc>
          <w:tcPr>
            <w:tcW w:w="1357" w:type="pct"/>
            <w:vMerge w:val="restar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Наименование показателя</w:t>
            </w:r>
          </w:p>
        </w:tc>
        <w:tc>
          <w:tcPr>
            <w:tcW w:w="881" w:type="pct"/>
            <w:vMerge w:val="restar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Общая стоимость</w:t>
            </w:r>
          </w:p>
        </w:tc>
        <w:tc>
          <w:tcPr>
            <w:tcW w:w="2761" w:type="pct"/>
            <w:gridSpan w:val="3"/>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b/>
                <w:lang w:eastAsia="ru-RU"/>
              </w:rPr>
              <w:t>в том числе</w:t>
            </w:r>
            <w:r w:rsidRPr="00243A1D">
              <w:rPr>
                <w:rFonts w:ascii="Times New Roman" w:eastAsia="Times New Roman" w:hAnsi="Times New Roman" w:cs="Times New Roman"/>
                <w:b/>
                <w:vertAlign w:val="superscript"/>
                <w:lang w:eastAsia="ru-RU"/>
              </w:rPr>
              <w:footnoteReference w:id="2"/>
            </w:r>
            <w:r w:rsidRPr="00243A1D">
              <w:rPr>
                <w:rFonts w:ascii="Times New Roman" w:eastAsia="Times New Roman" w:hAnsi="Times New Roman" w:cs="Times New Roman"/>
                <w:b/>
                <w:lang w:eastAsia="ru-RU"/>
              </w:rPr>
              <w:t xml:space="preserve">: </w:t>
            </w:r>
            <w:r w:rsidRPr="00243A1D">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243A1D">
              <w:rPr>
                <w:rFonts w:ascii="Times New Roman" w:eastAsia="Times New Roman" w:hAnsi="Times New Roman" w:cs="Times New Roman"/>
                <w:b/>
                <w:lang w:eastAsia="ru-RU"/>
              </w:rPr>
              <w:t>)</w:t>
            </w:r>
          </w:p>
        </w:tc>
      </w:tr>
      <w:tr w:rsidR="00243A1D" w:rsidRPr="00243A1D" w:rsidTr="00243A1D">
        <w:tc>
          <w:tcPr>
            <w:tcW w:w="1357" w:type="pct"/>
            <w:vMerge/>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p>
        </w:tc>
        <w:tc>
          <w:tcPr>
            <w:tcW w:w="881" w:type="pct"/>
            <w:vMerge/>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на 20___ г.</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на 20___ г.</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и т.д.</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243A1D">
              <w:rPr>
                <w:rFonts w:ascii="Times New Roman" w:eastAsia="Times New Roman" w:hAnsi="Times New Roman" w:cs="Times New Roman"/>
                <w:vertAlign w:val="superscript"/>
                <w:lang w:eastAsia="ru-RU"/>
              </w:rPr>
              <w:footnoteReference w:id="3"/>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243A1D" w:rsidDel="00251096">
              <w:rPr>
                <w:rFonts w:ascii="Times New Roman" w:eastAsia="Times New Roman" w:hAnsi="Times New Roman" w:cs="Times New Roman"/>
                <w:lang w:eastAsia="ru-RU"/>
              </w:rPr>
              <w:t xml:space="preserve"> </w:t>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r w:rsidR="00243A1D" w:rsidRPr="00243A1D" w:rsidTr="00243A1D">
        <w:tc>
          <w:tcPr>
            <w:tcW w:w="135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04"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30"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c>
          <w:tcPr>
            <w:tcW w:w="927" w:type="pct"/>
          </w:tcPr>
          <w:p w:rsidR="00243A1D" w:rsidRPr="00243A1D" w:rsidRDefault="00243A1D" w:rsidP="00243A1D">
            <w:pPr>
              <w:spacing w:after="0" w:line="240" w:lineRule="auto"/>
              <w:jc w:val="both"/>
              <w:rPr>
                <w:rFonts w:ascii="Times New Roman" w:eastAsia="Times New Roman" w:hAnsi="Times New Roman" w:cs="Times New Roman"/>
                <w:sz w:val="28"/>
                <w:szCs w:val="28"/>
                <w:lang w:eastAsia="ru-RU"/>
              </w:rPr>
            </w:pPr>
            <w:r w:rsidRPr="00243A1D">
              <w:rPr>
                <w:rFonts w:ascii="Times New Roman" w:eastAsia="Times New Roman" w:hAnsi="Times New Roman" w:cs="Times New Roman"/>
                <w:i/>
                <w:lang w:eastAsia="ru-RU"/>
              </w:rPr>
              <w:t>Указать стоимость в рублях с учетом НДС</w:t>
            </w:r>
          </w:p>
        </w:tc>
      </w:tr>
    </w:tbl>
    <w:p w:rsidR="00243A1D" w:rsidRPr="00243A1D" w:rsidRDefault="00243A1D" w:rsidP="00243A1D">
      <w:pPr>
        <w:spacing w:after="0" w:line="240" w:lineRule="auto"/>
        <w:ind w:firstLine="709"/>
        <w:jc w:val="both"/>
        <w:rPr>
          <w:rFonts w:ascii="Times New Roman" w:eastAsia="Times New Roman" w:hAnsi="Times New Roman" w:cs="Times New Roman"/>
          <w:sz w:val="28"/>
          <w:lang w:eastAsia="ru-RU"/>
        </w:rPr>
        <w:sectPr w:rsidR="00243A1D" w:rsidRPr="00243A1D" w:rsidSect="008E3864">
          <w:pgSz w:w="11906" w:h="16838" w:code="9"/>
          <w:pgMar w:top="1134" w:right="707" w:bottom="992" w:left="1134" w:header="794" w:footer="794" w:gutter="0"/>
          <w:pgNumType w:start="1"/>
          <w:cols w:space="708"/>
          <w:titlePg/>
          <w:docGrid w:linePitch="360"/>
        </w:sectPr>
      </w:pPr>
    </w:p>
    <w:p w:rsidR="00243A1D" w:rsidRPr="00243A1D" w:rsidRDefault="00243A1D" w:rsidP="00243A1D">
      <w:pPr>
        <w:spacing w:after="200" w:line="276" w:lineRule="auto"/>
        <w:jc w:val="center"/>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8"/>
          <w:szCs w:val="28"/>
          <w:lang w:eastAsia="ru-RU"/>
        </w:rPr>
        <w:lastRenderedPageBreak/>
        <w:t>ФОРМА</w:t>
      </w:r>
      <w:r w:rsidRPr="00243A1D">
        <w:rPr>
          <w:rFonts w:ascii="Times New Roman" w:eastAsia="Times New Roman" w:hAnsi="Times New Roman" w:cs="Times New Roman"/>
          <w:b/>
          <w:sz w:val="28"/>
          <w:szCs w:val="28"/>
          <w:lang w:eastAsia="ru-RU"/>
        </w:rPr>
        <w:br/>
        <w:t>технического предложения участника</w:t>
      </w:r>
    </w:p>
    <w:p w:rsidR="00243A1D" w:rsidRPr="00243A1D" w:rsidRDefault="00243A1D" w:rsidP="00243A1D">
      <w:pPr>
        <w:spacing w:after="0" w:line="240" w:lineRule="auto"/>
        <w:ind w:firstLine="426"/>
        <w:jc w:val="both"/>
        <w:rPr>
          <w:rFonts w:ascii="Times New Roman" w:eastAsia="Times New Roman" w:hAnsi="Times New Roman" w:cs="Times New Roman"/>
          <w:bCs/>
          <w:sz w:val="28"/>
          <w:szCs w:val="28"/>
          <w:u w:val="single"/>
          <w:lang w:eastAsia="ru-RU"/>
        </w:rPr>
      </w:pPr>
    </w:p>
    <w:p w:rsidR="00243A1D" w:rsidRPr="00243A1D" w:rsidRDefault="00243A1D" w:rsidP="00243A1D">
      <w:pPr>
        <w:spacing w:after="0" w:line="240" w:lineRule="auto"/>
        <w:ind w:firstLine="426"/>
        <w:jc w:val="both"/>
        <w:rPr>
          <w:rFonts w:ascii="Times New Roman" w:eastAsia="Times New Roman" w:hAnsi="Times New Roman" w:cs="Times New Roman"/>
          <w:bCs/>
          <w:sz w:val="28"/>
          <w:szCs w:val="28"/>
          <w:u w:val="single"/>
          <w:lang w:eastAsia="ru-RU"/>
        </w:rPr>
      </w:pPr>
      <w:r w:rsidRPr="00243A1D">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243A1D" w:rsidRPr="00243A1D" w:rsidRDefault="00243A1D" w:rsidP="00243A1D">
      <w:pPr>
        <w:spacing w:after="0" w:line="240" w:lineRule="auto"/>
        <w:ind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243A1D">
        <w:rPr>
          <w:rFonts w:ascii="Times New Roman" w:eastAsia="Times New Roman" w:hAnsi="Times New Roman" w:cs="Times New Roman"/>
          <w:bCs/>
          <w:i/>
          <w:sz w:val="28"/>
          <w:szCs w:val="28"/>
          <w:lang w:val="en-US" w:eastAsia="ru-RU"/>
        </w:rPr>
        <w:t>Word</w:t>
      </w: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bCs/>
          <w:i/>
          <w:sz w:val="28"/>
          <w:szCs w:val="28"/>
          <w:lang w:eastAsia="ru-RU"/>
        </w:rPr>
      </w:pPr>
      <w:r w:rsidRPr="00243A1D">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243A1D" w:rsidRPr="00243A1D" w:rsidRDefault="00243A1D" w:rsidP="00243A1D">
      <w:pPr>
        <w:spacing w:after="0" w:line="240" w:lineRule="auto"/>
        <w:ind w:firstLine="426"/>
        <w:rPr>
          <w:rFonts w:ascii="Times New Roman" w:eastAsia="Times New Roman" w:hAnsi="Times New Roman" w:cs="Times New Roman"/>
          <w:sz w:val="24"/>
          <w:szCs w:val="24"/>
          <w:lang w:eastAsia="ru-RU"/>
        </w:rPr>
      </w:pPr>
    </w:p>
    <w:p w:rsidR="00243A1D" w:rsidRPr="00243A1D" w:rsidRDefault="00243A1D" w:rsidP="00243A1D">
      <w:pPr>
        <w:spacing w:after="0" w:line="240" w:lineRule="auto"/>
        <w:ind w:firstLine="426"/>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Техническое предложение</w:t>
      </w:r>
      <w:r w:rsidRPr="00243A1D">
        <w:rPr>
          <w:rFonts w:ascii="Times New Roman" w:eastAsia="Times New Roman" w:hAnsi="Times New Roman" w:cs="Times New Roman"/>
          <w:bCs/>
          <w:sz w:val="28"/>
          <w:szCs w:val="28"/>
          <w:vertAlign w:val="superscript"/>
          <w:lang w:eastAsia="ru-RU"/>
        </w:rPr>
        <w:footnoteReference w:id="4"/>
      </w:r>
    </w:p>
    <w:p w:rsidR="00243A1D" w:rsidRPr="00243A1D" w:rsidRDefault="00243A1D" w:rsidP="00243A1D">
      <w:pPr>
        <w:spacing w:after="0" w:line="240" w:lineRule="auto"/>
        <w:ind w:right="601" w:firstLine="426"/>
        <w:rPr>
          <w:rFonts w:ascii="Times New Roman" w:eastAsia="Times New Roman" w:hAnsi="Times New Roman" w:cs="Times New Roman"/>
          <w:bCs/>
          <w:sz w:val="16"/>
          <w:szCs w:val="24"/>
          <w:lang w:eastAsia="ru-RU"/>
        </w:rPr>
      </w:pPr>
    </w:p>
    <w:p w:rsidR="00243A1D" w:rsidRPr="00243A1D" w:rsidRDefault="00243A1D" w:rsidP="00243A1D">
      <w:pPr>
        <w:spacing w:after="0" w:line="240" w:lineRule="auto"/>
        <w:ind w:right="601" w:firstLine="426"/>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
          <w:sz w:val="24"/>
          <w:szCs w:val="24"/>
          <w:lang w:eastAsia="ru-RU"/>
        </w:rPr>
        <w:t xml:space="preserve">Номер закупки, номер и предмет лота </w:t>
      </w:r>
      <w:r w:rsidRPr="00243A1D">
        <w:rPr>
          <w:rFonts w:ascii="Times New Roman" w:eastAsia="Times New Roman" w:hAnsi="Times New Roman" w:cs="Times New Roman"/>
          <w:sz w:val="24"/>
          <w:szCs w:val="24"/>
          <w:lang w:eastAsia="ru-RU"/>
        </w:rPr>
        <w:t>________________________________________________________________ (</w:t>
      </w:r>
      <w:r w:rsidRPr="00243A1D">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243A1D">
        <w:rPr>
          <w:rFonts w:ascii="Times New Roman" w:eastAsia="Times New Roman" w:hAnsi="Times New Roman" w:cs="Times New Roman"/>
          <w:sz w:val="24"/>
          <w:szCs w:val="24"/>
          <w:lang w:eastAsia="ru-RU"/>
        </w:rPr>
        <w:t>)</w:t>
      </w:r>
    </w:p>
    <w:p w:rsidR="00243A1D" w:rsidRPr="00243A1D" w:rsidRDefault="00243A1D" w:rsidP="00243A1D">
      <w:pPr>
        <w:spacing w:after="0" w:line="240" w:lineRule="auto"/>
        <w:ind w:firstLine="426"/>
        <w:jc w:val="both"/>
        <w:rPr>
          <w:rFonts w:ascii="Times New Roman" w:eastAsia="Times New Roman" w:hAnsi="Times New Roman" w:cs="Times New Roman"/>
          <w:i/>
          <w:sz w:val="24"/>
          <w:szCs w:val="24"/>
          <w:lang w:eastAsia="ru-RU"/>
        </w:rPr>
      </w:pP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1. Подавая настоящее техническое предложение, обязуюсь:</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sz w:val="24"/>
          <w:szCs w:val="24"/>
          <w:lang w:eastAsia="ru-RU"/>
        </w:rPr>
        <w:t xml:space="preserve">б) поставить товар, </w:t>
      </w:r>
      <w:r w:rsidRPr="00243A1D">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43A1D" w:rsidRPr="00243A1D" w:rsidRDefault="00243A1D" w:rsidP="00243A1D">
      <w:pPr>
        <w:spacing w:after="0" w:line="240" w:lineRule="auto"/>
        <w:ind w:right="601" w:firstLine="426"/>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43A1D" w:rsidRPr="00243A1D" w:rsidRDefault="00243A1D" w:rsidP="00243A1D">
      <w:pPr>
        <w:spacing w:after="0" w:line="240" w:lineRule="auto"/>
        <w:ind w:firstLine="426"/>
        <w:rPr>
          <w:rFonts w:ascii="Times New Roman" w:eastAsia="Times New Roman" w:hAnsi="Times New Roman" w:cs="Times New Roman"/>
          <w:sz w:val="28"/>
          <w:szCs w:val="28"/>
          <w:lang w:eastAsia="ru-RU"/>
        </w:rPr>
      </w:pPr>
      <w:r w:rsidRPr="00243A1D">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243A1D" w:rsidRPr="00243A1D" w:rsidRDefault="00243A1D" w:rsidP="00243A1D">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243A1D" w:rsidRPr="00243A1D" w:rsidTr="00243A1D">
        <w:tc>
          <w:tcPr>
            <w:tcW w:w="15877" w:type="dxa"/>
            <w:gridSpan w:val="9"/>
          </w:tcPr>
          <w:p w:rsidR="00243A1D" w:rsidRPr="00243A1D" w:rsidRDefault="00243A1D" w:rsidP="00243A1D">
            <w:pPr>
              <w:spacing w:after="0" w:line="240" w:lineRule="auto"/>
              <w:jc w:val="both"/>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Наименование</w:t>
            </w:r>
            <w:r w:rsidRPr="00243A1D">
              <w:rPr>
                <w:rFonts w:ascii="Times New Roman" w:eastAsia="Times New Roman" w:hAnsi="Times New Roman" w:cs="Times New Roman"/>
                <w:b/>
                <w:sz w:val="28"/>
                <w:szCs w:val="28"/>
                <w:vertAlign w:val="superscript"/>
                <w:lang w:eastAsia="ru-RU"/>
              </w:rPr>
              <w:footnoteReference w:id="5"/>
            </w:r>
            <w:r w:rsidRPr="00243A1D">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8"/>
                <w:szCs w:val="28"/>
                <w:lang w:eastAsia="ru-RU"/>
              </w:rPr>
              <w:t>(объем) и предложенная цена договора</w:t>
            </w:r>
            <w:r w:rsidRPr="00243A1D">
              <w:rPr>
                <w:rFonts w:ascii="Times New Roman" w:eastAsia="Times New Roman" w:hAnsi="Times New Roman" w:cs="Times New Roman"/>
                <w:b/>
                <w:sz w:val="28"/>
                <w:szCs w:val="28"/>
                <w:vertAlign w:val="superscript"/>
                <w:lang w:eastAsia="ru-RU"/>
              </w:rPr>
              <w:footnoteReference w:id="6"/>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Ед.изм.</w:t>
            </w:r>
          </w:p>
        </w:tc>
        <w:tc>
          <w:tcPr>
            <w:tcW w:w="2834" w:type="dxa"/>
            <w:gridSpan w:val="2"/>
          </w:tcPr>
          <w:p w:rsidR="00243A1D" w:rsidRPr="00243A1D" w:rsidRDefault="00243A1D" w:rsidP="00243A1D">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Количество (объем)</w:t>
            </w:r>
          </w:p>
        </w:tc>
        <w:tc>
          <w:tcPr>
            <w:tcW w:w="2631"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Цена за единицу без учета НДС</w:t>
            </w:r>
          </w:p>
        </w:tc>
        <w:tc>
          <w:tcPr>
            <w:tcW w:w="2489"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Цена за единицу с учетом НДС</w:t>
            </w:r>
          </w:p>
        </w:tc>
        <w:tc>
          <w:tcPr>
            <w:tcW w:w="1890"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Всего без учета НДС</w:t>
            </w:r>
          </w:p>
        </w:tc>
        <w:tc>
          <w:tcPr>
            <w:tcW w:w="1753" w:type="dxa"/>
          </w:tcPr>
          <w:p w:rsidR="00243A1D" w:rsidRPr="00243A1D" w:rsidRDefault="00243A1D" w:rsidP="00243A1D">
            <w:pPr>
              <w:spacing w:after="0" w:line="240" w:lineRule="auto"/>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Всего с учетом НДС</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2489"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p>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1890"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c>
          <w:tcPr>
            <w:tcW w:w="1753" w:type="dxa"/>
          </w:tcPr>
          <w:p w:rsidR="00243A1D" w:rsidRPr="00243A1D" w:rsidRDefault="00243A1D" w:rsidP="00243A1D">
            <w:pPr>
              <w:spacing w:after="0" w:line="240" w:lineRule="auto"/>
              <w:ind w:left="-108"/>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цену в рублях</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b/>
                <w:sz w:val="24"/>
                <w:szCs w:val="24"/>
                <w:lang w:eastAsia="ru-RU"/>
              </w:rPr>
            </w:pPr>
            <w:r w:rsidRPr="00243A1D">
              <w:rPr>
                <w:rFonts w:ascii="Times New Roman" w:eastAsia="Times New Roman" w:hAnsi="Times New Roman" w:cs="Times New Roman"/>
                <w:b/>
                <w:sz w:val="24"/>
                <w:szCs w:val="24"/>
                <w:lang w:eastAsia="ru-RU"/>
              </w:rPr>
              <w:t>ИТОГО</w:t>
            </w:r>
            <w:r w:rsidRPr="00243A1D">
              <w:rPr>
                <w:rFonts w:ascii="Times New Roman" w:eastAsia="Times New Roman" w:hAnsi="Times New Roman" w:cs="Times New Roman"/>
                <w:b/>
                <w:sz w:val="24"/>
                <w:szCs w:val="24"/>
                <w:vertAlign w:val="superscript"/>
                <w:lang w:eastAsia="ru-RU"/>
              </w:rPr>
              <w:footnoteReference w:id="7"/>
            </w:r>
            <w:r w:rsidRPr="00243A1D">
              <w:rPr>
                <w:rFonts w:ascii="Times New Roman" w:eastAsia="Times New Roman" w:hAnsi="Times New Roman" w:cs="Times New Roman"/>
                <w:b/>
                <w:sz w:val="24"/>
                <w:szCs w:val="24"/>
                <w:lang w:eastAsia="ru-RU"/>
              </w:rPr>
              <w:t xml:space="preserve"> </w:t>
            </w:r>
          </w:p>
        </w:tc>
        <w:tc>
          <w:tcPr>
            <w:tcW w:w="1490"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834"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631"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2489"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4"/>
                <w:szCs w:val="24"/>
                <w:lang w:eastAsia="ru-RU"/>
              </w:rPr>
              <w:t>-</w:t>
            </w:r>
          </w:p>
        </w:tc>
        <w:tc>
          <w:tcPr>
            <w:tcW w:w="1890" w:type="dxa"/>
          </w:tcPr>
          <w:p w:rsidR="00243A1D" w:rsidRPr="00243A1D" w:rsidRDefault="00243A1D" w:rsidP="00243A1D">
            <w:pPr>
              <w:spacing w:after="0" w:line="240" w:lineRule="auto"/>
              <w:ind w:left="-108"/>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i/>
                <w:sz w:val="24"/>
                <w:szCs w:val="24"/>
                <w:lang w:eastAsia="ru-RU"/>
              </w:rPr>
              <w:t>Указать сумму всего без учета НДС</w:t>
            </w:r>
          </w:p>
        </w:tc>
        <w:tc>
          <w:tcPr>
            <w:tcW w:w="1753" w:type="dxa"/>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i/>
                <w:sz w:val="24"/>
                <w:szCs w:val="24"/>
                <w:lang w:eastAsia="ru-RU"/>
              </w:rPr>
              <w:t>Указать сумму всего с учетом НДС</w:t>
            </w:r>
          </w:p>
        </w:tc>
      </w:tr>
      <w:tr w:rsidR="00243A1D" w:rsidRPr="00243A1D" w:rsidTr="00243A1D">
        <w:tblPrEx>
          <w:tblLook w:val="04A0" w:firstRow="1" w:lastRow="0" w:firstColumn="1" w:lastColumn="0" w:noHBand="0" w:noVBand="1"/>
        </w:tblPrEx>
        <w:tc>
          <w:tcPr>
            <w:tcW w:w="2790" w:type="dxa"/>
          </w:tcPr>
          <w:p w:rsidR="00243A1D" w:rsidRPr="00243A1D" w:rsidRDefault="00243A1D"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sz w:val="24"/>
                <w:szCs w:val="24"/>
                <w:lang w:eastAsia="ru-RU"/>
              </w:rPr>
              <w:t>Применяемая</w:t>
            </w:r>
          </w:p>
          <w:p w:rsidR="00243A1D" w:rsidRPr="00243A1D" w:rsidRDefault="00243A1D" w:rsidP="00243A1D">
            <w:pPr>
              <w:spacing w:after="0" w:line="240" w:lineRule="auto"/>
              <w:ind w:left="-108"/>
              <w:jc w:val="both"/>
              <w:rPr>
                <w:rFonts w:ascii="Times New Roman" w:eastAsia="Times New Roman" w:hAnsi="Times New Roman" w:cs="Times New Roman"/>
                <w:b/>
                <w:bCs/>
                <w:sz w:val="24"/>
                <w:szCs w:val="24"/>
                <w:lang w:eastAsia="ru-RU"/>
              </w:rPr>
            </w:pPr>
            <w:r w:rsidRPr="00243A1D">
              <w:rPr>
                <w:rFonts w:ascii="Times New Roman" w:eastAsia="Times New Roman" w:hAnsi="Times New Roman" w:cs="Times New Roman"/>
                <w:b/>
                <w:bCs/>
                <w:sz w:val="24"/>
                <w:szCs w:val="24"/>
                <w:lang w:eastAsia="ru-RU"/>
              </w:rPr>
              <w:t>участником ставка НДС</w:t>
            </w:r>
          </w:p>
        </w:tc>
        <w:tc>
          <w:tcPr>
            <w:tcW w:w="13087" w:type="dxa"/>
            <w:gridSpan w:val="8"/>
          </w:tcPr>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243A1D" w:rsidRPr="00243A1D" w:rsidTr="00243A1D">
        <w:tblPrEx>
          <w:tblLook w:val="04A0" w:firstRow="1" w:lastRow="0" w:firstColumn="1" w:lastColumn="0" w:noHBand="0" w:noVBand="1"/>
        </w:tblPrEx>
        <w:tc>
          <w:tcPr>
            <w:tcW w:w="15877" w:type="dxa"/>
            <w:gridSpan w:val="9"/>
          </w:tcPr>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sz w:val="28"/>
                <w:szCs w:val="28"/>
                <w:lang w:eastAsia="ru-RU"/>
              </w:rPr>
              <w:lastRenderedPageBreak/>
              <w:t>Характеристики предлагаемых товаров, работ, услуг</w:t>
            </w:r>
            <w:r w:rsidRPr="00243A1D">
              <w:rPr>
                <w:rFonts w:ascii="Times New Roman" w:eastAsia="Times New Roman" w:hAnsi="Times New Roman" w:cs="Times New Roman"/>
                <w:b/>
                <w:bCs/>
                <w:sz w:val="28"/>
                <w:szCs w:val="28"/>
                <w:vertAlign w:val="superscript"/>
                <w:lang w:eastAsia="ru-RU"/>
              </w:rPr>
              <w:footnoteReference w:id="8"/>
            </w:r>
            <w:r w:rsidRPr="00243A1D">
              <w:rPr>
                <w:rFonts w:ascii="Times New Roman" w:eastAsia="Times New Roman" w:hAnsi="Times New Roman" w:cs="Times New Roman"/>
                <w:b/>
                <w:sz w:val="28"/>
                <w:szCs w:val="28"/>
                <w:lang w:eastAsia="ru-RU"/>
              </w:rPr>
              <w:t xml:space="preserve"> </w:t>
            </w:r>
          </w:p>
        </w:tc>
      </w:tr>
      <w:tr w:rsidR="00243A1D" w:rsidRPr="00243A1D" w:rsidTr="00243A1D">
        <w:tblPrEx>
          <w:tblLook w:val="04A0" w:firstRow="1" w:lastRow="0" w:firstColumn="1" w:lastColumn="0" w:noHBand="0" w:noVBand="1"/>
        </w:tblPrEx>
        <w:tc>
          <w:tcPr>
            <w:tcW w:w="2869" w:type="dxa"/>
            <w:gridSpan w:val="2"/>
            <w:vMerge w:val="restart"/>
          </w:tcPr>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243A1D" w:rsidRPr="00243A1D" w:rsidRDefault="00243A1D" w:rsidP="00243A1D">
            <w:pPr>
              <w:spacing w:after="0" w:line="240" w:lineRule="auto"/>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
                <w:bCs/>
                <w:i/>
                <w:lang w:eastAsia="ru-RU"/>
              </w:rPr>
              <w:t>Вариант 1:</w:t>
            </w:r>
            <w:r w:rsidRPr="00243A1D">
              <w:rPr>
                <w:rFonts w:ascii="Times New Roman" w:eastAsia="Times New Roman" w:hAnsi="Times New Roman" w:cs="Times New Roman"/>
                <w:bCs/>
                <w:i/>
                <w:lang w:eastAsia="ru-RU"/>
              </w:rPr>
              <w:t xml:space="preserve"> </w:t>
            </w:r>
            <w:r w:rsidRPr="00243A1D">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243A1D">
              <w:rPr>
                <w:rFonts w:ascii="Times New Roman" w:eastAsia="Times New Roman" w:hAnsi="Times New Roman" w:cs="Times New Roman"/>
                <w:bCs/>
                <w:i/>
                <w:vertAlign w:val="superscript"/>
                <w:lang w:eastAsia="ru-RU"/>
              </w:rPr>
              <w:t>о</w:t>
            </w:r>
            <w:r w:rsidRPr="00243A1D">
              <w:rPr>
                <w:rFonts w:ascii="Times New Roman" w:eastAsia="Times New Roman" w:hAnsi="Times New Roman" w:cs="Times New Roman"/>
                <w:bCs/>
                <w:i/>
                <w:lang w:eastAsia="ru-RU"/>
              </w:rPr>
              <w:t>»</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p>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i/>
                <w:lang w:eastAsia="ru-RU"/>
              </w:rPr>
              <w:t>Вариант 2:</w:t>
            </w:r>
            <w:r w:rsidRPr="00243A1D">
              <w:rPr>
                <w:rFonts w:ascii="Times New Roman" w:eastAsia="Times New Roman" w:hAnsi="Times New Roman" w:cs="Times New Roman"/>
                <w:bCs/>
                <w:i/>
                <w:lang w:eastAsia="ru-RU"/>
              </w:rPr>
              <w:t>(вариант применим при закупке работ или услуг)</w:t>
            </w:r>
          </w:p>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243A1D" w:rsidRPr="00243A1D" w:rsidTr="00243A1D">
        <w:tblPrEx>
          <w:tblLook w:val="04A0" w:firstRow="1" w:lastRow="0" w:firstColumn="1" w:lastColumn="0" w:noHBand="0" w:noVBand="1"/>
        </w:tblPrEx>
        <w:tc>
          <w:tcPr>
            <w:tcW w:w="2869" w:type="dxa"/>
            <w:gridSpan w:val="2"/>
            <w:vMerge/>
          </w:tcPr>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243A1D" w:rsidRPr="00243A1D" w:rsidRDefault="00243A1D" w:rsidP="00243A1D">
            <w:pPr>
              <w:spacing w:after="0" w:line="240" w:lineRule="auto"/>
              <w:jc w:val="both"/>
              <w:rPr>
                <w:rFonts w:ascii="Times New Roman" w:eastAsia="Times New Roman" w:hAnsi="Times New Roman" w:cs="Times New Roman"/>
                <w:i/>
                <w:sz w:val="24"/>
                <w:szCs w:val="24"/>
                <w:lang w:eastAsia="ru-RU"/>
              </w:rPr>
            </w:pPr>
            <w:r w:rsidRPr="00243A1D">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43A1D" w:rsidRPr="00243A1D" w:rsidRDefault="00243A1D" w:rsidP="00243A1D">
            <w:pPr>
              <w:spacing w:after="0" w:line="240" w:lineRule="auto"/>
              <w:jc w:val="both"/>
              <w:rPr>
                <w:rFonts w:ascii="Times New Roman" w:eastAsia="Times New Roman" w:hAnsi="Times New Roman" w:cs="Times New Roman"/>
                <w:b/>
                <w:bCs/>
                <w:i/>
                <w:sz w:val="24"/>
                <w:szCs w:val="24"/>
                <w:lang w:eastAsia="ru-RU"/>
              </w:rPr>
            </w:pPr>
            <w:r w:rsidRPr="00243A1D">
              <w:rPr>
                <w:rFonts w:ascii="Times New Roman" w:eastAsia="Times New Roman" w:hAnsi="Times New Roman" w:cs="Times New Roman"/>
                <w:b/>
                <w:bCs/>
                <w:i/>
                <w:lang w:eastAsia="ru-RU"/>
              </w:rPr>
              <w:t>Вариант 1:</w:t>
            </w:r>
          </w:p>
          <w:p w:rsidR="00243A1D" w:rsidRPr="00243A1D" w:rsidRDefault="00243A1D" w:rsidP="00243A1D">
            <w:pPr>
              <w:spacing w:after="0" w:line="240" w:lineRule="auto"/>
              <w:jc w:val="both"/>
              <w:rPr>
                <w:rFonts w:ascii="Times New Roman" w:eastAsia="Times New Roman" w:hAnsi="Times New Roman" w:cs="Times New Roman"/>
                <w:bCs/>
                <w:sz w:val="24"/>
                <w:szCs w:val="24"/>
                <w:lang w:eastAsia="ru-RU"/>
              </w:rPr>
            </w:pPr>
            <w:r w:rsidRPr="00243A1D">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243A1D">
              <w:rPr>
                <w:rFonts w:ascii="Times New Roman" w:eastAsia="Times New Roman" w:hAnsi="Times New Roman" w:cs="Times New Roman"/>
                <w:bCs/>
                <w:i/>
                <w:vertAlign w:val="superscript"/>
                <w:lang w:eastAsia="ru-RU"/>
              </w:rPr>
              <w:t>о</w:t>
            </w:r>
            <w:r w:rsidRPr="00243A1D">
              <w:rPr>
                <w:rFonts w:ascii="Times New Roman" w:eastAsia="Times New Roman" w:hAnsi="Times New Roman" w:cs="Times New Roman"/>
                <w:bCs/>
                <w:i/>
                <w:lang w:eastAsia="ru-RU"/>
              </w:rPr>
              <w:t>»</w:t>
            </w: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p>
          <w:p w:rsidR="00243A1D" w:rsidRPr="00243A1D" w:rsidRDefault="00243A1D" w:rsidP="00243A1D">
            <w:pPr>
              <w:spacing w:after="0" w:line="240" w:lineRule="auto"/>
              <w:jc w:val="both"/>
              <w:rPr>
                <w:rFonts w:ascii="Times New Roman" w:eastAsia="Times New Roman" w:hAnsi="Times New Roman" w:cs="Times New Roman"/>
                <w:bCs/>
                <w:i/>
                <w:sz w:val="24"/>
                <w:szCs w:val="24"/>
                <w:lang w:eastAsia="ru-RU"/>
              </w:rPr>
            </w:pPr>
            <w:r w:rsidRPr="00243A1D">
              <w:rPr>
                <w:rFonts w:ascii="Times New Roman" w:eastAsia="Times New Roman" w:hAnsi="Times New Roman" w:cs="Times New Roman"/>
                <w:b/>
                <w:bCs/>
                <w:i/>
                <w:lang w:eastAsia="ru-RU"/>
              </w:rPr>
              <w:t xml:space="preserve">Вариант 2: </w:t>
            </w:r>
            <w:r w:rsidRPr="00243A1D">
              <w:rPr>
                <w:rFonts w:ascii="Times New Roman" w:eastAsia="Times New Roman" w:hAnsi="Times New Roman" w:cs="Times New Roman"/>
                <w:bCs/>
                <w:i/>
                <w:lang w:eastAsia="ru-RU"/>
              </w:rPr>
              <w:t>вариант применим при закупке работ или услуг</w:t>
            </w:r>
          </w:p>
          <w:p w:rsidR="00243A1D" w:rsidRPr="00243A1D" w:rsidRDefault="00243A1D" w:rsidP="00243A1D">
            <w:pPr>
              <w:spacing w:after="0" w:line="240" w:lineRule="auto"/>
              <w:jc w:val="both"/>
              <w:rPr>
                <w:rFonts w:ascii="Times New Roman" w:eastAsia="Times New Roman" w:hAnsi="Times New Roman" w:cs="Times New Roman"/>
                <w:i/>
                <w:sz w:val="28"/>
                <w:szCs w:val="28"/>
                <w:lang w:eastAsia="ru-RU"/>
              </w:rPr>
            </w:pPr>
            <w:r w:rsidRPr="00243A1D">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243A1D" w:rsidRPr="00B360B9" w:rsidRDefault="00B360B9" w:rsidP="00B360B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НЕ ТРЕБУЕТСЯ</w:t>
      </w:r>
    </w:p>
    <w:p w:rsidR="00243A1D" w:rsidRPr="00243A1D" w:rsidRDefault="00243A1D" w:rsidP="00243A1D">
      <w:pPr>
        <w:spacing w:after="0" w:line="240" w:lineRule="auto"/>
        <w:jc w:val="center"/>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243A1D" w:rsidRPr="00243A1D" w:rsidTr="00243A1D">
        <w:trPr>
          <w:trHeight w:val="1023"/>
        </w:trPr>
        <w:tc>
          <w:tcPr>
            <w:tcW w:w="959" w:type="dxa"/>
            <w:tcBorders>
              <w:bottom w:val="single" w:sz="4" w:space="0" w:color="auto"/>
            </w:tcBorders>
            <w:vAlign w:val="center"/>
          </w:tcPr>
          <w:p w:rsidR="00243A1D" w:rsidRPr="00243A1D" w:rsidRDefault="00243A1D" w:rsidP="00243A1D">
            <w:pPr>
              <w:tabs>
                <w:tab w:val="left" w:pos="-142"/>
              </w:tabs>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Реквизиты договора</w:t>
            </w:r>
            <w:r w:rsidRPr="00243A1D">
              <w:rPr>
                <w:rFonts w:ascii="Times New Roman" w:eastAsia="MS Mincho" w:hAnsi="Times New Roman" w:cs="Times New Roman"/>
                <w:sz w:val="24"/>
                <w:vertAlign w:val="superscript"/>
                <w:lang w:eastAsia="ru-RU"/>
              </w:rPr>
              <w:footnoteReference w:id="9"/>
            </w:r>
          </w:p>
        </w:tc>
        <w:tc>
          <w:tcPr>
            <w:tcW w:w="1984"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Контрагент</w:t>
            </w:r>
          </w:p>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243A1D" w:rsidRPr="00243A1D" w:rsidRDefault="00243A1D" w:rsidP="00243A1D">
            <w:pPr>
              <w:suppressAutoHyphens/>
              <w:spacing w:after="0" w:line="240" w:lineRule="auto"/>
              <w:ind w:right="-115"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243A1D" w:rsidRPr="00243A1D" w:rsidRDefault="00243A1D" w:rsidP="00243A1D">
            <w:pPr>
              <w:suppressAutoHyphens/>
              <w:spacing w:after="0" w:line="240" w:lineRule="auto"/>
              <w:ind w:right="-115"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243A1D" w:rsidRPr="00243A1D" w:rsidRDefault="00243A1D" w:rsidP="00243A1D">
            <w:pPr>
              <w:suppressAutoHyphens/>
              <w:spacing w:after="0" w:line="240" w:lineRule="auto"/>
              <w:ind w:firstLine="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243A1D" w:rsidRPr="00243A1D" w:rsidRDefault="00243A1D" w:rsidP="00243A1D">
            <w:pPr>
              <w:suppressAutoHyphens/>
              <w:spacing w:after="0" w:line="240" w:lineRule="auto"/>
              <w:ind w:lef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243A1D" w:rsidRPr="00243A1D" w:rsidRDefault="00243A1D" w:rsidP="00243A1D">
            <w:pPr>
              <w:tabs>
                <w:tab w:val="left" w:pos="6647"/>
              </w:tabs>
              <w:suppressAutoHyphens/>
              <w:spacing w:after="0" w:line="240" w:lineRule="auto"/>
              <w:ind w:right="306"/>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ab/>
            </w: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r w:rsidR="00243A1D" w:rsidRPr="00243A1D" w:rsidTr="00243A1D">
        <w:trPr>
          <w:trHeight w:val="84"/>
        </w:trPr>
        <w:tc>
          <w:tcPr>
            <w:tcW w:w="16126" w:type="dxa"/>
            <w:gridSpan w:val="11"/>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r w:rsidRPr="00243A1D">
              <w:rPr>
                <w:rFonts w:ascii="Times New Roman" w:eastAsia="MS Mincho" w:hAnsi="Times New Roman" w:cs="Times New Roman"/>
                <w:i/>
                <w:sz w:val="28"/>
                <w:szCs w:val="28"/>
                <w:lang w:eastAsia="ru-RU"/>
              </w:rPr>
              <w:lastRenderedPageBreak/>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Итого по договору </w:t>
            </w:r>
            <w:r w:rsidRPr="00243A1D">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243A1D" w:rsidRPr="00243A1D" w:rsidRDefault="00243A1D" w:rsidP="00243A1D">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r w:rsidR="00243A1D" w:rsidRPr="00243A1D" w:rsidTr="00243A1D">
        <w:trPr>
          <w:trHeight w:val="84"/>
        </w:trPr>
        <w:tc>
          <w:tcPr>
            <w:tcW w:w="16126" w:type="dxa"/>
            <w:gridSpan w:val="11"/>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243A1D" w:rsidRPr="00243A1D" w:rsidTr="00243A1D">
        <w:trPr>
          <w:trHeight w:val="84"/>
        </w:trPr>
        <w:tc>
          <w:tcPr>
            <w:tcW w:w="9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243A1D" w:rsidRPr="00243A1D" w:rsidRDefault="00243A1D" w:rsidP="00243A1D">
            <w:pPr>
              <w:suppressAutoHyphens/>
              <w:spacing w:after="0" w:line="240" w:lineRule="auto"/>
              <w:ind w:right="306"/>
              <w:rPr>
                <w:rFonts w:ascii="Times New Roman" w:eastAsia="MS Mincho" w:hAnsi="Times New Roman" w:cs="Times New Roman"/>
                <w:i/>
                <w:sz w:val="28"/>
                <w:szCs w:val="28"/>
                <w:lang w:eastAsia="ru-RU"/>
              </w:rPr>
            </w:pPr>
          </w:p>
        </w:tc>
      </w:tr>
      <w:tr w:rsidR="00243A1D" w:rsidRPr="00243A1D" w:rsidTr="00243A1D">
        <w:trPr>
          <w:trHeight w:val="84"/>
        </w:trPr>
        <w:tc>
          <w:tcPr>
            <w:tcW w:w="16126" w:type="dxa"/>
            <w:gridSpan w:val="11"/>
            <w:tcBorders>
              <w:top w:val="single" w:sz="4" w:space="0" w:color="auto"/>
              <w:left w:val="nil"/>
              <w:bottom w:val="nil"/>
              <w:right w:val="nil"/>
            </w:tcBorders>
          </w:tcPr>
          <w:p w:rsidR="00243A1D" w:rsidRPr="00243A1D" w:rsidRDefault="00243A1D" w:rsidP="00243A1D">
            <w:pPr>
              <w:suppressAutoHyphens/>
              <w:spacing w:after="0" w:line="240" w:lineRule="auto"/>
              <w:ind w:right="306" w:firstLine="709"/>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both"/>
        <w:rPr>
          <w:rFonts w:ascii="Times New Roman" w:eastAsia="MS Mincho" w:hAnsi="Times New Roman" w:cs="Times New Roman"/>
          <w:b/>
          <w:i/>
          <w:sz w:val="28"/>
          <w:szCs w:val="28"/>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sectPr w:rsidR="00243A1D" w:rsidRPr="00243A1D" w:rsidSect="00243A1D">
          <w:pgSz w:w="16838" w:h="11906" w:orient="landscape" w:code="9"/>
          <w:pgMar w:top="924" w:right="992"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квалифицированном персонале участника</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квалифицированном персонале участника</w:t>
      </w:r>
    </w:p>
    <w:p w:rsidR="00243A1D" w:rsidRPr="00243A1D" w:rsidRDefault="00243A1D" w:rsidP="00243A1D">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Из них состоят в штате</w:t>
            </w:r>
          </w:p>
        </w:tc>
        <w:tc>
          <w:tcPr>
            <w:tcW w:w="3402"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43A1D" w:rsidRPr="00243A1D" w:rsidTr="00243A1D">
        <w:trPr>
          <w:trHeight w:val="971"/>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left="1440" w:right="306" w:firstLine="709"/>
        <w:jc w:val="center"/>
        <w:rPr>
          <w:rFonts w:ascii="Times New Roman" w:eastAsia="MS Mincho" w:hAnsi="Times New Roman" w:cs="Times New Roman"/>
          <w:sz w:val="28"/>
          <w:szCs w:val="28"/>
          <w:lang w:eastAsia="ru-RU"/>
        </w:rPr>
        <w:sectPr w:rsidR="00B360B9" w:rsidSect="00B360B9">
          <w:headerReference w:type="default" r:id="rId11"/>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производственных мощностей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производственных мощностей, ресурсов</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 xml:space="preserve">Наименование </w:t>
            </w:r>
          </w:p>
        </w:tc>
        <w:tc>
          <w:tcPr>
            <w:tcW w:w="3260"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43A1D" w:rsidRPr="00243A1D" w:rsidTr="00243A1D">
        <w:trPr>
          <w:trHeight w:val="971"/>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right="306" w:firstLine="709"/>
        <w:jc w:val="center"/>
        <w:rPr>
          <w:rFonts w:ascii="Times New Roman" w:eastAsia="MS Mincho" w:hAnsi="Times New Roman" w:cs="Times New Roman"/>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 xml:space="preserve"> </w:t>
      </w:r>
      <w:r w:rsidR="008A60B8">
        <w:rPr>
          <w:rFonts w:ascii="Times New Roman" w:eastAsia="MS Mincho" w:hAnsi="Times New Roman" w:cs="Times New Roman"/>
          <w:b/>
          <w:sz w:val="28"/>
          <w:szCs w:val="28"/>
          <w:lang w:eastAsia="ru-RU"/>
        </w:rPr>
        <w:t xml:space="preserve">НЕ </w:t>
      </w:r>
      <w:r>
        <w:rPr>
          <w:rFonts w:ascii="Times New Roman" w:eastAsia="MS Mincho" w:hAnsi="Times New Roman" w:cs="Times New Roman"/>
          <w:b/>
          <w:sz w:val="28"/>
          <w:szCs w:val="28"/>
          <w:lang w:eastAsia="ru-RU"/>
        </w:rPr>
        <w:t>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технических, сервисных служб</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технических, сервисных служб</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43A1D" w:rsidRPr="00243A1D" w:rsidTr="00243A1D">
        <w:trPr>
          <w:trHeight w:val="1023"/>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409"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43A1D" w:rsidRPr="00243A1D" w:rsidTr="00243A1D">
        <w:trPr>
          <w:trHeight w:val="514"/>
        </w:trPr>
        <w:tc>
          <w:tcPr>
            <w:tcW w:w="534"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B360B9" w:rsidRDefault="00B360B9" w:rsidP="00243A1D">
      <w:pPr>
        <w:suppressAutoHyphens/>
        <w:spacing w:after="0" w:line="240" w:lineRule="auto"/>
        <w:ind w:right="306" w:firstLine="709"/>
        <w:jc w:val="center"/>
        <w:rPr>
          <w:rFonts w:ascii="Times New Roman" w:eastAsia="MS Mincho" w:hAnsi="Times New Roman" w:cs="Times New Roman"/>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B360B9" w:rsidRPr="00B360B9" w:rsidRDefault="00B360B9" w:rsidP="00B360B9">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i/>
          <w:sz w:val="28"/>
          <w:szCs w:val="28"/>
          <w:lang w:eastAsia="ru-RU"/>
        </w:rPr>
      </w:pPr>
      <w:r w:rsidRPr="00243A1D">
        <w:rPr>
          <w:rFonts w:ascii="Times New Roman" w:eastAsia="MS Mincho" w:hAnsi="Times New Roman" w:cs="Times New Roman"/>
          <w:i/>
          <w:sz w:val="28"/>
          <w:szCs w:val="28"/>
          <w:lang w:eastAsia="ru-RU"/>
        </w:rPr>
        <w:t xml:space="preserve">Предоставляется в формате </w:t>
      </w:r>
      <w:r w:rsidRPr="00243A1D">
        <w:rPr>
          <w:rFonts w:ascii="Times New Roman" w:eastAsia="MS Mincho" w:hAnsi="Times New Roman" w:cs="Times New Roman"/>
          <w:i/>
          <w:sz w:val="28"/>
          <w:szCs w:val="28"/>
          <w:lang w:val="en-US" w:eastAsia="ru-RU"/>
        </w:rPr>
        <w:t>Word</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r w:rsidRPr="00243A1D">
        <w:rPr>
          <w:rFonts w:ascii="Times New Roman" w:eastAsia="MS Mincho" w:hAnsi="Times New Roman" w:cs="Times New Roman"/>
          <w:sz w:val="28"/>
          <w:szCs w:val="28"/>
          <w:lang w:eastAsia="ru-RU"/>
        </w:rPr>
        <w:t>Сведения о наличии филиалов, обособленных подразделений</w:t>
      </w: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6041"/>
        <w:gridCol w:w="7463"/>
      </w:tblGrid>
      <w:tr w:rsidR="00243A1D" w:rsidRPr="00243A1D" w:rsidTr="00243A1D">
        <w:trPr>
          <w:trHeight w:val="1023"/>
        </w:trPr>
        <w:tc>
          <w:tcPr>
            <w:tcW w:w="451" w:type="pct"/>
          </w:tcPr>
          <w:p w:rsidR="00243A1D" w:rsidRPr="00243A1D" w:rsidRDefault="00243A1D" w:rsidP="00243A1D">
            <w:pPr>
              <w:suppressAutoHyphens/>
              <w:spacing w:after="0" w:line="240" w:lineRule="auto"/>
              <w:ind w:right="306"/>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w:t>
            </w:r>
          </w:p>
        </w:tc>
        <w:tc>
          <w:tcPr>
            <w:tcW w:w="2035" w:type="pct"/>
          </w:tcPr>
          <w:p w:rsidR="00243A1D" w:rsidRPr="00243A1D" w:rsidRDefault="00243A1D" w:rsidP="00243A1D">
            <w:pPr>
              <w:suppressAutoHyphens/>
              <w:spacing w:after="0" w:line="240" w:lineRule="auto"/>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243A1D" w:rsidRPr="00243A1D" w:rsidRDefault="00243A1D" w:rsidP="00243A1D">
            <w:pPr>
              <w:suppressAutoHyphens/>
              <w:spacing w:after="0" w:line="240" w:lineRule="auto"/>
              <w:ind w:right="34"/>
              <w:rPr>
                <w:rFonts w:ascii="Times New Roman" w:eastAsia="MS Mincho" w:hAnsi="Times New Roman" w:cs="Times New Roman"/>
                <w:sz w:val="24"/>
                <w:szCs w:val="24"/>
                <w:lang w:eastAsia="ru-RU"/>
              </w:rPr>
            </w:pPr>
            <w:r w:rsidRPr="00243A1D">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243A1D" w:rsidRPr="00243A1D" w:rsidTr="00243A1D">
        <w:trPr>
          <w:trHeight w:val="514"/>
        </w:trPr>
        <w:tc>
          <w:tcPr>
            <w:tcW w:w="451"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243A1D" w:rsidRPr="00243A1D" w:rsidRDefault="00243A1D" w:rsidP="00243A1D">
            <w:pPr>
              <w:suppressAutoHyphens/>
              <w:spacing w:after="0" w:line="240" w:lineRule="auto"/>
              <w:ind w:right="306"/>
              <w:rPr>
                <w:rFonts w:ascii="Times New Roman" w:eastAsia="MS Mincho" w:hAnsi="Times New Roman" w:cs="Times New Roman"/>
                <w:sz w:val="28"/>
                <w:szCs w:val="28"/>
                <w:lang w:eastAsia="ru-RU"/>
              </w:rPr>
            </w:pPr>
          </w:p>
        </w:tc>
      </w:tr>
    </w:tbl>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uppressAutoHyphens/>
        <w:spacing w:after="0" w:line="240" w:lineRule="auto"/>
        <w:ind w:right="306" w:firstLine="709"/>
        <w:jc w:val="center"/>
        <w:rPr>
          <w:rFonts w:ascii="Times New Roman" w:eastAsia="MS Mincho" w:hAnsi="Times New Roman" w:cs="Times New Roman"/>
          <w:sz w:val="28"/>
          <w:szCs w:val="28"/>
          <w:lang w:eastAsia="ru-RU"/>
        </w:rPr>
      </w:pP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p w:rsidR="00B360B9" w:rsidRDefault="00B360B9" w:rsidP="00243A1D">
      <w:pPr>
        <w:keepNext/>
        <w:spacing w:after="0" w:line="240" w:lineRule="auto"/>
        <w:ind w:left="709"/>
        <w:jc w:val="both"/>
        <w:outlineLvl w:val="1"/>
        <w:rPr>
          <w:rFonts w:ascii="Times New Roman" w:eastAsia="Times New Roman" w:hAnsi="Times New Roman" w:cs="Cambria"/>
          <w:b/>
          <w:bCs/>
          <w:iCs/>
          <w:sz w:val="28"/>
          <w:szCs w:val="28"/>
          <w:lang w:eastAsia="ru-RU"/>
        </w:rPr>
        <w:sectPr w:rsidR="00B360B9" w:rsidSect="00B360B9">
          <w:pgSz w:w="16838" w:h="11906" w:orient="landscape" w:code="9"/>
          <w:pgMar w:top="924" w:right="851" w:bottom="1134" w:left="1134" w:header="794" w:footer="794" w:gutter="0"/>
          <w:pgNumType w:start="1"/>
          <w:cols w:space="708"/>
          <w:titlePg/>
          <w:docGrid w:linePitch="360"/>
        </w:sectPr>
      </w:pPr>
    </w:p>
    <w:p w:rsidR="00243A1D" w:rsidRPr="00243A1D" w:rsidRDefault="00243A1D" w:rsidP="00243A1D">
      <w:pPr>
        <w:keepNext/>
        <w:spacing w:after="0" w:line="240" w:lineRule="auto"/>
        <w:ind w:left="709"/>
        <w:jc w:val="both"/>
        <w:outlineLvl w:val="1"/>
        <w:rPr>
          <w:rFonts w:ascii="Times New Roman" w:eastAsia="Times New Roman" w:hAnsi="Times New Roman" w:cs="Cambria"/>
          <w:b/>
          <w:bCs/>
          <w:iCs/>
          <w:sz w:val="28"/>
          <w:szCs w:val="28"/>
          <w:lang w:eastAsia="ru-RU"/>
        </w:rPr>
      </w:pPr>
      <w:r w:rsidRPr="00243A1D">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24"/>
        <w:gridCol w:w="9413"/>
      </w:tblGrid>
      <w:tr w:rsidR="00243A1D" w:rsidRPr="00243A1D" w:rsidTr="00C20BA5">
        <w:tc>
          <w:tcPr>
            <w:tcW w:w="1606"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№п/п</w:t>
            </w:r>
          </w:p>
        </w:tc>
        <w:tc>
          <w:tcPr>
            <w:tcW w:w="3824"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Параметры закупки</w:t>
            </w:r>
          </w:p>
        </w:tc>
        <w:tc>
          <w:tcPr>
            <w:tcW w:w="9413" w:type="dxa"/>
          </w:tcPr>
          <w:p w:rsidR="00243A1D" w:rsidRPr="00243A1D" w:rsidRDefault="00243A1D" w:rsidP="00243A1D">
            <w:pPr>
              <w:spacing w:after="0" w:line="240" w:lineRule="auto"/>
              <w:ind w:left="708"/>
              <w:rPr>
                <w:rFonts w:ascii="Times New Roman" w:eastAsia="Times New Roman" w:hAnsi="Times New Roman" w:cs="Times New Roman"/>
                <w:b/>
                <w:sz w:val="28"/>
                <w:szCs w:val="28"/>
                <w:lang w:eastAsia="ru-RU"/>
              </w:rPr>
            </w:pPr>
            <w:r w:rsidRPr="00243A1D">
              <w:rPr>
                <w:rFonts w:ascii="Times New Roman" w:eastAsia="Times New Roman" w:hAnsi="Times New Roman" w:cs="Times New Roman"/>
                <w:b/>
                <w:sz w:val="28"/>
                <w:szCs w:val="28"/>
                <w:lang w:eastAsia="ru-RU"/>
              </w:rPr>
              <w:t>Сведения о закупке</w:t>
            </w:r>
          </w:p>
        </w:tc>
      </w:tr>
      <w:tr w:rsidR="00C20BA5" w:rsidRPr="00243A1D" w:rsidTr="00C20BA5">
        <w:tc>
          <w:tcPr>
            <w:tcW w:w="1606" w:type="dxa"/>
          </w:tcPr>
          <w:p w:rsidR="00C20BA5" w:rsidRPr="00243A1D" w:rsidRDefault="00C20BA5" w:rsidP="00C20BA5">
            <w:pPr>
              <w:spacing w:after="0" w:line="240" w:lineRule="auto"/>
              <w:ind w:left="708"/>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2.1</w:t>
            </w:r>
          </w:p>
        </w:tc>
        <w:tc>
          <w:tcPr>
            <w:tcW w:w="3824" w:type="dxa"/>
          </w:tcPr>
          <w:p w:rsidR="00C20BA5" w:rsidRPr="00243A1D" w:rsidRDefault="00C20BA5" w:rsidP="00C20BA5">
            <w:pPr>
              <w:spacing w:after="0" w:line="240" w:lineRule="auto"/>
              <w:rPr>
                <w:rFonts w:ascii="Times New Roman" w:eastAsia="Times New Roman" w:hAnsi="Times New Roman" w:cs="Times New Roman"/>
                <w:sz w:val="28"/>
                <w:szCs w:val="28"/>
                <w:lang w:eastAsia="ru-RU"/>
              </w:rPr>
            </w:pPr>
            <w:r w:rsidRPr="00243A1D">
              <w:rPr>
                <w:rFonts w:ascii="Times New Roman" w:eastAsia="Times New Roman" w:hAnsi="Times New Roman" w:cs="Times New Roman"/>
                <w:sz w:val="28"/>
                <w:szCs w:val="28"/>
                <w:lang w:eastAsia="ru-RU"/>
              </w:rPr>
              <w:t>Сведения о заказчике</w:t>
            </w:r>
          </w:p>
        </w:tc>
        <w:tc>
          <w:tcPr>
            <w:tcW w:w="9413" w:type="dxa"/>
          </w:tcPr>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2"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C20BA5" w:rsidRPr="00016573" w:rsidRDefault="00C20BA5" w:rsidP="00C20BA5">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r w:rsidRPr="00016573">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C20BA5" w:rsidRPr="00016573" w:rsidRDefault="00C20BA5" w:rsidP="00C20B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3"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C20BA5" w:rsidRPr="005E7965" w:rsidRDefault="00C20BA5" w:rsidP="00C20BA5">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2.2</w:t>
            </w:r>
          </w:p>
        </w:tc>
        <w:tc>
          <w:tcPr>
            <w:tcW w:w="3824"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413" w:type="dxa"/>
          </w:tcPr>
          <w:p w:rsidR="00C20BA5" w:rsidRDefault="00243A1D" w:rsidP="00C20BA5">
            <w:pPr>
              <w:spacing w:after="0" w:line="240" w:lineRule="auto"/>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C20BA5" w:rsidRPr="00C20BA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4" w:history="1">
              <w:r w:rsidR="00C20BA5" w:rsidRPr="00DE7284">
                <w:rPr>
                  <w:rStyle w:val="ae"/>
                  <w:rFonts w:ascii="Times New Roman" w:eastAsia="Times New Roman" w:hAnsi="Times New Roman" w:cs="Times New Roman"/>
                  <w:bCs/>
                  <w:sz w:val="28"/>
                  <w:szCs w:val="28"/>
                  <w:lang w:eastAsia="ru-RU"/>
                </w:rPr>
                <w:t>www.tektorg.ru</w:t>
              </w:r>
            </w:hyperlink>
            <w:r w:rsidR="00C20BA5">
              <w:rPr>
                <w:rFonts w:ascii="Times New Roman" w:eastAsia="Times New Roman" w:hAnsi="Times New Roman" w:cs="Times New Roman"/>
                <w:bCs/>
                <w:sz w:val="28"/>
                <w:szCs w:val="28"/>
                <w:lang w:eastAsia="ru-RU"/>
              </w:rPr>
              <w:t xml:space="preserve"> </w:t>
            </w:r>
            <w:r w:rsidR="00C20BA5" w:rsidRPr="00C20BA5">
              <w:rPr>
                <w:rFonts w:ascii="Times New Roman" w:eastAsia="Times New Roman" w:hAnsi="Times New Roman" w:cs="Times New Roman"/>
                <w:bCs/>
                <w:sz w:val="28"/>
                <w:szCs w:val="28"/>
                <w:lang w:eastAsia="ru-RU"/>
              </w:rPr>
              <w:t xml:space="preserve"> (далее – электронная площадка, ЭТЗП, сайт ЭТЗП).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Заказчика </w:t>
            </w:r>
            <w:hyperlink r:id="rId15" w:history="1">
              <w:r w:rsidR="00C20BA5" w:rsidRPr="00DE7284">
                <w:rPr>
                  <w:rStyle w:val="ae"/>
                  <w:rFonts w:ascii="Times New Roman" w:eastAsia="Times New Roman" w:hAnsi="Times New Roman" w:cs="Times New Roman"/>
                  <w:bCs/>
                  <w:sz w:val="28"/>
                  <w:szCs w:val="28"/>
                  <w:lang w:eastAsia="ru-RU"/>
                </w:rPr>
                <w:t>www.rwtk.ru</w:t>
              </w:r>
            </w:hyperlink>
            <w:r w:rsidR="00C20BA5">
              <w:rPr>
                <w:rFonts w:ascii="Times New Roman" w:eastAsia="Times New Roman" w:hAnsi="Times New Roman" w:cs="Times New Roman"/>
                <w:bCs/>
                <w:sz w:val="28"/>
                <w:szCs w:val="28"/>
                <w:lang w:eastAsia="ru-RU"/>
              </w:rPr>
              <w:t xml:space="preserve"> </w:t>
            </w:r>
            <w:r w:rsidR="00C20BA5" w:rsidRPr="00C20BA5">
              <w:rPr>
                <w:rFonts w:ascii="Times New Roman" w:eastAsia="Times New Roman" w:hAnsi="Times New Roman" w:cs="Times New Roman"/>
                <w:bCs/>
                <w:sz w:val="28"/>
                <w:szCs w:val="28"/>
                <w:lang w:eastAsia="ru-RU"/>
              </w:rPr>
              <w:t xml:space="preserve"> (раздел «Тендеры»), и н</w:t>
            </w:r>
            <w:r w:rsidR="00C20BA5">
              <w:rPr>
                <w:rFonts w:ascii="Times New Roman" w:eastAsia="Times New Roman" w:hAnsi="Times New Roman" w:cs="Times New Roman"/>
                <w:bCs/>
                <w:sz w:val="28"/>
                <w:szCs w:val="28"/>
                <w:lang w:eastAsia="ru-RU"/>
              </w:rPr>
              <w:t>а сайте ЭТЗП (далее – сайты) «29</w:t>
            </w:r>
            <w:r w:rsidR="00C20BA5" w:rsidRPr="00C20BA5">
              <w:rPr>
                <w:rFonts w:ascii="Times New Roman" w:eastAsia="Times New Roman" w:hAnsi="Times New Roman" w:cs="Times New Roman"/>
                <w:bCs/>
                <w:sz w:val="28"/>
                <w:szCs w:val="28"/>
                <w:lang w:eastAsia="ru-RU"/>
              </w:rPr>
              <w:t>» октября 2020г</w:t>
            </w:r>
          </w:p>
          <w:p w:rsidR="00C20BA5" w:rsidRPr="00C20BA5" w:rsidRDefault="00C20BA5" w:rsidP="00C20BA5">
            <w:pPr>
              <w:spacing w:after="0" w:line="240" w:lineRule="auto"/>
              <w:jc w:val="both"/>
              <w:rPr>
                <w:rFonts w:ascii="Times New Roman" w:eastAsia="Times New Roman" w:hAnsi="Times New Roman" w:cs="Times New Roman"/>
                <w:bCs/>
                <w:sz w:val="28"/>
                <w:szCs w:val="28"/>
                <w:lang w:eastAsia="ru-RU"/>
              </w:rPr>
            </w:pPr>
            <w:r w:rsidRPr="00C20BA5">
              <w:rPr>
                <w:rFonts w:ascii="Times New Roman" w:eastAsia="Times New Roman" w:hAnsi="Times New Roman" w:cs="Times New Roman"/>
                <w:bCs/>
                <w:sz w:val="28"/>
                <w:szCs w:val="28"/>
                <w:lang w:eastAsia="ru-RU"/>
              </w:rPr>
              <w:t>Дата окончания срока подачи заявок – до 09-00 часов Московского времени «</w:t>
            </w:r>
            <w:r>
              <w:rPr>
                <w:rFonts w:ascii="Times New Roman" w:eastAsia="Times New Roman" w:hAnsi="Times New Roman" w:cs="Times New Roman"/>
                <w:bCs/>
                <w:sz w:val="28"/>
                <w:szCs w:val="28"/>
                <w:lang w:eastAsia="ru-RU"/>
              </w:rPr>
              <w:t>09</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 г.</w:t>
            </w:r>
          </w:p>
          <w:p w:rsidR="00243A1D" w:rsidRPr="00243A1D" w:rsidRDefault="00C20BA5" w:rsidP="00C20BA5">
            <w:pPr>
              <w:spacing w:after="0" w:line="240" w:lineRule="auto"/>
              <w:jc w:val="both"/>
              <w:rPr>
                <w:rFonts w:ascii="Times New Roman" w:eastAsia="Times New Roman" w:hAnsi="Times New Roman" w:cs="Times New Roman"/>
                <w:sz w:val="28"/>
                <w:szCs w:val="28"/>
                <w:lang w:eastAsia="ru-RU"/>
              </w:rPr>
            </w:pPr>
            <w:r w:rsidRPr="00C20BA5">
              <w:rPr>
                <w:rFonts w:ascii="Times New Roman" w:eastAsia="Times New Roman" w:hAnsi="Times New Roman" w:cs="Times New Roman"/>
                <w:bCs/>
                <w:sz w:val="28"/>
                <w:szCs w:val="28"/>
                <w:lang w:eastAsia="ru-RU"/>
              </w:rPr>
              <w:t>Вскрытие заявок осуществляется по истечении срока подачи заявок в 09-00 часов Московского времени «</w:t>
            </w:r>
            <w:r>
              <w:rPr>
                <w:rFonts w:ascii="Times New Roman" w:eastAsia="Times New Roman" w:hAnsi="Times New Roman" w:cs="Times New Roman"/>
                <w:bCs/>
                <w:sz w:val="28"/>
                <w:szCs w:val="28"/>
                <w:lang w:eastAsia="ru-RU"/>
              </w:rPr>
              <w:t>09</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2020г. на ЭТЗП (на странице данного запроса котировок на сайте ЭТЗП).</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t>2.3</w:t>
            </w:r>
          </w:p>
        </w:tc>
        <w:tc>
          <w:tcPr>
            <w:tcW w:w="3824"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413" w:type="dxa"/>
          </w:tcPr>
          <w:p w:rsidR="00C20BA5" w:rsidRPr="00C20BA5" w:rsidRDefault="00C20BA5" w:rsidP="00C20BA5">
            <w:pPr>
              <w:spacing w:after="0" w:line="240" w:lineRule="auto"/>
              <w:jc w:val="both"/>
              <w:rPr>
                <w:rFonts w:ascii="Times New Roman" w:eastAsia="Times New Roman" w:hAnsi="Times New Roman" w:cs="Times New Roman"/>
                <w:bCs/>
                <w:sz w:val="28"/>
                <w:szCs w:val="28"/>
                <w:lang w:eastAsia="ru-RU"/>
              </w:rPr>
            </w:pPr>
            <w:r w:rsidRPr="00C20BA5">
              <w:rPr>
                <w:rFonts w:ascii="Times New Roman" w:eastAsia="Times New Roman" w:hAnsi="Times New Roman" w:cs="Times New Roman"/>
                <w:bCs/>
                <w:sz w:val="28"/>
                <w:szCs w:val="28"/>
                <w:lang w:eastAsia="ru-RU"/>
              </w:rPr>
              <w:t>Рассмотрение заявок осуществляется «</w:t>
            </w:r>
            <w:r>
              <w:rPr>
                <w:rFonts w:ascii="Times New Roman" w:eastAsia="Times New Roman" w:hAnsi="Times New Roman" w:cs="Times New Roman"/>
                <w:bCs/>
                <w:sz w:val="28"/>
                <w:szCs w:val="28"/>
                <w:lang w:eastAsia="ru-RU"/>
              </w:rPr>
              <w:t>11</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2019г. в 09-00 московского времени.</w:t>
            </w:r>
          </w:p>
          <w:p w:rsidR="00243A1D" w:rsidRPr="00243A1D" w:rsidRDefault="00C20BA5" w:rsidP="00C20BA5">
            <w:pPr>
              <w:spacing w:after="0" w:line="240" w:lineRule="auto"/>
              <w:jc w:val="both"/>
              <w:rPr>
                <w:rFonts w:ascii="Times New Roman" w:eastAsia="Times New Roman" w:hAnsi="Times New Roman" w:cs="Times New Roman"/>
                <w:bCs/>
                <w:i/>
                <w:sz w:val="28"/>
                <w:szCs w:val="28"/>
                <w:lang w:eastAsia="ru-RU"/>
              </w:rPr>
            </w:pPr>
            <w:r w:rsidRPr="00C20BA5">
              <w:rPr>
                <w:rFonts w:ascii="Times New Roman" w:eastAsia="Times New Roman" w:hAnsi="Times New Roman" w:cs="Times New Roman"/>
                <w:bCs/>
                <w:sz w:val="28"/>
                <w:szCs w:val="28"/>
                <w:lang w:eastAsia="ru-RU"/>
              </w:rPr>
              <w:t>Подведение итогов запроса котировок осуществляется «</w:t>
            </w:r>
            <w:r>
              <w:rPr>
                <w:rFonts w:ascii="Times New Roman" w:eastAsia="Times New Roman" w:hAnsi="Times New Roman" w:cs="Times New Roman"/>
                <w:bCs/>
                <w:sz w:val="28"/>
                <w:szCs w:val="28"/>
                <w:lang w:eastAsia="ru-RU"/>
              </w:rPr>
              <w:t>11</w:t>
            </w:r>
            <w:r w:rsidRPr="00C20BA5">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ноября</w:t>
            </w:r>
            <w:r w:rsidRPr="00C20BA5">
              <w:rPr>
                <w:rFonts w:ascii="Times New Roman" w:eastAsia="Times New Roman" w:hAnsi="Times New Roman" w:cs="Times New Roman"/>
                <w:bCs/>
                <w:sz w:val="28"/>
                <w:szCs w:val="28"/>
                <w:lang w:eastAsia="ru-RU"/>
              </w:rPr>
              <w:t xml:space="preserve"> 2020г. в 11-00 московского времени.</w:t>
            </w:r>
          </w:p>
        </w:tc>
      </w:tr>
      <w:tr w:rsidR="00243A1D" w:rsidRPr="00243A1D" w:rsidTr="00C20BA5">
        <w:tc>
          <w:tcPr>
            <w:tcW w:w="1606" w:type="dxa"/>
          </w:tcPr>
          <w:p w:rsidR="00243A1D" w:rsidRPr="00243A1D" w:rsidRDefault="00243A1D" w:rsidP="00243A1D">
            <w:pPr>
              <w:spacing w:after="0" w:line="240" w:lineRule="auto"/>
              <w:rPr>
                <w:rFonts w:ascii="Times New Roman" w:eastAsia="Times New Roman" w:hAnsi="Times New Roman" w:cs="Times New Roman"/>
                <w:sz w:val="24"/>
                <w:szCs w:val="24"/>
                <w:lang w:eastAsia="ru-RU"/>
              </w:rPr>
            </w:pPr>
            <w:r w:rsidRPr="00243A1D">
              <w:rPr>
                <w:rFonts w:ascii="Times New Roman" w:eastAsia="Times New Roman" w:hAnsi="Times New Roman" w:cs="Times New Roman"/>
                <w:lang w:eastAsia="ru-RU"/>
              </w:rPr>
              <w:lastRenderedPageBreak/>
              <w:t>2.4</w:t>
            </w:r>
          </w:p>
        </w:tc>
        <w:tc>
          <w:tcPr>
            <w:tcW w:w="3824" w:type="dxa"/>
          </w:tcPr>
          <w:p w:rsidR="00243A1D" w:rsidRPr="00243A1D" w:rsidRDefault="00243A1D" w:rsidP="00243A1D">
            <w:pPr>
              <w:spacing w:after="0" w:line="240" w:lineRule="auto"/>
              <w:ind w:hanging="46"/>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243A1D" w:rsidRPr="00243A1D" w:rsidRDefault="00243A1D" w:rsidP="00243A1D">
            <w:pPr>
              <w:spacing w:after="0" w:line="240" w:lineRule="auto"/>
              <w:rPr>
                <w:rFonts w:ascii="Times New Roman" w:eastAsia="Times New Roman" w:hAnsi="Times New Roman" w:cs="Times New Roman"/>
                <w:sz w:val="24"/>
                <w:szCs w:val="24"/>
                <w:lang w:eastAsia="ru-RU"/>
              </w:rPr>
            </w:pPr>
          </w:p>
        </w:tc>
        <w:tc>
          <w:tcPr>
            <w:tcW w:w="9413" w:type="dxa"/>
          </w:tcPr>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C20BA5">
              <w:rPr>
                <w:rFonts w:ascii="Times New Roman" w:eastAsia="Times New Roman" w:hAnsi="Times New Roman" w:cs="Times New Roman"/>
                <w:bCs/>
                <w:sz w:val="28"/>
                <w:szCs w:val="28"/>
                <w:lang w:eastAsia="ru-RU"/>
              </w:rPr>
              <w:t>29</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октября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 «</w:t>
            </w:r>
            <w:r w:rsidR="00C20BA5">
              <w:rPr>
                <w:rFonts w:ascii="Times New Roman" w:eastAsia="Times New Roman" w:hAnsi="Times New Roman" w:cs="Times New Roman"/>
                <w:bCs/>
                <w:sz w:val="28"/>
                <w:szCs w:val="28"/>
                <w:lang w:eastAsia="ru-RU"/>
              </w:rPr>
              <w:t>04</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ноября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 (включительно).</w:t>
            </w:r>
          </w:p>
          <w:p w:rsidR="00243A1D" w:rsidRPr="00243A1D" w:rsidRDefault="00243A1D" w:rsidP="00C20BA5">
            <w:pPr>
              <w:spacing w:after="0" w:line="240" w:lineRule="auto"/>
              <w:ind w:hanging="20"/>
              <w:jc w:val="both"/>
              <w:rPr>
                <w:rFonts w:ascii="Times New Roman" w:eastAsia="Times New Roman" w:hAnsi="Times New Roman" w:cs="Times New Roman"/>
                <w:bCs/>
                <w:sz w:val="28"/>
                <w:szCs w:val="28"/>
                <w:lang w:eastAsia="ru-RU"/>
              </w:rPr>
            </w:pPr>
            <w:r w:rsidRPr="00243A1D">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C20BA5">
              <w:rPr>
                <w:rFonts w:ascii="Times New Roman" w:eastAsia="Times New Roman" w:hAnsi="Times New Roman" w:cs="Times New Roman"/>
                <w:bCs/>
                <w:sz w:val="28"/>
                <w:szCs w:val="28"/>
                <w:lang w:eastAsia="ru-RU"/>
              </w:rPr>
              <w:t>2</w:t>
            </w:r>
            <w:r w:rsidR="006F7865">
              <w:rPr>
                <w:rFonts w:ascii="Times New Roman" w:eastAsia="Times New Roman" w:hAnsi="Times New Roman" w:cs="Times New Roman"/>
                <w:bCs/>
                <w:sz w:val="28"/>
                <w:szCs w:val="28"/>
                <w:lang w:eastAsia="ru-RU"/>
              </w:rPr>
              <w:t>9</w:t>
            </w:r>
            <w:bookmarkStart w:id="8" w:name="_GoBack"/>
            <w:bookmarkEnd w:id="8"/>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 xml:space="preserve">октября </w:t>
            </w:r>
            <w:r w:rsidRPr="00243A1D">
              <w:rPr>
                <w:rFonts w:ascii="Times New Roman" w:eastAsia="Times New Roman" w:hAnsi="Times New Roman" w:cs="Times New Roman"/>
                <w:bCs/>
                <w:sz w:val="28"/>
                <w:szCs w:val="28"/>
                <w:lang w:eastAsia="ru-RU"/>
              </w:rPr>
              <w:t>20</w:t>
            </w:r>
            <w:r w:rsidR="00C20BA5">
              <w:rPr>
                <w:rFonts w:ascii="Times New Roman" w:eastAsia="Times New Roman" w:hAnsi="Times New Roman" w:cs="Times New Roman"/>
                <w:bCs/>
                <w:sz w:val="28"/>
                <w:szCs w:val="28"/>
                <w:lang w:eastAsia="ru-RU"/>
              </w:rPr>
              <w:t>20</w:t>
            </w:r>
            <w:r w:rsidRPr="00243A1D">
              <w:rPr>
                <w:rFonts w:ascii="Times New Roman" w:eastAsia="Times New Roman" w:hAnsi="Times New Roman" w:cs="Times New Roman"/>
                <w:bCs/>
                <w:sz w:val="28"/>
                <w:szCs w:val="28"/>
                <w:lang w:eastAsia="ru-RU"/>
              </w:rPr>
              <w:t>г.</w:t>
            </w:r>
          </w:p>
          <w:p w:rsidR="00243A1D" w:rsidRPr="00243A1D" w:rsidRDefault="00243A1D" w:rsidP="00C20BA5">
            <w:pPr>
              <w:spacing w:after="0" w:line="240" w:lineRule="auto"/>
              <w:ind w:hanging="20"/>
              <w:jc w:val="both"/>
              <w:rPr>
                <w:rFonts w:ascii="Times New Roman" w:eastAsia="Times New Roman" w:hAnsi="Times New Roman" w:cs="Times New Roman"/>
                <w:sz w:val="24"/>
                <w:szCs w:val="24"/>
                <w:lang w:eastAsia="ru-RU"/>
              </w:rPr>
            </w:pPr>
            <w:r w:rsidRPr="00243A1D">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C20BA5">
              <w:rPr>
                <w:rFonts w:ascii="Times New Roman" w:eastAsia="Times New Roman" w:hAnsi="Times New Roman" w:cs="Times New Roman"/>
                <w:bCs/>
                <w:sz w:val="28"/>
                <w:szCs w:val="28"/>
                <w:lang w:eastAsia="ru-RU"/>
              </w:rPr>
              <w:t>21:59</w:t>
            </w:r>
            <w:r w:rsidRPr="00243A1D">
              <w:rPr>
                <w:rFonts w:ascii="Times New Roman" w:eastAsia="Times New Roman" w:hAnsi="Times New Roman" w:cs="Times New Roman"/>
                <w:bCs/>
                <w:sz w:val="28"/>
                <w:szCs w:val="28"/>
                <w:lang w:eastAsia="ru-RU"/>
              </w:rPr>
              <w:t xml:space="preserve"> часов </w:t>
            </w:r>
            <w:r w:rsidR="00C20BA5" w:rsidRPr="00C20BA5">
              <w:rPr>
                <w:rFonts w:ascii="Times New Roman" w:eastAsia="Times New Roman" w:hAnsi="Times New Roman" w:cs="Times New Roman"/>
                <w:bCs/>
                <w:sz w:val="28"/>
                <w:szCs w:val="28"/>
                <w:lang w:eastAsia="ru-RU"/>
              </w:rPr>
              <w:t>по московскому времени</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05</w:t>
            </w:r>
            <w:r w:rsidRPr="00243A1D">
              <w:rPr>
                <w:rFonts w:ascii="Times New Roman" w:eastAsia="Times New Roman" w:hAnsi="Times New Roman" w:cs="Times New Roman"/>
                <w:bCs/>
                <w:sz w:val="28"/>
                <w:szCs w:val="28"/>
                <w:lang w:eastAsia="ru-RU"/>
              </w:rPr>
              <w:t xml:space="preserve">» </w:t>
            </w:r>
            <w:r w:rsidR="00C20BA5">
              <w:rPr>
                <w:rFonts w:ascii="Times New Roman" w:eastAsia="Times New Roman" w:hAnsi="Times New Roman" w:cs="Times New Roman"/>
                <w:bCs/>
                <w:sz w:val="28"/>
                <w:szCs w:val="28"/>
                <w:lang w:eastAsia="ru-RU"/>
              </w:rPr>
              <w:t>ноября</w:t>
            </w:r>
            <w:r w:rsidRPr="00243A1D">
              <w:rPr>
                <w:rFonts w:ascii="Times New Roman" w:eastAsia="Times New Roman" w:hAnsi="Times New Roman" w:cs="Times New Roman"/>
                <w:bCs/>
                <w:sz w:val="28"/>
                <w:szCs w:val="28"/>
                <w:lang w:eastAsia="ru-RU"/>
              </w:rPr>
              <w:t xml:space="preserve"> 20</w:t>
            </w:r>
            <w:r w:rsidR="00C20BA5">
              <w:rPr>
                <w:rFonts w:ascii="Times New Roman" w:eastAsia="Times New Roman" w:hAnsi="Times New Roman" w:cs="Times New Roman"/>
                <w:bCs/>
                <w:sz w:val="28"/>
                <w:szCs w:val="28"/>
                <w:lang w:eastAsia="ru-RU"/>
              </w:rPr>
              <w:t>20г.</w:t>
            </w:r>
          </w:p>
        </w:tc>
      </w:tr>
      <w:bookmarkEnd w:id="1"/>
    </w:tbl>
    <w:p w:rsidR="00243A1D" w:rsidRPr="00243A1D" w:rsidRDefault="00243A1D" w:rsidP="00243A1D">
      <w:pPr>
        <w:spacing w:after="0" w:line="240" w:lineRule="auto"/>
        <w:rPr>
          <w:rFonts w:ascii="Times New Roman" w:eastAsia="Times New Roman" w:hAnsi="Times New Roman" w:cs="Times New Roman"/>
          <w:i/>
          <w:sz w:val="28"/>
          <w:szCs w:val="28"/>
          <w:lang w:eastAsia="ru-RU"/>
        </w:rPr>
      </w:pPr>
    </w:p>
    <w:p w:rsidR="00A270FE" w:rsidRDefault="00A270FE"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 w:rsidR="00C20BA5" w:rsidRDefault="00C20BA5" w:rsidP="00243A1D">
      <w:pPr>
        <w:sectPr w:rsidR="00C20BA5" w:rsidSect="00AF48EC">
          <w:pgSz w:w="16838" w:h="11906" w:orient="landscape" w:code="9"/>
          <w:pgMar w:top="924" w:right="851" w:bottom="1134" w:left="1134" w:header="794" w:footer="794" w:gutter="0"/>
          <w:pgNumType w:start="1"/>
          <w:cols w:space="708"/>
          <w:titlePg/>
          <w:docGrid w:linePitch="360"/>
        </w:sectPr>
      </w:pPr>
    </w:p>
    <w:p w:rsidR="00D61290" w:rsidRPr="00D61290" w:rsidRDefault="00D61290" w:rsidP="00D61290">
      <w:pPr>
        <w:spacing w:after="0" w:line="240" w:lineRule="auto"/>
        <w:ind w:left="6237"/>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Приложение № 2 к</w:t>
      </w:r>
    </w:p>
    <w:p w:rsidR="00D61290" w:rsidRPr="00D61290" w:rsidRDefault="00D61290" w:rsidP="00D61290">
      <w:pPr>
        <w:spacing w:after="0" w:line="240" w:lineRule="auto"/>
        <w:ind w:left="6237"/>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извещению о проведении запроса котировок</w:t>
      </w:r>
    </w:p>
    <w:p w:rsidR="00D61290" w:rsidRPr="00D61290" w:rsidRDefault="00D61290" w:rsidP="00D61290">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D61290" w:rsidRPr="00D61290" w:rsidRDefault="00D61290" w:rsidP="00D61290">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D61290">
        <w:rPr>
          <w:rFonts w:ascii="Times New Roman" w:eastAsia="Times New Roman" w:hAnsi="Times New Roman" w:cs="Times New Roman"/>
          <w:b/>
          <w:bCs/>
          <w:kern w:val="32"/>
          <w:sz w:val="28"/>
          <w:szCs w:val="28"/>
          <w:lang w:eastAsia="ru-RU"/>
        </w:rPr>
        <w:t>Часть 3.  Порядок проведения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4"/>
        </w:numPr>
        <w:spacing w:after="0" w:line="240" w:lineRule="auto"/>
        <w:ind w:firstLine="709"/>
        <w:jc w:val="both"/>
        <w:outlineLvl w:val="1"/>
        <w:rPr>
          <w:rFonts w:ascii="Times New Roman" w:eastAsia="Times New Roman" w:hAnsi="Times New Roman" w:cs="Times New Roman"/>
          <w:b/>
          <w:bCs/>
          <w:iCs/>
          <w:sz w:val="28"/>
          <w:szCs w:val="28"/>
          <w:lang w:eastAsia="ru-RU"/>
        </w:rPr>
      </w:pPr>
      <w:r w:rsidRPr="00D61290">
        <w:rPr>
          <w:rFonts w:ascii="Times New Roman" w:eastAsia="Times New Roman" w:hAnsi="Times New Roman" w:cs="Times New Roman"/>
          <w:b/>
          <w:bCs/>
          <w:iCs/>
          <w:sz w:val="28"/>
          <w:szCs w:val="28"/>
          <w:lang w:eastAsia="ru-RU"/>
        </w:rPr>
        <w:t>Участник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Участник, на стороне которого выступают несколько лиц</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D61290">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D61290">
        <w:rPr>
          <w:rFonts w:ascii="Times New Roman" w:eastAsia="Times New Roman" w:hAnsi="Times New Roman" w:cs="Times New Roman"/>
          <w:sz w:val="28"/>
          <w:szCs w:val="28"/>
          <w:lang w:eastAsia="ru-RU"/>
        </w:rPr>
        <w:t>приложения № 1 к извещению</w:t>
      </w:r>
      <w:r w:rsidRPr="00D61290">
        <w:rPr>
          <w:rFonts w:ascii="Times New Roman" w:eastAsia="Times New Roman" w:hAnsi="Times New Roman" w:cs="Times New Roman"/>
          <w:sz w:val="28"/>
          <w:szCs w:val="28"/>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Требования к участникам</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D61290">
        <w:rPr>
          <w:rFonts w:ascii="Times New Roman" w:eastAsia="Times New Roman" w:hAnsi="Times New Roman" w:cs="Times New Roman"/>
          <w:bCs/>
          <w:sz w:val="28"/>
          <w:szCs w:val="28"/>
          <w:lang w:eastAsia="ru-RU"/>
        </w:rPr>
        <w:t>приложения)</w:t>
      </w:r>
      <w:r w:rsidRPr="00D61290">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D61290" w:rsidRPr="00D61290" w:rsidRDefault="00D61290" w:rsidP="00B34214">
      <w:pPr>
        <w:numPr>
          <w:ilvl w:val="2"/>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D61290">
        <w:rPr>
          <w:rFonts w:ascii="Times New Roman" w:eastAsia="MS Mincho" w:hAnsi="Times New Roman" w:cs="Times New Roman"/>
          <w:sz w:val="28"/>
          <w:szCs w:val="28"/>
          <w:lang w:eastAsia="ru-RU"/>
        </w:rPr>
        <w:t>извещения</w:t>
      </w:r>
      <w:r w:rsidRPr="00D61290">
        <w:rPr>
          <w:rFonts w:ascii="Times New Roman" w:eastAsia="Times New Roman" w:hAnsi="Times New Roman" w:cs="Times New Roman"/>
          <w:bCs/>
          <w:sz w:val="28"/>
          <w:szCs w:val="28"/>
          <w:lang w:eastAsia="ru-RU"/>
        </w:rPr>
        <w:t>, а именно:</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отсутствие у участника запроса котировок–физического лица либо у руководителя, членов коллегиального исполнительного органа или </w:t>
      </w:r>
      <w:r w:rsidRPr="00D61290">
        <w:rPr>
          <w:rFonts w:ascii="Times New Roman" w:eastAsia="Times New Roman" w:hAnsi="Times New Roman" w:cs="Times New Roman"/>
          <w:bCs/>
          <w:sz w:val="28"/>
          <w:szCs w:val="28"/>
          <w:lang w:eastAsia="ru-RU"/>
        </w:rPr>
        <w:lastRenderedPageBreak/>
        <w:t>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D61290" w:rsidRPr="00D61290" w:rsidRDefault="00D61290" w:rsidP="00B34214">
      <w:pPr>
        <w:numPr>
          <w:ilvl w:val="3"/>
          <w:numId w:val="12"/>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Информационное сопровождение</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9B1171">
        <w:rPr>
          <w:rFonts w:ascii="Times New Roman" w:eastAsia="Times New Roman" w:hAnsi="Times New Roman" w:cs="Times New Roman"/>
          <w:sz w:val="28"/>
          <w:szCs w:val="28"/>
          <w:lang w:eastAsia="ru-RU"/>
        </w:rPr>
        <w:t xml:space="preserve">ме, размещается на сайте </w:t>
      </w:r>
      <w:hyperlink r:id="rId16" w:history="1">
        <w:r w:rsidR="009B1171" w:rsidRPr="00DE7284">
          <w:rPr>
            <w:rStyle w:val="ae"/>
            <w:rFonts w:ascii="Times New Roman" w:eastAsia="Times New Roman" w:hAnsi="Times New Roman" w:cs="Times New Roman"/>
            <w:sz w:val="28"/>
            <w:szCs w:val="28"/>
            <w:lang w:eastAsia="ru-RU"/>
          </w:rPr>
          <w:t>www.r</w:t>
        </w:r>
        <w:r w:rsidR="009B1171" w:rsidRPr="00DE7284">
          <w:rPr>
            <w:rStyle w:val="ae"/>
            <w:rFonts w:ascii="Times New Roman" w:eastAsia="Times New Roman" w:hAnsi="Times New Roman" w:cs="Times New Roman"/>
            <w:sz w:val="28"/>
            <w:szCs w:val="28"/>
            <w:lang w:val="en-US" w:eastAsia="ru-RU"/>
          </w:rPr>
          <w:t>wtk</w:t>
        </w:r>
        <w:r w:rsidR="009B1171" w:rsidRPr="00DE7284">
          <w:rPr>
            <w:rStyle w:val="ae"/>
            <w:rFonts w:ascii="Times New Roman" w:eastAsia="Times New Roman" w:hAnsi="Times New Roman" w:cs="Times New Roman"/>
            <w:sz w:val="28"/>
            <w:szCs w:val="28"/>
            <w:lang w:eastAsia="ru-RU"/>
          </w:rPr>
          <w:t>.ru</w:t>
        </w:r>
      </w:hyperlink>
      <w:r w:rsidRPr="00D61290">
        <w:rPr>
          <w:rFonts w:ascii="Times New Roman" w:eastAsia="Times New Roman" w:hAnsi="Times New Roman" w:cs="Times New Roman"/>
          <w:sz w:val="28"/>
          <w:szCs w:val="28"/>
          <w:lang w:eastAsia="ru-RU"/>
        </w:rPr>
        <w:t>, а также</w:t>
      </w:r>
      <w:r w:rsidRPr="00D61290">
        <w:rPr>
          <w:rFonts w:ascii="Times New Roman" w:eastAsia="Times New Roman" w:hAnsi="Times New Roman" w:cs="Times New Roman"/>
          <w:bCs/>
          <w:sz w:val="28"/>
          <w:szCs w:val="28"/>
          <w:lang w:eastAsia="ru-RU"/>
        </w:rPr>
        <w:t xml:space="preserve"> на сайте ЭТЗП</w:t>
      </w:r>
      <w:r w:rsidRPr="00D61290">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Конфиденциальная информация, ставшая известной сторонам при проведении запроса котировок, не может быть передана третьим лицам, за </w:t>
      </w:r>
      <w:r w:rsidRPr="00D61290">
        <w:rPr>
          <w:rFonts w:ascii="Times New Roman" w:eastAsia="Times New Roman" w:hAnsi="Times New Roman" w:cs="Times New Roman"/>
          <w:sz w:val="28"/>
          <w:szCs w:val="28"/>
          <w:lang w:eastAsia="ru-RU"/>
        </w:rPr>
        <w:lastRenderedPageBreak/>
        <w:t>исключением случаев, предусмотренных законодательством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организации и проведении запроса котировок участвуют: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lang w:eastAsia="ru-RU"/>
        </w:rPr>
        <w:t>3.4.8.</w:t>
      </w:r>
      <w:r w:rsidRPr="00D61290">
        <w:rPr>
          <w:rFonts w:ascii="Times New Roman" w:eastAsia="Times New Roman" w:hAnsi="Times New Roman" w:cs="Times New Roman"/>
          <w:b/>
          <w:sz w:val="28"/>
          <w:lang w:eastAsia="ru-RU"/>
        </w:rPr>
        <w:t xml:space="preserve"> </w:t>
      </w:r>
      <w:r w:rsidRPr="00D61290">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szCs w:val="28"/>
          <w:lang w:eastAsia="ru-RU"/>
        </w:rPr>
        <w:t xml:space="preserve">3.4.9. </w:t>
      </w:r>
      <w:r w:rsidRPr="00D61290">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3.4.10. </w:t>
      </w:r>
      <w:r w:rsidRPr="00D61290">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4"/>
          <w:szCs w:val="28"/>
          <w:lang w:eastAsia="ru-RU"/>
        </w:rPr>
        <w:t>3.4.12.</w:t>
      </w:r>
      <w:r w:rsidRPr="00D61290">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w:t>
      </w:r>
      <w:r w:rsidRPr="00D61290">
        <w:rPr>
          <w:rFonts w:ascii="Times New Roman" w:eastAsia="Times New Roman" w:hAnsi="Times New Roman" w:cs="Times New Roman"/>
          <w:sz w:val="28"/>
          <w:szCs w:val="28"/>
          <w:lang w:eastAsia="ru-RU"/>
        </w:rPr>
        <w:lastRenderedPageBreak/>
        <w:t>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lang w:eastAsia="ru-RU"/>
        </w:rPr>
      </w:pPr>
      <w:r w:rsidRPr="00D61290">
        <w:rPr>
          <w:rFonts w:ascii="Times New Roman" w:eastAsia="Times New Roman" w:hAnsi="Times New Roman" w:cs="Times New Roman"/>
          <w:sz w:val="28"/>
          <w:szCs w:val="28"/>
          <w:lang w:eastAsia="ru-RU"/>
        </w:rPr>
        <w:t>3.4.16.</w:t>
      </w:r>
      <w:r w:rsidRPr="00D61290">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lang w:eastAsia="ru-RU"/>
        </w:rPr>
        <w:t xml:space="preserve">3.4.17. </w:t>
      </w:r>
      <w:r w:rsidRPr="00D61290">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D61290">
        <w:rPr>
          <w:rFonts w:ascii="Times New Roman" w:eastAsia="MS Mincho" w:hAnsi="Times New Roman" w:cs="Times New Roman"/>
          <w:sz w:val="28"/>
          <w:szCs w:val="28"/>
          <w:lang w:eastAsia="ru-RU"/>
        </w:rPr>
        <w:t>усиленной квалифицированной</w:t>
      </w:r>
      <w:r w:rsidRPr="00D61290">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Запрос о даче разъяснений положений извещения </w:t>
      </w:r>
      <w:r w:rsidRPr="00D61290">
        <w:rPr>
          <w:rFonts w:ascii="Times New Roman" w:eastAsia="Times New Roman" w:hAnsi="Times New Roman" w:cs="Times New Roman"/>
          <w:sz w:val="28"/>
          <w:szCs w:val="28"/>
          <w:lang w:eastAsia="ru-RU"/>
        </w:rPr>
        <w:t>о проведении запроса котировок</w:t>
      </w:r>
      <w:r w:rsidRPr="00D61290">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Разъяснения </w:t>
      </w:r>
      <w:r w:rsidRPr="00D61290">
        <w:rPr>
          <w:rFonts w:ascii="Times New Roman" w:eastAsia="Times New Roman" w:hAnsi="Times New Roman" w:cs="Times New Roman"/>
          <w:sz w:val="28"/>
          <w:szCs w:val="28"/>
          <w:lang w:eastAsia="ru-RU"/>
        </w:rPr>
        <w:t xml:space="preserve">положений извещения и приложений к нему </w:t>
      </w:r>
      <w:r w:rsidRPr="00D61290">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D61290">
        <w:rPr>
          <w:rFonts w:ascii="Times New Roman" w:eastAsia="MS Mincho" w:hAnsi="Times New Roman" w:cs="Times New Roman"/>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w:t>
      </w:r>
      <w:r w:rsidRPr="00D61290">
        <w:rPr>
          <w:rFonts w:ascii="Times New Roman" w:eastAsia="Times New Roman" w:hAnsi="Times New Roman" w:cs="Times New Roman"/>
          <w:sz w:val="28"/>
          <w:szCs w:val="28"/>
          <w:lang w:eastAsia="ru-RU"/>
        </w:rPr>
        <w:lastRenderedPageBreak/>
        <w:t>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D61290" w:rsidRPr="00D61290" w:rsidRDefault="00D61290" w:rsidP="00D61290">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Arial" w:eastAsia="Times New Roman" w:hAnsi="Arial" w:cs="Arial"/>
          <w:b/>
          <w:bCs/>
          <w:sz w:val="28"/>
          <w:szCs w:val="28"/>
          <w:lang w:eastAsia="ru-RU"/>
        </w:rPr>
      </w:pPr>
      <w:r w:rsidRPr="00D61290">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D61290" w:rsidRPr="00D61290" w:rsidRDefault="00D61290" w:rsidP="00D61290">
      <w:pPr>
        <w:suppressAutoHyphens/>
        <w:spacing w:after="0" w:line="240" w:lineRule="auto"/>
        <w:ind w:firstLine="709"/>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на участие в запросе котировок не поступило ни одной заявки запрос котировок признается несостоявшимся, формируется итоговый протокол, в котором указывается информация о признании запроса котировок несостоявшимся. Иные протоколы в ходе закупки не оформляются.</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D61290">
        <w:rPr>
          <w:rFonts w:ascii="Times New Roman" w:eastAsia="Times New Roman" w:hAnsi="Times New Roman" w:cs="Times New Roman"/>
          <w:sz w:val="28"/>
          <w:szCs w:val="28"/>
          <w:lang w:eastAsia="ru-RU"/>
        </w:rPr>
        <w:t>извещении и приложениях к нему</w:t>
      </w:r>
      <w:r w:rsidRPr="00D61290">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w:t>
      </w:r>
      <w:r w:rsidRPr="00D61290">
        <w:rPr>
          <w:rFonts w:ascii="Times New Roman" w:eastAsia="MS Mincho" w:hAnsi="Times New Roman" w:cs="Times New Roman"/>
          <w:sz w:val="28"/>
          <w:szCs w:val="28"/>
          <w:lang w:eastAsia="ru-RU"/>
        </w:rPr>
        <w:lastRenderedPageBreak/>
        <w:t xml:space="preserve">источников информации, предусмотренных </w:t>
      </w:r>
      <w:r w:rsidRPr="00D61290">
        <w:rPr>
          <w:rFonts w:ascii="Times New Roman" w:eastAsia="Times New Roman" w:hAnsi="Times New Roman" w:cs="Times New Roman"/>
          <w:sz w:val="28"/>
          <w:szCs w:val="28"/>
          <w:lang w:eastAsia="ru-RU"/>
        </w:rPr>
        <w:t>извещением</w:t>
      </w:r>
      <w:r w:rsidRPr="00D61290">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61290">
        <w:rPr>
          <w:rFonts w:ascii="Times New Roman" w:eastAsia="Times New Roman" w:hAnsi="Times New Roman" w:cs="Times New Roman"/>
          <w:sz w:val="28"/>
          <w:szCs w:val="28"/>
          <w:lang w:eastAsia="ru-RU"/>
        </w:rPr>
        <w:t xml:space="preserve">, размещенной на сайте </w:t>
      </w:r>
      <w:hyperlink r:id="rId17" w:history="1">
        <w:r w:rsidR="009B1171" w:rsidRPr="00DE7284">
          <w:rPr>
            <w:rStyle w:val="ae"/>
            <w:rFonts w:ascii="Times New Roman" w:eastAsia="Times New Roman" w:hAnsi="Times New Roman" w:cs="Times New Roman"/>
            <w:sz w:val="28"/>
            <w:szCs w:val="28"/>
            <w:lang w:eastAsia="ru-RU"/>
          </w:rPr>
          <w:t>https://egrul.nalog.ru</w:t>
        </w:r>
      </w:hyperlink>
      <w:r w:rsidRPr="00D61290">
        <w:rPr>
          <w:rFonts w:ascii="Times New Roman" w:eastAsia="Times New Roman" w:hAnsi="Times New Roman" w:cs="Times New Roman"/>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Невнесение обеспечения заявки (если приложением к котировочной заявке установлено такое требование);</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к</w:t>
      </w:r>
      <w:r w:rsidRPr="00D61290">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D61290">
        <w:rPr>
          <w:rFonts w:ascii="Times New Roman" w:eastAsia="Times New Roman" w:hAnsi="Times New Roman" w:cs="Times New Roman"/>
          <w:sz w:val="28"/>
          <w:szCs w:val="28"/>
          <w:lang w:eastAsia="ru-RU"/>
        </w:rPr>
        <w:t>извещением</w:t>
      </w:r>
      <w:r w:rsidRPr="00D61290">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документы не подписаны должным образом (в соответствии с требованиями </w:t>
      </w:r>
      <w:r w:rsidRPr="00D61290">
        <w:rPr>
          <w:rFonts w:ascii="Times New Roman" w:eastAsia="Times New Roman" w:hAnsi="Times New Roman" w:cs="Times New Roman"/>
          <w:sz w:val="28"/>
          <w:szCs w:val="28"/>
          <w:lang w:eastAsia="ru-RU"/>
        </w:rPr>
        <w:t>извещения</w:t>
      </w:r>
      <w:r w:rsidRPr="00D61290">
        <w:rPr>
          <w:rFonts w:ascii="Times New Roman" w:eastAsia="MS Mincho"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D61290">
        <w:rPr>
          <w:rFonts w:ascii="Times New Roman" w:eastAsia="Times New Roman" w:hAnsi="Times New Roman" w:cs="Times New Roman"/>
          <w:sz w:val="28"/>
          <w:szCs w:val="28"/>
          <w:lang w:eastAsia="ru-RU"/>
        </w:rPr>
        <w:t xml:space="preserve">усиленной квалифицированной </w:t>
      </w:r>
      <w:r w:rsidRPr="00D61290">
        <w:rPr>
          <w:rFonts w:ascii="Times New Roman" w:eastAsia="MS Mincho" w:hAnsi="Times New Roman" w:cs="Times New Roman"/>
          <w:sz w:val="28"/>
          <w:szCs w:val="28"/>
          <w:lang w:eastAsia="ru-RU"/>
        </w:rPr>
        <w:t>электронной подписью и направлены ему в установленные сроки.</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Электронные документы, заверенные </w:t>
      </w:r>
      <w:r w:rsidRPr="00D61290">
        <w:rPr>
          <w:rFonts w:ascii="Times New Roman" w:eastAsia="Times New Roman" w:hAnsi="Times New Roman" w:cs="Times New Roman"/>
          <w:sz w:val="28"/>
          <w:szCs w:val="28"/>
          <w:lang w:eastAsia="ru-RU"/>
        </w:rPr>
        <w:t>усиленной квалифицированной</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D61290">
        <w:rPr>
          <w:rFonts w:ascii="Times New Roman" w:eastAsia="Times New Roman" w:hAnsi="Times New Roman" w:cs="Times New Roman"/>
          <w:sz w:val="28"/>
          <w:szCs w:val="28"/>
          <w:lang w:eastAsia="ru-RU"/>
        </w:rPr>
        <w:t>усиленной квалифицированной</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D61290">
        <w:rPr>
          <w:rFonts w:ascii="Times New Roman" w:eastAsia="Times New Roman" w:hAnsi="Times New Roman" w:cs="Times New Roman"/>
          <w:sz w:val="28"/>
          <w:szCs w:val="28"/>
          <w:lang w:eastAsia="ru-RU"/>
        </w:rPr>
        <w:t>усиленная квалифицированная</w:t>
      </w:r>
      <w:r w:rsidRPr="00D61290">
        <w:rPr>
          <w:rFonts w:ascii="Times New Roman" w:eastAsia="Times New Roman" w:hAnsi="Times New Roman" w:cs="Times New Roman"/>
          <w:b/>
          <w:sz w:val="28"/>
          <w:szCs w:val="28"/>
          <w:lang w:eastAsia="ru-RU"/>
        </w:rPr>
        <w:t xml:space="preserve"> </w:t>
      </w:r>
      <w:r w:rsidRPr="00D61290">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D61290">
        <w:rPr>
          <w:rFonts w:ascii="Times New Roman" w:eastAsia="Times New Roman" w:hAnsi="Times New Roman" w:cs="Times New Roman"/>
          <w:b/>
          <w:sz w:val="28"/>
          <w:szCs w:val="28"/>
          <w:lang w:eastAsia="ru-RU"/>
        </w:rPr>
        <w:t xml:space="preserve"> </w:t>
      </w:r>
      <w:r w:rsidRPr="00D61290">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D61290">
        <w:rPr>
          <w:rFonts w:ascii="Times New Roman" w:eastAsia="Times New Roman" w:hAnsi="Times New Roman" w:cs="Times New Roman"/>
          <w:bCs/>
          <w:sz w:val="28"/>
          <w:szCs w:val="28"/>
          <w:lang w:eastAsia="ru-RU"/>
        </w:rPr>
        <w:t xml:space="preserve">запроса котировок </w:t>
      </w:r>
      <w:r w:rsidRPr="00D61290">
        <w:rPr>
          <w:rFonts w:ascii="Times New Roman" w:eastAsia="Times New Roman" w:hAnsi="Times New Roman" w:cs="Times New Roman"/>
          <w:sz w:val="28"/>
          <w:szCs w:val="28"/>
          <w:lang w:eastAsia="ru-RU"/>
        </w:rPr>
        <w:t xml:space="preserve">к участию в </w:t>
      </w:r>
      <w:r w:rsidRPr="00D61290">
        <w:rPr>
          <w:rFonts w:ascii="Times New Roman" w:eastAsia="Times New Roman" w:hAnsi="Times New Roman" w:cs="Times New Roman"/>
          <w:bCs/>
          <w:sz w:val="28"/>
          <w:szCs w:val="28"/>
          <w:lang w:eastAsia="ru-RU"/>
        </w:rPr>
        <w:t>запросе котировок</w:t>
      </w:r>
      <w:r w:rsidRPr="00D61290">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color w:val="000000"/>
          <w:sz w:val="28"/>
          <w:szCs w:val="28"/>
          <w:lang w:eastAsia="ru-RU"/>
        </w:rPr>
        <w:lastRenderedPageBreak/>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D61290">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D61290">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D61290">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D61290">
        <w:rPr>
          <w:rFonts w:ascii="Times New Roman" w:eastAsia="Times New Roman" w:hAnsi="Times New Roman" w:cs="Times New Roman"/>
          <w:i/>
          <w:sz w:val="28"/>
          <w:szCs w:val="28"/>
          <w:lang w:eastAsia="ru-RU"/>
        </w:rPr>
        <w:t xml:space="preserve"> </w:t>
      </w:r>
      <w:r w:rsidRPr="00D61290">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D61290">
        <w:rPr>
          <w:rFonts w:ascii="Times New Roman" w:eastAsia="Times New Roman" w:hAnsi="Times New Roman" w:cs="Times New Roman"/>
          <w:color w:val="000000"/>
          <w:sz w:val="28"/>
          <w:szCs w:val="28"/>
          <w:lang w:eastAsia="ru-RU"/>
        </w:rPr>
        <w:t>без учета НДС</w:t>
      </w:r>
      <w:r w:rsidRPr="00D61290">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w:t>
      </w:r>
      <w:r w:rsidRPr="00D61290">
        <w:rPr>
          <w:rFonts w:ascii="Times New Roman" w:eastAsia="Times New Roman" w:hAnsi="Times New Roman" w:cs="Times New Roman"/>
          <w:sz w:val="28"/>
          <w:szCs w:val="28"/>
          <w:lang w:eastAsia="ru-RU"/>
        </w:rPr>
        <w:lastRenderedPageBreak/>
        <w:t>без учета НДС по этапам/годам поставки товаров, выполнения работ, оказания услуг), заявка такого участника отклоняется.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9B1171" w:rsidRP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bCs/>
          <w:sz w:val="28"/>
          <w:szCs w:val="28"/>
          <w:lang w:eastAsia="ru-RU"/>
        </w:rPr>
        <w:t>В случае закупки товаров</w:t>
      </w:r>
      <w:r w:rsidRPr="00D61290">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D61290">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D61290">
        <w:rPr>
          <w:rFonts w:ascii="Times New Roman" w:eastAsia="Times New Roman" w:hAnsi="Times New Roman" w:cs="Times New Roman"/>
          <w:bCs/>
          <w:iCs/>
          <w:sz w:val="28"/>
          <w:szCs w:val="28"/>
          <w:lang w:eastAsia="ru-RU"/>
        </w:rPr>
        <w:t>з</w:t>
      </w:r>
      <w:r w:rsidRPr="00D61290">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подписания протокола;</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 количества котировочных заявок, которые отклонены;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Подведение итогов запроса котировок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Комиссия</w:t>
      </w:r>
      <w:r w:rsidRPr="00D61290">
        <w:rPr>
          <w:rFonts w:ascii="Times New Roman" w:eastAsia="Times New Roman" w:hAnsi="Times New Roman" w:cs="Times New Roman"/>
          <w:bCs/>
          <w:sz w:val="28"/>
          <w:szCs w:val="28"/>
          <w:lang w:eastAsia="ru-RU"/>
        </w:rPr>
        <w:t xml:space="preserve"> по осуществлению конкурентных закупок</w:t>
      </w:r>
      <w:r w:rsidRPr="00D61290">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D61290">
        <w:rPr>
          <w:rFonts w:ascii="Times New Roman" w:eastAsia="Times New Roman" w:hAnsi="Times New Roman" w:cs="Times New Roman"/>
          <w:bCs/>
          <w:sz w:val="28"/>
          <w:szCs w:val="28"/>
          <w:lang w:eastAsia="ru-RU"/>
        </w:rPr>
        <w:t>по осуществлению конкурентных закупок</w:t>
      </w:r>
      <w:r w:rsidRPr="00D61290">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подписания протокола;</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D61290" w:rsidRPr="00D61290" w:rsidRDefault="00D61290" w:rsidP="00B34214">
      <w:pPr>
        <w:numPr>
          <w:ilvl w:val="3"/>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Итоговый протокол комиссии размещается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Признание запроса котировок несостоявшимся</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3.8.1.5. на участие в запросе котировок не подана ни одна заявка.</w:t>
      </w:r>
    </w:p>
    <w:p w:rsidR="00D61290" w:rsidRPr="00D61290" w:rsidRDefault="00D61290" w:rsidP="00B34214">
      <w:pPr>
        <w:numPr>
          <w:ilvl w:val="2"/>
          <w:numId w:val="1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w:t>
      </w:r>
      <w:r w:rsidRPr="00D61290">
        <w:rPr>
          <w:rFonts w:ascii="Times New Roman" w:eastAsia="MS Mincho" w:hAnsi="Times New Roman" w:cs="Times New Roman"/>
          <w:sz w:val="28"/>
          <w:szCs w:val="28"/>
          <w:lang w:eastAsia="ru-RU"/>
        </w:rPr>
        <w:lastRenderedPageBreak/>
        <w:t xml:space="preserve">запрос котировок (в том числе в части отдельных лотов) или осуществить закупку другим способом. </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Проведение переторжки</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D61290" w:rsidRPr="00D61290" w:rsidRDefault="00D61290" w:rsidP="00D61290">
      <w:pPr>
        <w:spacing w:after="0" w:line="240" w:lineRule="auto"/>
        <w:ind w:firstLine="708"/>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проведении переторжки в заочной форме допущенным к участию в запросе котировок участникам запроса котировок предоставляется возможность </w:t>
      </w:r>
      <w:r w:rsidRPr="00D61290">
        <w:rPr>
          <w:rFonts w:ascii="Times New Roman" w:eastAsia="Times New Roman" w:hAnsi="Times New Roman" w:cs="Times New Roman"/>
          <w:sz w:val="28"/>
          <w:szCs w:val="28"/>
          <w:lang w:eastAsia="ru-RU"/>
        </w:rPr>
        <w:lastRenderedPageBreak/>
        <w:t>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Переторжка в режиме реального времени проводится на ЭТЗП в дату и время, указанные в приглашении.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w:t>
      </w:r>
      <w:r w:rsidRPr="00D61290">
        <w:rPr>
          <w:rFonts w:ascii="Times New Roman" w:eastAsia="Times New Roman" w:hAnsi="Times New Roman" w:cs="Times New Roman"/>
          <w:sz w:val="28"/>
          <w:szCs w:val="28"/>
          <w:lang w:eastAsia="ru-RU"/>
        </w:rPr>
        <w:lastRenderedPageBreak/>
        <w:t>помощи программных и технических средств ЭТЗП, обеспечивающих ее проведение.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время начала и окончания процедуры переторжки,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рассмотрения предложений с указанием: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 количества предложений которые отклонены;</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D61290" w:rsidRPr="00D61290" w:rsidRDefault="00D61290" w:rsidP="00D61290">
      <w:pPr>
        <w:spacing w:after="0" w:line="240" w:lineRule="auto"/>
        <w:ind w:left="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дата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D61290">
        <w:rPr>
          <w:rFonts w:ascii="Times New Roman" w:eastAsia="Times New Roman" w:hAnsi="Times New Roman" w:cs="Times New Roman"/>
          <w:bCs/>
          <w:sz w:val="28"/>
          <w:szCs w:val="28"/>
          <w:lang w:eastAsia="ru-RU"/>
        </w:rPr>
        <w:t>№ 1 извещения</w:t>
      </w:r>
      <w:r w:rsidRPr="00D61290">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w:t>
      </w:r>
      <w:r w:rsidRPr="00D61290">
        <w:rPr>
          <w:rFonts w:ascii="Times New Roman" w:eastAsia="Times New Roman" w:hAnsi="Times New Roman" w:cs="Times New Roman"/>
          <w:sz w:val="28"/>
          <w:szCs w:val="28"/>
          <w:lang w:eastAsia="ru-RU"/>
        </w:rPr>
        <w:lastRenderedPageBreak/>
        <w:t>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D61290">
        <w:rPr>
          <w:rFonts w:ascii="Times New Roman" w:eastAsia="Times New Roman" w:hAnsi="Times New Roman" w:cs="Times New Roman"/>
          <w:bCs/>
          <w:sz w:val="28"/>
          <w:szCs w:val="28"/>
          <w:lang w:eastAsia="ru-RU"/>
        </w:rPr>
        <w:t>извещением</w:t>
      </w:r>
      <w:r w:rsidRPr="00D61290">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D61290">
        <w:rPr>
          <w:rFonts w:ascii="Times New Roman" w:eastAsia="Times New Roman" w:hAnsi="Times New Roman" w:cs="Times New Roman"/>
          <w:bCs/>
          <w:sz w:val="28"/>
          <w:szCs w:val="28"/>
          <w:lang w:eastAsia="ru-RU"/>
        </w:rPr>
        <w:t>приложением № 2 к извещению</w:t>
      </w:r>
      <w:r w:rsidRPr="00D61290">
        <w:rPr>
          <w:rFonts w:ascii="Times New Roman" w:eastAsia="Times New Roman"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 xml:space="preserve">Проведение конкурентных переговоров </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Решение о необходимости проведения конкурентных переговоров может быть принято заказчиком до подведения итогов запроса </w:t>
      </w:r>
      <w:r w:rsidRPr="00D61290">
        <w:rPr>
          <w:rFonts w:ascii="Times New Roman" w:eastAsia="Times New Roman" w:hAnsi="Times New Roman" w:cs="Times New Roman"/>
          <w:sz w:val="28"/>
          <w:szCs w:val="28"/>
          <w:lang w:eastAsia="ru-RU"/>
        </w:rPr>
        <w:lastRenderedPageBreak/>
        <w:t>котировок. В случае принятия такого решения заказчик не менее чем за</w:t>
      </w:r>
      <w:r w:rsidRPr="00D61290">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D61290" w:rsidRPr="00D61290" w:rsidRDefault="00D61290" w:rsidP="00D61290">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1)</w:t>
      </w:r>
      <w:r w:rsidRPr="00D61290">
        <w:rPr>
          <w:rFonts w:ascii="Times New Roman" w:eastAsia="Times New Roman" w:hAnsi="Times New Roman" w:cs="Times New Roman"/>
          <w:sz w:val="28"/>
          <w:szCs w:val="28"/>
          <w:lang w:eastAsia="ru-RU"/>
        </w:rPr>
        <w:tab/>
        <w:t>дату и время проведения переговоров;</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2)</w:t>
      </w:r>
      <w:r w:rsidRPr="00D61290">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3)</w:t>
      </w:r>
      <w:r w:rsidRPr="00D61290">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4)</w:t>
      </w:r>
      <w:r w:rsidRPr="00D61290">
        <w:rPr>
          <w:rFonts w:ascii="Times New Roman" w:eastAsia="Times New Roman" w:hAnsi="Times New Roman" w:cs="Times New Roman"/>
          <w:sz w:val="28"/>
          <w:szCs w:val="28"/>
          <w:lang w:eastAsia="ru-RU"/>
        </w:rPr>
        <w:tab/>
        <w:t>иные сведения при необходимости.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D61290">
        <w:rPr>
          <w:rFonts w:ascii="Times New Roman" w:eastAsia="Times New Roman" w:hAnsi="Times New Roman" w:cs="Times New Roman"/>
          <w:bCs/>
          <w:sz w:val="28"/>
          <w:szCs w:val="28"/>
          <w:lang w:eastAsia="ru-RU"/>
        </w:rPr>
        <w:t>приложением</w:t>
      </w:r>
      <w:r w:rsidRPr="00D61290">
        <w:rPr>
          <w:rFonts w:ascii="Times New Roman" w:eastAsia="Times New Roman" w:hAnsi="Times New Roman" w:cs="Times New Roman"/>
          <w:sz w:val="28"/>
          <w:szCs w:val="28"/>
          <w:lang w:eastAsia="ru-RU"/>
        </w:rPr>
        <w:t>.</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Антидемпинговые меры</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предложении участником запроса котировок демпинговой цены договора (цены лота) к участнику запроса котировок могут быть применены </w:t>
      </w:r>
      <w:r w:rsidRPr="00D61290">
        <w:rPr>
          <w:rFonts w:ascii="Times New Roman" w:eastAsia="Times New Roman" w:hAnsi="Times New Roman" w:cs="Times New Roman"/>
          <w:sz w:val="28"/>
          <w:szCs w:val="28"/>
          <w:lang w:eastAsia="ru-RU"/>
        </w:rPr>
        <w:lastRenderedPageBreak/>
        <w:t>антидемпинговые меры. Возможность применения антидемпинговых мер, вид антидемпинговой меры указываются в пункте 1.4 приложения № 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9B1171" w:rsidRP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Arial" w:eastAsia="Times New Roman" w:hAnsi="Arial" w:cs="Arial"/>
          <w:bCs/>
          <w:sz w:val="28"/>
          <w:szCs w:val="28"/>
          <w:lang w:eastAsia="ru-RU"/>
        </w:rPr>
      </w:pPr>
      <w:r w:rsidRPr="00D61290">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D6129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установлении приоритета </w:t>
      </w:r>
      <w:r w:rsidRPr="00D61290">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D61290">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sidR="009B1171">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D61290">
        <w:rPr>
          <w:rFonts w:ascii="Times New Roman" w:eastAsia="MS Mincho" w:hAnsi="Times New Roman" w:cs="Times New Roman"/>
          <w:sz w:val="28"/>
          <w:szCs w:val="28"/>
          <w:lang w:eastAsia="ru-RU"/>
        </w:rPr>
        <w:t>не допускается к участию в</w:t>
      </w:r>
      <w:r w:rsidRPr="00D61290">
        <w:rPr>
          <w:rFonts w:ascii="Times New Roman" w:eastAsia="Times New Roman" w:hAnsi="Times New Roman" w:cs="Times New Roman"/>
          <w:sz w:val="28"/>
          <w:szCs w:val="28"/>
          <w:lang w:eastAsia="ru-RU"/>
        </w:rPr>
        <w:t xml:space="preserve"> запросе котировок.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Приоритет не предоставляется в следующих случаях:</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D61290" w:rsidRPr="00D61290" w:rsidRDefault="00D61290" w:rsidP="00B34214">
      <w:pPr>
        <w:numPr>
          <w:ilvl w:val="3"/>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w:t>
      </w:r>
      <w:r w:rsidRPr="00D61290">
        <w:rPr>
          <w:rFonts w:ascii="Times New Roman" w:eastAsia="Times New Roman" w:hAnsi="Times New Roman" w:cs="Times New Roman"/>
          <w:sz w:val="28"/>
          <w:szCs w:val="28"/>
          <w:lang w:eastAsia="ru-RU"/>
        </w:rPr>
        <w:lastRenderedPageBreak/>
        <w:t>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Порядок подачи котировочной заявки</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D61290" w:rsidRPr="00D61290" w:rsidRDefault="00D61290" w:rsidP="00D61290">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или </w:t>
      </w:r>
      <w:r w:rsidRPr="00D61290">
        <w:rPr>
          <w:rFonts w:ascii="Times New Roman" w:eastAsia="MS Mincho" w:hAnsi="Times New Roman" w:cs="Times New Roman"/>
          <w:sz w:val="28"/>
          <w:szCs w:val="28"/>
          <w:lang w:eastAsia="ru-RU"/>
        </w:rPr>
        <w:tab/>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или</w:t>
      </w:r>
    </w:p>
    <w:p w:rsidR="00D61290" w:rsidRPr="00D61290" w:rsidRDefault="00D61290" w:rsidP="00D61290">
      <w:pPr>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3) если документы выданы в государстве, в отношении которого действует международный договор Российской Федерации, отменяющий либо упрощающий </w:t>
      </w:r>
      <w:r w:rsidRPr="00D61290">
        <w:rPr>
          <w:rFonts w:ascii="Times New Roman" w:eastAsia="MS Mincho" w:hAnsi="Times New Roman" w:cs="Times New Roman"/>
          <w:sz w:val="28"/>
          <w:szCs w:val="28"/>
          <w:lang w:eastAsia="ru-RU"/>
        </w:rPr>
        <w:lastRenderedPageBreak/>
        <w:t>требования легализации документов, документы должны соответствовать требованиям такого международного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D61290" w:rsidRPr="00D61290" w:rsidRDefault="00D61290" w:rsidP="00D6129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заявка на участие в запросе котировок, подготовленная по Форме </w:t>
      </w:r>
      <w:r w:rsidRPr="00D61290">
        <w:rPr>
          <w:rFonts w:ascii="Times New Roman" w:eastAsia="MS Mincho" w:hAnsi="Times New Roman" w:cs="Times New Roman"/>
          <w:sz w:val="26"/>
          <w:szCs w:val="28"/>
          <w:lang w:eastAsia="ru-RU"/>
        </w:rPr>
        <w:t xml:space="preserve">заявки участника, представленной в </w:t>
      </w:r>
      <w:r w:rsidRPr="00D61290">
        <w:rPr>
          <w:rFonts w:ascii="Times New Roman" w:eastAsia="MS Mincho" w:hAnsi="Times New Roman" w:cs="Times New Roman"/>
          <w:sz w:val="28"/>
          <w:szCs w:val="28"/>
          <w:lang w:eastAsia="ru-RU"/>
        </w:rPr>
        <w:t>приложении № 1.3 к извещению;</w:t>
      </w:r>
    </w:p>
    <w:p w:rsidR="00D61290" w:rsidRPr="00D61290" w:rsidRDefault="00D61290" w:rsidP="00D61290">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D61290" w:rsidRPr="00D61290" w:rsidRDefault="00D61290" w:rsidP="00D61290">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D61290" w:rsidRPr="00D61290" w:rsidRDefault="00D61290" w:rsidP="00D61290">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3.13.9.5. договор простого товарищества (договор о совместной деятельности) (если в запросе котировок принимает участие участник, на стороне </w:t>
      </w:r>
      <w:r w:rsidRPr="00D61290">
        <w:rPr>
          <w:rFonts w:ascii="Times New Roman" w:eastAsia="MS Mincho" w:hAnsi="Times New Roman" w:cs="Times New Roman"/>
          <w:sz w:val="28"/>
          <w:szCs w:val="28"/>
          <w:lang w:eastAsia="ru-RU"/>
        </w:rPr>
        <w:lastRenderedPageBreak/>
        <w:t>которого выступает несколько лиц). Договор должен быть сканирован с оригинала;</w:t>
      </w:r>
    </w:p>
    <w:p w:rsidR="00D61290" w:rsidRPr="00D61290" w:rsidRDefault="00D61290" w:rsidP="00D61290">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4"/>
          <w:szCs w:val="24"/>
          <w:lang w:eastAsia="ru-RU"/>
        </w:rPr>
        <w:t xml:space="preserve"> </w:t>
      </w:r>
      <w:r w:rsidRPr="00D61290">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D61290">
        <w:rPr>
          <w:rFonts w:ascii="Times New Roman" w:eastAsia="Times New Roman" w:hAnsi="Times New Roman" w:cs="Times New Roman"/>
          <w:sz w:val="24"/>
          <w:szCs w:val="24"/>
          <w:lang w:eastAsia="ru-RU"/>
        </w:rPr>
        <w:footnoteReference w:id="10"/>
      </w:r>
      <w:r w:rsidRPr="00D61290">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D61290">
        <w:rPr>
          <w:rFonts w:ascii="Times New Roman" w:eastAsia="Times New Roman" w:hAnsi="Times New Roman" w:cs="Times New Roman"/>
          <w:sz w:val="28"/>
          <w:szCs w:val="28"/>
          <w:lang w:val="en-US" w:eastAsia="ru-RU"/>
        </w:rPr>
        <w:t>dpi</w:t>
      </w:r>
      <w:r w:rsidRPr="00D61290">
        <w:rPr>
          <w:rFonts w:ascii="Times New Roman" w:eastAsia="Times New Roman" w:hAnsi="Times New Roman" w:cs="Times New Roman"/>
          <w:sz w:val="24"/>
          <w:szCs w:val="24"/>
          <w:lang w:eastAsia="ru-RU"/>
        </w:rPr>
        <w:footnoteReference w:id="11"/>
      </w:r>
      <w:r w:rsidRPr="00D61290">
        <w:rPr>
          <w:rFonts w:ascii="Times New Roman" w:eastAsia="Times New Roman" w:hAnsi="Times New Roman" w:cs="Times New Roman"/>
          <w:sz w:val="28"/>
          <w:szCs w:val="28"/>
          <w:lang w:eastAsia="ru-RU"/>
        </w:rPr>
        <w:t xml:space="preserve">) или в виде документов в формате </w:t>
      </w:r>
      <w:r w:rsidRPr="00D61290">
        <w:rPr>
          <w:rFonts w:ascii="Times New Roman" w:eastAsia="Times New Roman" w:hAnsi="Times New Roman" w:cs="Times New Roman"/>
          <w:sz w:val="28"/>
          <w:szCs w:val="28"/>
          <w:lang w:val="en-US" w:eastAsia="ru-RU"/>
        </w:rPr>
        <w:t>word</w:t>
      </w:r>
      <w:r w:rsidRPr="00D61290">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w:t>
      </w:r>
      <w:r w:rsidRPr="00D61290">
        <w:rPr>
          <w:rFonts w:ascii="Times New Roman" w:eastAsia="Times New Roman" w:hAnsi="Times New Roman" w:cs="Times New Roman"/>
          <w:sz w:val="28"/>
          <w:szCs w:val="28"/>
          <w:lang w:eastAsia="ru-RU"/>
        </w:rPr>
        <w:lastRenderedPageBreak/>
        <w:t xml:space="preserve">переторжки, уточненные заявки), с использованием соответствующего функционала сайта ЭТЗП. </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Изменение и отзыв котировочных заявок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8"/>
          <w:lang w:eastAsia="ru-RU"/>
        </w:rPr>
      </w:pPr>
      <w:r w:rsidRPr="00D61290">
        <w:rPr>
          <w:rFonts w:ascii="Times New Roman" w:eastAsia="Times New Roman"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8"/>
          <w:lang w:eastAsia="ru-RU"/>
        </w:rPr>
      </w:pPr>
      <w:r w:rsidRPr="00D61290">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Обеспечение котировочных заявок</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D61290">
        <w:rPr>
          <w:rFonts w:ascii="Times New Roman" w:eastAsia="MS Mincho" w:hAnsi="Times New Roman" w:cs="Times New Roman"/>
          <w:bCs/>
          <w:sz w:val="28"/>
          <w:szCs w:val="28"/>
          <w:lang w:eastAsia="ru-RU"/>
        </w:rPr>
        <w:t>Предоставление обеспечения иным способом не допускается.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D61290">
        <w:rPr>
          <w:rFonts w:ascii="Times New Roman" w:eastAsia="Times New Roman" w:hAnsi="Times New Roman" w:cs="Times New Roman"/>
          <w:sz w:val="28"/>
          <w:szCs w:val="28"/>
          <w:lang w:eastAsia="ru-RU"/>
        </w:rPr>
        <w:t>извещении</w:t>
      </w:r>
      <w:r w:rsidRPr="00D61290">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D61290" w:rsidRPr="00D61290" w:rsidRDefault="00D61290" w:rsidP="00D61290">
      <w:pPr>
        <w:spacing w:after="0" w:line="240" w:lineRule="auto"/>
        <w:ind w:firstLine="709"/>
        <w:jc w:val="both"/>
        <w:rPr>
          <w:rFonts w:ascii="Times New Roman" w:eastAsia="MS Mincho" w:hAnsi="Times New Roman" w:cs="Times New Roman"/>
          <w:bCs/>
          <w:sz w:val="28"/>
          <w:szCs w:val="28"/>
          <w:lang w:eastAsia="ru-RU"/>
        </w:rPr>
      </w:pPr>
      <w:r w:rsidRPr="00D61290">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w:t>
      </w:r>
      <w:r w:rsidRPr="00D61290">
        <w:rPr>
          <w:rFonts w:ascii="Times New Roman" w:eastAsia="MS Mincho" w:hAnsi="Times New Roman" w:cs="Times New Roman"/>
          <w:bCs/>
          <w:sz w:val="28"/>
          <w:szCs w:val="28"/>
          <w:lang w:eastAsia="ru-RU"/>
        </w:rPr>
        <w:lastRenderedPageBreak/>
        <w:t xml:space="preserve">требованиями пункта 1.5 </w:t>
      </w:r>
      <w:r w:rsidRPr="00D61290">
        <w:rPr>
          <w:rFonts w:ascii="Times New Roman" w:eastAsia="Times New Roman" w:hAnsi="Times New Roman" w:cs="Times New Roman"/>
          <w:sz w:val="28"/>
          <w:szCs w:val="28"/>
          <w:lang w:eastAsia="ru-RU"/>
        </w:rPr>
        <w:t>приложения № 1 извещения</w:t>
      </w:r>
      <w:r w:rsidRPr="00D61290">
        <w:rPr>
          <w:rFonts w:ascii="Times New Roman" w:eastAsia="MS Mincho" w:hAnsi="Times New Roman" w:cs="Times New Roman"/>
          <w:bCs/>
          <w:sz w:val="28"/>
          <w:szCs w:val="28"/>
          <w:lang w:eastAsia="ru-RU"/>
        </w:rPr>
        <w:t>, обеспечение заявки считается непредставленным.</w:t>
      </w:r>
    </w:p>
    <w:p w:rsidR="00D61290" w:rsidRPr="00D61290" w:rsidRDefault="00D61290" w:rsidP="00D61290">
      <w:pPr>
        <w:spacing w:after="0" w:line="240" w:lineRule="auto"/>
        <w:ind w:firstLine="709"/>
        <w:jc w:val="both"/>
        <w:rPr>
          <w:rFonts w:ascii="Times New Roman" w:eastAsia="MS Mincho" w:hAnsi="Times New Roman" w:cs="Times New Roman"/>
          <w:bCs/>
          <w:sz w:val="28"/>
          <w:szCs w:val="28"/>
          <w:lang w:eastAsia="ru-RU"/>
        </w:rPr>
      </w:pPr>
      <w:r w:rsidRPr="00D61290">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z w:val="28"/>
          <w:szCs w:val="28"/>
          <w:lang w:eastAsia="ru-RU"/>
        </w:rPr>
        <w:t xml:space="preserve">после отказа заказчика от заключения договора с </w:t>
      </w:r>
      <w:r w:rsidRPr="00D61290">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D61290">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D61290">
        <w:rPr>
          <w:rFonts w:ascii="Times New Roman" w:eastAsia="Times New Roman" w:hAnsi="Times New Roman" w:cs="Times New Roman"/>
          <w:spacing w:val="-2"/>
          <w:sz w:val="28"/>
          <w:szCs w:val="28"/>
          <w:lang w:eastAsia="ru-RU"/>
        </w:rPr>
        <w:t xml:space="preserve">) </w:t>
      </w:r>
      <w:r w:rsidRPr="00D61290">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D61290">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D61290">
        <w:rPr>
          <w:rFonts w:ascii="Times New Roman" w:eastAsia="Times New Roman" w:hAnsi="Times New Roman" w:cs="Times New Roman"/>
          <w:spacing w:val="-2"/>
          <w:sz w:val="28"/>
          <w:szCs w:val="28"/>
          <w:lang w:eastAsia="ru-RU"/>
        </w:rPr>
        <w:t>;</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D61290" w:rsidRPr="00D61290" w:rsidRDefault="00D61290" w:rsidP="00B34214">
      <w:pPr>
        <w:numPr>
          <w:ilvl w:val="3"/>
          <w:numId w:val="12"/>
        </w:numPr>
        <w:spacing w:after="0" w:line="240" w:lineRule="auto"/>
        <w:ind w:left="0" w:firstLine="709"/>
        <w:jc w:val="both"/>
        <w:rPr>
          <w:rFonts w:ascii="Times New Roman" w:eastAsia="MS Mincho" w:hAnsi="Times New Roman" w:cs="Times New Roman"/>
          <w:bCs/>
          <w:sz w:val="28"/>
          <w:szCs w:val="28"/>
          <w:lang w:eastAsia="ru-RU"/>
        </w:rPr>
      </w:pPr>
      <w:r w:rsidRPr="00D61290">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D61290">
        <w:rPr>
          <w:rFonts w:ascii="Times New Roman" w:eastAsia="Times New Roman" w:hAnsi="Times New Roman" w:cs="Times New Roman"/>
          <w:sz w:val="28"/>
          <w:szCs w:val="28"/>
          <w:lang w:eastAsia="ru-RU"/>
        </w:rPr>
        <w:t xml:space="preserve">настоящим приложением </w:t>
      </w:r>
      <w:r w:rsidRPr="00D61290">
        <w:rPr>
          <w:rFonts w:ascii="Times New Roman" w:eastAsia="Times New Roman" w:hAnsi="Times New Roman" w:cs="Times New Roman"/>
          <w:spacing w:val="-2"/>
          <w:sz w:val="28"/>
          <w:szCs w:val="28"/>
          <w:lang w:eastAsia="ru-RU"/>
        </w:rPr>
        <w:t xml:space="preserve">заключается договор.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w:t>
      </w:r>
      <w:r w:rsidRPr="00D61290">
        <w:rPr>
          <w:rFonts w:ascii="Times New Roman" w:eastAsia="Times New Roman" w:hAnsi="Times New Roman" w:cs="Times New Roman"/>
          <w:sz w:val="28"/>
          <w:szCs w:val="28"/>
          <w:lang w:eastAsia="ru-RU"/>
        </w:rPr>
        <w:lastRenderedPageBreak/>
        <w:t>представленной в приложении № 1.3 к извещению, указать реквизиты, на которые можно будет вернуть денежные средства.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8" w:history="1">
        <w:r w:rsidRPr="00D61290">
          <w:rPr>
            <w:rFonts w:ascii="Times New Roman" w:eastAsia="Times New Roman" w:hAnsi="Times New Roman" w:cs="Times New Roman"/>
            <w:sz w:val="28"/>
            <w:szCs w:val="28"/>
            <w:lang w:eastAsia="ru-RU"/>
          </w:rPr>
          <w:t>www.cbr.ru</w:t>
        </w:r>
      </w:hyperlink>
      <w:r w:rsidRPr="00D61290">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банковской гарантии должны быть указаны:</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выдачи;</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принципал;</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бенефициар (заказчик);</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гарант;</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способ закупки, номер и ее наименование;</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денежная сумма, подлежащая выплате;</w:t>
      </w:r>
    </w:p>
    <w:p w:rsidR="00D61290" w:rsidRPr="00D61290" w:rsidRDefault="00D61290" w:rsidP="009B1171">
      <w:pPr>
        <w:numPr>
          <w:ilvl w:val="0"/>
          <w:numId w:val="2"/>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обстоятельства, при наступлении которых должна быть выплачена сумма гарантии, а именно:</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принципалом договора в срок, установленный настоящим приложением;</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D61290" w:rsidRPr="00D61290" w:rsidRDefault="00D61290" w:rsidP="00D61290">
      <w:pPr>
        <w:suppressAutoHyphen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D61290" w:rsidRPr="00D61290" w:rsidRDefault="00D61290" w:rsidP="009B1171">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также должна содержать:</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1290">
        <w:rPr>
          <w:rFonts w:ascii="Times New Roman" w:eastAsia="MS Mincho" w:hAnsi="Times New Roman" w:cs="Times New Roman"/>
          <w:sz w:val="28"/>
          <w:szCs w:val="28"/>
          <w:lang w:val="en-US" w:eastAsia="ru-RU"/>
        </w:rPr>
        <w:t>SWIFT</w:t>
      </w:r>
      <w:r w:rsidRPr="00D6129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9B1171">
      <w:pPr>
        <w:numPr>
          <w:ilvl w:val="0"/>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D61290" w:rsidRPr="00D61290" w:rsidRDefault="00D61290" w:rsidP="00D61290">
      <w:pPr>
        <w:tabs>
          <w:tab w:val="left" w:pos="4655"/>
        </w:tabs>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ab/>
      </w: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Представление технического предложения</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8"/>
          <w:lang w:eastAsia="ru-RU"/>
        </w:rPr>
        <w:t xml:space="preserve">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w:t>
      </w:r>
      <w:r w:rsidRPr="00D61290">
        <w:rPr>
          <w:rFonts w:ascii="Times New Roman" w:eastAsia="Times New Roman" w:hAnsi="Times New Roman" w:cs="Times New Roman"/>
          <w:sz w:val="28"/>
          <w:szCs w:val="28"/>
          <w:lang w:eastAsia="ru-RU"/>
        </w:rPr>
        <w:lastRenderedPageBreak/>
        <w:t>предоставляться по Форме технического предложения участника, представленной в приложении № 1.3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Цены должны быть указаны с учетом НДС и без учета НДС.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i/>
          <w:sz w:val="24"/>
          <w:szCs w:val="24"/>
          <w:lang w:eastAsia="ru-RU"/>
        </w:rPr>
      </w:pPr>
      <w:r w:rsidRPr="00D61290">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w:t>
      </w:r>
      <w:r w:rsidRPr="00D61290">
        <w:rPr>
          <w:rFonts w:ascii="Times New Roman" w:eastAsia="Times New Roman" w:hAnsi="Times New Roman" w:cs="Times New Roman"/>
          <w:sz w:val="28"/>
          <w:szCs w:val="28"/>
          <w:lang w:eastAsia="ru-RU"/>
        </w:rPr>
        <w:lastRenderedPageBreak/>
        <w:t>соответствующие требованиям извещения. В случае непредставления указанной информации товар не будет рассматриваться как эквивалентный.</w:t>
      </w:r>
    </w:p>
    <w:p w:rsidR="00D61290" w:rsidRPr="00D61290" w:rsidRDefault="00D61290" w:rsidP="00D61290">
      <w:pPr>
        <w:spacing w:after="0" w:line="240" w:lineRule="auto"/>
        <w:ind w:left="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Обеспечение исполнения договора</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D61290" w:rsidRPr="00D61290" w:rsidRDefault="00D61290" w:rsidP="00D61290">
      <w:pPr>
        <w:spacing w:after="0" w:line="240" w:lineRule="auto"/>
        <w:ind w:firstLine="709"/>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Е</w:t>
      </w:r>
      <w:r w:rsidRPr="00D61290">
        <w:rPr>
          <w:rFonts w:ascii="Times New Roman" w:eastAsia="Times New Roman" w:hAnsi="Times New Roman" w:cs="Times New Roman"/>
          <w:sz w:val="28"/>
          <w:szCs w:val="28"/>
          <w:lang w:eastAsia="ru-RU"/>
        </w:rPr>
        <w:t>сли в отношении участника закупки, с которым заключается договор, либо в отношении его бенефициарных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D61290">
        <w:rPr>
          <w:rFonts w:ascii="Times New Roman" w:eastAsia="Times New Roman" w:hAnsi="Times New Roman" w:cs="Times New Roman"/>
          <w:color w:val="000000"/>
          <w:sz w:val="28"/>
          <w:szCs w:val="28"/>
          <w:lang w:eastAsia="ru-RU"/>
        </w:rPr>
        <w:t xml:space="preserve"> таких лиц.</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Предоставление обеспечения иным способом не допускается.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D61290">
        <w:rPr>
          <w:rFonts w:ascii="Times New Roman" w:eastAsia="Times New Roman" w:hAnsi="Times New Roman" w:cs="Times New Roman"/>
          <w:sz w:val="28"/>
          <w:szCs w:val="28"/>
          <w:lang w:eastAsia="ru-RU"/>
        </w:rPr>
        <w:t>заявке которого присвоен второй номер или</w:t>
      </w:r>
      <w:r w:rsidRPr="00D61290">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D61290">
        <w:rPr>
          <w:rFonts w:ascii="Times New Roman" w:eastAsia="Times New Roman" w:hAnsi="Times New Roman" w:cs="Times New Roman"/>
          <w:sz w:val="28"/>
          <w:szCs w:val="28"/>
          <w:lang w:eastAsia="ru-RU"/>
        </w:rPr>
        <w:t>1.6 приложения № 1 к извещению</w:t>
      </w:r>
      <w:r w:rsidRPr="00D61290">
        <w:rPr>
          <w:rFonts w:ascii="Times New Roman" w:eastAsia="Times New Roman" w:hAnsi="Times New Roman" w:cs="Times New Roman"/>
          <w:bCs/>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lastRenderedPageBreak/>
        <w:t xml:space="preserve">Факт внесения участником запроса котировок денежных средств в качестве обеспечения исполнения договора </w:t>
      </w:r>
      <w:r w:rsidRPr="00D61290">
        <w:rPr>
          <w:rFonts w:ascii="Times New Roman" w:eastAsia="Times New Roman" w:hAnsi="Times New Roman" w:cs="Times New Roman"/>
          <w:sz w:val="28"/>
          <w:szCs w:val="28"/>
          <w:lang w:eastAsia="ru-RU"/>
        </w:rPr>
        <w:t>должен быть</w:t>
      </w:r>
      <w:r w:rsidRPr="00D61290">
        <w:rPr>
          <w:rFonts w:ascii="Times New Roman" w:eastAsia="Times New Roman" w:hAnsi="Times New Roman" w:cs="Times New Roman"/>
          <w:bCs/>
          <w:sz w:val="28"/>
          <w:szCs w:val="28"/>
          <w:lang w:eastAsia="ru-RU"/>
        </w:rPr>
        <w:t xml:space="preserve"> подтвержден </w:t>
      </w:r>
      <w:r w:rsidRPr="00D61290">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pacing w:val="-2"/>
          <w:sz w:val="28"/>
          <w:szCs w:val="28"/>
          <w:lang w:eastAsia="ru-RU"/>
        </w:rPr>
        <w:t xml:space="preserve">В случае если победителем (участником, </w:t>
      </w:r>
      <w:r w:rsidRPr="00D61290">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D61290">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D61290">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D61290">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D61290">
        <w:rPr>
          <w:rFonts w:ascii="Times New Roman" w:eastAsia="Times New Roman" w:hAnsi="Times New Roman" w:cs="Times New Roman"/>
          <w:sz w:val="28"/>
          <w:szCs w:val="28"/>
          <w:lang w:eastAsia="ru-RU"/>
        </w:rPr>
        <w:t>пункте 1.6 приложения № 1 к извещению</w:t>
      </w:r>
      <w:r w:rsidRPr="00D61290">
        <w:rPr>
          <w:rFonts w:ascii="Times New Roman" w:eastAsia="Times New Roman" w:hAnsi="Times New Roman" w:cs="Times New Roman"/>
          <w:spacing w:val="-2"/>
          <w:sz w:val="28"/>
          <w:szCs w:val="28"/>
          <w:lang w:eastAsia="ru-RU"/>
        </w:rPr>
        <w:t xml:space="preserve">, победитель (участник, </w:t>
      </w:r>
      <w:r w:rsidRPr="00D61290">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D61290">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D61290">
        <w:rPr>
          <w:rFonts w:ascii="Times New Roman" w:eastAsia="Times New Roman" w:hAnsi="Times New Roman" w:cs="Times New Roman"/>
          <w:color w:val="000000"/>
          <w:sz w:val="28"/>
          <w:szCs w:val="28"/>
          <w:lang w:eastAsia="ru-RU"/>
        </w:rPr>
        <w:t xml:space="preserve">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D61290">
        <w:rPr>
          <w:rFonts w:ascii="Times New Roman" w:eastAsia="Times New Roman" w:hAnsi="Times New Roman" w:cs="Times New Roman"/>
          <w:bCs/>
          <w:color w:val="FF0000"/>
          <w:sz w:val="28"/>
          <w:szCs w:val="28"/>
          <w:lang w:eastAsia="ru-RU"/>
        </w:rPr>
        <w:t xml:space="preserve"> </w:t>
      </w:r>
      <w:r w:rsidRPr="00D61290">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D61290">
        <w:rPr>
          <w:rFonts w:ascii="Times New Roman" w:eastAsia="Times New Roman" w:hAnsi="Times New Roman" w:cs="Times New Roman"/>
          <w:sz w:val="28"/>
          <w:szCs w:val="28"/>
          <w:lang w:eastAsia="ru-RU"/>
        </w:rPr>
        <w:t xml:space="preserve"> В случае </w:t>
      </w:r>
      <w:r w:rsidRPr="00D61290">
        <w:rPr>
          <w:rFonts w:ascii="Times New Roman" w:eastAsia="Times New Roman" w:hAnsi="Times New Roman" w:cs="Times New Roman"/>
          <w:sz w:val="28"/>
          <w:szCs w:val="28"/>
          <w:lang w:eastAsia="ru-RU"/>
        </w:rPr>
        <w:lastRenderedPageBreak/>
        <w:t>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D61290" w:rsidRPr="00D61290" w:rsidRDefault="00D61290" w:rsidP="009B1171">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В банковской гарантии должны быть указаны:</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дата выдачи;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принципал;</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бенефициар (заказчик);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гарант;</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способ закупки, номер и ее наименование;</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денежная сумма, подлежащая выплате;</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срок действия банковской гарантии;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D61290" w:rsidRPr="00D61290" w:rsidRDefault="00D61290" w:rsidP="00B34214">
      <w:pPr>
        <w:numPr>
          <w:ilvl w:val="0"/>
          <w:numId w:val="13"/>
        </w:numPr>
        <w:spacing w:after="0" w:line="240" w:lineRule="auto"/>
        <w:ind w:left="0" w:firstLine="709"/>
        <w:jc w:val="both"/>
        <w:rPr>
          <w:rFonts w:ascii="Times New Roman" w:eastAsia="MS Mincho" w:hAnsi="Times New Roman" w:cs="Times New Roman"/>
          <w:color w:val="000000"/>
          <w:sz w:val="28"/>
          <w:szCs w:val="28"/>
          <w:lang w:eastAsia="ru-RU"/>
        </w:rPr>
      </w:pPr>
      <w:r w:rsidRPr="00D61290">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lastRenderedPageBreak/>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D61290">
        <w:rPr>
          <w:rFonts w:ascii="Times New Roman" w:eastAsia="MS Mincho" w:hAnsi="Times New Roman" w:cs="Times New Roman"/>
          <w:sz w:val="28"/>
          <w:szCs w:val="28"/>
          <w:lang w:val="en-US" w:eastAsia="ru-RU"/>
        </w:rPr>
        <w:t>SWIFT</w:t>
      </w:r>
      <w:r w:rsidRPr="00D61290">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numPr>
          <w:ilvl w:val="0"/>
          <w:numId w:val="13"/>
        </w:numPr>
        <w:suppressAutoHyphens/>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numPr>
          <w:ilvl w:val="2"/>
          <w:numId w:val="12"/>
        </w:numPr>
        <w:spacing w:after="0" w:line="240" w:lineRule="auto"/>
        <w:ind w:left="0" w:firstLine="71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1290" w:rsidRPr="00D61290" w:rsidRDefault="00D61290" w:rsidP="00B34214">
      <w:pPr>
        <w:numPr>
          <w:ilvl w:val="2"/>
          <w:numId w:val="12"/>
        </w:numPr>
        <w:spacing w:after="0" w:line="240" w:lineRule="auto"/>
        <w:ind w:left="0" w:firstLine="710"/>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D61290">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D61290">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pacing w:val="-2"/>
          <w:sz w:val="28"/>
          <w:szCs w:val="28"/>
          <w:lang w:eastAsia="ru-RU"/>
        </w:rPr>
      </w:pPr>
      <w:r w:rsidRPr="00D61290">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D61290">
        <w:rPr>
          <w:rFonts w:ascii="Times New Roman" w:eastAsia="Times New Roman" w:hAnsi="Times New Roman" w:cs="Times New Roman"/>
          <w:sz w:val="28"/>
          <w:szCs w:val="28"/>
          <w:lang w:eastAsia="ru-RU"/>
        </w:rPr>
        <w:t xml:space="preserve">неисполнения </w:t>
      </w:r>
      <w:r w:rsidRPr="00D61290">
        <w:rPr>
          <w:rFonts w:ascii="Times New Roman" w:eastAsia="Times New Roman" w:hAnsi="Times New Roman" w:cs="Times New Roman"/>
          <w:sz w:val="28"/>
          <w:szCs w:val="28"/>
          <w:lang w:eastAsia="ru-RU"/>
        </w:rPr>
        <w:lastRenderedPageBreak/>
        <w:t>либо ненадлежащего исполнения принципалом обязательств по договору, заключаемому по итогам запроса котировок</w:t>
      </w:r>
      <w:r w:rsidRPr="00D61290">
        <w:rPr>
          <w:rFonts w:ascii="Times New Roman" w:eastAsia="Times New Roman" w:hAnsi="Times New Roman" w:cs="Times New Roman"/>
          <w:spacing w:val="-2"/>
          <w:sz w:val="28"/>
          <w:szCs w:val="28"/>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pacing w:val="-2"/>
          <w:sz w:val="28"/>
          <w:szCs w:val="28"/>
          <w:lang w:eastAsia="ru-RU"/>
        </w:rPr>
      </w:pPr>
      <w:r w:rsidRPr="00D61290">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D61290" w:rsidRPr="00D61290" w:rsidRDefault="00D61290" w:rsidP="00D61290">
      <w:pPr>
        <w:spacing w:after="0" w:line="240" w:lineRule="auto"/>
        <w:ind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Денежные средства, перечисленные ранее,</w:t>
      </w:r>
      <w:r w:rsidRPr="00D61290">
        <w:rPr>
          <w:rFonts w:ascii="Times New Roman" w:eastAsia="MS Mincho" w:hAnsi="Times New Roman" w:cs="Times New Roman"/>
          <w:spacing w:val="-2"/>
          <w:sz w:val="28"/>
          <w:szCs w:val="28"/>
          <w:lang w:eastAsia="ru-RU"/>
        </w:rPr>
        <w:t xml:space="preserve"> </w:t>
      </w:r>
      <w:r w:rsidRPr="00D61290">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D61290" w:rsidRPr="00D61290" w:rsidRDefault="00D61290" w:rsidP="00D61290">
      <w:pPr>
        <w:spacing w:after="0" w:line="240" w:lineRule="auto"/>
        <w:ind w:firstLine="709"/>
        <w:jc w:val="both"/>
        <w:rPr>
          <w:rFonts w:ascii="Times New Roman" w:eastAsia="MS Mincho" w:hAnsi="Times New Roman" w:cs="Times New Roman"/>
          <w:spacing w:val="-2"/>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Предоставление информации о конечных бенефициарах</w:t>
      </w:r>
    </w:p>
    <w:p w:rsidR="00D61290" w:rsidRPr="00D61290" w:rsidRDefault="00D61290" w:rsidP="00D61290">
      <w:pPr>
        <w:keepNext/>
        <w:spacing w:after="0" w:line="240" w:lineRule="auto"/>
        <w:ind w:left="709"/>
        <w:jc w:val="both"/>
        <w:outlineLvl w:val="2"/>
        <w:rPr>
          <w:rFonts w:ascii="Arial" w:eastAsia="Times New Roman" w:hAnsi="Arial" w:cs="Arial"/>
          <w:b/>
          <w:bCs/>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MS Mincho" w:hAnsi="Times New Roman" w:cs="Times New Roman"/>
          <w:sz w:val="28"/>
          <w:szCs w:val="28"/>
          <w:lang w:eastAsia="ru-RU"/>
        </w:rPr>
      </w:pPr>
      <w:r w:rsidRPr="00D61290">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Заключение договора</w:t>
      </w:r>
    </w:p>
    <w:p w:rsidR="00D61290" w:rsidRPr="00D61290" w:rsidRDefault="00D61290" w:rsidP="00D61290">
      <w:pPr>
        <w:keepNext/>
        <w:spacing w:after="0" w:line="240" w:lineRule="auto"/>
        <w:ind w:left="709"/>
        <w:jc w:val="both"/>
        <w:outlineLvl w:val="2"/>
        <w:rPr>
          <w:rFonts w:ascii="Arial" w:eastAsia="Times New Roman" w:hAnsi="Arial" w:cs="Arial"/>
          <w:b/>
          <w:bCs/>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D61290">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D61290">
        <w:rPr>
          <w:rFonts w:ascii="Times New Roman" w:eastAsia="Times New Roman" w:hAnsi="Times New Roman" w:cs="Times New Roman"/>
          <w:sz w:val="28"/>
          <w:szCs w:val="28"/>
          <w:lang w:eastAsia="ru-RU"/>
        </w:rPr>
        <w:t>к извещению о проведении запроса котировок</w:t>
      </w:r>
      <w:r w:rsidRPr="00D61290">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D61290">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D61290">
        <w:rPr>
          <w:rFonts w:ascii="Times New Roman" w:eastAsia="Times New Roman" w:hAnsi="Times New Roman" w:cs="Times New Roman"/>
          <w:sz w:val="28"/>
          <w:szCs w:val="24"/>
          <w:lang w:eastAsia="ru-RU"/>
        </w:rPr>
        <w:t>.</w:t>
      </w:r>
      <w:r w:rsidRPr="00D61290">
        <w:rPr>
          <w:rFonts w:ascii="Times New Roman" w:eastAsia="Times New Roman" w:hAnsi="Times New Roman" w:cs="Times New Roman"/>
          <w:color w:val="00B050"/>
          <w:sz w:val="28"/>
          <w:szCs w:val="24"/>
          <w:lang w:eastAsia="ru-RU"/>
        </w:rPr>
        <w:t xml:space="preserve"> </w:t>
      </w:r>
      <w:r w:rsidRPr="00D61290">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w:t>
      </w:r>
      <w:r w:rsidRPr="00D61290">
        <w:rPr>
          <w:rFonts w:ascii="Times New Roman" w:eastAsia="Times New Roman" w:hAnsi="Times New Roman" w:cs="Times New Roman"/>
          <w:sz w:val="28"/>
          <w:szCs w:val="28"/>
          <w:lang w:eastAsia="ru-RU"/>
        </w:rPr>
        <w:lastRenderedPageBreak/>
        <w:t>действовать от имени соответственно участника запроса котировок, с которым заключается договор,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Участник запроса котировок, с которым заключается договор, </w:t>
      </w:r>
      <w:r w:rsidRPr="00D61290">
        <w:rPr>
          <w:rFonts w:ascii="Times New Roman" w:eastAsia="Times New Roman" w:hAnsi="Times New Roman" w:cs="Times New Roman"/>
          <w:color w:val="000000"/>
          <w:sz w:val="28"/>
          <w:szCs w:val="28"/>
          <w:lang w:eastAsia="ru-RU"/>
        </w:rPr>
        <w:t>посредством программно-аппаратных средств ЭТЗП</w:t>
      </w:r>
      <w:r w:rsidRPr="00D61290">
        <w:rPr>
          <w:rFonts w:ascii="Times New Roman" w:eastAsia="Times New Roman" w:hAnsi="Times New Roman" w:cs="Times New Roman"/>
          <w:sz w:val="28"/>
          <w:szCs w:val="28"/>
          <w:lang w:eastAsia="ru-RU"/>
        </w:rPr>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D61290">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w:t>
      </w:r>
      <w:r w:rsidRPr="00D61290">
        <w:rPr>
          <w:rFonts w:ascii="Times New Roman" w:eastAsia="Times New Roman" w:hAnsi="Times New Roman" w:cs="Times New Roman"/>
          <w:sz w:val="28"/>
          <w:szCs w:val="28"/>
          <w:lang w:eastAsia="ru-RU"/>
        </w:rPr>
        <w:t>к извещению о проведении запроса котировок</w:t>
      </w:r>
      <w:r w:rsidRPr="00D61290">
        <w:rPr>
          <w:rFonts w:ascii="Times New Roman" w:eastAsia="Times New Roman" w:hAnsi="Times New Roman" w:cs="Times New Roman"/>
          <w:sz w:val="28"/>
          <w:szCs w:val="24"/>
          <w:lang w:eastAsia="ru-RU"/>
        </w:rPr>
        <w:t>.</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D61290">
        <w:rPr>
          <w:rFonts w:ascii="Times New Roman" w:eastAsia="Times New Roman" w:hAnsi="Times New Roman" w:cs="Times New Roman"/>
          <w:b/>
          <w:i/>
          <w:sz w:val="28"/>
          <w:szCs w:val="28"/>
          <w:lang w:eastAsia="ru-RU"/>
        </w:rPr>
        <w:t xml:space="preserve"> </w:t>
      </w:r>
      <w:r w:rsidRPr="00D61290">
        <w:rPr>
          <w:rFonts w:ascii="Times New Roman" w:eastAsia="Times New Roman" w:hAnsi="Times New Roman" w:cs="Times New Roman"/>
          <w:sz w:val="28"/>
          <w:szCs w:val="28"/>
          <w:lang w:eastAsia="ru-RU"/>
        </w:rPr>
        <w:t>(пяти)</w:t>
      </w:r>
      <w:r w:rsidRPr="00D61290">
        <w:rPr>
          <w:rFonts w:ascii="Times New Roman" w:eastAsia="Times New Roman" w:hAnsi="Times New Roman" w:cs="Times New Roman"/>
          <w:b/>
          <w:i/>
          <w:sz w:val="28"/>
          <w:szCs w:val="28"/>
          <w:lang w:eastAsia="ru-RU"/>
        </w:rPr>
        <w:t xml:space="preserve"> </w:t>
      </w:r>
      <w:r w:rsidRPr="00D61290">
        <w:rPr>
          <w:rFonts w:ascii="Times New Roman" w:eastAsia="Times New Roman" w:hAnsi="Times New Roman" w:cs="Times New Roman"/>
          <w:sz w:val="28"/>
          <w:szCs w:val="28"/>
          <w:lang w:eastAsia="ru-RU"/>
        </w:rPr>
        <w:t xml:space="preserve">календарных дней с даты получения проекта договора от заказчика, а </w:t>
      </w:r>
      <w:r w:rsidRPr="00D61290">
        <w:rPr>
          <w:rFonts w:ascii="Times New Roman" w:eastAsia="Times New Roman" w:hAnsi="Times New Roman" w:cs="Times New Roman"/>
          <w:sz w:val="28"/>
          <w:szCs w:val="28"/>
          <w:lang w:eastAsia="ru-RU"/>
        </w:rPr>
        <w:lastRenderedPageBreak/>
        <w:t>также по требованию заказчика представить документы, подтверждающие полномочия лица, подписавшего договор.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D61290" w:rsidRPr="00D61290" w:rsidRDefault="00D61290" w:rsidP="00B34214">
      <w:pPr>
        <w:numPr>
          <w:ilvl w:val="2"/>
          <w:numId w:val="12"/>
        </w:numPr>
        <w:spacing w:after="0" w:line="240" w:lineRule="auto"/>
        <w:ind w:left="0" w:firstLine="710"/>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D61290">
        <w:rPr>
          <w:rFonts w:ascii="Times New Roman" w:eastAsia="Times New Roman" w:hAnsi="Times New Roman" w:cs="Times New Roman"/>
          <w:spacing w:val="-2"/>
          <w:sz w:val="28"/>
          <w:szCs w:val="28"/>
          <w:lang w:eastAsia="ru-RU"/>
        </w:rPr>
        <w:t>победителем или участником,</w:t>
      </w:r>
      <w:r w:rsidRPr="00D61290">
        <w:rPr>
          <w:rFonts w:ascii="Times New Roman" w:eastAsia="Times New Roman" w:hAnsi="Times New Roman" w:cs="Times New Roman"/>
          <w:spacing w:val="-2"/>
          <w:sz w:val="28"/>
          <w:szCs w:val="24"/>
          <w:lang w:eastAsia="ru-RU"/>
        </w:rPr>
        <w:t xml:space="preserve"> </w:t>
      </w:r>
      <w:r w:rsidRPr="00D61290">
        <w:rPr>
          <w:rFonts w:ascii="Times New Roman" w:eastAsia="Times New Roman" w:hAnsi="Times New Roman" w:cs="Times New Roman"/>
          <w:sz w:val="28"/>
          <w:szCs w:val="28"/>
          <w:lang w:eastAsia="ru-RU"/>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D61290">
        <w:rPr>
          <w:rFonts w:ascii="Times New Roman" w:eastAsia="Times New Roman" w:hAnsi="Times New Roman" w:cs="Times New Roman"/>
          <w:sz w:val="28"/>
          <w:szCs w:val="24"/>
          <w:lang w:eastAsia="ru-RU"/>
        </w:rPr>
        <w:t xml:space="preserve">), </w:t>
      </w:r>
      <w:r w:rsidRPr="00D61290">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B34214">
      <w:pPr>
        <w:keepNext/>
        <w:numPr>
          <w:ilvl w:val="1"/>
          <w:numId w:val="12"/>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D61290">
        <w:rPr>
          <w:rFonts w:ascii="Times New Roman" w:eastAsia="Times New Roman" w:hAnsi="Times New Roman" w:cs="Times New Roman"/>
          <w:b/>
          <w:bCs/>
          <w:sz w:val="28"/>
          <w:szCs w:val="28"/>
          <w:lang w:eastAsia="ru-RU"/>
        </w:rPr>
        <w:t>Исполнение, изменение, расторжение договора</w:t>
      </w:r>
    </w:p>
    <w:p w:rsidR="00D61290" w:rsidRPr="00D61290" w:rsidRDefault="00D61290" w:rsidP="00D61290">
      <w:pPr>
        <w:spacing w:after="0" w:line="240" w:lineRule="auto"/>
        <w:ind w:firstLine="709"/>
        <w:rPr>
          <w:rFonts w:ascii="Times New Roman" w:eastAsia="Times New Roman" w:hAnsi="Times New Roman" w:cs="Times New Roman"/>
          <w:sz w:val="28"/>
          <w:szCs w:val="28"/>
          <w:lang w:eastAsia="ru-RU"/>
        </w:rPr>
      </w:pP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D61290">
        <w:rPr>
          <w:rFonts w:ascii="Times New Roman" w:eastAsia="Times New Roman" w:hAnsi="Times New Roman" w:cs="Times New Roman"/>
          <w:sz w:val="28"/>
          <w:szCs w:val="28"/>
          <w:lang w:eastAsia="ru-RU"/>
        </w:rPr>
        <w:br/>
        <w:t>Гражданским кодексом Российской Федерации.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w:t>
      </w:r>
      <w:r w:rsidRPr="00D61290">
        <w:rPr>
          <w:rFonts w:ascii="Times New Roman" w:eastAsia="Times New Roman" w:hAnsi="Times New Roman" w:cs="Times New Roman"/>
          <w:sz w:val="28"/>
          <w:szCs w:val="28"/>
          <w:lang w:eastAsia="ru-RU"/>
        </w:rPr>
        <w:lastRenderedPageBreak/>
        <w:t>предусмотренных договором, но связанных с такими работами, услугами, товарами, предусмотренными договором.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D61290" w:rsidRPr="00D61290" w:rsidRDefault="00D61290" w:rsidP="00B34214">
      <w:pPr>
        <w:numPr>
          <w:ilvl w:val="2"/>
          <w:numId w:val="12"/>
        </w:numPr>
        <w:spacing w:after="0" w:line="240" w:lineRule="auto"/>
        <w:ind w:left="0"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D61290">
        <w:rPr>
          <w:rFonts w:ascii="Times New Roman" w:eastAsia="Times New Roman" w:hAnsi="Times New Roman" w:cs="Times New Roman"/>
          <w:i/>
          <w:sz w:val="28"/>
          <w:szCs w:val="28"/>
          <w:lang w:eastAsia="ru-RU"/>
        </w:rPr>
        <w:t>.</w:t>
      </w:r>
      <w:r w:rsidRPr="00D61290">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D61290" w:rsidRPr="00D61290" w:rsidRDefault="00D61290" w:rsidP="00D61290">
      <w:pPr>
        <w:spacing w:after="0" w:line="240" w:lineRule="auto"/>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br w:type="page"/>
      </w:r>
    </w:p>
    <w:p w:rsidR="009B1171" w:rsidRPr="009B1171" w:rsidRDefault="009B1171" w:rsidP="009B1171">
      <w:pPr>
        <w:shd w:val="clear" w:color="auto" w:fill="FFFFFF"/>
        <w:spacing w:after="0" w:line="240" w:lineRule="auto"/>
        <w:ind w:left="58" w:right="139" w:hanging="58"/>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D61290" w:rsidRPr="00D61290" w:rsidRDefault="00D61290" w:rsidP="00D61290">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8"/>
          <w:szCs w:val="24"/>
          <w:lang w:eastAsia="ru-RU"/>
        </w:rPr>
        <w:t xml:space="preserve">Приложение № </w:t>
      </w:r>
      <w:r w:rsidRPr="00D61290">
        <w:rPr>
          <w:rFonts w:ascii="Times New Roman" w:eastAsia="Times New Roman" w:hAnsi="Times New Roman" w:cs="Times New Roman"/>
          <w:sz w:val="28"/>
          <w:szCs w:val="28"/>
          <w:lang w:eastAsia="ru-RU"/>
        </w:rPr>
        <w:t>3.1</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извещению о проведении запроса котировок</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D61290">
        <w:rPr>
          <w:rFonts w:ascii="Times New Roman" w:eastAsia="Times New Roman" w:hAnsi="Times New Roman" w:cs="Times New Roman"/>
          <w:i/>
          <w:sz w:val="28"/>
          <w:szCs w:val="28"/>
          <w:lang w:eastAsia="ru-RU"/>
        </w:rPr>
        <w:t>(применяется в случае, если в пункте 1.5 приложения № 1 к извещению о проведении запроса котировок установлено требование о предоставлении обеспечения заявки)</w:t>
      </w:r>
    </w:p>
    <w:p w:rsidR="00D61290" w:rsidRPr="00D61290" w:rsidRDefault="00D61290" w:rsidP="00D61290">
      <w:pPr>
        <w:tabs>
          <w:tab w:val="center" w:pos="4923"/>
          <w:tab w:val="left" w:pos="6448"/>
        </w:tabs>
        <w:spacing w:after="0" w:line="240" w:lineRule="auto"/>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spacing w:after="0" w:line="240" w:lineRule="auto"/>
        <w:ind w:firstLine="851"/>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b/>
          <w:bCs/>
          <w:sz w:val="28"/>
          <w:szCs w:val="28"/>
          <w:lang w:eastAsia="ru-RU"/>
        </w:rPr>
        <w:t xml:space="preserve">БАНКОВСКАЯ ГАРАНТИЯ № </w:t>
      </w:r>
      <w:r w:rsidRPr="00D61290">
        <w:rPr>
          <w:rFonts w:ascii="Times New Roman" w:eastAsia="Times New Roman" w:hAnsi="Times New Roman" w:cs="Times New Roman"/>
          <w:sz w:val="28"/>
          <w:szCs w:val="28"/>
          <w:lang w:eastAsia="ru-RU"/>
        </w:rPr>
        <w:t>______________</w:t>
      </w: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D61290">
        <w:rPr>
          <w:rFonts w:ascii="Times New Roman" w:eastAsia="Times New Roman" w:hAnsi="Times New Roman" w:cs="Times New Roman"/>
          <w:b/>
          <w:sz w:val="28"/>
          <w:szCs w:val="28"/>
          <w:lang w:eastAsia="ru-RU"/>
        </w:rPr>
        <w:t>Город ___________</w:t>
      </w:r>
      <w:r w:rsidRPr="00D61290">
        <w:rPr>
          <w:rFonts w:ascii="Times New Roman" w:eastAsia="Times New Roman" w:hAnsi="Times New Roman" w:cs="Times New Roman"/>
          <w:b/>
          <w:sz w:val="28"/>
          <w:szCs w:val="28"/>
          <w:lang w:eastAsia="ru-RU"/>
        </w:rPr>
        <w:tab/>
        <w:t xml:space="preserve">                         «__» </w:t>
      </w:r>
      <w:r w:rsidRPr="00D61290">
        <w:rPr>
          <w:rFonts w:ascii="Times New Roman" w:eastAsia="Times New Roman" w:hAnsi="Times New Roman" w:cs="Times New Roman"/>
          <w:sz w:val="28"/>
          <w:szCs w:val="28"/>
          <w:lang w:eastAsia="ru-RU"/>
        </w:rPr>
        <w:t>_________________</w:t>
      </w:r>
      <w:r w:rsidRPr="00D61290">
        <w:rPr>
          <w:rFonts w:ascii="Times New Roman" w:eastAsia="Times New Roman" w:hAnsi="Times New Roman" w:cs="Times New Roman"/>
          <w:b/>
          <w:sz w:val="28"/>
          <w:szCs w:val="28"/>
          <w:lang w:eastAsia="ru-RU"/>
        </w:rPr>
        <w:t xml:space="preserve"> года</w:t>
      </w:r>
      <w:r w:rsidRPr="00D61290" w:rsidDel="006B26FC">
        <w:rPr>
          <w:rFonts w:ascii="Times New Roman" w:eastAsia="Times New Roman" w:hAnsi="Times New Roman" w:cs="Times New Roman"/>
          <w:color w:val="808080"/>
          <w:sz w:val="28"/>
          <w:szCs w:val="28"/>
          <w:lang w:eastAsia="ru-RU"/>
        </w:rPr>
        <w:t xml:space="preserve"> </w:t>
      </w: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D61290" w:rsidRPr="00D61290" w:rsidRDefault="00D61290" w:rsidP="00D61290">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Настоящим _________________________________,  ИНН _________________, КПП </w:t>
      </w:r>
      <w:r w:rsidRPr="00D61290">
        <w:rPr>
          <w:rFonts w:ascii="Times New Roman" w:eastAsia="Times New Roman" w:hAnsi="Times New Roman" w:cs="Times New Roman"/>
          <w:bCs/>
          <w:sz w:val="24"/>
          <w:szCs w:val="24"/>
          <w:lang w:eastAsia="ru-RU"/>
        </w:rPr>
        <w:t>_____________</w:t>
      </w:r>
      <w:r w:rsidRPr="00D61290">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61290" w:rsidRPr="00D61290" w:rsidTr="00D61290">
        <w:tc>
          <w:tcPr>
            <w:tcW w:w="2410"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Номер закупки/извещения</w:t>
            </w:r>
          </w:p>
        </w:tc>
        <w:tc>
          <w:tcPr>
            <w:tcW w:w="765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____</w:t>
            </w:r>
          </w:p>
        </w:tc>
      </w:tr>
      <w:tr w:rsidR="00D61290" w:rsidRPr="00D61290" w:rsidTr="00D61290">
        <w:tc>
          <w:tcPr>
            <w:tcW w:w="2410"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Наименование (предмет) закупки</w:t>
            </w:r>
          </w:p>
        </w:tc>
        <w:tc>
          <w:tcPr>
            <w:tcW w:w="765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____</w:t>
            </w:r>
          </w:p>
        </w:tc>
      </w:tr>
    </w:tbl>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обеспечивает следующие обязательства ПРИНЦИПАЛА перед БЕНЕФИЦИАРОМ:</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w:t>
      </w:r>
      <w:r w:rsidRPr="00D61290">
        <w:rPr>
          <w:rFonts w:ascii="Times New Roman" w:eastAsia="Times New Roman" w:hAnsi="Times New Roman" w:cs="Times New Roman"/>
          <w:sz w:val="28"/>
          <w:szCs w:val="28"/>
          <w:lang w:eastAsia="ru-RU"/>
        </w:rPr>
        <w:lastRenderedPageBreak/>
        <w:t>аукционной документации по Закупке в течение 5 (пяти) календарных дней с даты получения проекта договора от БЕНЕФИЦИАРА;</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D61290" w:rsidRPr="00D61290" w:rsidRDefault="00D61290" w:rsidP="00D61290">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БЕНЕФИЦИАР</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Сумма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Сумма Гарантии в рублях РФ</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Срок действия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Срок действия Гарантии</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36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(выбрать нужное):</w:t>
      </w: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2"/>
        <w:gridCol w:w="7056"/>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7061"/>
      </w:tblGrid>
      <w:tr w:rsidR="00D61290" w:rsidRPr="00D61290" w:rsidTr="00D61290">
        <w:tc>
          <w:tcPr>
            <w:tcW w:w="10137" w:type="dxa"/>
            <w:gridSpan w:val="2"/>
          </w:tcPr>
          <w:p w:rsidR="00D61290" w:rsidRPr="00D61290" w:rsidRDefault="00D61290" w:rsidP="00D61290">
            <w:pPr>
              <w:widowControl w:val="0"/>
              <w:spacing w:after="0" w:line="240" w:lineRule="auto"/>
              <w:ind w:firstLine="851"/>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ФИО</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ОГРНИП</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Паспортные данные</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жительства</w:t>
            </w:r>
          </w:p>
        </w:tc>
        <w:tc>
          <w:tcPr>
            <w:tcW w:w="7335" w:type="dxa"/>
          </w:tcPr>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ind w:firstLine="851"/>
        <w:jc w:val="both"/>
        <w:rPr>
          <w:rFonts w:ascii="Times New Roman" w:eastAsia="Times New Roman" w:hAnsi="Times New Roman" w:cs="Times New Roman"/>
          <w:sz w:val="28"/>
          <w:szCs w:val="28"/>
          <w:lang w:eastAsia="ru-RU"/>
        </w:rPr>
      </w:pPr>
    </w:p>
    <w:p w:rsidR="00D61290" w:rsidRPr="00D61290" w:rsidRDefault="00D61290" w:rsidP="00B34214">
      <w:pPr>
        <w:widowControl w:val="0"/>
        <w:numPr>
          <w:ilvl w:val="0"/>
          <w:numId w:val="7"/>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отказ ПРИНЦИПАЛА от подписания договора (далее – Договор) в порядке, установленном документацией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Договора в срок, установленный документацией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D61290" w:rsidRPr="00D61290" w:rsidRDefault="00D61290" w:rsidP="00B34214">
      <w:pPr>
        <w:widowControl w:val="0"/>
        <w:numPr>
          <w:ilvl w:val="0"/>
          <w:numId w:val="8"/>
        </w:numPr>
        <w:spacing w:after="0" w:line="240" w:lineRule="auto"/>
        <w:ind w:left="0" w:firstLine="1134"/>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D61290" w:rsidRPr="00D61290" w:rsidRDefault="00D61290" w:rsidP="00B34214">
      <w:pPr>
        <w:widowControl w:val="0"/>
        <w:numPr>
          <w:ilvl w:val="0"/>
          <w:numId w:val="7"/>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D61290" w:rsidDel="00984303">
        <w:rPr>
          <w:rFonts w:ascii="Times New Roman" w:eastAsia="Times New Roman" w:hAnsi="Times New Roman" w:cs="Times New Roman"/>
          <w:sz w:val="28"/>
          <w:szCs w:val="28"/>
          <w:lang w:eastAsia="ru-RU"/>
        </w:rPr>
        <w:t xml:space="preserve"> </w:t>
      </w:r>
      <w:r w:rsidRPr="00D61290">
        <w:rPr>
          <w:rFonts w:ascii="Times New Roman" w:eastAsia="Times New Roman" w:hAnsi="Times New Roman" w:cs="Times New Roman"/>
          <w:sz w:val="28"/>
          <w:szCs w:val="28"/>
          <w:lang w:eastAsia="ru-RU"/>
        </w:rPr>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D61290" w:rsidRPr="00D61290" w:rsidRDefault="00D61290" w:rsidP="00B34214">
      <w:pPr>
        <w:widowControl w:val="0"/>
        <w:numPr>
          <w:ilvl w:val="0"/>
          <w:numId w:val="10"/>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61290" w:rsidRPr="00D61290" w:rsidRDefault="00D61290" w:rsidP="00B34214">
      <w:pPr>
        <w:widowControl w:val="0"/>
        <w:numPr>
          <w:ilvl w:val="0"/>
          <w:numId w:val="10"/>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БЕНЕФИЦИАР имеет право передать права требования по Гарантии в порядке, предусмотренном статьей 372 Гражданского кодекса Российской </w:t>
      </w:r>
      <w:r w:rsidRPr="00D61290">
        <w:rPr>
          <w:rFonts w:ascii="Times New Roman" w:eastAsia="Times New Roman" w:hAnsi="Times New Roman" w:cs="Times New Roman"/>
          <w:sz w:val="28"/>
          <w:szCs w:val="28"/>
          <w:lang w:eastAsia="ru-RU"/>
        </w:rPr>
        <w:lastRenderedPageBreak/>
        <w:t xml:space="preserve">Федерации.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D61290">
        <w:rPr>
          <w:rFonts w:ascii="Times New Roman" w:eastAsia="Times New Roman" w:hAnsi="Times New Roman" w:cs="Times New Roman"/>
          <w:color w:val="000000"/>
          <w:sz w:val="28"/>
          <w:szCs w:val="28"/>
          <w:lang w:eastAsia="ru-RU"/>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Требование платежа по Гарантии должно быть получено ГАРАНТОМ до истечения срока действия Гарантии.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К Требованию платежа по Гарантии должны быть приложены следующие документы: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копия настоящей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Расходы, возникающие в связи с перечислением денежных средств ГАРАНТОМ по Гарантии, несет ГАРАНТ.</w:t>
      </w:r>
    </w:p>
    <w:p w:rsidR="00D61290" w:rsidRPr="00D61290" w:rsidRDefault="00D61290" w:rsidP="00B34214">
      <w:pPr>
        <w:widowControl w:val="0"/>
        <w:numPr>
          <w:ilvl w:val="0"/>
          <w:numId w:val="10"/>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D61290" w:rsidRPr="00D61290" w:rsidRDefault="00D61290" w:rsidP="00D61290">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427"/>
        <w:gridCol w:w="3296"/>
        <w:gridCol w:w="3125"/>
      </w:tblGrid>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______________________</w:t>
            </w:r>
          </w:p>
        </w:tc>
        <w:tc>
          <w:tcPr>
            <w:tcW w:w="3508"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r>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(подпись)</w:t>
            </w:r>
          </w:p>
        </w:tc>
        <w:tc>
          <w:tcPr>
            <w:tcW w:w="3508"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(Ф.И.О.)</w:t>
            </w:r>
          </w:p>
        </w:tc>
      </w:tr>
    </w:tbl>
    <w:p w:rsidR="00D61290" w:rsidRPr="00D61290" w:rsidRDefault="00D61290" w:rsidP="00D61290">
      <w:pPr>
        <w:spacing w:after="0" w:line="240" w:lineRule="auto"/>
        <w:rPr>
          <w:rFonts w:ascii="Times New Roman" w:eastAsia="Times New Roman" w:hAnsi="Times New Roman" w:cs="Times New Roman"/>
          <w:sz w:val="28"/>
          <w:szCs w:val="24"/>
          <w:lang w:eastAsia="ru-RU"/>
        </w:rPr>
      </w:pPr>
    </w:p>
    <w:p w:rsidR="00D61290" w:rsidRPr="00D61290" w:rsidRDefault="00D61290" w:rsidP="00D61290">
      <w:pPr>
        <w:spacing w:after="0" w:line="240" w:lineRule="auto"/>
        <w:jc w:val="right"/>
        <w:rPr>
          <w:rFonts w:ascii="Times New Roman" w:eastAsia="Times New Roman" w:hAnsi="Times New Roman" w:cs="Times New Roman"/>
          <w:color w:val="000000"/>
          <w:sz w:val="28"/>
          <w:szCs w:val="28"/>
          <w:lang w:eastAsia="ru-RU"/>
        </w:rPr>
      </w:pPr>
    </w:p>
    <w:p w:rsidR="00D61290" w:rsidRPr="00D61290" w:rsidRDefault="00D61290" w:rsidP="00D61290">
      <w:pPr>
        <w:spacing w:line="360" w:lineRule="exact"/>
        <w:ind w:firstLine="709"/>
        <w:jc w:val="center"/>
        <w:rPr>
          <w:rFonts w:ascii="Times New Roman" w:eastAsia="Times New Roman" w:hAnsi="Times New Roman" w:cs="Times New Roman"/>
          <w:sz w:val="24"/>
          <w:szCs w:val="24"/>
          <w:lang w:eastAsia="ru-RU"/>
        </w:rPr>
      </w:pPr>
      <w:r w:rsidRPr="00D61290">
        <w:rPr>
          <w:rFonts w:ascii="Times New Roman" w:eastAsia="Times New Roman" w:hAnsi="Times New Roman" w:cs="Times New Roman"/>
          <w:sz w:val="24"/>
          <w:szCs w:val="24"/>
          <w:lang w:eastAsia="ru-RU"/>
        </w:rPr>
        <w:br w:type="page"/>
      </w:r>
    </w:p>
    <w:p w:rsidR="00D61290" w:rsidRPr="009B1171" w:rsidRDefault="009B1171" w:rsidP="00D6129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D61290" w:rsidRPr="00D61290" w:rsidRDefault="00D61290" w:rsidP="00D61290">
      <w:pPr>
        <w:spacing w:after="0" w:line="240" w:lineRule="auto"/>
        <w:ind w:firstLine="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Приложение № 3.2</w:t>
      </w:r>
    </w:p>
    <w:p w:rsidR="00D61290" w:rsidRPr="00D61290" w:rsidRDefault="00D61290" w:rsidP="00D61290">
      <w:pPr>
        <w:spacing w:after="0" w:line="240" w:lineRule="auto"/>
        <w:ind w:left="6379"/>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извещению</w:t>
      </w:r>
      <w:r w:rsidRPr="00D61290">
        <w:rPr>
          <w:rFonts w:ascii="Times New Roman" w:eastAsia="Times New Roman" w:hAnsi="Times New Roman" w:cs="Times New Roman"/>
          <w:sz w:val="24"/>
          <w:szCs w:val="24"/>
          <w:lang w:eastAsia="ru-RU"/>
        </w:rPr>
        <w:t xml:space="preserve"> </w:t>
      </w:r>
      <w:r w:rsidRPr="00D61290">
        <w:rPr>
          <w:rFonts w:ascii="Times New Roman" w:eastAsia="Times New Roman" w:hAnsi="Times New Roman" w:cs="Times New Roman"/>
          <w:sz w:val="28"/>
          <w:szCs w:val="28"/>
          <w:lang w:eastAsia="ru-RU"/>
        </w:rPr>
        <w:t>о проведении запроса котировок</w:t>
      </w:r>
    </w:p>
    <w:p w:rsidR="00D61290" w:rsidRPr="00D61290" w:rsidRDefault="00D61290" w:rsidP="00D61290">
      <w:pPr>
        <w:spacing w:after="0" w:line="240" w:lineRule="auto"/>
        <w:jc w:val="right"/>
        <w:rPr>
          <w:rFonts w:ascii="Times New Roman" w:eastAsia="Times New Roman" w:hAnsi="Times New Roman" w:cs="Times New Roman"/>
          <w:sz w:val="24"/>
          <w:szCs w:val="24"/>
          <w:lang w:eastAsia="ru-RU"/>
        </w:rPr>
      </w:pP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D61290" w:rsidRPr="00D61290" w:rsidRDefault="00D61290" w:rsidP="00D61290">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D61290">
        <w:rPr>
          <w:rFonts w:ascii="Times New Roman" w:eastAsia="Times New Roman" w:hAnsi="Times New Roman" w:cs="Times New Roman"/>
          <w:i/>
          <w:sz w:val="28"/>
          <w:szCs w:val="28"/>
          <w:lang w:eastAsia="ru-RU"/>
        </w:rPr>
        <w:t>(применяется в случае, если в пункте 1.6 приложения № 1 к извещению о проведении запроса котировок установлено требование о предоставлении обеспечения исполнения договора)</w:t>
      </w:r>
    </w:p>
    <w:p w:rsidR="00D61290" w:rsidRPr="00D61290" w:rsidRDefault="00D61290" w:rsidP="00D61290">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D61290">
        <w:rPr>
          <w:rFonts w:ascii="Times New Roman" w:eastAsia="Times New Roman" w:hAnsi="Times New Roman" w:cs="Times New Roman"/>
          <w:b/>
          <w:bCs/>
          <w:sz w:val="28"/>
          <w:szCs w:val="28"/>
          <w:lang w:eastAsia="ru-RU"/>
        </w:rPr>
        <w:t xml:space="preserve">БАНКОВСКАЯ ГАРАНТИЯ № </w:t>
      </w:r>
    </w:p>
    <w:p w:rsidR="00D61290" w:rsidRPr="00D61290" w:rsidRDefault="00D61290" w:rsidP="00D61290">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widowControl w:val="0"/>
        <w:shd w:val="clear" w:color="auto" w:fill="FFFFFF"/>
        <w:tabs>
          <w:tab w:val="decimal" w:pos="9923"/>
        </w:tabs>
        <w:spacing w:after="0" w:line="240" w:lineRule="auto"/>
        <w:jc w:val="both"/>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Город _______________</w:t>
      </w:r>
      <w:r w:rsidRPr="00D61290">
        <w:rPr>
          <w:rFonts w:ascii="Times New Roman" w:eastAsia="Times New Roman" w:hAnsi="Times New Roman" w:cs="Times New Roman"/>
          <w:b/>
          <w:sz w:val="28"/>
          <w:szCs w:val="28"/>
          <w:lang w:eastAsia="ru-RU"/>
        </w:rPr>
        <w:tab/>
        <w:t xml:space="preserve">         «__» </w:t>
      </w:r>
      <w:r w:rsidRPr="00D61290">
        <w:rPr>
          <w:rFonts w:ascii="Times New Roman" w:eastAsia="Times New Roman" w:hAnsi="Times New Roman" w:cs="Times New Roman"/>
          <w:sz w:val="28"/>
          <w:szCs w:val="28"/>
          <w:lang w:eastAsia="ru-RU"/>
        </w:rPr>
        <w:t>_________________</w:t>
      </w:r>
      <w:r w:rsidRPr="00D61290">
        <w:rPr>
          <w:rFonts w:ascii="Times New Roman" w:eastAsia="Times New Roman" w:hAnsi="Times New Roman" w:cs="Times New Roman"/>
          <w:b/>
          <w:sz w:val="28"/>
          <w:szCs w:val="28"/>
          <w:lang w:eastAsia="ru-RU"/>
        </w:rPr>
        <w:t xml:space="preserve"> года</w:t>
      </w:r>
    </w:p>
    <w:p w:rsidR="00D61290" w:rsidRPr="00D61290" w:rsidRDefault="00D61290" w:rsidP="00D61290">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D61290" w:rsidRPr="00D61290" w:rsidRDefault="00D61290" w:rsidP="00D6129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Настоящим ___________________________________, ИНН ____________, КПП </w:t>
      </w:r>
      <w:r w:rsidRPr="00D61290">
        <w:rPr>
          <w:rFonts w:ascii="Times New Roman" w:eastAsia="Times New Roman" w:hAnsi="Times New Roman" w:cs="Times New Roman"/>
          <w:bCs/>
          <w:sz w:val="28"/>
          <w:szCs w:val="28"/>
          <w:lang w:eastAsia="ru-RU"/>
        </w:rPr>
        <w:t>__________</w:t>
      </w:r>
      <w:r w:rsidRPr="00D61290">
        <w:rPr>
          <w:rFonts w:ascii="Times New Roman" w:eastAsia="Times New Roman" w:hAnsi="Times New Roman" w:cs="Times New Roman"/>
          <w:sz w:val="28"/>
          <w:szCs w:val="28"/>
          <w:lang w:eastAsia="ru-RU"/>
        </w:rPr>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D61290" w:rsidRPr="00D61290" w:rsidTr="00D61290">
        <w:tc>
          <w:tcPr>
            <w:tcW w:w="2526"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Номер закупки/извещения</w:t>
            </w:r>
          </w:p>
        </w:tc>
        <w:tc>
          <w:tcPr>
            <w:tcW w:w="7361"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526"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Наименование (предмет) закупки/номер лота (при наличии)</w:t>
            </w:r>
          </w:p>
        </w:tc>
        <w:tc>
          <w:tcPr>
            <w:tcW w:w="7361"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D61290" w:rsidRPr="00D61290" w:rsidRDefault="00D61290" w:rsidP="00D61290">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D61290" w:rsidRPr="00D61290" w:rsidRDefault="00D61290" w:rsidP="00B34214">
      <w:pPr>
        <w:widowControl w:val="0"/>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D61290" w:rsidRPr="00D61290" w:rsidTr="00D61290">
        <w:tc>
          <w:tcPr>
            <w:tcW w:w="10137" w:type="dxa"/>
            <w:gridSpan w:val="2"/>
          </w:tcPr>
          <w:p w:rsidR="00D61290" w:rsidRPr="00D61290" w:rsidRDefault="00D61290" w:rsidP="00D61290">
            <w:pPr>
              <w:widowControl w:val="0"/>
              <w:spacing w:after="0" w:line="240" w:lineRule="auto"/>
              <w:ind w:firstLine="709"/>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БЕНЕФИЦИАР</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Адрес места </w:t>
            </w:r>
            <w:r w:rsidRPr="00D61290">
              <w:rPr>
                <w:rFonts w:ascii="Times New Roman" w:eastAsia="Times New Roman" w:hAnsi="Times New Roman" w:cs="Times New Roman"/>
                <w:sz w:val="28"/>
                <w:szCs w:val="28"/>
                <w:lang w:eastAsia="ru-RU"/>
              </w:rPr>
              <w:lastRenderedPageBreak/>
              <w:t>нахождения</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lastRenderedPageBreak/>
              <w:t>Сумма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Сумма Гарантии в рублях РФ</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p>
        </w:tc>
      </w:tr>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Срок действия Гарантии</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val="en-US" w:eastAsia="ru-RU"/>
              </w:rPr>
            </w:pPr>
            <w:r w:rsidRPr="00D61290">
              <w:rPr>
                <w:rFonts w:ascii="Times New Roman" w:eastAsia="Times New Roman" w:hAnsi="Times New Roman" w:cs="Times New Roman"/>
                <w:sz w:val="28"/>
                <w:szCs w:val="28"/>
                <w:lang w:val="en-US" w:eastAsia="ru-RU"/>
              </w:rPr>
              <w:t>Срок действия Гарантии</w:t>
            </w:r>
          </w:p>
        </w:tc>
        <w:tc>
          <w:tcPr>
            <w:tcW w:w="7335" w:type="dxa"/>
          </w:tcPr>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вступает в силу с «__»_______20__года </w:t>
            </w:r>
            <w:r w:rsidRPr="00D61290">
              <w:rPr>
                <w:rFonts w:ascii="Times New Roman" w:eastAsia="Times New Roman" w:hAnsi="Times New Roman" w:cs="Times New Roman"/>
                <w:i/>
                <w:sz w:val="28"/>
                <w:szCs w:val="28"/>
                <w:lang w:eastAsia="ru-RU"/>
              </w:rPr>
              <w:t>или с даты выдачи (выбрать нужное)</w:t>
            </w:r>
            <w:r w:rsidRPr="00D61290">
              <w:rPr>
                <w:rFonts w:ascii="Times New Roman" w:eastAsia="Times New Roman" w:hAnsi="Times New Roman" w:cs="Times New Roman"/>
                <w:sz w:val="28"/>
                <w:szCs w:val="28"/>
                <w:lang w:eastAsia="ru-RU"/>
              </w:rPr>
              <w:t xml:space="preserve"> и действует до «__»_______20__года включительно. </w:t>
            </w:r>
          </w:p>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D61290" w:rsidRPr="00D61290" w:rsidRDefault="00D61290" w:rsidP="00B34214">
      <w:pPr>
        <w:widowControl w:val="0"/>
        <w:numPr>
          <w:ilvl w:val="0"/>
          <w:numId w:val="9"/>
        </w:numPr>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(выбрать нужное):</w:t>
      </w:r>
    </w:p>
    <w:p w:rsidR="00D61290" w:rsidRPr="00D61290" w:rsidRDefault="00D61290" w:rsidP="00D61290">
      <w:pPr>
        <w:widowControl w:val="0"/>
        <w:spacing w:after="0" w:line="240" w:lineRule="auto"/>
        <w:ind w:firstLine="709"/>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0"/>
        <w:gridCol w:w="7058"/>
      </w:tblGrid>
      <w:tr w:rsidR="00D61290" w:rsidRPr="00D61290" w:rsidTr="00D61290">
        <w:tc>
          <w:tcPr>
            <w:tcW w:w="10137" w:type="dxa"/>
            <w:gridSpan w:val="2"/>
          </w:tcPr>
          <w:p w:rsidR="00D61290" w:rsidRPr="00D61290" w:rsidRDefault="00D61290" w:rsidP="00D61290">
            <w:pPr>
              <w:widowControl w:val="0"/>
              <w:spacing w:after="0" w:line="240" w:lineRule="auto"/>
              <w:ind w:firstLine="709"/>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Полное наименование</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нахождения</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bl>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4"/>
        <w:gridCol w:w="7074"/>
      </w:tblGrid>
      <w:tr w:rsidR="00D61290" w:rsidRPr="00D61290" w:rsidTr="00D61290">
        <w:tc>
          <w:tcPr>
            <w:tcW w:w="10137" w:type="dxa"/>
            <w:gridSpan w:val="2"/>
          </w:tcPr>
          <w:p w:rsidR="00D61290" w:rsidRPr="00D61290" w:rsidRDefault="00D61290" w:rsidP="00D61290">
            <w:pPr>
              <w:widowControl w:val="0"/>
              <w:spacing w:after="0" w:line="240" w:lineRule="auto"/>
              <w:rPr>
                <w:rFonts w:ascii="Times New Roman" w:eastAsia="Times New Roman" w:hAnsi="Times New Roman" w:cs="Times New Roman"/>
                <w:b/>
                <w:sz w:val="28"/>
                <w:szCs w:val="28"/>
                <w:lang w:eastAsia="ru-RU"/>
              </w:rPr>
            </w:pPr>
            <w:r w:rsidRPr="00D61290">
              <w:rPr>
                <w:rFonts w:ascii="Times New Roman" w:eastAsia="Times New Roman" w:hAnsi="Times New Roman" w:cs="Times New Roman"/>
                <w:b/>
                <w:sz w:val="28"/>
                <w:szCs w:val="28"/>
                <w:lang w:eastAsia="ru-RU"/>
              </w:rPr>
              <w:t>ПРИНЦИПАЛ</w:t>
            </w: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ФИО</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ИНН</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ОГРНИП</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Паспортные данные</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val="en-US" w:eastAsia="ru-RU"/>
              </w:rPr>
            </w:pPr>
          </w:p>
        </w:tc>
      </w:tr>
      <w:tr w:rsidR="00D61290" w:rsidRPr="00D61290" w:rsidTr="00D61290">
        <w:tc>
          <w:tcPr>
            <w:tcW w:w="2802"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Адрес места жительства</w:t>
            </w:r>
          </w:p>
        </w:tc>
        <w:tc>
          <w:tcPr>
            <w:tcW w:w="7335" w:type="dxa"/>
          </w:tcPr>
          <w:p w:rsidR="00D61290" w:rsidRPr="00D61290" w:rsidRDefault="00D61290" w:rsidP="00D61290">
            <w:pPr>
              <w:widowControl w:val="0"/>
              <w:spacing w:after="0" w:line="240" w:lineRule="auto"/>
              <w:jc w:val="both"/>
              <w:rPr>
                <w:rFonts w:ascii="Times New Roman" w:eastAsia="Times New Roman" w:hAnsi="Times New Roman" w:cs="Times New Roman"/>
                <w:sz w:val="28"/>
                <w:szCs w:val="28"/>
                <w:lang w:eastAsia="ru-RU"/>
              </w:rPr>
            </w:pPr>
          </w:p>
        </w:tc>
      </w:tr>
    </w:tbl>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D61290" w:rsidRPr="00D61290" w:rsidRDefault="00D61290" w:rsidP="009B1171">
      <w:pPr>
        <w:widowControl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Гарантия является безусловной и безотзывной. Гарантия не может быть отозвана или изменена Гарантом в одностороннем порядке без письменного </w:t>
      </w:r>
      <w:r w:rsidRPr="00D61290">
        <w:rPr>
          <w:rFonts w:ascii="Times New Roman" w:eastAsia="Times New Roman" w:hAnsi="Times New Roman" w:cs="Times New Roman"/>
          <w:sz w:val="28"/>
          <w:szCs w:val="28"/>
          <w:lang w:eastAsia="ru-RU"/>
        </w:rPr>
        <w:lastRenderedPageBreak/>
        <w:t>согласия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копия настоящей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заверенная Бенефициаром копия карточки с образцами подписей уполномоченных лиц БЕНЕФИЦИАРА и оттиском печати БЕНЕФИЦИАРА;</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расчет суммы требования по гарантии;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D61290" w:rsidRPr="00D61290" w:rsidRDefault="00D61290" w:rsidP="009B1171">
      <w:pPr>
        <w:autoSpaceDE w:val="0"/>
        <w:autoSpaceDN w:val="0"/>
        <w:adjustRightInd w:val="0"/>
        <w:spacing w:after="0" w:line="240" w:lineRule="auto"/>
        <w:ind w:firstLine="851"/>
        <w:jc w:val="both"/>
        <w:rPr>
          <w:rFonts w:ascii="Times New Roman" w:eastAsia="Times New Roman" w:hAnsi="Times New Roman" w:cs="Times New Roman"/>
          <w:color w:val="000000"/>
          <w:sz w:val="28"/>
          <w:szCs w:val="28"/>
          <w:lang w:eastAsia="ru-RU"/>
        </w:rPr>
      </w:pPr>
      <w:r w:rsidRPr="00D61290">
        <w:rPr>
          <w:rFonts w:ascii="Times New Roman" w:eastAsia="Times New Roman" w:hAnsi="Times New Roman" w:cs="Times New Roman"/>
          <w:color w:val="000000"/>
          <w:sz w:val="28"/>
          <w:szCs w:val="28"/>
          <w:lang w:eastAsia="ru-RU"/>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D61290" w:rsidRPr="00D61290" w:rsidRDefault="00D61290" w:rsidP="00B34214">
      <w:pPr>
        <w:widowControl w:val="0"/>
        <w:numPr>
          <w:ilvl w:val="0"/>
          <w:numId w:val="9"/>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D61290">
        <w:rPr>
          <w:rFonts w:ascii="Times New Roman" w:eastAsia="Times New Roman" w:hAnsi="Times New Roman" w:cs="Times New Roman"/>
          <w:color w:val="000000"/>
          <w:sz w:val="28"/>
          <w:szCs w:val="28"/>
          <w:lang w:eastAsia="ru-RU"/>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D61290">
        <w:rPr>
          <w:rFonts w:ascii="Times New Roman" w:eastAsia="Times New Roman" w:hAnsi="Times New Roman" w:cs="Times New Roman"/>
          <w:sz w:val="28"/>
          <w:szCs w:val="28"/>
          <w:lang w:eastAsia="ru-RU"/>
        </w:rPr>
        <w:t xml:space="preserve"> последнюю отчетную дату и на дату выдачи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D61290" w:rsidRPr="00D61290" w:rsidRDefault="00D61290" w:rsidP="00B34214">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D61290">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w:t>
      </w:r>
      <w:r w:rsidR="009B1171">
        <w:rPr>
          <w:rFonts w:ascii="Times New Roman" w:eastAsia="Times New Roman" w:hAnsi="Times New Roman" w:cs="Times New Roman"/>
          <w:sz w:val="28"/>
          <w:szCs w:val="28"/>
          <w:lang w:eastAsia="ru-RU"/>
        </w:rPr>
        <w:t>,</w:t>
      </w:r>
      <w:r w:rsidRPr="00D61290">
        <w:rPr>
          <w:rFonts w:ascii="Times New Roman" w:eastAsia="Times New Roman" w:hAnsi="Times New Roman" w:cs="Times New Roman"/>
          <w:sz w:val="28"/>
          <w:szCs w:val="28"/>
          <w:lang w:eastAsia="ru-RU"/>
        </w:rPr>
        <w:t xml:space="preserve"> в соответствии с действующим законодательством Российской Федерации.</w:t>
      </w:r>
    </w:p>
    <w:p w:rsidR="00D61290" w:rsidRPr="00D61290" w:rsidRDefault="00D61290" w:rsidP="00D61290">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p>
        </w:tc>
        <w:tc>
          <w:tcPr>
            <w:tcW w:w="2552" w:type="dxa"/>
          </w:tcPr>
          <w:p w:rsidR="00D61290" w:rsidRPr="00D61290" w:rsidRDefault="00D61290" w:rsidP="00D61290">
            <w:pPr>
              <w:spacing w:after="0" w:line="240" w:lineRule="auto"/>
              <w:jc w:val="both"/>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bCs/>
                <w:sz w:val="28"/>
                <w:szCs w:val="28"/>
                <w:lang w:eastAsia="ru-RU"/>
              </w:rPr>
              <w:t>______________________</w:t>
            </w:r>
          </w:p>
        </w:tc>
        <w:tc>
          <w:tcPr>
            <w:tcW w:w="3508"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p>
        </w:tc>
      </w:tr>
      <w:tr w:rsidR="00D61290" w:rsidRPr="00D61290" w:rsidTr="00D61290">
        <w:tc>
          <w:tcPr>
            <w:tcW w:w="4077" w:type="dxa"/>
          </w:tcPr>
          <w:p w:rsidR="00D61290" w:rsidRPr="00D61290" w:rsidRDefault="00D61290" w:rsidP="00D61290">
            <w:pPr>
              <w:spacing w:after="0" w:line="240" w:lineRule="auto"/>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Представитель ______________________</w:t>
            </w:r>
          </w:p>
        </w:tc>
        <w:tc>
          <w:tcPr>
            <w:tcW w:w="2552"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(подпись)</w:t>
            </w:r>
          </w:p>
        </w:tc>
        <w:tc>
          <w:tcPr>
            <w:tcW w:w="3508" w:type="dxa"/>
          </w:tcPr>
          <w:p w:rsidR="00D61290" w:rsidRPr="00D61290" w:rsidRDefault="00D61290" w:rsidP="00D61290">
            <w:pPr>
              <w:spacing w:after="0" w:line="240" w:lineRule="auto"/>
              <w:ind w:firstLine="709"/>
              <w:rPr>
                <w:rFonts w:ascii="Times New Roman" w:eastAsia="Times New Roman" w:hAnsi="Times New Roman" w:cs="Times New Roman"/>
                <w:bCs/>
                <w:sz w:val="28"/>
                <w:szCs w:val="28"/>
                <w:lang w:eastAsia="ru-RU"/>
              </w:rPr>
            </w:pPr>
            <w:r w:rsidRPr="00D61290">
              <w:rPr>
                <w:rFonts w:ascii="Times New Roman" w:eastAsia="Times New Roman" w:hAnsi="Times New Roman" w:cs="Times New Roman"/>
                <w:sz w:val="28"/>
                <w:szCs w:val="28"/>
                <w:lang w:eastAsia="ru-RU"/>
              </w:rPr>
              <w:t>(Ф.И.О.)</w:t>
            </w:r>
          </w:p>
        </w:tc>
      </w:tr>
    </w:tbl>
    <w:p w:rsidR="00D61290" w:rsidRPr="00D61290" w:rsidRDefault="00D61290" w:rsidP="00D61290">
      <w:pPr>
        <w:spacing w:after="0" w:line="240" w:lineRule="auto"/>
        <w:ind w:firstLine="709"/>
        <w:jc w:val="both"/>
        <w:rPr>
          <w:rFonts w:ascii="Times New Roman" w:eastAsia="MS Mincho" w:hAnsi="Times New Roman" w:cs="Times New Roman"/>
          <w:color w:val="000000"/>
          <w:sz w:val="28"/>
          <w:szCs w:val="28"/>
          <w:lang w:eastAsia="ru-RU"/>
        </w:rPr>
      </w:pPr>
    </w:p>
    <w:p w:rsidR="00C20BA5" w:rsidRPr="00243A1D" w:rsidRDefault="00C20BA5" w:rsidP="00243A1D"/>
    <w:sectPr w:rsidR="00C20BA5" w:rsidRPr="00243A1D" w:rsidSect="00C20BA5">
      <w:pgSz w:w="11906" w:h="16838" w:code="9"/>
      <w:pgMar w:top="1134" w:right="924"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1F6" w:rsidRDefault="003A21F6" w:rsidP="00CF648B">
      <w:pPr>
        <w:spacing w:after="0" w:line="240" w:lineRule="auto"/>
      </w:pPr>
      <w:r>
        <w:separator/>
      </w:r>
    </w:p>
  </w:endnote>
  <w:endnote w:type="continuationSeparator" w:id="0">
    <w:p w:rsidR="003A21F6" w:rsidRDefault="003A21F6"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1F6" w:rsidRDefault="003A21F6" w:rsidP="00CF648B">
      <w:pPr>
        <w:spacing w:after="0" w:line="240" w:lineRule="auto"/>
      </w:pPr>
      <w:r>
        <w:separator/>
      </w:r>
    </w:p>
  </w:footnote>
  <w:footnote w:type="continuationSeparator" w:id="0">
    <w:p w:rsidR="003A21F6" w:rsidRDefault="003A21F6" w:rsidP="00CF648B">
      <w:pPr>
        <w:spacing w:after="0" w:line="240" w:lineRule="auto"/>
      </w:pPr>
      <w:r>
        <w:continuationSeparator/>
      </w:r>
    </w:p>
  </w:footnote>
  <w:footnote w:id="1">
    <w:p w:rsidR="00D61290" w:rsidRDefault="00D61290" w:rsidP="008E3864">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D61290" w:rsidRPr="004A0906" w:rsidRDefault="00D61290" w:rsidP="00243A1D">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D61290" w:rsidRPr="004A0906" w:rsidRDefault="00D61290" w:rsidP="00243A1D">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D61290" w:rsidRDefault="00D61290" w:rsidP="00243A1D">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D61290" w:rsidRPr="009823DC" w:rsidRDefault="00D61290" w:rsidP="00243A1D">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D61290" w:rsidRDefault="00D61290" w:rsidP="00243A1D">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61290" w:rsidRDefault="00D61290" w:rsidP="00243A1D">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D61290" w:rsidRDefault="00D61290" w:rsidP="00243A1D">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D61290" w:rsidRDefault="00D61290" w:rsidP="00243A1D">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D61290" w:rsidRDefault="00D61290" w:rsidP="00243A1D">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10">
    <w:p w:rsidR="00D61290" w:rsidRPr="00FA27A5" w:rsidRDefault="00D61290" w:rsidP="00D61290">
      <w:pPr>
        <w:pStyle w:val="a8"/>
      </w:pPr>
      <w:r>
        <w:rPr>
          <w:rStyle w:val="a7"/>
          <w:rFonts w:eastAsia="MS Mincho"/>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1">
    <w:p w:rsidR="00D61290" w:rsidRPr="00B377A4" w:rsidRDefault="00D61290" w:rsidP="00D61290">
      <w:pPr>
        <w:pStyle w:val="a8"/>
      </w:pPr>
      <w:r>
        <w:rPr>
          <w:rStyle w:val="a7"/>
          <w:rFonts w:eastAsia="MS Mincho"/>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90" w:rsidRPr="00EF5C71" w:rsidRDefault="00D61290">
    <w:pPr>
      <w:pStyle w:val="af2"/>
      <w:jc w:val="center"/>
    </w:pPr>
  </w:p>
  <w:p w:rsidR="00D61290" w:rsidRDefault="00D61290">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90" w:rsidRDefault="00D61290">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3763"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13340"/>
    <w:multiLevelType w:val="hybridMultilevel"/>
    <w:tmpl w:val="35AA0C92"/>
    <w:lvl w:ilvl="0" w:tplc="2A8EDE00">
      <w:start w:val="1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1"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2"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3"/>
  </w:num>
  <w:num w:numId="3">
    <w:abstractNumId w:val="9"/>
  </w:num>
  <w:num w:numId="4">
    <w:abstractNumId w:val="1"/>
  </w:num>
  <w:num w:numId="5">
    <w:abstractNumId w:val="12"/>
  </w:num>
  <w:num w:numId="6">
    <w:abstractNumId w:val="11"/>
  </w:num>
  <w:num w:numId="7">
    <w:abstractNumId w:val="4"/>
  </w:num>
  <w:num w:numId="8">
    <w:abstractNumId w:val="2"/>
  </w:num>
  <w:num w:numId="9">
    <w:abstractNumId w:val="10"/>
  </w:num>
  <w:num w:numId="10">
    <w:abstractNumId w:val="7"/>
  </w:num>
  <w:num w:numId="11">
    <w:abstractNumId w:val="6"/>
  </w:num>
  <w:num w:numId="12">
    <w:abstractNumId w:val="0"/>
  </w:num>
  <w:num w:numId="1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00A7B"/>
    <w:rsid w:val="0001748E"/>
    <w:rsid w:val="000239C0"/>
    <w:rsid w:val="0002759C"/>
    <w:rsid w:val="00027FA6"/>
    <w:rsid w:val="00031F57"/>
    <w:rsid w:val="00037D4F"/>
    <w:rsid w:val="000441BB"/>
    <w:rsid w:val="00047179"/>
    <w:rsid w:val="0005001F"/>
    <w:rsid w:val="00056D12"/>
    <w:rsid w:val="00073A42"/>
    <w:rsid w:val="00084A4B"/>
    <w:rsid w:val="000A3B1A"/>
    <w:rsid w:val="000A3C65"/>
    <w:rsid w:val="000D1734"/>
    <w:rsid w:val="000E0729"/>
    <w:rsid w:val="000F5966"/>
    <w:rsid w:val="00103596"/>
    <w:rsid w:val="001114A7"/>
    <w:rsid w:val="00114845"/>
    <w:rsid w:val="001155B9"/>
    <w:rsid w:val="001370BD"/>
    <w:rsid w:val="00146D11"/>
    <w:rsid w:val="00146FF4"/>
    <w:rsid w:val="00164D5F"/>
    <w:rsid w:val="00181454"/>
    <w:rsid w:val="001967E4"/>
    <w:rsid w:val="001C0D88"/>
    <w:rsid w:val="001C7712"/>
    <w:rsid w:val="001C7994"/>
    <w:rsid w:val="001E0DB6"/>
    <w:rsid w:val="001E5BD7"/>
    <w:rsid w:val="0020016E"/>
    <w:rsid w:val="00214A4C"/>
    <w:rsid w:val="0022067E"/>
    <w:rsid w:val="00227BDE"/>
    <w:rsid w:val="00236360"/>
    <w:rsid w:val="00240C7A"/>
    <w:rsid w:val="00243A1D"/>
    <w:rsid w:val="0024718D"/>
    <w:rsid w:val="00256F14"/>
    <w:rsid w:val="00262D9D"/>
    <w:rsid w:val="002653C0"/>
    <w:rsid w:val="00275AC9"/>
    <w:rsid w:val="00281479"/>
    <w:rsid w:val="00291CB1"/>
    <w:rsid w:val="00296B34"/>
    <w:rsid w:val="002A37F8"/>
    <w:rsid w:val="002A4421"/>
    <w:rsid w:val="002A7C19"/>
    <w:rsid w:val="002A7E52"/>
    <w:rsid w:val="002B2C20"/>
    <w:rsid w:val="002D437A"/>
    <w:rsid w:val="002D7E55"/>
    <w:rsid w:val="002F4034"/>
    <w:rsid w:val="002F4EF1"/>
    <w:rsid w:val="002F511A"/>
    <w:rsid w:val="00312B5C"/>
    <w:rsid w:val="00316B48"/>
    <w:rsid w:val="003229D0"/>
    <w:rsid w:val="00331384"/>
    <w:rsid w:val="003716DA"/>
    <w:rsid w:val="003769B8"/>
    <w:rsid w:val="00387C8E"/>
    <w:rsid w:val="003937AE"/>
    <w:rsid w:val="003A21F6"/>
    <w:rsid w:val="003A725A"/>
    <w:rsid w:val="003B546A"/>
    <w:rsid w:val="003C4262"/>
    <w:rsid w:val="003C5F2F"/>
    <w:rsid w:val="003E6ECC"/>
    <w:rsid w:val="003F50B9"/>
    <w:rsid w:val="003F7709"/>
    <w:rsid w:val="0041090F"/>
    <w:rsid w:val="004179ED"/>
    <w:rsid w:val="00444413"/>
    <w:rsid w:val="0045172B"/>
    <w:rsid w:val="00455967"/>
    <w:rsid w:val="00462FFE"/>
    <w:rsid w:val="00466F69"/>
    <w:rsid w:val="00484B54"/>
    <w:rsid w:val="004A1D28"/>
    <w:rsid w:val="004A2E84"/>
    <w:rsid w:val="004C07E3"/>
    <w:rsid w:val="004C1800"/>
    <w:rsid w:val="004D1FE5"/>
    <w:rsid w:val="004D7310"/>
    <w:rsid w:val="004D7F76"/>
    <w:rsid w:val="00516EDF"/>
    <w:rsid w:val="00521B86"/>
    <w:rsid w:val="005223B9"/>
    <w:rsid w:val="00526153"/>
    <w:rsid w:val="00536455"/>
    <w:rsid w:val="00553F9B"/>
    <w:rsid w:val="00556ED1"/>
    <w:rsid w:val="005665C0"/>
    <w:rsid w:val="00570A30"/>
    <w:rsid w:val="00572736"/>
    <w:rsid w:val="00581F36"/>
    <w:rsid w:val="005A1085"/>
    <w:rsid w:val="005A73BF"/>
    <w:rsid w:val="005B12E0"/>
    <w:rsid w:val="005C199F"/>
    <w:rsid w:val="005C5183"/>
    <w:rsid w:val="005D5787"/>
    <w:rsid w:val="005D7A33"/>
    <w:rsid w:val="005E5C2A"/>
    <w:rsid w:val="005E5F3F"/>
    <w:rsid w:val="005E756E"/>
    <w:rsid w:val="005F321F"/>
    <w:rsid w:val="006139F1"/>
    <w:rsid w:val="0061491A"/>
    <w:rsid w:val="00614C69"/>
    <w:rsid w:val="00615C77"/>
    <w:rsid w:val="00616256"/>
    <w:rsid w:val="00621875"/>
    <w:rsid w:val="00625B79"/>
    <w:rsid w:val="00630B16"/>
    <w:rsid w:val="00636042"/>
    <w:rsid w:val="006432CE"/>
    <w:rsid w:val="00653EEF"/>
    <w:rsid w:val="006729C8"/>
    <w:rsid w:val="0067342D"/>
    <w:rsid w:val="006A391D"/>
    <w:rsid w:val="006B65A1"/>
    <w:rsid w:val="006B79A4"/>
    <w:rsid w:val="006C1992"/>
    <w:rsid w:val="006C1C50"/>
    <w:rsid w:val="006C4590"/>
    <w:rsid w:val="006C45A9"/>
    <w:rsid w:val="006C49BE"/>
    <w:rsid w:val="006E3C25"/>
    <w:rsid w:val="006E52F0"/>
    <w:rsid w:val="006F5476"/>
    <w:rsid w:val="006F7865"/>
    <w:rsid w:val="00703B5F"/>
    <w:rsid w:val="0071253A"/>
    <w:rsid w:val="00727A2B"/>
    <w:rsid w:val="007375DE"/>
    <w:rsid w:val="00746297"/>
    <w:rsid w:val="007531A6"/>
    <w:rsid w:val="00754194"/>
    <w:rsid w:val="007573DB"/>
    <w:rsid w:val="0076351E"/>
    <w:rsid w:val="00765287"/>
    <w:rsid w:val="00776859"/>
    <w:rsid w:val="00784D7F"/>
    <w:rsid w:val="00785B4C"/>
    <w:rsid w:val="00794725"/>
    <w:rsid w:val="007A374E"/>
    <w:rsid w:val="007A3966"/>
    <w:rsid w:val="007E38A9"/>
    <w:rsid w:val="007E47E9"/>
    <w:rsid w:val="00800665"/>
    <w:rsid w:val="00821BC4"/>
    <w:rsid w:val="008421A1"/>
    <w:rsid w:val="008503AD"/>
    <w:rsid w:val="00853BB4"/>
    <w:rsid w:val="00855911"/>
    <w:rsid w:val="008642B3"/>
    <w:rsid w:val="0087315C"/>
    <w:rsid w:val="00887438"/>
    <w:rsid w:val="00893E61"/>
    <w:rsid w:val="00895FE3"/>
    <w:rsid w:val="0089747C"/>
    <w:rsid w:val="008A60B8"/>
    <w:rsid w:val="008B29F6"/>
    <w:rsid w:val="008B3DDC"/>
    <w:rsid w:val="008C28EC"/>
    <w:rsid w:val="008C70CC"/>
    <w:rsid w:val="008D5D71"/>
    <w:rsid w:val="008E3864"/>
    <w:rsid w:val="008E4F7D"/>
    <w:rsid w:val="008E5128"/>
    <w:rsid w:val="00902697"/>
    <w:rsid w:val="0091080F"/>
    <w:rsid w:val="009125C9"/>
    <w:rsid w:val="00914F3F"/>
    <w:rsid w:val="00923B7C"/>
    <w:rsid w:val="00925326"/>
    <w:rsid w:val="00927174"/>
    <w:rsid w:val="009448F3"/>
    <w:rsid w:val="0094743F"/>
    <w:rsid w:val="009478D7"/>
    <w:rsid w:val="009852B2"/>
    <w:rsid w:val="009B1171"/>
    <w:rsid w:val="009B5D74"/>
    <w:rsid w:val="009E3D4F"/>
    <w:rsid w:val="009E3FC8"/>
    <w:rsid w:val="00A022C7"/>
    <w:rsid w:val="00A07C47"/>
    <w:rsid w:val="00A23909"/>
    <w:rsid w:val="00A24709"/>
    <w:rsid w:val="00A270FE"/>
    <w:rsid w:val="00A368B8"/>
    <w:rsid w:val="00A37CCF"/>
    <w:rsid w:val="00A4476E"/>
    <w:rsid w:val="00A726BE"/>
    <w:rsid w:val="00A741B2"/>
    <w:rsid w:val="00A75284"/>
    <w:rsid w:val="00AB4E0D"/>
    <w:rsid w:val="00AC404F"/>
    <w:rsid w:val="00AC43DA"/>
    <w:rsid w:val="00AE18AE"/>
    <w:rsid w:val="00AF48EC"/>
    <w:rsid w:val="00B06F02"/>
    <w:rsid w:val="00B176AE"/>
    <w:rsid w:val="00B27763"/>
    <w:rsid w:val="00B30429"/>
    <w:rsid w:val="00B34214"/>
    <w:rsid w:val="00B342E9"/>
    <w:rsid w:val="00B3540B"/>
    <w:rsid w:val="00B360B9"/>
    <w:rsid w:val="00B40D9F"/>
    <w:rsid w:val="00B71DD5"/>
    <w:rsid w:val="00B74071"/>
    <w:rsid w:val="00B744F1"/>
    <w:rsid w:val="00B75418"/>
    <w:rsid w:val="00B75EDB"/>
    <w:rsid w:val="00B855A9"/>
    <w:rsid w:val="00B9499A"/>
    <w:rsid w:val="00BA68CF"/>
    <w:rsid w:val="00BB0B58"/>
    <w:rsid w:val="00BB44BC"/>
    <w:rsid w:val="00BC037A"/>
    <w:rsid w:val="00BC41B7"/>
    <w:rsid w:val="00BC6315"/>
    <w:rsid w:val="00BD1573"/>
    <w:rsid w:val="00BD42CD"/>
    <w:rsid w:val="00BD5230"/>
    <w:rsid w:val="00BD68EA"/>
    <w:rsid w:val="00BE47A0"/>
    <w:rsid w:val="00BF1686"/>
    <w:rsid w:val="00C13446"/>
    <w:rsid w:val="00C14A76"/>
    <w:rsid w:val="00C174FD"/>
    <w:rsid w:val="00C20BA5"/>
    <w:rsid w:val="00C2472F"/>
    <w:rsid w:val="00C37DFF"/>
    <w:rsid w:val="00C5642A"/>
    <w:rsid w:val="00C67D65"/>
    <w:rsid w:val="00C72069"/>
    <w:rsid w:val="00C75A55"/>
    <w:rsid w:val="00C85ECD"/>
    <w:rsid w:val="00C90A99"/>
    <w:rsid w:val="00C97309"/>
    <w:rsid w:val="00CA37F4"/>
    <w:rsid w:val="00CA6F6E"/>
    <w:rsid w:val="00CB6246"/>
    <w:rsid w:val="00CB6EAE"/>
    <w:rsid w:val="00CD1151"/>
    <w:rsid w:val="00CF39BC"/>
    <w:rsid w:val="00CF4449"/>
    <w:rsid w:val="00CF648B"/>
    <w:rsid w:val="00CF66D9"/>
    <w:rsid w:val="00D0037F"/>
    <w:rsid w:val="00D052D0"/>
    <w:rsid w:val="00D15A5F"/>
    <w:rsid w:val="00D367C8"/>
    <w:rsid w:val="00D53535"/>
    <w:rsid w:val="00D61290"/>
    <w:rsid w:val="00D62179"/>
    <w:rsid w:val="00D62BFD"/>
    <w:rsid w:val="00D62C27"/>
    <w:rsid w:val="00D7136F"/>
    <w:rsid w:val="00D764BC"/>
    <w:rsid w:val="00D9729E"/>
    <w:rsid w:val="00DB44D9"/>
    <w:rsid w:val="00DC16E4"/>
    <w:rsid w:val="00DC7E8D"/>
    <w:rsid w:val="00DD491C"/>
    <w:rsid w:val="00DF04C1"/>
    <w:rsid w:val="00E078E9"/>
    <w:rsid w:val="00E13064"/>
    <w:rsid w:val="00E17C88"/>
    <w:rsid w:val="00E24CCE"/>
    <w:rsid w:val="00E26AEA"/>
    <w:rsid w:val="00E3559C"/>
    <w:rsid w:val="00E42D8B"/>
    <w:rsid w:val="00E65805"/>
    <w:rsid w:val="00E666C4"/>
    <w:rsid w:val="00E77CD1"/>
    <w:rsid w:val="00E852B8"/>
    <w:rsid w:val="00E86CAB"/>
    <w:rsid w:val="00E91152"/>
    <w:rsid w:val="00E914EA"/>
    <w:rsid w:val="00E9336C"/>
    <w:rsid w:val="00EB4259"/>
    <w:rsid w:val="00EC621E"/>
    <w:rsid w:val="00ED0FFF"/>
    <w:rsid w:val="00ED2DD6"/>
    <w:rsid w:val="00ED537C"/>
    <w:rsid w:val="00EE1316"/>
    <w:rsid w:val="00F07DA9"/>
    <w:rsid w:val="00F11798"/>
    <w:rsid w:val="00F322D7"/>
    <w:rsid w:val="00F40BF7"/>
    <w:rsid w:val="00F60CF5"/>
    <w:rsid w:val="00F65D66"/>
    <w:rsid w:val="00F71593"/>
    <w:rsid w:val="00F858C0"/>
    <w:rsid w:val="00F95A8C"/>
    <w:rsid w:val="00FA5C86"/>
    <w:rsid w:val="00FB2F96"/>
    <w:rsid w:val="00FC3D0C"/>
    <w:rsid w:val="00FD32A6"/>
    <w:rsid w:val="00FD78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03E16"/>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аг 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Заг 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Абзац списка1,List Paragraph,название,SL_Абзац списка,f_Абзац 1,Абзац списка3,ПАРАГРАФ,Абзац списка2,Абзац списка4,Paragraphe de liste1,Текстовая"/>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CF648B"/>
    <w:rPr>
      <w:rFonts w:ascii="Times New Roman" w:eastAsia="MS Mincho" w:hAnsi="Times New Roman" w:cs="Times New Roman"/>
      <w:sz w:val="26"/>
      <w:szCs w:val="24"/>
      <w:lang w:eastAsia="ru-RU"/>
    </w:rPr>
  </w:style>
  <w:style w:type="character" w:styleId="a7">
    <w:name w:val="footnote reference"/>
    <w:qFormat/>
    <w:rsid w:val="00CF648B"/>
    <w:rPr>
      <w:vertAlign w:val="superscript"/>
    </w:rPr>
  </w:style>
  <w:style w:type="paragraph" w:styleId="a8">
    <w:name w:val="footnote text"/>
    <w:basedOn w:val="a"/>
    <w:link w:val="a9"/>
    <w:uiPriority w:val="99"/>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iPriority w:val="99"/>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uiPriority w:val="99"/>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SL_Абзац списка Знак,f_Абзац 1 Знак,ПАРАГРАФ Знак"/>
    <w:link w:val="a3"/>
    <w:uiPriority w:val="34"/>
    <w:qFormat/>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4"/>
    <w:basedOn w:val="a1"/>
    <w:next w:val="aff3"/>
    <w:uiPriority w:val="59"/>
    <w:rsid w:val="007531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ff3"/>
    <w:uiPriority w:val="59"/>
    <w:rsid w:val="00484B5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084A4B"/>
  </w:style>
  <w:style w:type="table" w:customStyle="1" w:styleId="1110">
    <w:name w:val="Сетка таблицы111"/>
    <w:basedOn w:val="a1"/>
    <w:next w:val="aff3"/>
    <w:uiPriority w:val="59"/>
    <w:rsid w:val="00084A4B"/>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3"/>
    <w:uiPriority w:val="59"/>
    <w:rsid w:val="00084A4B"/>
    <w:pPr>
      <w:spacing w:after="0" w:line="240" w:lineRule="auto"/>
      <w:ind w:firstLine="709"/>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ff3"/>
    <w:uiPriority w:val="59"/>
    <w:rsid w:val="00084A4B"/>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8">
    <w:name w:val="Font Style28"/>
    <w:basedOn w:val="a0"/>
    <w:uiPriority w:val="99"/>
    <w:rsid w:val="00084A4B"/>
    <w:rPr>
      <w:rFonts w:ascii="Times New Roman" w:hAnsi="Times New Roman" w:cs="Times New Roman"/>
      <w:sz w:val="26"/>
      <w:szCs w:val="26"/>
    </w:rPr>
  </w:style>
  <w:style w:type="paragraph" w:styleId="aff6">
    <w:name w:val="Normal (Web)"/>
    <w:basedOn w:val="a"/>
    <w:uiPriority w:val="99"/>
    <w:unhideWhenUsed/>
    <w:rsid w:val="00084A4B"/>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44">
    <w:name w:val="заголовок 4"/>
    <w:basedOn w:val="a"/>
    <w:next w:val="a"/>
    <w:uiPriority w:val="99"/>
    <w:rsid w:val="00084A4B"/>
    <w:pPr>
      <w:keepNext/>
      <w:tabs>
        <w:tab w:val="left" w:pos="0"/>
      </w:tabs>
      <w:suppressAutoHyphens/>
      <w:spacing w:after="0" w:line="240" w:lineRule="auto"/>
      <w:jc w:val="center"/>
    </w:pPr>
    <w:rPr>
      <w:rFonts w:ascii="Times New Roman" w:eastAsia="Times New Roman" w:hAnsi="Times New Roman" w:cs="Times New Roman"/>
      <w:spacing w:val="-2"/>
      <w:sz w:val="24"/>
      <w:szCs w:val="24"/>
      <w:lang w:eastAsia="ru-RU"/>
    </w:rPr>
  </w:style>
  <w:style w:type="paragraph" w:customStyle="1" w:styleId="16">
    <w:name w:val="заголовок 1"/>
    <w:basedOn w:val="a"/>
    <w:next w:val="a"/>
    <w:uiPriority w:val="99"/>
    <w:rsid w:val="00084A4B"/>
    <w:pPr>
      <w:keepNext/>
      <w:spacing w:before="240" w:after="60" w:line="240" w:lineRule="auto"/>
      <w:jc w:val="both"/>
    </w:pPr>
    <w:rPr>
      <w:rFonts w:ascii="Arial" w:eastAsia="Times New Roman" w:hAnsi="Arial" w:cs="Arial"/>
      <w:b/>
      <w:bCs/>
      <w:kern w:val="28"/>
      <w:sz w:val="28"/>
      <w:szCs w:val="28"/>
      <w:lang w:val="en-GB" w:eastAsia="ru-RU"/>
    </w:rPr>
  </w:style>
  <w:style w:type="paragraph" w:customStyle="1" w:styleId="xl67">
    <w:name w:val="xl67"/>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8">
    <w:name w:val="xl68"/>
    <w:basedOn w:val="a"/>
    <w:rsid w:val="00084A4B"/>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9">
    <w:name w:val="xl69"/>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0">
    <w:name w:val="xl70"/>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1">
    <w:name w:val="xl71"/>
    <w:basedOn w:val="a"/>
    <w:rsid w:val="00084A4B"/>
    <w:pP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72">
    <w:name w:val="xl72"/>
    <w:basedOn w:val="a"/>
    <w:rsid w:val="00084A4B"/>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3">
    <w:name w:val="xl73"/>
    <w:basedOn w:val="a"/>
    <w:rsid w:val="00084A4B"/>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4">
    <w:name w:val="xl74"/>
    <w:basedOn w:val="a"/>
    <w:rsid w:val="00084A4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75">
    <w:name w:val="xl75"/>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xl76">
    <w:name w:val="xl76"/>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lang w:eastAsia="ru-RU"/>
    </w:rPr>
  </w:style>
  <w:style w:type="paragraph" w:customStyle="1" w:styleId="xl77">
    <w:name w:val="xl77"/>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8">
    <w:name w:val="xl78"/>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9">
    <w:name w:val="xl79"/>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80">
    <w:name w:val="xl80"/>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1">
    <w:name w:val="xl8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2">
    <w:name w:val="xl82"/>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3">
    <w:name w:val="xl83"/>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4">
    <w:name w:val="xl84"/>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5">
    <w:name w:val="xl85"/>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86">
    <w:name w:val="xl86"/>
    <w:basedOn w:val="a"/>
    <w:rsid w:val="00084A4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8"/>
      <w:szCs w:val="28"/>
      <w:lang w:eastAsia="ru-RU"/>
    </w:rPr>
  </w:style>
  <w:style w:type="paragraph" w:customStyle="1" w:styleId="xl87">
    <w:name w:val="xl87"/>
    <w:basedOn w:val="a"/>
    <w:rsid w:val="00084A4B"/>
    <w:pP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88">
    <w:name w:val="xl88"/>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8"/>
      <w:szCs w:val="28"/>
      <w:lang w:eastAsia="ru-RU"/>
    </w:rPr>
  </w:style>
  <w:style w:type="paragraph" w:customStyle="1" w:styleId="xl89">
    <w:name w:val="xl89"/>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90">
    <w:name w:val="xl90"/>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91">
    <w:name w:val="xl91"/>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2">
    <w:name w:val="xl92"/>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3">
    <w:name w:val="xl93"/>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4">
    <w:name w:val="xl9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084A4B"/>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084A4B"/>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7">
    <w:name w:val="xl97"/>
    <w:basedOn w:val="a"/>
    <w:rsid w:val="00084A4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8">
    <w:name w:val="xl98"/>
    <w:basedOn w:val="a"/>
    <w:rsid w:val="00084A4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99">
    <w:name w:val="xl99"/>
    <w:basedOn w:val="a"/>
    <w:rsid w:val="00084A4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084A4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1">
    <w:name w:val="xl101"/>
    <w:basedOn w:val="a"/>
    <w:rsid w:val="00084A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3">
    <w:name w:val="xl103"/>
    <w:basedOn w:val="a"/>
    <w:rsid w:val="00084A4B"/>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084A4B"/>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6">
    <w:name w:val="xl106"/>
    <w:basedOn w:val="a"/>
    <w:rsid w:val="00084A4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character" w:customStyle="1" w:styleId="b-col">
    <w:name w:val="b-col"/>
    <w:basedOn w:val="a0"/>
    <w:rsid w:val="00084A4B"/>
  </w:style>
  <w:style w:type="character" w:customStyle="1" w:styleId="i-dib">
    <w:name w:val="i-dib"/>
    <w:basedOn w:val="a0"/>
    <w:rsid w:val="00084A4B"/>
  </w:style>
  <w:style w:type="character" w:customStyle="1" w:styleId="apple-converted-space">
    <w:name w:val="apple-converted-space"/>
    <w:basedOn w:val="a0"/>
    <w:rsid w:val="00084A4B"/>
  </w:style>
  <w:style w:type="character" w:customStyle="1" w:styleId="i-text-lowcase">
    <w:name w:val="i-text-lowcase"/>
    <w:basedOn w:val="a0"/>
    <w:rsid w:val="00084A4B"/>
  </w:style>
  <w:style w:type="character" w:customStyle="1" w:styleId="text">
    <w:name w:val="text"/>
    <w:basedOn w:val="a0"/>
    <w:rsid w:val="00084A4B"/>
  </w:style>
  <w:style w:type="character" w:customStyle="1" w:styleId="greytext">
    <w:name w:val="greytext"/>
    <w:basedOn w:val="a0"/>
    <w:rsid w:val="00084A4B"/>
  </w:style>
  <w:style w:type="paragraph" w:customStyle="1" w:styleId="formattext">
    <w:name w:val="formattext"/>
    <w:basedOn w:val="a"/>
    <w:rsid w:val="00084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20">
    <w:name w:val="Сетка таблицы112"/>
    <w:basedOn w:val="a1"/>
    <w:next w:val="aff3"/>
    <w:uiPriority w:val="59"/>
    <w:rsid w:val="0005001F"/>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ff3"/>
    <w:uiPriority w:val="59"/>
    <w:rsid w:val="004A1D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ff3"/>
    <w:uiPriority w:val="59"/>
    <w:rsid w:val="00F95A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ff3"/>
    <w:uiPriority w:val="59"/>
    <w:rsid w:val="004109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ff3"/>
    <w:uiPriority w:val="59"/>
    <w:rsid w:val="002653C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ff3"/>
    <w:uiPriority w:val="59"/>
    <w:rsid w:val="009478D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3"/>
    <w:uiPriority w:val="59"/>
    <w:rsid w:val="005A73B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3"/>
    <w:uiPriority w:val="59"/>
    <w:rsid w:val="00031F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A4476E"/>
  </w:style>
  <w:style w:type="paragraph" w:customStyle="1" w:styleId="aff7">
    <w:basedOn w:val="a"/>
    <w:next w:val="ab"/>
    <w:uiPriority w:val="10"/>
    <w:qFormat/>
    <w:rsid w:val="00227BDE"/>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15">
    <w:name w:val="Сетка таблицы115"/>
    <w:basedOn w:val="a1"/>
    <w:next w:val="aff3"/>
    <w:uiPriority w:val="59"/>
    <w:rsid w:val="00A36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227BDE"/>
  </w:style>
  <w:style w:type="table" w:customStyle="1" w:styleId="116">
    <w:name w:val="Сетка таблицы116"/>
    <w:basedOn w:val="a1"/>
    <w:next w:val="aff3"/>
    <w:uiPriority w:val="59"/>
    <w:rsid w:val="00FC3D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243A1D"/>
  </w:style>
  <w:style w:type="table" w:customStyle="1" w:styleId="117">
    <w:name w:val="Сетка таблицы117"/>
    <w:basedOn w:val="a1"/>
    <w:next w:val="aff3"/>
    <w:uiPriority w:val="59"/>
    <w:rsid w:val="008E386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uiPriority w:val="99"/>
    <w:semiHidden/>
    <w:unhideWhenUsed/>
    <w:rsid w:val="00D61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888832">
      <w:bodyDiv w:val="1"/>
      <w:marLeft w:val="0"/>
      <w:marRight w:val="0"/>
      <w:marTop w:val="0"/>
      <w:marBottom w:val="0"/>
      <w:divBdr>
        <w:top w:val="none" w:sz="0" w:space="0" w:color="auto"/>
        <w:left w:val="none" w:sz="0" w:space="0" w:color="auto"/>
        <w:bottom w:val="none" w:sz="0" w:space="0" w:color="auto"/>
        <w:right w:val="none" w:sz="0" w:space="0" w:color="auto"/>
      </w:divBdr>
    </w:div>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 w:id="175238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8443E30329ECE7281E460D51F217B802157BAB8A2BC46C584537FKElFL" TargetMode="External"/><Relationship Id="rId13" Type="http://schemas.openxmlformats.org/officeDocument/2006/relationships/hyperlink" Target="mailto:%20s.chernyshova@ekt.rwtk.ru" TargetMode="External"/><Relationship Id="rId18" Type="http://schemas.openxmlformats.org/officeDocument/2006/relationships/hyperlink" Target="http://www.cbr.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20s.chernyshova@ekt.rwtk.ru" TargetMode="External"/><Relationship Id="rId17" Type="http://schemas.openxmlformats.org/officeDocument/2006/relationships/hyperlink" Target="https://egrul.nalog.ru" TargetMode="External"/><Relationship Id="rId2" Type="http://schemas.openxmlformats.org/officeDocument/2006/relationships/styles" Target="styles.xml"/><Relationship Id="rId16" Type="http://schemas.openxmlformats.org/officeDocument/2006/relationships/hyperlink" Target="http://www.rwtk.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rwtk.ru" TargetMode="External"/><Relationship Id="rId10" Type="http://schemas.openxmlformats.org/officeDocument/2006/relationships/hyperlink" Target="https://e.mail.ru/compose/?mailto=mailto%3aanticorr@ekt.rwtk.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205E9948838104E98A07BCB2593713C24C5BFFD4B5955DCC3FB04EvDu2M" TargetMode="Externa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1975</TotalTime>
  <Pages>86</Pages>
  <Words>30003</Words>
  <Characters>171019</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102</cp:revision>
  <dcterms:created xsi:type="dcterms:W3CDTF">2019-08-19T14:38:00Z</dcterms:created>
  <dcterms:modified xsi:type="dcterms:W3CDTF">2020-10-29T14:10:00Z</dcterms:modified>
</cp:coreProperties>
</file>