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7A1" w:rsidRPr="00092C08" w:rsidRDefault="002E07A1" w:rsidP="002E07A1">
      <w:pPr>
        <w:jc w:val="center"/>
        <w:rPr>
          <w:bCs/>
        </w:rPr>
      </w:pPr>
    </w:p>
    <w:p w:rsidR="004542EC" w:rsidRDefault="002E07A1" w:rsidP="0090262B">
      <w:pPr>
        <w:jc w:val="center"/>
        <w:rPr>
          <w:bCs/>
        </w:rPr>
      </w:pPr>
      <w:r w:rsidRPr="00092C08">
        <w:rPr>
          <w:bCs/>
        </w:rPr>
        <w:t>Приложения к извещению о проведении запроса котировок</w:t>
      </w:r>
      <w:r w:rsidR="009D6E35" w:rsidRPr="00092C08">
        <w:rPr>
          <w:bCs/>
        </w:rPr>
        <w:t xml:space="preserve"> </w:t>
      </w:r>
      <w:r w:rsidR="0090262B" w:rsidRPr="009062E9">
        <w:rPr>
          <w:bCs/>
        </w:rPr>
        <w:t>среди субъектов малого и среднего предпринимат</w:t>
      </w:r>
      <w:r w:rsidR="0090262B">
        <w:rPr>
          <w:bCs/>
        </w:rPr>
        <w:t xml:space="preserve">ельства </w:t>
      </w:r>
    </w:p>
    <w:p w:rsidR="009D6E35" w:rsidRPr="00923730" w:rsidRDefault="0090262B" w:rsidP="009D6E35">
      <w:pPr>
        <w:jc w:val="center"/>
        <w:rPr>
          <w:bCs/>
        </w:rPr>
      </w:pPr>
      <w:r>
        <w:rPr>
          <w:bCs/>
        </w:rPr>
        <w:t xml:space="preserve">в электронной форме </w:t>
      </w:r>
      <w:r w:rsidR="009D6E35" w:rsidRPr="00092C08">
        <w:rPr>
          <w:bCs/>
        </w:rPr>
        <w:t xml:space="preserve">№ </w:t>
      </w:r>
      <w:r w:rsidR="00252D86">
        <w:rPr>
          <w:bCs/>
        </w:rPr>
        <w:t>1</w:t>
      </w:r>
      <w:r w:rsidR="00284530">
        <w:rPr>
          <w:bCs/>
        </w:rPr>
        <w:t>7</w:t>
      </w:r>
      <w:r w:rsidR="00252D86">
        <w:rPr>
          <w:bCs/>
        </w:rPr>
        <w:t>/21</w:t>
      </w:r>
      <w:r w:rsidR="009D6E35" w:rsidRPr="00092C08">
        <w:rPr>
          <w:bCs/>
        </w:rPr>
        <w:t xml:space="preserve"> на поставку </w:t>
      </w:r>
      <w:r w:rsidR="000E37E5" w:rsidRPr="000E37E5">
        <w:rPr>
          <w:bCs/>
        </w:rPr>
        <w:t>продукции для хлебопечения</w:t>
      </w:r>
    </w:p>
    <w:p w:rsidR="009D6E35" w:rsidRPr="00092C08" w:rsidRDefault="009D6E35" w:rsidP="009D6E35">
      <w:pPr>
        <w:jc w:val="both"/>
        <w:rPr>
          <w:bCs/>
        </w:rPr>
      </w:pPr>
    </w:p>
    <w:p w:rsidR="002E07A1" w:rsidRPr="00092C08" w:rsidRDefault="002E07A1" w:rsidP="002E07A1">
      <w:pPr>
        <w:jc w:val="center"/>
        <w:rPr>
          <w:bCs/>
          <w:i/>
        </w:rPr>
      </w:pPr>
    </w:p>
    <w:p w:rsidR="002E07A1" w:rsidRPr="00092C08" w:rsidRDefault="002E07A1" w:rsidP="002E07A1">
      <w:pPr>
        <w:jc w:val="both"/>
        <w:rPr>
          <w:bCs/>
        </w:rPr>
      </w:pPr>
    </w:p>
    <w:p w:rsidR="002E07A1" w:rsidRPr="00092C08" w:rsidRDefault="002E07A1" w:rsidP="002E07A1">
      <w:pPr>
        <w:jc w:val="both"/>
        <w:rPr>
          <w:bCs/>
        </w:rPr>
      </w:pPr>
    </w:p>
    <w:p w:rsidR="002E07A1" w:rsidRPr="00092C08" w:rsidRDefault="002E07A1" w:rsidP="002E07A1">
      <w:pPr>
        <w:jc w:val="both"/>
        <w:rPr>
          <w:bCs/>
        </w:rPr>
      </w:pPr>
      <w:r w:rsidRPr="00092C08">
        <w:rPr>
          <w:bCs/>
        </w:rPr>
        <w:t>Содержание:</w:t>
      </w:r>
    </w:p>
    <w:p w:rsidR="002E07A1" w:rsidRPr="00092C08" w:rsidRDefault="002E07A1" w:rsidP="002E07A1">
      <w:pPr>
        <w:jc w:val="both"/>
        <w:rPr>
          <w:b/>
          <w:bCs/>
        </w:rPr>
      </w:pPr>
      <w:r w:rsidRPr="00092C08">
        <w:rPr>
          <w:b/>
          <w:bCs/>
        </w:rPr>
        <w:t xml:space="preserve">Приложение № 1. к извещению о проведении запроса котировок </w:t>
      </w:r>
    </w:p>
    <w:p w:rsidR="002E07A1" w:rsidRPr="00092C08" w:rsidRDefault="002E07A1" w:rsidP="002E07A1">
      <w:pPr>
        <w:jc w:val="both"/>
        <w:rPr>
          <w:bCs/>
        </w:rPr>
      </w:pPr>
      <w:r w:rsidRPr="00092C08">
        <w:rPr>
          <w:b/>
          <w:bCs/>
        </w:rPr>
        <w:t xml:space="preserve">Часть 1: </w:t>
      </w:r>
      <w:r w:rsidRPr="00092C08">
        <w:rPr>
          <w:bCs/>
        </w:rPr>
        <w:t>Условия проведения запроса котировок</w:t>
      </w:r>
    </w:p>
    <w:p w:rsidR="002E07A1" w:rsidRPr="00092C08" w:rsidRDefault="002E07A1" w:rsidP="002E07A1">
      <w:pPr>
        <w:jc w:val="both"/>
        <w:rPr>
          <w:bCs/>
        </w:rPr>
      </w:pPr>
      <w:r w:rsidRPr="00092C08">
        <w:rPr>
          <w:bCs/>
        </w:rPr>
        <w:t>Прило</w:t>
      </w:r>
      <w:r w:rsidR="003E6290" w:rsidRPr="00092C08">
        <w:rPr>
          <w:bCs/>
        </w:rPr>
        <w:t>жение № 1.1 Техническое задание.</w:t>
      </w:r>
    </w:p>
    <w:p w:rsidR="002E07A1" w:rsidRPr="00092C08" w:rsidRDefault="003E6290" w:rsidP="002E07A1">
      <w:pPr>
        <w:jc w:val="both"/>
        <w:rPr>
          <w:bCs/>
        </w:rPr>
      </w:pPr>
      <w:r w:rsidRPr="00092C08">
        <w:rPr>
          <w:bCs/>
        </w:rPr>
        <w:t>Приложение № 1.2 П</w:t>
      </w:r>
      <w:r w:rsidR="002E07A1" w:rsidRPr="00092C08">
        <w:rPr>
          <w:bCs/>
        </w:rPr>
        <w:t>роект(ы) договора(ов)</w:t>
      </w:r>
      <w:r w:rsidRPr="00092C08">
        <w:rPr>
          <w:bCs/>
        </w:rPr>
        <w:t>.</w:t>
      </w:r>
    </w:p>
    <w:p w:rsidR="002E07A1" w:rsidRPr="00092C08" w:rsidRDefault="003E6290" w:rsidP="002E07A1">
      <w:pPr>
        <w:jc w:val="both"/>
        <w:rPr>
          <w:bCs/>
        </w:rPr>
      </w:pPr>
      <w:r w:rsidRPr="00092C08">
        <w:rPr>
          <w:bCs/>
        </w:rPr>
        <w:t>Приложение № 1.3 Ф</w:t>
      </w:r>
      <w:r w:rsidR="002E07A1" w:rsidRPr="00092C08">
        <w:rPr>
          <w:bCs/>
        </w:rPr>
        <w:t>ормы документов, предоставляемых в составе заявки участника:</w:t>
      </w:r>
    </w:p>
    <w:p w:rsidR="002E07A1" w:rsidRPr="00092C08" w:rsidRDefault="003E6290" w:rsidP="002E07A1">
      <w:pPr>
        <w:jc w:val="both"/>
        <w:rPr>
          <w:bCs/>
        </w:rPr>
      </w:pPr>
      <w:r w:rsidRPr="00092C08">
        <w:rPr>
          <w:bCs/>
        </w:rPr>
        <w:t>-</w:t>
      </w:r>
      <w:r w:rsidR="002E07A1" w:rsidRPr="00092C08">
        <w:rPr>
          <w:bCs/>
        </w:rPr>
        <w:t xml:space="preserve">Форма заявки участника; </w:t>
      </w:r>
    </w:p>
    <w:p w:rsidR="0090262B" w:rsidRDefault="003E6290" w:rsidP="002E07A1">
      <w:pPr>
        <w:jc w:val="both"/>
        <w:rPr>
          <w:bCs/>
        </w:rPr>
      </w:pPr>
      <w:r w:rsidRPr="00092C08">
        <w:rPr>
          <w:bCs/>
        </w:rPr>
        <w:t>-</w:t>
      </w:r>
      <w:r w:rsidR="002E07A1" w:rsidRPr="00092C08">
        <w:rPr>
          <w:bCs/>
        </w:rPr>
        <w:t>Форма технического предложения участника;</w:t>
      </w:r>
    </w:p>
    <w:p w:rsidR="002E07A1" w:rsidRPr="00092C08" w:rsidRDefault="004542EC" w:rsidP="002E07A1">
      <w:pPr>
        <w:jc w:val="both"/>
        <w:rPr>
          <w:bCs/>
        </w:rPr>
      </w:pPr>
      <w:r>
        <w:rPr>
          <w:bCs/>
        </w:rPr>
        <w:t>-</w:t>
      </w:r>
      <w:r w:rsidR="0090262B" w:rsidRPr="009062E9">
        <w:rPr>
          <w:bCs/>
        </w:rPr>
        <w:t>Форма декларации о соответствии участника закупки критериям отнесения к субъектам малого и среднего предпринимательства</w:t>
      </w:r>
      <w:r w:rsidR="0090262B">
        <w:rPr>
          <w:bCs/>
        </w:rPr>
        <w:t>.</w:t>
      </w:r>
      <w:r w:rsidR="002E07A1" w:rsidRPr="00092C08">
        <w:rPr>
          <w:bCs/>
        </w:rPr>
        <w:t xml:space="preserve"> </w:t>
      </w:r>
    </w:p>
    <w:p w:rsidR="002E07A1" w:rsidRPr="00092C08" w:rsidRDefault="002E07A1" w:rsidP="002E07A1">
      <w:pPr>
        <w:jc w:val="both"/>
        <w:rPr>
          <w:bCs/>
        </w:rPr>
      </w:pPr>
      <w:r w:rsidRPr="00092C08">
        <w:rPr>
          <w:bCs/>
        </w:rPr>
        <w:t>Часть 2: Сроки проведения запроса котировок, контактные данные</w:t>
      </w:r>
    </w:p>
    <w:p w:rsidR="002E07A1" w:rsidRPr="00092C08" w:rsidRDefault="002E07A1" w:rsidP="002E07A1">
      <w:pPr>
        <w:jc w:val="both"/>
        <w:rPr>
          <w:b/>
          <w:bCs/>
        </w:rPr>
      </w:pPr>
      <w:r w:rsidRPr="00092C08">
        <w:rPr>
          <w:b/>
          <w:bCs/>
        </w:rPr>
        <w:t xml:space="preserve">Приложение № 2. к извещению о проведении запроса котировок </w:t>
      </w:r>
    </w:p>
    <w:p w:rsidR="002E07A1" w:rsidRPr="00092C08" w:rsidRDefault="002E07A1" w:rsidP="002E07A1">
      <w:pPr>
        <w:jc w:val="both"/>
        <w:rPr>
          <w:bCs/>
        </w:rPr>
      </w:pPr>
      <w:r w:rsidRPr="00092C08">
        <w:rPr>
          <w:bCs/>
        </w:rPr>
        <w:t>Часть 3: Порядок проведения запроса котировок</w:t>
      </w:r>
    </w:p>
    <w:p w:rsidR="004E2F01" w:rsidRPr="00092C08" w:rsidRDefault="004E2F01">
      <w:pPr>
        <w:spacing w:after="160" w:line="360" w:lineRule="exact"/>
        <w:ind w:firstLine="709"/>
        <w:jc w:val="center"/>
        <w:rPr>
          <w:color w:val="000000"/>
        </w:rPr>
      </w:pPr>
      <w:r w:rsidRPr="00092C08">
        <w:rPr>
          <w:color w:val="000000"/>
        </w:rPr>
        <w:br w:type="page"/>
      </w:r>
    </w:p>
    <w:p w:rsidR="004E2F01" w:rsidRPr="00092C08" w:rsidRDefault="004E2F01" w:rsidP="002E07A1">
      <w:pPr>
        <w:ind w:right="-142"/>
        <w:rPr>
          <w:color w:val="000000"/>
        </w:rPr>
      </w:pPr>
    </w:p>
    <w:p w:rsidR="004E7E6C" w:rsidRPr="00092C08" w:rsidRDefault="00B21962" w:rsidP="00893400">
      <w:pPr>
        <w:ind w:left="7938"/>
        <w:jc w:val="right"/>
      </w:pPr>
      <w:r w:rsidRPr="00092C08">
        <w:t>Приложение № 1</w:t>
      </w:r>
    </w:p>
    <w:p w:rsidR="004E7E6C" w:rsidRPr="00092C08" w:rsidRDefault="00B21962" w:rsidP="00893400">
      <w:pPr>
        <w:ind w:left="7938"/>
        <w:jc w:val="right"/>
      </w:pPr>
      <w:r w:rsidRPr="00092C08">
        <w:t>извещения о проведении запроса котировок</w:t>
      </w:r>
      <w:r w:rsidR="004C5B9C" w:rsidRPr="00092C08">
        <w:t xml:space="preserve"> </w:t>
      </w:r>
    </w:p>
    <w:p w:rsidR="004E7E6C" w:rsidRPr="00092C08" w:rsidRDefault="004E7E6C">
      <w:pPr>
        <w:ind w:left="7938"/>
      </w:pPr>
    </w:p>
    <w:p w:rsidR="00D63907" w:rsidRPr="00092C08" w:rsidRDefault="0026103A" w:rsidP="0026103A">
      <w:pPr>
        <w:pStyle w:val="1"/>
        <w:spacing w:before="0" w:after="0"/>
        <w:ind w:left="709"/>
        <w:jc w:val="center"/>
        <w:rPr>
          <w:rFonts w:ascii="Times New Roman" w:hAnsi="Times New Roman" w:cs="Times New Roman"/>
          <w:sz w:val="24"/>
          <w:szCs w:val="24"/>
        </w:rPr>
      </w:pPr>
      <w:bookmarkStart w:id="0" w:name="_Toc517167430"/>
      <w:r w:rsidRPr="00092C08">
        <w:rPr>
          <w:rFonts w:ascii="Times New Roman" w:hAnsi="Times New Roman" w:cs="Times New Roman"/>
          <w:sz w:val="24"/>
          <w:szCs w:val="24"/>
        </w:rPr>
        <w:t xml:space="preserve">Часть 1. </w:t>
      </w:r>
      <w:r w:rsidR="00B21962" w:rsidRPr="00092C08">
        <w:rPr>
          <w:rFonts w:ascii="Times New Roman" w:hAnsi="Times New Roman" w:cs="Times New Roman"/>
          <w:sz w:val="24"/>
          <w:szCs w:val="24"/>
        </w:rPr>
        <w:t xml:space="preserve">Условия проведения </w:t>
      </w:r>
      <w:bookmarkEnd w:id="0"/>
      <w:r w:rsidR="00B21962" w:rsidRPr="00092C08">
        <w:rPr>
          <w:rFonts w:ascii="Times New Roman" w:hAnsi="Times New Roman" w:cs="Times New Roman"/>
          <w:sz w:val="24"/>
          <w:szCs w:val="24"/>
        </w:rPr>
        <w:t>запроса котировок</w:t>
      </w:r>
    </w:p>
    <w:p w:rsidR="00D63907" w:rsidRPr="00092C08"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02"/>
        <w:gridCol w:w="9840"/>
      </w:tblGrid>
      <w:tr w:rsidR="00D63907" w:rsidRPr="00092C08" w:rsidTr="0026103A">
        <w:tc>
          <w:tcPr>
            <w:tcW w:w="0" w:type="auto"/>
          </w:tcPr>
          <w:p w:rsidR="00D63907" w:rsidRPr="00092C08" w:rsidRDefault="00B21962" w:rsidP="000023E3">
            <w:pPr>
              <w:rPr>
                <w:b/>
              </w:rPr>
            </w:pPr>
            <w:bookmarkStart w:id="1" w:name="_Toc517167431"/>
            <w:r w:rsidRPr="00092C08">
              <w:rPr>
                <w:b/>
              </w:rPr>
              <w:t>№ п/п</w:t>
            </w:r>
          </w:p>
        </w:tc>
        <w:tc>
          <w:tcPr>
            <w:tcW w:w="4102" w:type="dxa"/>
          </w:tcPr>
          <w:p w:rsidR="00D63907" w:rsidRPr="00092C08" w:rsidRDefault="00B21962" w:rsidP="000023E3">
            <w:pPr>
              <w:rPr>
                <w:b/>
              </w:rPr>
            </w:pPr>
            <w:r w:rsidRPr="00092C08">
              <w:rPr>
                <w:b/>
              </w:rPr>
              <w:t>Параметры запроса котировок</w:t>
            </w:r>
          </w:p>
        </w:tc>
        <w:tc>
          <w:tcPr>
            <w:tcW w:w="9840" w:type="dxa"/>
          </w:tcPr>
          <w:p w:rsidR="00D63907" w:rsidRPr="00092C08" w:rsidRDefault="00B21962" w:rsidP="000023E3">
            <w:pPr>
              <w:rPr>
                <w:b/>
              </w:rPr>
            </w:pPr>
            <w:r w:rsidRPr="00092C08">
              <w:rPr>
                <w:b/>
              </w:rPr>
              <w:t>Условия запроса котировок</w:t>
            </w:r>
          </w:p>
        </w:tc>
      </w:tr>
      <w:tr w:rsidR="00D63907" w:rsidRPr="00092C08" w:rsidTr="0026103A">
        <w:tc>
          <w:tcPr>
            <w:tcW w:w="0" w:type="auto"/>
          </w:tcPr>
          <w:p w:rsidR="00D63907" w:rsidRPr="00092C08" w:rsidRDefault="00B21962" w:rsidP="000023E3">
            <w:r w:rsidRPr="00092C08">
              <w:t>1.1</w:t>
            </w:r>
          </w:p>
        </w:tc>
        <w:tc>
          <w:tcPr>
            <w:tcW w:w="4102" w:type="dxa"/>
          </w:tcPr>
          <w:p w:rsidR="00D63907" w:rsidRPr="00092C08" w:rsidRDefault="00B21962" w:rsidP="000023E3">
            <w:r w:rsidRPr="00092C08">
              <w:t>Способ проведения запроса котировок</w:t>
            </w:r>
          </w:p>
        </w:tc>
        <w:tc>
          <w:tcPr>
            <w:tcW w:w="9840" w:type="dxa"/>
          </w:tcPr>
          <w:p w:rsidR="00D63907" w:rsidRPr="00092C08" w:rsidRDefault="0090262B" w:rsidP="00284530">
            <w:r w:rsidRPr="0090262B">
              <w:t>Запрос котировок среди субъектов малого и среднего предпринимательства в электронной форме</w:t>
            </w:r>
            <w:r w:rsidR="00211940">
              <w:t xml:space="preserve"> № </w:t>
            </w:r>
            <w:r w:rsidR="00252D86">
              <w:t>1</w:t>
            </w:r>
            <w:r w:rsidR="00284530">
              <w:t>7</w:t>
            </w:r>
            <w:r w:rsidR="008B5190" w:rsidRPr="00092C08">
              <w:t>/2</w:t>
            </w:r>
            <w:r w:rsidR="00252D86">
              <w:t>1</w:t>
            </w:r>
            <w:r w:rsidR="001A789B" w:rsidRPr="00092C08">
              <w:t>.</w:t>
            </w:r>
          </w:p>
        </w:tc>
      </w:tr>
      <w:tr w:rsidR="00D63907" w:rsidRPr="00092C08" w:rsidTr="0026103A">
        <w:tc>
          <w:tcPr>
            <w:tcW w:w="0" w:type="auto"/>
          </w:tcPr>
          <w:p w:rsidR="00D63907" w:rsidRPr="00092C08" w:rsidRDefault="00B21962" w:rsidP="000023E3">
            <w:r w:rsidRPr="00092C08">
              <w:t>1.2</w:t>
            </w:r>
          </w:p>
        </w:tc>
        <w:tc>
          <w:tcPr>
            <w:tcW w:w="4102" w:type="dxa"/>
          </w:tcPr>
          <w:p w:rsidR="00D63907" w:rsidRPr="00092C08" w:rsidRDefault="00B21962" w:rsidP="000023E3">
            <w:r w:rsidRPr="00092C08">
              <w:t>Предмет запроса котировок</w:t>
            </w:r>
          </w:p>
        </w:tc>
        <w:tc>
          <w:tcPr>
            <w:tcW w:w="9840" w:type="dxa"/>
          </w:tcPr>
          <w:p w:rsidR="009D6E35" w:rsidRPr="00092C08" w:rsidRDefault="009D6E35" w:rsidP="000023E3">
            <w:r w:rsidRPr="00092C08">
              <w:t xml:space="preserve">Поставка </w:t>
            </w:r>
            <w:r w:rsidR="000E37E5" w:rsidRPr="000E37E5">
              <w:t>продукции для хлебопечения</w:t>
            </w:r>
            <w:r w:rsidRPr="00092C08">
              <w:t>.</w:t>
            </w:r>
          </w:p>
          <w:p w:rsidR="0026103A" w:rsidRPr="00092C08" w:rsidRDefault="0026103A" w:rsidP="000023E3">
            <w:pPr>
              <w:rPr>
                <w:i/>
              </w:rPr>
            </w:pPr>
            <w:r w:rsidRPr="00092C08">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092C08">
              <w:rPr>
                <w:bCs/>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092C08">
              <w:rPr>
                <w:bCs/>
                <w:i/>
              </w:rPr>
              <w:t xml:space="preserve"> </w:t>
            </w:r>
            <w:r w:rsidRPr="00092C08">
              <w:rPr>
                <w:bCs/>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r w:rsidR="00130081" w:rsidRPr="00092C08">
              <w:rPr>
                <w:bCs/>
              </w:rPr>
              <w:t xml:space="preserve"> </w:t>
            </w:r>
            <w:r w:rsidR="00130081" w:rsidRPr="00092C08">
              <w:t>о проведении запроса котировок (далее </w:t>
            </w:r>
            <w:r w:rsidR="00130081" w:rsidRPr="00092C08">
              <w:noBreakHyphen/>
              <w:t> извещение)</w:t>
            </w:r>
            <w:r w:rsidRPr="00092C08">
              <w:rPr>
                <w:bCs/>
              </w:rPr>
              <w:t>.</w:t>
            </w:r>
          </w:p>
        </w:tc>
      </w:tr>
      <w:tr w:rsidR="00D63907" w:rsidRPr="00092C08" w:rsidTr="0026103A">
        <w:tc>
          <w:tcPr>
            <w:tcW w:w="0" w:type="auto"/>
          </w:tcPr>
          <w:p w:rsidR="00D63907" w:rsidRPr="00092C08" w:rsidRDefault="00B21962" w:rsidP="000023E3">
            <w:r w:rsidRPr="00092C08">
              <w:t>1.3</w:t>
            </w:r>
          </w:p>
        </w:tc>
        <w:tc>
          <w:tcPr>
            <w:tcW w:w="4102" w:type="dxa"/>
          </w:tcPr>
          <w:p w:rsidR="00D63907" w:rsidRPr="00092C08" w:rsidRDefault="00B21962" w:rsidP="000023E3">
            <w:r w:rsidRPr="00092C08">
              <w:t>Особенности участия в закупке</w:t>
            </w:r>
          </w:p>
        </w:tc>
        <w:tc>
          <w:tcPr>
            <w:tcW w:w="9840" w:type="dxa"/>
          </w:tcPr>
          <w:p w:rsidR="00D63907" w:rsidRPr="00092C08" w:rsidRDefault="00B21962" w:rsidP="000023E3">
            <w:pPr>
              <w:jc w:val="both"/>
              <w:rPr>
                <w:bCs/>
                <w:i/>
              </w:rPr>
            </w:pPr>
            <w:r w:rsidRPr="00092C08">
              <w:rPr>
                <w:bCs/>
              </w:rPr>
              <w:t>Особенности участия не предусмотрены</w:t>
            </w:r>
          </w:p>
        </w:tc>
      </w:tr>
      <w:tr w:rsidR="00D63907" w:rsidRPr="00092C08" w:rsidTr="0026103A">
        <w:tc>
          <w:tcPr>
            <w:tcW w:w="0" w:type="auto"/>
          </w:tcPr>
          <w:p w:rsidR="00D63907" w:rsidRPr="00092C08" w:rsidRDefault="00D4715C" w:rsidP="000023E3">
            <w:r w:rsidRPr="00092C08">
              <w:t>1.4</w:t>
            </w:r>
          </w:p>
        </w:tc>
        <w:tc>
          <w:tcPr>
            <w:tcW w:w="4102" w:type="dxa"/>
          </w:tcPr>
          <w:p w:rsidR="00D63907" w:rsidRPr="00092C08" w:rsidRDefault="00D4715C" w:rsidP="000023E3">
            <w:r w:rsidRPr="00092C08">
              <w:t>Антидемпинговые меры</w:t>
            </w:r>
          </w:p>
        </w:tc>
        <w:tc>
          <w:tcPr>
            <w:tcW w:w="9840" w:type="dxa"/>
          </w:tcPr>
          <w:p w:rsidR="00D63907" w:rsidRPr="00092C08" w:rsidRDefault="00D4715C" w:rsidP="000023E3">
            <w:pPr>
              <w:jc w:val="both"/>
              <w:rPr>
                <w:bCs/>
                <w:i/>
              </w:rPr>
            </w:pPr>
            <w:r w:rsidRPr="00092C08">
              <w:rPr>
                <w:bCs/>
              </w:rPr>
              <w:t>Антидемпинговые меры не предусмотрены.</w:t>
            </w:r>
          </w:p>
        </w:tc>
      </w:tr>
      <w:tr w:rsidR="00D63907" w:rsidRPr="00092C08" w:rsidTr="0026103A">
        <w:tc>
          <w:tcPr>
            <w:tcW w:w="0" w:type="auto"/>
          </w:tcPr>
          <w:p w:rsidR="00D63907" w:rsidRPr="00092C08" w:rsidRDefault="00D4715C" w:rsidP="000023E3">
            <w:r w:rsidRPr="00092C08">
              <w:t>1.5</w:t>
            </w:r>
          </w:p>
        </w:tc>
        <w:tc>
          <w:tcPr>
            <w:tcW w:w="4102" w:type="dxa"/>
          </w:tcPr>
          <w:p w:rsidR="00D63907" w:rsidRPr="00092C08" w:rsidRDefault="00D4715C" w:rsidP="000023E3">
            <w:r w:rsidRPr="00092C08">
              <w:t>Обеспечение заявок</w:t>
            </w:r>
          </w:p>
        </w:tc>
        <w:tc>
          <w:tcPr>
            <w:tcW w:w="9840" w:type="dxa"/>
          </w:tcPr>
          <w:p w:rsidR="00D63907" w:rsidRPr="00092C08" w:rsidRDefault="00D4715C" w:rsidP="000023E3">
            <w:pPr>
              <w:jc w:val="both"/>
              <w:rPr>
                <w:bCs/>
              </w:rPr>
            </w:pPr>
            <w:r w:rsidRPr="00092C08">
              <w:rPr>
                <w:bCs/>
              </w:rPr>
              <w:t>Обеспечение заявок не предусмотрено.</w:t>
            </w:r>
          </w:p>
        </w:tc>
      </w:tr>
      <w:tr w:rsidR="00D63907" w:rsidRPr="00092C08" w:rsidTr="0026103A">
        <w:tc>
          <w:tcPr>
            <w:tcW w:w="0" w:type="auto"/>
          </w:tcPr>
          <w:p w:rsidR="00D63907" w:rsidRPr="00092C08" w:rsidRDefault="00D4715C" w:rsidP="000023E3">
            <w:r w:rsidRPr="00092C08">
              <w:t>1.6</w:t>
            </w:r>
          </w:p>
        </w:tc>
        <w:tc>
          <w:tcPr>
            <w:tcW w:w="4102" w:type="dxa"/>
          </w:tcPr>
          <w:p w:rsidR="00D63907" w:rsidRPr="00092C08" w:rsidRDefault="00D4715C" w:rsidP="000023E3">
            <w:r w:rsidRPr="00092C08">
              <w:t>Обеспечение исполнения договора</w:t>
            </w:r>
          </w:p>
        </w:tc>
        <w:tc>
          <w:tcPr>
            <w:tcW w:w="9840" w:type="dxa"/>
          </w:tcPr>
          <w:p w:rsidR="00207236" w:rsidRPr="00092C08" w:rsidRDefault="00D4715C" w:rsidP="000023E3">
            <w:pPr>
              <w:jc w:val="both"/>
              <w:rPr>
                <w:bCs/>
              </w:rPr>
            </w:pPr>
            <w:r w:rsidRPr="00092C08">
              <w:rPr>
                <w:bCs/>
              </w:rPr>
              <w:t>Обеспечение исполнения договора не предусмотрено.</w:t>
            </w:r>
          </w:p>
        </w:tc>
      </w:tr>
      <w:tr w:rsidR="00D63907" w:rsidRPr="00092C08" w:rsidTr="0026103A">
        <w:tc>
          <w:tcPr>
            <w:tcW w:w="0" w:type="auto"/>
          </w:tcPr>
          <w:p w:rsidR="00D63907" w:rsidRPr="00092C08" w:rsidRDefault="00D4715C" w:rsidP="000023E3">
            <w:r w:rsidRPr="00092C08">
              <w:t>1.7</w:t>
            </w:r>
          </w:p>
        </w:tc>
        <w:tc>
          <w:tcPr>
            <w:tcW w:w="4102" w:type="dxa"/>
          </w:tcPr>
          <w:p w:rsidR="00D63907" w:rsidRPr="00092C08" w:rsidRDefault="00D4715C" w:rsidP="000023E3">
            <w:r w:rsidRPr="00092C08">
              <w:t>Подача альтернативных предложений</w:t>
            </w:r>
          </w:p>
        </w:tc>
        <w:tc>
          <w:tcPr>
            <w:tcW w:w="9840" w:type="dxa"/>
          </w:tcPr>
          <w:p w:rsidR="00D63907" w:rsidRPr="00092C08" w:rsidRDefault="004C15B0" w:rsidP="000023E3">
            <w:pPr>
              <w:jc w:val="both"/>
              <w:rPr>
                <w:bCs/>
              </w:rPr>
            </w:pPr>
            <w:r w:rsidRPr="00092C08">
              <w:rPr>
                <w:bCs/>
              </w:rPr>
              <w:t>Н</w:t>
            </w:r>
            <w:r w:rsidR="00D4715C" w:rsidRPr="00092C08">
              <w:rPr>
                <w:bCs/>
              </w:rPr>
              <w:t>е предусмотрена.</w:t>
            </w:r>
          </w:p>
          <w:p w:rsidR="00743963" w:rsidRPr="00092C08" w:rsidRDefault="00743963" w:rsidP="000023E3">
            <w:pPr>
              <w:rPr>
                <w:i/>
              </w:rPr>
            </w:pPr>
          </w:p>
        </w:tc>
      </w:tr>
      <w:tr w:rsidR="00D63907" w:rsidRPr="00092C08" w:rsidTr="0026103A">
        <w:tc>
          <w:tcPr>
            <w:tcW w:w="0" w:type="auto"/>
          </w:tcPr>
          <w:p w:rsidR="00D63907" w:rsidRPr="00092C08" w:rsidRDefault="00D4715C" w:rsidP="000023E3">
            <w:r w:rsidRPr="00092C08">
              <w:t>1.8</w:t>
            </w:r>
          </w:p>
        </w:tc>
        <w:tc>
          <w:tcPr>
            <w:tcW w:w="4102" w:type="dxa"/>
          </w:tcPr>
          <w:p w:rsidR="00D63907" w:rsidRPr="00092C08" w:rsidRDefault="00D4715C" w:rsidP="000023E3">
            <w:r w:rsidRPr="00092C08">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rsidR="00D63907" w:rsidRPr="00092C08" w:rsidRDefault="00D4715C" w:rsidP="000023E3">
            <w:r w:rsidRPr="00092C08">
              <w:t>Приоритет не установлен.</w:t>
            </w:r>
          </w:p>
          <w:p w:rsidR="00D63907" w:rsidRPr="00092C08" w:rsidRDefault="00D63907" w:rsidP="000023E3">
            <w:pPr>
              <w:jc w:val="both"/>
              <w:rPr>
                <w:i/>
              </w:rPr>
            </w:pPr>
          </w:p>
        </w:tc>
      </w:tr>
      <w:tr w:rsidR="00D63907" w:rsidRPr="00092C08" w:rsidTr="0026103A">
        <w:tc>
          <w:tcPr>
            <w:tcW w:w="0" w:type="auto"/>
          </w:tcPr>
          <w:p w:rsidR="00D63907" w:rsidRPr="00092C08" w:rsidRDefault="00D4715C" w:rsidP="000023E3">
            <w:r w:rsidRPr="00092C08">
              <w:lastRenderedPageBreak/>
              <w:t>1.9</w:t>
            </w:r>
          </w:p>
        </w:tc>
        <w:tc>
          <w:tcPr>
            <w:tcW w:w="4102" w:type="dxa"/>
          </w:tcPr>
          <w:p w:rsidR="00D63907" w:rsidRPr="00092C08" w:rsidRDefault="00D4715C" w:rsidP="000023E3">
            <w:r w:rsidRPr="00092C08">
              <w:t>Квалификационные требования к участникам запроса котировок</w:t>
            </w:r>
          </w:p>
        </w:tc>
        <w:tc>
          <w:tcPr>
            <w:tcW w:w="9840" w:type="dxa"/>
          </w:tcPr>
          <w:p w:rsidR="00D63907" w:rsidRPr="00092C08" w:rsidRDefault="00D4715C" w:rsidP="000023E3">
            <w:r w:rsidRPr="00092C08">
              <w:t>Не предусмотрено.</w:t>
            </w:r>
          </w:p>
          <w:p w:rsidR="00D63907" w:rsidRPr="00092C08" w:rsidRDefault="00D63907" w:rsidP="000023E3">
            <w:pPr>
              <w:pStyle w:val="a6"/>
              <w:suppressAutoHyphens/>
              <w:rPr>
                <w:sz w:val="24"/>
              </w:rPr>
            </w:pPr>
          </w:p>
        </w:tc>
      </w:tr>
      <w:tr w:rsidR="00D63907" w:rsidRPr="00092C08" w:rsidTr="0026103A">
        <w:tc>
          <w:tcPr>
            <w:tcW w:w="0" w:type="auto"/>
          </w:tcPr>
          <w:p w:rsidR="00D63907" w:rsidRPr="00092C08" w:rsidRDefault="00D4715C" w:rsidP="000023E3">
            <w:r w:rsidRPr="00092C08">
              <w:t>1.1</w:t>
            </w:r>
            <w:r w:rsidR="00C077BB" w:rsidRPr="00092C08">
              <w:t>0</w:t>
            </w:r>
          </w:p>
        </w:tc>
        <w:tc>
          <w:tcPr>
            <w:tcW w:w="4102" w:type="dxa"/>
          </w:tcPr>
          <w:p w:rsidR="00D63907" w:rsidRPr="00092C08" w:rsidRDefault="00D4715C" w:rsidP="000023E3">
            <w:r w:rsidRPr="00092C08">
              <w:t>Изменение количества предусмотренных договором товаров, объема работ, услуг при изменении  потребности</w:t>
            </w:r>
          </w:p>
        </w:tc>
        <w:tc>
          <w:tcPr>
            <w:tcW w:w="9840" w:type="dxa"/>
          </w:tcPr>
          <w:p w:rsidR="00D63907" w:rsidRPr="00092C08" w:rsidRDefault="00D4715C" w:rsidP="000023E3">
            <w:pPr>
              <w:pStyle w:val="a4"/>
              <w:ind w:left="0"/>
              <w:jc w:val="both"/>
              <w:rPr>
                <w:bCs/>
                <w:i/>
              </w:rPr>
            </w:pPr>
            <w:r w:rsidRPr="00092C08">
              <w:rPr>
                <w:bCs/>
              </w:rPr>
              <w:t xml:space="preserve">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 допускается в пределах </w:t>
            </w:r>
            <w:r w:rsidR="001A789B" w:rsidRPr="00092C08">
              <w:rPr>
                <w:bCs/>
              </w:rPr>
              <w:t xml:space="preserve">30 % от начальной (максимальной) цены договора без учета НДС. </w:t>
            </w:r>
          </w:p>
        </w:tc>
      </w:tr>
      <w:tr w:rsidR="00D63907" w:rsidRPr="00092C08" w:rsidTr="0026103A">
        <w:tc>
          <w:tcPr>
            <w:tcW w:w="0" w:type="auto"/>
          </w:tcPr>
          <w:p w:rsidR="00D63907" w:rsidRPr="00092C08" w:rsidRDefault="00D4715C" w:rsidP="000023E3">
            <w:r w:rsidRPr="00092C08">
              <w:t>1.1</w:t>
            </w:r>
            <w:r w:rsidR="00C077BB" w:rsidRPr="00092C08">
              <w:t>1</w:t>
            </w:r>
          </w:p>
        </w:tc>
        <w:tc>
          <w:tcPr>
            <w:tcW w:w="4102" w:type="dxa"/>
          </w:tcPr>
          <w:p w:rsidR="00D63907" w:rsidRPr="00092C08" w:rsidRDefault="00D4715C" w:rsidP="000023E3">
            <w:r w:rsidRPr="00092C08">
              <w:t>Выбор победителя</w:t>
            </w:r>
          </w:p>
        </w:tc>
        <w:tc>
          <w:tcPr>
            <w:tcW w:w="9840" w:type="dxa"/>
          </w:tcPr>
          <w:p w:rsidR="00D63907" w:rsidRPr="00092C08" w:rsidRDefault="001A789B" w:rsidP="000023E3">
            <w:r w:rsidRPr="00092C08">
              <w:t>П</w:t>
            </w:r>
            <w:r w:rsidR="00D4715C" w:rsidRPr="00092C08">
              <w:t xml:space="preserve">о итогам </w:t>
            </w:r>
            <w:r w:rsidR="00C077BB" w:rsidRPr="00092C08">
              <w:t>конкурентной закупки</w:t>
            </w:r>
            <w:r w:rsidR="00D4715C" w:rsidRPr="00092C08">
              <w:t xml:space="preserve"> определяется один победитель</w:t>
            </w:r>
            <w:r w:rsidR="00D85259" w:rsidRPr="00092C08">
              <w:t>.</w:t>
            </w:r>
            <w:r w:rsidR="00C077BB" w:rsidRPr="00092C08">
              <w:t xml:space="preserve"> </w:t>
            </w:r>
          </w:p>
        </w:tc>
      </w:tr>
      <w:tr w:rsidR="00D63907" w:rsidRPr="00092C08" w:rsidTr="0026103A">
        <w:tc>
          <w:tcPr>
            <w:tcW w:w="0" w:type="auto"/>
          </w:tcPr>
          <w:p w:rsidR="00D63907" w:rsidRPr="00092C08" w:rsidRDefault="00D4715C" w:rsidP="000023E3">
            <w:r w:rsidRPr="00092C08">
              <w:t>1.1</w:t>
            </w:r>
            <w:r w:rsidR="00C077BB" w:rsidRPr="00092C08">
              <w:t>2</w:t>
            </w:r>
          </w:p>
        </w:tc>
        <w:tc>
          <w:tcPr>
            <w:tcW w:w="4102" w:type="dxa"/>
          </w:tcPr>
          <w:p w:rsidR="00D63907" w:rsidRPr="00092C08" w:rsidRDefault="00D4715C" w:rsidP="000023E3">
            <w:r w:rsidRPr="00092C08">
              <w:t>Количество договоров и их виды</w:t>
            </w:r>
          </w:p>
        </w:tc>
        <w:tc>
          <w:tcPr>
            <w:tcW w:w="9840" w:type="dxa"/>
          </w:tcPr>
          <w:p w:rsidR="00D63907" w:rsidRPr="00092C08" w:rsidRDefault="001A789B" w:rsidP="000023E3">
            <w:r w:rsidRPr="00092C08">
              <w:t xml:space="preserve">По итогам </w:t>
            </w:r>
            <w:r w:rsidR="00037634">
              <w:t>конкурентной закупки</w:t>
            </w:r>
            <w:r w:rsidRPr="00092C08">
              <w:t xml:space="preserve"> заключается один договор.</w:t>
            </w:r>
          </w:p>
        </w:tc>
      </w:tr>
      <w:tr w:rsidR="00D63907" w:rsidRPr="00092C08" w:rsidTr="0026103A">
        <w:tc>
          <w:tcPr>
            <w:tcW w:w="0" w:type="auto"/>
          </w:tcPr>
          <w:p w:rsidR="00D63907" w:rsidRPr="00092C08" w:rsidRDefault="00D4715C" w:rsidP="000023E3">
            <w:r w:rsidRPr="00092C08">
              <w:t>1.1</w:t>
            </w:r>
            <w:r w:rsidR="00C077BB" w:rsidRPr="00092C08">
              <w:t>3</w:t>
            </w:r>
          </w:p>
        </w:tc>
        <w:tc>
          <w:tcPr>
            <w:tcW w:w="4102" w:type="dxa"/>
          </w:tcPr>
          <w:p w:rsidR="00D63907" w:rsidRPr="00092C08" w:rsidRDefault="00D4715C" w:rsidP="000023E3">
            <w:r w:rsidRPr="00092C08">
              <w:t>Особые условия заключения и исполнения договора</w:t>
            </w:r>
            <w:r w:rsidR="00C077BB" w:rsidRPr="00092C08">
              <w:t xml:space="preserve"> (ов)</w:t>
            </w:r>
          </w:p>
        </w:tc>
        <w:tc>
          <w:tcPr>
            <w:tcW w:w="9840" w:type="dxa"/>
          </w:tcPr>
          <w:p w:rsidR="00D63907" w:rsidRPr="00092C08" w:rsidRDefault="00C077BB" w:rsidP="000023E3">
            <w:r w:rsidRPr="00092C08">
              <w:t>не предусмотрено</w:t>
            </w:r>
          </w:p>
        </w:tc>
      </w:tr>
      <w:tr w:rsidR="00C077BB" w:rsidRPr="00092C08" w:rsidTr="0026103A">
        <w:tc>
          <w:tcPr>
            <w:tcW w:w="0" w:type="auto"/>
          </w:tcPr>
          <w:p w:rsidR="00C077BB" w:rsidRPr="00092C08" w:rsidRDefault="00C077BB" w:rsidP="000023E3">
            <w:r w:rsidRPr="00092C08">
              <w:t>1.</w:t>
            </w:r>
            <w:r w:rsidR="005124CC" w:rsidRPr="00092C08">
              <w:t>1</w:t>
            </w:r>
            <w:r w:rsidRPr="00092C08">
              <w:t>4</w:t>
            </w:r>
          </w:p>
        </w:tc>
        <w:tc>
          <w:tcPr>
            <w:tcW w:w="4102" w:type="dxa"/>
          </w:tcPr>
          <w:p w:rsidR="00C077BB" w:rsidRPr="00092C08" w:rsidRDefault="00C077BB" w:rsidP="000023E3">
            <w:r w:rsidRPr="00092C08">
              <w:t>Приложения</w:t>
            </w:r>
          </w:p>
        </w:tc>
        <w:tc>
          <w:tcPr>
            <w:tcW w:w="9840" w:type="dxa"/>
          </w:tcPr>
          <w:p w:rsidR="00C077BB" w:rsidRPr="00092C08" w:rsidRDefault="00C077BB" w:rsidP="000023E3">
            <w:pPr>
              <w:numPr>
                <w:ilvl w:val="1"/>
                <w:numId w:val="6"/>
              </w:numPr>
            </w:pPr>
            <w:r w:rsidRPr="00092C08">
              <w:t>Техническое задание</w:t>
            </w:r>
            <w:r w:rsidR="004C15B0" w:rsidRPr="00092C08">
              <w:t>.</w:t>
            </w:r>
          </w:p>
          <w:p w:rsidR="00C077BB" w:rsidRPr="00092C08" w:rsidRDefault="00C077BB" w:rsidP="000023E3">
            <w:pPr>
              <w:numPr>
                <w:ilvl w:val="1"/>
                <w:numId w:val="6"/>
              </w:numPr>
            </w:pPr>
            <w:r w:rsidRPr="00092C08">
              <w:t>Проект(ы) договора(ов)</w:t>
            </w:r>
            <w:r w:rsidR="004C15B0" w:rsidRPr="00092C08">
              <w:t>.</w:t>
            </w:r>
          </w:p>
          <w:p w:rsidR="00C077BB" w:rsidRPr="00092C08" w:rsidRDefault="00C077BB" w:rsidP="000023E3">
            <w:pPr>
              <w:numPr>
                <w:ilvl w:val="1"/>
                <w:numId w:val="6"/>
              </w:numPr>
              <w:rPr>
                <w:i/>
              </w:rPr>
            </w:pPr>
            <w:r w:rsidRPr="00092C08">
              <w:t xml:space="preserve">Формы документов, предоставляемых в составе заявки участника: </w:t>
            </w:r>
          </w:p>
          <w:p w:rsidR="00C077BB" w:rsidRPr="00092C08" w:rsidRDefault="004C15B0" w:rsidP="000023E3">
            <w:pPr>
              <w:ind w:left="720"/>
            </w:pPr>
            <w:r w:rsidRPr="00092C08">
              <w:t>-</w:t>
            </w:r>
            <w:r w:rsidR="00C44B8F">
              <w:t xml:space="preserve"> </w:t>
            </w:r>
            <w:r w:rsidR="00C077BB" w:rsidRPr="00092C08">
              <w:t>Форма заявки участника</w:t>
            </w:r>
          </w:p>
          <w:p w:rsidR="00C077BB" w:rsidRDefault="004C15B0" w:rsidP="000023E3">
            <w:pPr>
              <w:ind w:left="720"/>
            </w:pPr>
            <w:r w:rsidRPr="00092C08">
              <w:t>-</w:t>
            </w:r>
            <w:r w:rsidR="00C44B8F">
              <w:t xml:space="preserve"> </w:t>
            </w:r>
            <w:r w:rsidR="00C077BB" w:rsidRPr="00092C08">
              <w:t>Форма тех</w:t>
            </w:r>
            <w:r w:rsidR="008C0EA7" w:rsidRPr="00092C08">
              <w:t>нического предложения участника</w:t>
            </w:r>
          </w:p>
          <w:p w:rsidR="00C44B8F" w:rsidRPr="00092C08" w:rsidRDefault="00C44B8F" w:rsidP="000023E3">
            <w:pPr>
              <w:ind w:left="720"/>
            </w:pPr>
            <w:r>
              <w:t>-</w:t>
            </w:r>
            <w:r w:rsidRPr="009062E9">
              <w:t xml:space="preserve"> Форма декларации о соответствии участника закупки критериям отнесения к субъектам малого и среднего предпринимательства</w:t>
            </w:r>
          </w:p>
        </w:tc>
      </w:tr>
    </w:tbl>
    <w:p w:rsidR="00D63907" w:rsidRPr="00092C08" w:rsidRDefault="00D63907" w:rsidP="00BD2868">
      <w:pPr>
        <w:pStyle w:val="2"/>
        <w:spacing w:before="0" w:after="0"/>
        <w:jc w:val="both"/>
        <w:rPr>
          <w:rFonts w:ascii="Times New Roman" w:hAnsi="Times New Roman" w:cs="Times New Roman"/>
          <w:i w:val="0"/>
          <w:sz w:val="24"/>
          <w:szCs w:val="24"/>
        </w:rPr>
        <w:sectPr w:rsidR="00D63907" w:rsidRPr="00092C08" w:rsidSect="00624683">
          <w:headerReference w:type="first" r:id="rId8"/>
          <w:pgSz w:w="16838" w:h="11906" w:orient="landscape" w:code="9"/>
          <w:pgMar w:top="924" w:right="992" w:bottom="1134" w:left="1134" w:header="794" w:footer="794" w:gutter="0"/>
          <w:cols w:space="708"/>
          <w:titlePg/>
          <w:docGrid w:linePitch="360"/>
        </w:sectPr>
      </w:pPr>
    </w:p>
    <w:p w:rsidR="00994FBB" w:rsidRPr="00092C08" w:rsidRDefault="00C077BB" w:rsidP="00893400">
      <w:pPr>
        <w:ind w:left="10773" w:hanging="1417"/>
        <w:jc w:val="right"/>
        <w:rPr>
          <w:bCs/>
        </w:rPr>
      </w:pPr>
      <w:r w:rsidRPr="00092C08">
        <w:rPr>
          <w:bCs/>
        </w:rPr>
        <w:lastRenderedPageBreak/>
        <w:t>Приложение № 1.1 к извещению</w:t>
      </w:r>
      <w:r w:rsidR="001866FD" w:rsidRPr="00092C08">
        <w:rPr>
          <w:bCs/>
        </w:rPr>
        <w:t xml:space="preserve"> </w:t>
      </w:r>
    </w:p>
    <w:p w:rsidR="00994FBB" w:rsidRPr="00092C08" w:rsidRDefault="001866FD" w:rsidP="00893400">
      <w:pPr>
        <w:ind w:left="10773" w:hanging="1417"/>
        <w:jc w:val="right"/>
        <w:rPr>
          <w:bCs/>
        </w:rPr>
      </w:pPr>
      <w:r w:rsidRPr="00092C08">
        <w:rPr>
          <w:bCs/>
        </w:rPr>
        <w:t>о проведении запроса котировок</w:t>
      </w:r>
      <w:r w:rsidR="00BA5A75" w:rsidRPr="00092C08">
        <w:rPr>
          <w:bCs/>
        </w:rPr>
        <w:t xml:space="preserve"> </w:t>
      </w:r>
    </w:p>
    <w:p w:rsidR="00994FBB" w:rsidRPr="00092C08" w:rsidRDefault="00994FBB">
      <w:pPr>
        <w:ind w:left="10773" w:hanging="2409"/>
        <w:rPr>
          <w:bCs/>
        </w:rPr>
      </w:pPr>
    </w:p>
    <w:p w:rsidR="00C077BB" w:rsidRPr="00092C08" w:rsidRDefault="00C077BB" w:rsidP="00C077BB">
      <w:pPr>
        <w:jc w:val="center"/>
        <w:rPr>
          <w:bCs/>
        </w:rPr>
      </w:pPr>
      <w:r w:rsidRPr="00092C08">
        <w:rPr>
          <w:bCs/>
        </w:rPr>
        <w:t>Техническое задание</w:t>
      </w: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138"/>
        <w:gridCol w:w="3404"/>
        <w:gridCol w:w="1133"/>
        <w:gridCol w:w="993"/>
        <w:gridCol w:w="1133"/>
        <w:gridCol w:w="1136"/>
        <w:gridCol w:w="1133"/>
        <w:gridCol w:w="1560"/>
        <w:gridCol w:w="1342"/>
      </w:tblGrid>
      <w:tr w:rsidR="003F2D1F" w:rsidRPr="00092C08" w:rsidTr="00BB202D">
        <w:trPr>
          <w:trHeight w:val="635"/>
          <w:jc w:val="center"/>
        </w:trPr>
        <w:tc>
          <w:tcPr>
            <w:tcW w:w="5000" w:type="pct"/>
            <w:gridSpan w:val="10"/>
          </w:tcPr>
          <w:p w:rsidR="003F2D1F" w:rsidRPr="00092C08" w:rsidRDefault="003F2D1F" w:rsidP="003451A5">
            <w:pPr>
              <w:jc w:val="both"/>
              <w:rPr>
                <w:b/>
              </w:rPr>
            </w:pPr>
            <w:r w:rsidRPr="00092C08">
              <w:rPr>
                <w:b/>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4746A5" w:rsidRPr="00092C08" w:rsidTr="000679ED">
        <w:trPr>
          <w:jc w:val="center"/>
        </w:trPr>
        <w:tc>
          <w:tcPr>
            <w:tcW w:w="190" w:type="pct"/>
            <w:tcBorders>
              <w:bottom w:val="single" w:sz="4" w:space="0" w:color="auto"/>
            </w:tcBorders>
          </w:tcPr>
          <w:p w:rsidR="001120C0" w:rsidRPr="00092C08" w:rsidRDefault="001120C0" w:rsidP="00650BD9">
            <w:pPr>
              <w:rPr>
                <w:b/>
              </w:rPr>
            </w:pPr>
            <w:r w:rsidRPr="00092C08">
              <w:rPr>
                <w:b/>
              </w:rPr>
              <w:t>№ п/п</w:t>
            </w:r>
          </w:p>
        </w:tc>
        <w:tc>
          <w:tcPr>
            <w:tcW w:w="736" w:type="pct"/>
            <w:tcBorders>
              <w:bottom w:val="single" w:sz="4" w:space="0" w:color="auto"/>
            </w:tcBorders>
            <w:shd w:val="clear" w:color="auto" w:fill="auto"/>
          </w:tcPr>
          <w:p w:rsidR="001120C0" w:rsidRPr="00092C08" w:rsidRDefault="001120C0" w:rsidP="00650BD9">
            <w:pPr>
              <w:rPr>
                <w:b/>
              </w:rPr>
            </w:pPr>
            <w:r w:rsidRPr="00092C08">
              <w:rPr>
                <w:b/>
              </w:rPr>
              <w:t>Наименование товара</w:t>
            </w:r>
          </w:p>
        </w:tc>
        <w:tc>
          <w:tcPr>
            <w:tcW w:w="1172" w:type="pct"/>
            <w:tcBorders>
              <w:bottom w:val="single" w:sz="4" w:space="0" w:color="auto"/>
            </w:tcBorders>
            <w:shd w:val="clear" w:color="auto" w:fill="auto"/>
          </w:tcPr>
          <w:p w:rsidR="001120C0" w:rsidRPr="00092C08" w:rsidRDefault="001120C0" w:rsidP="00650BD9">
            <w:pPr>
              <w:rPr>
                <w:b/>
              </w:rPr>
            </w:pPr>
            <w:r w:rsidRPr="002512B9">
              <w:rPr>
                <w:b/>
              </w:rPr>
              <w:t>Характеристика</w:t>
            </w:r>
          </w:p>
        </w:tc>
        <w:tc>
          <w:tcPr>
            <w:tcW w:w="390" w:type="pct"/>
            <w:tcBorders>
              <w:bottom w:val="single" w:sz="4" w:space="0" w:color="auto"/>
            </w:tcBorders>
            <w:shd w:val="clear" w:color="auto" w:fill="auto"/>
          </w:tcPr>
          <w:p w:rsidR="001120C0" w:rsidRPr="00092C08" w:rsidRDefault="001120C0" w:rsidP="003A4670">
            <w:pPr>
              <w:rPr>
                <w:b/>
              </w:rPr>
            </w:pPr>
            <w:r w:rsidRPr="00092C08">
              <w:rPr>
                <w:b/>
              </w:rPr>
              <w:t>Ед.изм.</w:t>
            </w:r>
          </w:p>
        </w:tc>
        <w:tc>
          <w:tcPr>
            <w:tcW w:w="342" w:type="pct"/>
            <w:tcBorders>
              <w:bottom w:val="single" w:sz="4" w:space="0" w:color="auto"/>
            </w:tcBorders>
            <w:shd w:val="clear" w:color="auto" w:fill="auto"/>
          </w:tcPr>
          <w:p w:rsidR="00650BD9" w:rsidRPr="00092C08" w:rsidRDefault="001120C0" w:rsidP="003A4670">
            <w:pPr>
              <w:ind w:left="-108"/>
              <w:rPr>
                <w:b/>
              </w:rPr>
            </w:pPr>
            <w:r w:rsidRPr="00092C08">
              <w:rPr>
                <w:b/>
              </w:rPr>
              <w:t>Коли</w:t>
            </w:r>
          </w:p>
          <w:p w:rsidR="001120C0" w:rsidRPr="00092C08" w:rsidRDefault="001120C0" w:rsidP="003A4670">
            <w:pPr>
              <w:ind w:left="-108"/>
              <w:rPr>
                <w:b/>
              </w:rPr>
            </w:pPr>
            <w:r w:rsidRPr="00092C08">
              <w:rPr>
                <w:b/>
              </w:rPr>
              <w:t>чество (объем)</w:t>
            </w:r>
          </w:p>
        </w:tc>
        <w:tc>
          <w:tcPr>
            <w:tcW w:w="390" w:type="pct"/>
            <w:tcBorders>
              <w:bottom w:val="single" w:sz="4" w:space="0" w:color="auto"/>
            </w:tcBorders>
            <w:shd w:val="clear" w:color="auto" w:fill="auto"/>
          </w:tcPr>
          <w:p w:rsidR="001120C0" w:rsidRPr="00092C08" w:rsidRDefault="001120C0" w:rsidP="003A4670">
            <w:pPr>
              <w:rPr>
                <w:b/>
              </w:rPr>
            </w:pPr>
            <w:r w:rsidRPr="00092C08">
              <w:rPr>
                <w:b/>
              </w:rPr>
              <w:t>Цена за единицу без учета НДС</w:t>
            </w:r>
          </w:p>
        </w:tc>
        <w:tc>
          <w:tcPr>
            <w:tcW w:w="391" w:type="pct"/>
            <w:tcBorders>
              <w:bottom w:val="single" w:sz="4" w:space="0" w:color="auto"/>
            </w:tcBorders>
          </w:tcPr>
          <w:p w:rsidR="001120C0" w:rsidRPr="00092C08" w:rsidRDefault="001120C0" w:rsidP="003A4670">
            <w:pPr>
              <w:rPr>
                <w:b/>
              </w:rPr>
            </w:pPr>
            <w:r w:rsidRPr="00092C08">
              <w:rPr>
                <w:b/>
              </w:rPr>
              <w:t>Ставка НДС</w:t>
            </w:r>
          </w:p>
          <w:p w:rsidR="001120C0" w:rsidRPr="00092C08" w:rsidRDefault="001120C0" w:rsidP="003A4670">
            <w:pPr>
              <w:rPr>
                <w:b/>
              </w:rPr>
            </w:pPr>
            <w:r w:rsidRPr="00092C08">
              <w:rPr>
                <w:b/>
              </w:rPr>
              <w:t>%</w:t>
            </w:r>
          </w:p>
        </w:tc>
        <w:tc>
          <w:tcPr>
            <w:tcW w:w="390" w:type="pct"/>
            <w:tcBorders>
              <w:bottom w:val="single" w:sz="4" w:space="0" w:color="auto"/>
            </w:tcBorders>
            <w:shd w:val="clear" w:color="auto" w:fill="auto"/>
          </w:tcPr>
          <w:p w:rsidR="001120C0" w:rsidRPr="00092C08" w:rsidRDefault="001120C0" w:rsidP="003A4670">
            <w:pPr>
              <w:rPr>
                <w:b/>
              </w:rPr>
            </w:pPr>
            <w:r w:rsidRPr="00092C08">
              <w:rPr>
                <w:b/>
              </w:rPr>
              <w:t>Цена за единицу с учетом НДС</w:t>
            </w:r>
          </w:p>
        </w:tc>
        <w:tc>
          <w:tcPr>
            <w:tcW w:w="537" w:type="pct"/>
            <w:tcBorders>
              <w:bottom w:val="single" w:sz="4" w:space="0" w:color="auto"/>
            </w:tcBorders>
            <w:shd w:val="clear" w:color="auto" w:fill="auto"/>
          </w:tcPr>
          <w:p w:rsidR="001120C0" w:rsidRPr="00092C08" w:rsidRDefault="001120C0" w:rsidP="003A4670">
            <w:pPr>
              <w:rPr>
                <w:b/>
              </w:rPr>
            </w:pPr>
            <w:r w:rsidRPr="00092C08">
              <w:rPr>
                <w:b/>
              </w:rPr>
              <w:t>Всего без учета НДС</w:t>
            </w:r>
          </w:p>
        </w:tc>
        <w:tc>
          <w:tcPr>
            <w:tcW w:w="462" w:type="pct"/>
            <w:tcBorders>
              <w:bottom w:val="single" w:sz="4" w:space="0" w:color="auto"/>
            </w:tcBorders>
            <w:shd w:val="clear" w:color="auto" w:fill="auto"/>
          </w:tcPr>
          <w:p w:rsidR="00615BB2" w:rsidRPr="00092C08" w:rsidRDefault="001120C0" w:rsidP="003A4670">
            <w:pPr>
              <w:rPr>
                <w:b/>
              </w:rPr>
            </w:pPr>
            <w:r w:rsidRPr="00092C08">
              <w:rPr>
                <w:b/>
              </w:rPr>
              <w:t>Всего</w:t>
            </w:r>
          </w:p>
          <w:p w:rsidR="001120C0" w:rsidRPr="00092C08" w:rsidRDefault="001120C0" w:rsidP="003A4670">
            <w:pPr>
              <w:rPr>
                <w:b/>
              </w:rPr>
            </w:pPr>
            <w:r w:rsidRPr="00092C08">
              <w:rPr>
                <w:b/>
              </w:rPr>
              <w:t>с учетом НДС</w:t>
            </w:r>
          </w:p>
        </w:tc>
      </w:tr>
      <w:tr w:rsidR="00C45B65" w:rsidRPr="00092C08" w:rsidTr="000679ED">
        <w:trPr>
          <w:trHeight w:val="1034"/>
          <w:jc w:val="center"/>
        </w:trPr>
        <w:tc>
          <w:tcPr>
            <w:tcW w:w="190" w:type="pct"/>
            <w:tcBorders>
              <w:top w:val="single" w:sz="4" w:space="0" w:color="auto"/>
              <w:left w:val="single" w:sz="4" w:space="0" w:color="auto"/>
              <w:bottom w:val="single" w:sz="4" w:space="0" w:color="auto"/>
              <w:right w:val="single" w:sz="4" w:space="0" w:color="auto"/>
            </w:tcBorders>
            <w:vAlign w:val="center"/>
          </w:tcPr>
          <w:p w:rsidR="00C45B65" w:rsidRPr="00C404DB" w:rsidRDefault="00C45B65" w:rsidP="00C45B65">
            <w:r w:rsidRPr="00C404DB">
              <w:t>1</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Default="00C45B65" w:rsidP="007777B2">
            <w:pPr>
              <w:rPr>
                <w:color w:val="000000"/>
              </w:rPr>
            </w:pPr>
            <w:r>
              <w:rPr>
                <w:color w:val="000000"/>
              </w:rPr>
              <w:t xml:space="preserve">Дрожжи прессованные  "Рекорд" </w:t>
            </w:r>
            <w:r w:rsidR="00167127">
              <w:rPr>
                <w:color w:val="000000"/>
              </w:rPr>
              <w:t>или эквивалент</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167127" w:rsidRDefault="00167127" w:rsidP="00167127">
            <w:r>
              <w:t>Внешний вид – плотная масса, легко ломается и не мажется. Цвет равномерный, без пятен, светлый, допускается сероватый, кремоватый или желтоватый оттенок. Вкус пресный, свойственный</w:t>
            </w:r>
          </w:p>
          <w:p w:rsidR="00167127" w:rsidRDefault="00167127" w:rsidP="00167127">
            <w:r>
              <w:t>дрожжам, без постороннего привкуса. Запах свойственный</w:t>
            </w:r>
          </w:p>
          <w:p w:rsidR="003277AE" w:rsidRDefault="00167127" w:rsidP="00167127">
            <w:r>
              <w:t xml:space="preserve">дрожжам. </w:t>
            </w:r>
            <w:r w:rsidR="003277AE">
              <w:t xml:space="preserve">Высший сорт. </w:t>
            </w:r>
          </w:p>
          <w:p w:rsidR="00167127" w:rsidRDefault="003277AE" w:rsidP="00167127">
            <w:r>
              <w:t>Объем: не менее 1 кг.</w:t>
            </w:r>
          </w:p>
          <w:p w:rsidR="00C45B65" w:rsidRPr="00412729" w:rsidRDefault="00167127" w:rsidP="00167127">
            <w:pPr>
              <w:spacing w:line="285" w:lineRule="atLeast"/>
              <w:textAlignment w:val="bottom"/>
            </w:pPr>
            <w:r>
              <w:rPr>
                <w:rStyle w:val="extended-textshort"/>
              </w:rPr>
              <w:t xml:space="preserve">Соответствие </w:t>
            </w:r>
            <w:r w:rsidR="00DB04F4">
              <w:rPr>
                <w:rStyle w:val="extended-textshort"/>
              </w:rPr>
              <w:t>ГОСТ Р 54731-2011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4542EC" w:rsidRDefault="00C45B65" w:rsidP="00C45B65">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4542EC" w:rsidRDefault="00C45B65" w:rsidP="00C45B65">
            <w:pPr>
              <w:jc w:val="center"/>
            </w:pPr>
            <w:r w:rsidRPr="004542EC">
              <w:t>100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right"/>
            </w:pPr>
            <w:r w:rsidRPr="000B253C">
              <w:t>54,17</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center"/>
            </w:pPr>
            <w:r w:rsidRPr="000B253C">
              <w:t>65,00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center"/>
            </w:pPr>
            <w:r w:rsidRPr="000B253C">
              <w:t>5417,00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center"/>
            </w:pPr>
            <w:r w:rsidRPr="000B253C">
              <w:t>6 500,40</w:t>
            </w:r>
          </w:p>
        </w:tc>
      </w:tr>
      <w:tr w:rsidR="00C45B65" w:rsidRPr="00092C08" w:rsidTr="000679ED">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C45B65" w:rsidRPr="00C404DB" w:rsidRDefault="00C45B65" w:rsidP="00C45B65">
            <w:r>
              <w:t>2</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Default="00C45B65" w:rsidP="007777B2">
            <w:pPr>
              <w:rPr>
                <w:color w:val="000000"/>
              </w:rPr>
            </w:pPr>
            <w:r>
              <w:rPr>
                <w:color w:val="000000"/>
              </w:rPr>
              <w:t>Дрожжи прессованные "Люкс"</w:t>
            </w:r>
            <w:r w:rsidR="00167127">
              <w:rPr>
                <w:color w:val="000000"/>
              </w:rPr>
              <w:t xml:space="preserve"> или эквивалент</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167127" w:rsidRDefault="00167127" w:rsidP="00167127">
            <w:r>
              <w:t>Внешний вид – плотная масса, легко ломается и не мажется. Цвет равномерный, без пятен, светлый, допускается сероватый, кремоватый или желтоватый оттенок. Вкус пресный, свойственный</w:t>
            </w:r>
          </w:p>
          <w:p w:rsidR="00167127" w:rsidRDefault="00167127" w:rsidP="00167127">
            <w:r>
              <w:t>дрожжам, без постороннего привкуса. Запах свойственный</w:t>
            </w:r>
          </w:p>
          <w:p w:rsidR="003277AE" w:rsidRDefault="00167127" w:rsidP="003277AE">
            <w:r>
              <w:lastRenderedPageBreak/>
              <w:t xml:space="preserve">дрожжам. </w:t>
            </w:r>
            <w:r w:rsidR="003277AE">
              <w:t>Высший сорт.</w:t>
            </w:r>
          </w:p>
          <w:p w:rsidR="00167127" w:rsidRDefault="003277AE" w:rsidP="003277AE">
            <w:r>
              <w:t>Объем: не менее</w:t>
            </w:r>
            <w:r w:rsidR="00167127">
              <w:t xml:space="preserve"> 100</w:t>
            </w:r>
            <w:r>
              <w:t>г.</w:t>
            </w:r>
          </w:p>
          <w:p w:rsidR="00C45B65" w:rsidRPr="00412729" w:rsidRDefault="00167127" w:rsidP="00167127">
            <w:pPr>
              <w:spacing w:line="285" w:lineRule="atLeast"/>
              <w:textAlignment w:val="bottom"/>
            </w:pPr>
            <w:r>
              <w:rPr>
                <w:rStyle w:val="extended-textshort"/>
              </w:rPr>
              <w:t>Соответствие ГОСТ Р 54731-2011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4542EC" w:rsidRDefault="00C45B65" w:rsidP="00C45B65">
            <w:pPr>
              <w:jc w:val="center"/>
            </w:pPr>
            <w:r w:rsidRPr="004542EC">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4542EC" w:rsidRDefault="00C45B65" w:rsidP="00C45B65">
            <w:pPr>
              <w:jc w:val="center"/>
            </w:pPr>
            <w:r w:rsidRPr="004542EC">
              <w:t>100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right"/>
            </w:pPr>
            <w:r w:rsidRPr="000B253C">
              <w:t>10,00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center"/>
            </w:pPr>
            <w:r w:rsidRPr="000B253C">
              <w:t>12,00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center"/>
            </w:pPr>
            <w:r w:rsidRPr="000B253C">
              <w:t>1000,00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center"/>
            </w:pPr>
            <w:r w:rsidRPr="000B253C">
              <w:t>1 200,00</w:t>
            </w:r>
          </w:p>
        </w:tc>
      </w:tr>
      <w:tr w:rsidR="00C45B65"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C45B65" w:rsidRPr="00C404DB" w:rsidRDefault="00C45B65" w:rsidP="00C45B65">
            <w:r>
              <w:lastRenderedPageBreak/>
              <w:t>3</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Default="00C45B65" w:rsidP="007777B2">
            <w:pPr>
              <w:rPr>
                <w:color w:val="000000"/>
              </w:rPr>
            </w:pPr>
            <w:r>
              <w:rPr>
                <w:color w:val="000000"/>
              </w:rPr>
              <w:t>Соль 50кг</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167127" w:rsidRPr="003277AE" w:rsidRDefault="003277AE" w:rsidP="00167127">
            <w:r w:rsidRPr="003277AE">
              <w:t>Пищевая Соль</w:t>
            </w:r>
            <w:r>
              <w:t>.</w:t>
            </w:r>
            <w:r w:rsidRPr="003277AE">
              <w:t xml:space="preserve"> </w:t>
            </w:r>
            <w:r w:rsidR="00167127" w:rsidRPr="003277AE">
              <w:t xml:space="preserve">Внешний вид: кристаллический </w:t>
            </w:r>
            <w:r>
              <w:t xml:space="preserve">сыпучий продукт. Не допускается </w:t>
            </w:r>
            <w:r w:rsidR="00167127" w:rsidRPr="003277AE">
              <w:t>наличие посторонних механических примесей, не связанных с происхождением и способом производства</w:t>
            </w:r>
            <w:r w:rsidR="00167127" w:rsidRPr="003277AE">
              <w:br/>
              <w:t>соли.</w:t>
            </w:r>
          </w:p>
          <w:p w:rsidR="00167127" w:rsidRPr="003277AE" w:rsidRDefault="00167127" w:rsidP="00167127">
            <w:r w:rsidRPr="003277AE">
              <w:t xml:space="preserve">Вкус: </w:t>
            </w:r>
            <w:r w:rsidR="003277AE" w:rsidRPr="003277AE">
              <w:t>с</w:t>
            </w:r>
            <w:r w:rsidRPr="003277AE">
              <w:t>оленый, без постороннего привкуса.</w:t>
            </w:r>
          </w:p>
          <w:p w:rsidR="00C45B65" w:rsidRPr="003277AE" w:rsidRDefault="00167127" w:rsidP="003277AE">
            <w:r w:rsidRPr="003277AE">
              <w:t xml:space="preserve">Цвет: </w:t>
            </w:r>
            <w:r w:rsidR="003277AE" w:rsidRPr="003277AE">
              <w:t>б</w:t>
            </w:r>
            <w:r w:rsidRPr="003277AE">
              <w:t>елый или серый с оттенками в зависимости от происхождения и </w:t>
            </w:r>
            <w:r w:rsidR="003277AE" w:rsidRPr="003277AE">
              <w:t>способа производства соли.</w:t>
            </w:r>
          </w:p>
          <w:p w:rsidR="003277AE" w:rsidRPr="003277AE" w:rsidRDefault="003277AE" w:rsidP="003277AE">
            <w:r w:rsidRPr="003277AE">
              <w:t>Без посторонних запахов.</w:t>
            </w:r>
          </w:p>
          <w:p w:rsidR="003277AE" w:rsidRPr="00412729" w:rsidRDefault="003277AE" w:rsidP="003277AE">
            <w:r w:rsidRPr="003277AE">
              <w:t xml:space="preserve">Упаковка: мешок полипропиленовый в </w:t>
            </w:r>
            <w:r>
              <w:t>мешке 50 пакетов массой по 1 кг.</w:t>
            </w:r>
            <w:r w:rsidRPr="003277AE">
              <w:t xml:space="preserve"> Соответствие ГОСТ Р 51574-2000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4542EC" w:rsidRDefault="00C45B65" w:rsidP="00C45B65">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4542EC" w:rsidRDefault="00C45B65" w:rsidP="00C45B65">
            <w:pPr>
              <w:jc w:val="center"/>
            </w:pPr>
            <w:r w:rsidRPr="004542EC">
              <w:t>200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right"/>
            </w:pPr>
            <w:r w:rsidRPr="000B253C">
              <w:t>18,18</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center"/>
            </w:pPr>
            <w:r w:rsidRPr="000B253C">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center"/>
            </w:pPr>
            <w:r w:rsidRPr="000B253C">
              <w:t>20,00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center"/>
            </w:pPr>
            <w:r w:rsidRPr="000B253C">
              <w:t>3636,00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center"/>
            </w:pPr>
            <w:r w:rsidRPr="000B253C">
              <w:t>3 999,60</w:t>
            </w:r>
          </w:p>
        </w:tc>
      </w:tr>
      <w:tr w:rsidR="00C45B65"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C45B65" w:rsidRDefault="00C45B65" w:rsidP="00C45B65">
            <w:r>
              <w:t>4</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Default="00C45B65" w:rsidP="007777B2">
            <w:pPr>
              <w:rPr>
                <w:color w:val="000000"/>
              </w:rPr>
            </w:pPr>
            <w:r>
              <w:rPr>
                <w:color w:val="000000"/>
              </w:rPr>
              <w:t xml:space="preserve">Майонез "Holberg" 67% </w:t>
            </w:r>
            <w:r w:rsidR="00DD6DC3">
              <w:rPr>
                <w:color w:val="000000"/>
              </w:rPr>
              <w:t>или эквивалент</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197268" w:rsidRDefault="00197268" w:rsidP="00C45B65">
            <w:r>
              <w:t xml:space="preserve">Майонез. </w:t>
            </w:r>
            <w:r w:rsidRPr="00197268">
              <w:t xml:space="preserve">Однородный сметанообразный продукт; допускаются единичные пузырьки воздуха. Цвет от белого до желтовато-кремового, однородный по всей массе или обусловленный внесенными добавками в соответствии с техническим документом на эмульсионный продукт конкретного наименования. Вкус слегка </w:t>
            </w:r>
            <w:r w:rsidRPr="00197268">
              <w:lastRenderedPageBreak/>
              <w:t>острый, кисловатый, с запахом и пр</w:t>
            </w:r>
            <w:r>
              <w:t>и</w:t>
            </w:r>
            <w:r w:rsidRPr="00197268">
              <w:t xml:space="preserve">вкусом внесенных вкусоароматических добавок в соответствии с техническим документом на эмульсионный продукт конкретного наименования. </w:t>
            </w:r>
            <w:r>
              <w:t>Массовая доля жира 67%.</w:t>
            </w:r>
          </w:p>
          <w:p w:rsidR="00197268" w:rsidRDefault="00197268" w:rsidP="00C45B65">
            <w:r>
              <w:t xml:space="preserve">Масса не менее 10 л (9,4 кг) </w:t>
            </w:r>
          </w:p>
          <w:p w:rsidR="00C45B65" w:rsidRPr="00412729" w:rsidRDefault="00197268" w:rsidP="00C45B65">
            <w:r>
              <w:t xml:space="preserve">Соответствие </w:t>
            </w:r>
            <w:r w:rsidRPr="00197268">
              <w:t>ГОСТ 31761-2012.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4542EC" w:rsidRDefault="00C45B65" w:rsidP="00C45B65">
            <w:pPr>
              <w:jc w:val="center"/>
            </w:pPr>
            <w:r w:rsidRPr="004542EC">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4542EC" w:rsidRDefault="00C45B65" w:rsidP="00C45B65">
            <w:pPr>
              <w:jc w:val="center"/>
            </w:pPr>
            <w:r w:rsidRPr="004542EC">
              <w:t>50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right"/>
            </w:pPr>
            <w:r w:rsidRPr="000B253C">
              <w:t>750,00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center"/>
            </w:pPr>
            <w:r w:rsidRPr="000B253C">
              <w:t>900,00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center"/>
            </w:pPr>
            <w:r w:rsidRPr="000B253C">
              <w:t>37500,00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center"/>
            </w:pPr>
            <w:r w:rsidRPr="000B253C">
              <w:t>45 000,00</w:t>
            </w:r>
          </w:p>
        </w:tc>
      </w:tr>
      <w:tr w:rsidR="00197268"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197268" w:rsidRDefault="00197268" w:rsidP="00197268">
            <w:r>
              <w:lastRenderedPageBreak/>
              <w:t>5</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197268" w:rsidRDefault="00197268" w:rsidP="007777B2">
            <w:pPr>
              <w:rPr>
                <w:color w:val="000000"/>
              </w:rPr>
            </w:pPr>
            <w:r>
              <w:rPr>
                <w:color w:val="000000"/>
              </w:rPr>
              <w:t xml:space="preserve">Майонез "Holberg" 67% </w:t>
            </w:r>
            <w:r w:rsidR="00DD6DC3">
              <w:rPr>
                <w:color w:val="000000"/>
              </w:rPr>
              <w:t>или эквивалент</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197268" w:rsidRDefault="00197268" w:rsidP="00197268">
            <w:r>
              <w:t xml:space="preserve">Майонез. </w:t>
            </w:r>
            <w:r w:rsidRPr="00197268">
              <w:t>Однородный сметанообразный продукт; допускаются единичные пузырьки воздуха. Цвет от белого до желтовато-кремового, однородный по всей массе или обусловленный внесенными добавками в соответствии с техническим документом на эмульсионный продукт конкретного наименования. Вкус слегка острый, кисловатый, с запахом и пр</w:t>
            </w:r>
            <w:r>
              <w:t>и</w:t>
            </w:r>
            <w:r w:rsidRPr="00197268">
              <w:t xml:space="preserve">вкусом внесенных вкусоароматических добавок в соответствии с техническим документом на эмульсионный продукт конкретного наименования. </w:t>
            </w:r>
            <w:r>
              <w:t>Массовая доля жира 67%.</w:t>
            </w:r>
          </w:p>
          <w:p w:rsidR="00197268" w:rsidRDefault="00197268" w:rsidP="00197268">
            <w:r>
              <w:t xml:space="preserve">Масса не менее 3 л (2,82 кг) </w:t>
            </w:r>
          </w:p>
          <w:p w:rsidR="00197268" w:rsidRPr="00412729" w:rsidRDefault="00197268" w:rsidP="00197268">
            <w:r>
              <w:t xml:space="preserve">Соответствие </w:t>
            </w:r>
            <w:r w:rsidRPr="00197268">
              <w:t>ГОСТ 31761-2012.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97268" w:rsidRPr="004542EC" w:rsidRDefault="00197268" w:rsidP="00197268">
            <w:pPr>
              <w:jc w:val="center"/>
            </w:pPr>
            <w:r w:rsidRPr="004542EC">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97268" w:rsidRPr="004542EC" w:rsidRDefault="00197268" w:rsidP="00197268">
            <w:pPr>
              <w:jc w:val="center"/>
            </w:pPr>
            <w:r w:rsidRPr="004542EC">
              <w:t>50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97268" w:rsidRPr="000B253C" w:rsidRDefault="00197268" w:rsidP="00197268">
            <w:pPr>
              <w:jc w:val="right"/>
            </w:pPr>
            <w:r w:rsidRPr="000B253C">
              <w:t>250,00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197268" w:rsidRPr="000B253C" w:rsidRDefault="00197268" w:rsidP="00197268">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97268" w:rsidRPr="000B253C" w:rsidRDefault="00197268" w:rsidP="00197268">
            <w:pPr>
              <w:jc w:val="center"/>
            </w:pPr>
            <w:r w:rsidRPr="000B253C">
              <w:t>300,00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197268" w:rsidRPr="000B253C" w:rsidRDefault="00197268" w:rsidP="00197268">
            <w:pPr>
              <w:jc w:val="center"/>
            </w:pPr>
            <w:r w:rsidRPr="000B253C">
              <w:t>12500,00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97268" w:rsidRPr="000B253C" w:rsidRDefault="00197268" w:rsidP="00197268">
            <w:pPr>
              <w:jc w:val="center"/>
            </w:pPr>
            <w:r w:rsidRPr="000B253C">
              <w:t>15 000,00</w:t>
            </w:r>
          </w:p>
        </w:tc>
      </w:tr>
      <w:tr w:rsidR="00C45B65"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C45B65" w:rsidRDefault="00C45B65" w:rsidP="00C45B65">
            <w:r>
              <w:lastRenderedPageBreak/>
              <w:t>6</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Default="00C45B65" w:rsidP="007777B2">
            <w:pPr>
              <w:rPr>
                <w:color w:val="000000"/>
              </w:rPr>
            </w:pPr>
            <w:r>
              <w:rPr>
                <w:color w:val="000000"/>
              </w:rPr>
              <w:t xml:space="preserve">Томатная паста "Holberg" </w:t>
            </w:r>
            <w:r w:rsidR="00DD6DC3">
              <w:rPr>
                <w:color w:val="000000"/>
              </w:rPr>
              <w:t>или эквивалент</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197268" w:rsidRDefault="00197268" w:rsidP="00197268">
            <w:r>
              <w:t xml:space="preserve">Томатная паста. </w:t>
            </w:r>
            <w:r w:rsidRPr="00054BC7">
              <w:t>Категория «Экстра».</w:t>
            </w:r>
            <w:r>
              <w:t xml:space="preserve"> </w:t>
            </w:r>
            <w:r w:rsidRPr="004C0A25">
              <w:t>Однородная концентрированная масса мажущейся консистенции, без темных включений, остатков кожицы, семян и других грубых частиц плодов</w:t>
            </w:r>
            <w:r>
              <w:t xml:space="preserve"> томата</w:t>
            </w:r>
            <w:r w:rsidRPr="004C0A25">
              <w:t xml:space="preserve">. </w:t>
            </w:r>
          </w:p>
          <w:p w:rsidR="00197268" w:rsidRDefault="00197268" w:rsidP="00197268">
            <w:r w:rsidRPr="00054BC7">
              <w:t>Ма</w:t>
            </w:r>
            <w:r>
              <w:t>ссовая доля сухих веществ</w:t>
            </w:r>
            <w:r w:rsidRPr="004C0A25">
              <w:t xml:space="preserve"> </w:t>
            </w:r>
            <w:r>
              <w:t xml:space="preserve">– не менее </w:t>
            </w:r>
            <w:r w:rsidRPr="004C0A25">
              <w:t xml:space="preserve">28%. </w:t>
            </w:r>
          </w:p>
          <w:p w:rsidR="00197268" w:rsidRDefault="00197268" w:rsidP="00197268">
            <w:pPr>
              <w:spacing w:line="285" w:lineRule="atLeast"/>
              <w:textAlignment w:val="bottom"/>
            </w:pPr>
            <w:r>
              <w:t xml:space="preserve">Упаковка: стеклянная банка. </w:t>
            </w:r>
          </w:p>
          <w:p w:rsidR="00197268" w:rsidRPr="003A09EA" w:rsidRDefault="00197268" w:rsidP="00197268">
            <w:pPr>
              <w:spacing w:line="285" w:lineRule="atLeast"/>
              <w:textAlignment w:val="bottom"/>
            </w:pPr>
            <w:r w:rsidRPr="003A09EA">
              <w:t xml:space="preserve">Объем от </w:t>
            </w:r>
            <w:r>
              <w:t>3 кг</w:t>
            </w:r>
          </w:p>
          <w:p w:rsidR="00C45B65" w:rsidRPr="00412729" w:rsidRDefault="00197268" w:rsidP="00197268">
            <w:r w:rsidRPr="004C0A25">
              <w:t xml:space="preserve">Соответствие </w:t>
            </w:r>
            <w:r w:rsidRPr="00901EC0">
              <w:t>ГОСТ 3343-2017</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4542EC" w:rsidRDefault="00C45B65" w:rsidP="00C45B65">
            <w:pPr>
              <w:jc w:val="center"/>
            </w:pPr>
            <w:r w:rsidRPr="004542EC">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4542EC" w:rsidRDefault="00C45B65" w:rsidP="00C45B65">
            <w:pPr>
              <w:jc w:val="center"/>
            </w:pPr>
            <w:r w:rsidRPr="004542EC">
              <w:t>35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right"/>
            </w:pPr>
            <w:r w:rsidRPr="000B253C">
              <w:t>291,67</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center"/>
            </w:pPr>
            <w:r w:rsidRPr="000B253C">
              <w:t>350,00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center"/>
            </w:pPr>
            <w:r w:rsidRPr="000B253C">
              <w:t>10208,45</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center"/>
            </w:pPr>
            <w:r w:rsidRPr="000B253C">
              <w:t>12 250,14</w:t>
            </w:r>
          </w:p>
        </w:tc>
      </w:tr>
      <w:tr w:rsidR="00C45B65"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C45B65" w:rsidRDefault="00C45B65" w:rsidP="00C45B65">
            <w:r>
              <w:t>7</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Default="00C45B65" w:rsidP="007777B2">
            <w:pPr>
              <w:rPr>
                <w:color w:val="000000"/>
              </w:rPr>
            </w:pPr>
            <w:r>
              <w:rPr>
                <w:color w:val="000000"/>
              </w:rPr>
              <w:t>Маргарин "Молочный" СолПро  82%</w:t>
            </w:r>
            <w:r w:rsidR="00DD6DC3">
              <w:rPr>
                <w:color w:val="000000"/>
              </w:rPr>
              <w:t xml:space="preserve"> или эквивалент</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197268" w:rsidP="009D2544">
            <w:r w:rsidRPr="00197268">
              <w:t>Маргарины. Твердый маргарин марки МТ. Вкус и запах чистые, с привкусом и запахом введенных пищевкусовых и ароматических добавок в соответствии с ТД на маргарин конкретного наименования. Посторонние привкусы и запахи не допускаю</w:t>
            </w:r>
            <w:r>
              <w:t>тся. При температуре (20±2) °C к</w:t>
            </w:r>
            <w:r w:rsidRPr="00197268">
              <w:t>онсистенция пластичная, плотная, однородная; при введении пищевкусовых добавок допускается мажущаяся. Поверхность среза блестящая или слабоблестящая, сухая на вид; при введении пищевкусовых добавок допускается матовая. Цвет от светло-желтого до желтого, однородный по всей массе или обус</w:t>
            </w:r>
            <w:r w:rsidR="009D2544">
              <w:t xml:space="preserve">ловленный введенными добавками. </w:t>
            </w:r>
          </w:p>
          <w:p w:rsidR="009D2544" w:rsidRDefault="009D2544" w:rsidP="009D2544">
            <w:r>
              <w:lastRenderedPageBreak/>
              <w:t>Массовая доля жира 82%.</w:t>
            </w:r>
          </w:p>
          <w:p w:rsidR="00C45B65" w:rsidRPr="00412729" w:rsidRDefault="009D2544" w:rsidP="009D2544">
            <w:r>
              <w:t xml:space="preserve">Соответствие </w:t>
            </w:r>
            <w:r w:rsidR="00197268" w:rsidRPr="00197268">
              <w:t>ГОСТ 32188-2013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4542EC" w:rsidRDefault="00C45B65" w:rsidP="00C45B65">
            <w:pPr>
              <w:jc w:val="center"/>
            </w:pPr>
            <w:r w:rsidRPr="004542EC">
              <w:lastRenderedPageBreak/>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4542EC" w:rsidRDefault="00C45B65" w:rsidP="00C45B65">
            <w:pPr>
              <w:jc w:val="center"/>
            </w:pPr>
            <w:r w:rsidRPr="004542EC">
              <w:t>200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right"/>
            </w:pPr>
            <w:r w:rsidRPr="000B253C">
              <w:t>81,82</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center"/>
            </w:pPr>
            <w:r w:rsidRPr="000B253C">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center"/>
            </w:pPr>
            <w:r w:rsidRPr="000B253C">
              <w:t>90,00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center"/>
            </w:pPr>
            <w:r w:rsidRPr="000B253C">
              <w:t>16364,00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center"/>
            </w:pPr>
            <w:r w:rsidRPr="000B253C">
              <w:t>18 000,40</w:t>
            </w:r>
          </w:p>
        </w:tc>
      </w:tr>
      <w:tr w:rsidR="009D2544"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9D2544" w:rsidRDefault="009D2544" w:rsidP="009D2544">
            <w:r>
              <w:lastRenderedPageBreak/>
              <w:t>8</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7777B2">
            <w:pPr>
              <w:rPr>
                <w:color w:val="000000"/>
              </w:rPr>
            </w:pPr>
            <w:r>
              <w:rPr>
                <w:color w:val="000000"/>
              </w:rPr>
              <w:t xml:space="preserve">Маргарин "Сливочный" 60% </w:t>
            </w:r>
            <w:r w:rsidR="00DD6DC3">
              <w:rPr>
                <w:color w:val="000000"/>
              </w:rPr>
              <w:t>или эквивалент</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9D2544">
            <w:r w:rsidRPr="00197268">
              <w:t>Маргарины. Твердый маргарин марки МТ. Вкус и запах чистые, с привкусом и запахом введенных пищевкусовых и ароматических добавок в соответствии с ТД на маргарин конкретного наименования. Посторонние привкусы и запахи не допускаю</w:t>
            </w:r>
            <w:r>
              <w:t>тся. При температуре (20±2) °C к</w:t>
            </w:r>
            <w:r w:rsidRPr="00197268">
              <w:t>онсистенция пластичная, плотная, однородная; при введении пищевкусовых добавок допускается мажущаяся. Поверхность среза блестящая или слабоблестящая, сухая на вид; при введении пищевкусовых добавок допускается матовая. Цвет от светло-желтого до желтого, однородный по всей массе или обус</w:t>
            </w:r>
            <w:r>
              <w:t xml:space="preserve">ловленный введенными добавками. </w:t>
            </w:r>
          </w:p>
          <w:p w:rsidR="009D2544" w:rsidRDefault="009D2544" w:rsidP="009D2544">
            <w:r>
              <w:t>Массовая доля жира 60%.</w:t>
            </w:r>
          </w:p>
          <w:p w:rsidR="009D2544" w:rsidRPr="00412729" w:rsidRDefault="009D2544" w:rsidP="009D2544">
            <w:r>
              <w:t xml:space="preserve">Соответствие </w:t>
            </w:r>
            <w:r w:rsidRPr="00197268">
              <w:t>ГОСТ 32188-2013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150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right"/>
            </w:pPr>
            <w:r w:rsidRPr="000B253C">
              <w:t>77,27</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85,00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11590,50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12 749,55</w:t>
            </w:r>
          </w:p>
        </w:tc>
      </w:tr>
      <w:tr w:rsidR="009D2544"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9D2544" w:rsidRDefault="009D2544" w:rsidP="009D2544">
            <w:r>
              <w:t>9</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7777B2">
            <w:pPr>
              <w:rPr>
                <w:color w:val="000000"/>
              </w:rPr>
            </w:pPr>
            <w:r>
              <w:rPr>
                <w:color w:val="000000"/>
              </w:rPr>
              <w:t xml:space="preserve">Маргарин "Столовый" 82% М 620 </w:t>
            </w:r>
            <w:r w:rsidR="00DD6DC3">
              <w:rPr>
                <w:color w:val="000000"/>
              </w:rPr>
              <w:t>или эквивалент</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9D2544">
            <w:r w:rsidRPr="00197268">
              <w:t>Маргарины. Твердый маргарин марки М</w:t>
            </w:r>
            <w:r>
              <w:t xml:space="preserve"> 620</w:t>
            </w:r>
            <w:r w:rsidRPr="00197268">
              <w:t xml:space="preserve">. Вкус и запах чистые, с привкусом и запахом введенных </w:t>
            </w:r>
            <w:r w:rsidRPr="00197268">
              <w:lastRenderedPageBreak/>
              <w:t>пищевкусовых и ароматических добавок в соответствии с ТД на маргарин конкретного наименования. Посторонние привкусы и запахи не допускаю</w:t>
            </w:r>
            <w:r>
              <w:t>тся. При температуре (20±2) °C к</w:t>
            </w:r>
            <w:r w:rsidRPr="00197268">
              <w:t>онсистенция пластичная, плотная, однородная; при введении пищевкусовых добавок допускается мажущаяся. Поверхность среза блестящая или слабоблестящая, сухая на вид; при введении пищевкусовых добавок допускается матовая. Цвет от светло-желтого до желтого, однородный по всей массе или обус</w:t>
            </w:r>
            <w:r>
              <w:t xml:space="preserve">ловленный введенными добавками. </w:t>
            </w:r>
          </w:p>
          <w:p w:rsidR="009D2544" w:rsidRDefault="009D2544" w:rsidP="009D2544">
            <w:r>
              <w:t>Массовая доля жира 82%.</w:t>
            </w:r>
          </w:p>
          <w:p w:rsidR="009D2544" w:rsidRPr="00412729" w:rsidRDefault="009D2544" w:rsidP="009D2544">
            <w:r>
              <w:t xml:space="preserve">Соответствие </w:t>
            </w:r>
            <w:r w:rsidRPr="00197268">
              <w:t>ГОСТ 32188-2013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lastRenderedPageBreak/>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200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right"/>
            </w:pPr>
            <w:r w:rsidRPr="000B253C">
              <w:t>81,82</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90,00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16364,00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18 000,40</w:t>
            </w:r>
          </w:p>
        </w:tc>
      </w:tr>
      <w:tr w:rsidR="00C45B65"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C45B65" w:rsidRDefault="00C45B65" w:rsidP="00C45B65">
            <w:r>
              <w:lastRenderedPageBreak/>
              <w:t>10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Default="00C45B65" w:rsidP="007777B2">
            <w:pPr>
              <w:rPr>
                <w:color w:val="000000"/>
              </w:rPr>
            </w:pPr>
            <w:r>
              <w:rPr>
                <w:color w:val="000000"/>
              </w:rPr>
              <w:t xml:space="preserve">Масло подсолнечное  Марфуша </w:t>
            </w:r>
            <w:r w:rsidR="00DD6DC3">
              <w:rPr>
                <w:color w:val="000000"/>
              </w:rPr>
              <w:t>или эквивалент</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9D2544">
            <w:pPr>
              <w:spacing w:line="285" w:lineRule="atLeast"/>
              <w:textAlignment w:val="bottom"/>
              <w:rPr>
                <w:color w:val="000000"/>
              </w:rPr>
            </w:pPr>
            <w:r>
              <w:rPr>
                <w:color w:val="000000"/>
              </w:rPr>
              <w:t>Масло подсолнечное</w:t>
            </w:r>
            <w:r w:rsidRPr="004A5D4B">
              <w:rPr>
                <w:color w:val="000000"/>
              </w:rPr>
              <w:t xml:space="preserve">. </w:t>
            </w:r>
          </w:p>
          <w:p w:rsidR="009D2544" w:rsidRDefault="008437C7" w:rsidP="009D2544">
            <w:pPr>
              <w:spacing w:line="285" w:lineRule="atLeast"/>
              <w:textAlignment w:val="bottom"/>
              <w:rPr>
                <w:color w:val="000000"/>
              </w:rPr>
            </w:pPr>
            <w:r>
              <w:rPr>
                <w:color w:val="000000"/>
              </w:rPr>
              <w:t>Сорт не ниже первого</w:t>
            </w:r>
            <w:r w:rsidR="009D2544">
              <w:rPr>
                <w:color w:val="000000"/>
              </w:rPr>
              <w:t>.</w:t>
            </w:r>
            <w:r w:rsidR="009D2544" w:rsidRPr="004A5D4B">
              <w:rPr>
                <w:color w:val="000000"/>
              </w:rPr>
              <w:t xml:space="preserve"> </w:t>
            </w:r>
          </w:p>
          <w:p w:rsidR="009D2544" w:rsidRDefault="009D2544" w:rsidP="009D2544">
            <w:pPr>
              <w:spacing w:line="285" w:lineRule="atLeast"/>
              <w:textAlignment w:val="bottom"/>
              <w:rPr>
                <w:color w:val="000000"/>
              </w:rPr>
            </w:pPr>
            <w:r>
              <w:rPr>
                <w:color w:val="000000"/>
              </w:rPr>
              <w:t>О</w:t>
            </w:r>
            <w:r w:rsidRPr="004A5D4B">
              <w:rPr>
                <w:color w:val="000000"/>
              </w:rPr>
              <w:t xml:space="preserve">бъем- </w:t>
            </w:r>
            <w:r>
              <w:rPr>
                <w:color w:val="000000"/>
              </w:rPr>
              <w:t>5</w:t>
            </w:r>
            <w:r w:rsidRPr="004A5D4B">
              <w:rPr>
                <w:color w:val="000000"/>
              </w:rPr>
              <w:t xml:space="preserve">л. </w:t>
            </w:r>
          </w:p>
          <w:p w:rsidR="009D2544" w:rsidRDefault="009D2544" w:rsidP="009D2544">
            <w:pPr>
              <w:spacing w:line="285" w:lineRule="atLeast"/>
              <w:textAlignment w:val="bottom"/>
              <w:rPr>
                <w:color w:val="000000"/>
              </w:rPr>
            </w:pPr>
            <w:r w:rsidRPr="004A5D4B">
              <w:rPr>
                <w:color w:val="000000"/>
              </w:rPr>
              <w:t>Тара- пэт</w:t>
            </w:r>
            <w:r>
              <w:rPr>
                <w:color w:val="000000"/>
              </w:rPr>
              <w:t>.</w:t>
            </w:r>
          </w:p>
          <w:p w:rsidR="00C45B65" w:rsidRPr="00412729" w:rsidRDefault="009D2544" w:rsidP="009D2544">
            <w:r>
              <w:rPr>
                <w:color w:val="000000"/>
              </w:rPr>
              <w:t xml:space="preserve">Соответствие </w:t>
            </w:r>
            <w:r w:rsidRPr="005C0AE0">
              <w:rPr>
                <w:color w:val="000000"/>
              </w:rPr>
              <w:t>ГОСТ 1129-2013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4542EC" w:rsidRDefault="00C45B65" w:rsidP="00C45B65">
            <w:pPr>
              <w:jc w:val="center"/>
            </w:pPr>
            <w:r w:rsidRPr="004542EC">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4542EC" w:rsidRDefault="00C45B65" w:rsidP="00C45B65">
            <w:pPr>
              <w:jc w:val="center"/>
            </w:pPr>
            <w:r w:rsidRPr="004542EC">
              <w:t>100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right"/>
            </w:pPr>
            <w:r w:rsidRPr="000B253C">
              <w:t>500,00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center"/>
            </w:pPr>
            <w:r w:rsidRPr="000B253C">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center"/>
            </w:pPr>
            <w:r w:rsidRPr="000B253C">
              <w:t>550,00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center"/>
            </w:pPr>
            <w:r w:rsidRPr="000B253C">
              <w:t>50000,00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45B65" w:rsidRPr="000B253C" w:rsidRDefault="00C45B65" w:rsidP="00C45B65">
            <w:pPr>
              <w:jc w:val="center"/>
            </w:pPr>
            <w:r w:rsidRPr="000B253C">
              <w:t>55 000,00</w:t>
            </w:r>
          </w:p>
        </w:tc>
      </w:tr>
      <w:tr w:rsidR="009D2544"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9D2544" w:rsidRDefault="009D2544" w:rsidP="009D2544">
            <w:r>
              <w:t>11</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7777B2">
            <w:pPr>
              <w:rPr>
                <w:color w:val="000000"/>
              </w:rPr>
            </w:pPr>
            <w:r>
              <w:rPr>
                <w:color w:val="000000"/>
              </w:rPr>
              <w:t xml:space="preserve">Масло подсолнечное  ДОНСКАЯ КУХНЯ </w:t>
            </w:r>
            <w:r w:rsidR="00DD6DC3">
              <w:rPr>
                <w:color w:val="000000"/>
              </w:rPr>
              <w:t>или эквивалент</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9D2544">
            <w:pPr>
              <w:spacing w:line="285" w:lineRule="atLeast"/>
              <w:textAlignment w:val="bottom"/>
              <w:rPr>
                <w:color w:val="000000"/>
              </w:rPr>
            </w:pPr>
            <w:r>
              <w:rPr>
                <w:color w:val="000000"/>
              </w:rPr>
              <w:t>Масло подсолнечное</w:t>
            </w:r>
            <w:r w:rsidRPr="004A5D4B">
              <w:rPr>
                <w:color w:val="000000"/>
              </w:rPr>
              <w:t xml:space="preserve">. </w:t>
            </w:r>
          </w:p>
          <w:p w:rsidR="009D2544" w:rsidRDefault="008437C7" w:rsidP="009D2544">
            <w:pPr>
              <w:spacing w:line="285" w:lineRule="atLeast"/>
              <w:textAlignment w:val="bottom"/>
              <w:rPr>
                <w:color w:val="000000"/>
              </w:rPr>
            </w:pPr>
            <w:r>
              <w:rPr>
                <w:color w:val="000000"/>
              </w:rPr>
              <w:t>Сорт не ниже первого</w:t>
            </w:r>
            <w:r w:rsidR="009D2544">
              <w:rPr>
                <w:color w:val="000000"/>
              </w:rPr>
              <w:t>.</w:t>
            </w:r>
            <w:r w:rsidR="009D2544" w:rsidRPr="004A5D4B">
              <w:rPr>
                <w:color w:val="000000"/>
              </w:rPr>
              <w:t xml:space="preserve"> </w:t>
            </w:r>
          </w:p>
          <w:p w:rsidR="009D2544" w:rsidRDefault="009D2544" w:rsidP="009D2544">
            <w:pPr>
              <w:spacing w:line="285" w:lineRule="atLeast"/>
              <w:textAlignment w:val="bottom"/>
              <w:rPr>
                <w:color w:val="000000"/>
              </w:rPr>
            </w:pPr>
            <w:r>
              <w:rPr>
                <w:color w:val="000000"/>
              </w:rPr>
              <w:t>О</w:t>
            </w:r>
            <w:r w:rsidRPr="004A5D4B">
              <w:rPr>
                <w:color w:val="000000"/>
              </w:rPr>
              <w:t xml:space="preserve">бъем- </w:t>
            </w:r>
            <w:r>
              <w:rPr>
                <w:color w:val="000000"/>
              </w:rPr>
              <w:t>5</w:t>
            </w:r>
            <w:r w:rsidRPr="004A5D4B">
              <w:rPr>
                <w:color w:val="000000"/>
              </w:rPr>
              <w:t xml:space="preserve">л. </w:t>
            </w:r>
          </w:p>
          <w:p w:rsidR="009D2544" w:rsidRDefault="009D2544" w:rsidP="009D2544">
            <w:pPr>
              <w:spacing w:line="285" w:lineRule="atLeast"/>
              <w:textAlignment w:val="bottom"/>
              <w:rPr>
                <w:color w:val="000000"/>
              </w:rPr>
            </w:pPr>
            <w:r w:rsidRPr="004A5D4B">
              <w:rPr>
                <w:color w:val="000000"/>
              </w:rPr>
              <w:t>Тара- пэт</w:t>
            </w:r>
            <w:r>
              <w:rPr>
                <w:color w:val="000000"/>
              </w:rPr>
              <w:t>.</w:t>
            </w:r>
          </w:p>
          <w:p w:rsidR="009D2544" w:rsidRPr="00412729" w:rsidRDefault="009D2544" w:rsidP="009D2544">
            <w:r>
              <w:rPr>
                <w:color w:val="000000"/>
              </w:rPr>
              <w:t xml:space="preserve">Соответствие </w:t>
            </w:r>
            <w:r w:rsidRPr="005C0AE0">
              <w:rPr>
                <w:color w:val="000000"/>
              </w:rPr>
              <w:t>ГОСТ 1129-2013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110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right"/>
            </w:pPr>
            <w:r w:rsidRPr="000B253C">
              <w:t>500,00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550,00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55000,00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60 500,00</w:t>
            </w:r>
          </w:p>
        </w:tc>
      </w:tr>
      <w:tr w:rsidR="009D2544"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9D2544" w:rsidRDefault="009D2544" w:rsidP="009D2544">
            <w:r>
              <w:lastRenderedPageBreak/>
              <w:t>12</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7777B2">
            <w:pPr>
              <w:rPr>
                <w:color w:val="000000"/>
              </w:rPr>
            </w:pPr>
            <w:r>
              <w:rPr>
                <w:color w:val="000000"/>
              </w:rPr>
              <w:t xml:space="preserve">Сахарная пудра </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9D2544">
            <w:r w:rsidRPr="005413EC">
              <w:t>Сахарная пудра.</w:t>
            </w:r>
          </w:p>
          <w:p w:rsidR="009D2544" w:rsidRDefault="009D2544" w:rsidP="009D2544">
            <w:r>
              <w:t>Упаковано в мягкий пакет</w:t>
            </w:r>
            <w:r w:rsidRPr="005413EC">
              <w:t xml:space="preserve">. </w:t>
            </w:r>
          </w:p>
          <w:p w:rsidR="009D2544" w:rsidRDefault="009D2544" w:rsidP="009D2544">
            <w:r>
              <w:t>Масса 1 кг.</w:t>
            </w:r>
          </w:p>
          <w:p w:rsidR="009D2544" w:rsidRPr="00412729" w:rsidRDefault="009D2544" w:rsidP="009D2544">
            <w:r>
              <w:t>Соответствие</w:t>
            </w:r>
            <w:r w:rsidRPr="005413EC">
              <w:t xml:space="preserve"> ГОСТ 33222-2015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15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right"/>
            </w:pPr>
            <w:r w:rsidRPr="000B253C">
              <w:t>75,00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90,00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1125,00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1 350,00</w:t>
            </w:r>
          </w:p>
        </w:tc>
      </w:tr>
      <w:tr w:rsidR="009D2544"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9D2544" w:rsidRDefault="009D2544" w:rsidP="009D2544">
            <w:r>
              <w:t>13</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DD6DC3" w:rsidP="00DD6DC3">
            <w:pPr>
              <w:rPr>
                <w:color w:val="000000"/>
              </w:rPr>
            </w:pPr>
            <w:r>
              <w:rPr>
                <w:color w:val="000000"/>
              </w:rPr>
              <w:t>К</w:t>
            </w:r>
            <w:r w:rsidR="009D2544">
              <w:rPr>
                <w:color w:val="000000"/>
              </w:rPr>
              <w:t xml:space="preserve">унжут </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9D2544">
            <w:r>
              <w:t>Кунжут</w:t>
            </w:r>
            <w:r w:rsidRPr="00F77CE8">
              <w:t>.</w:t>
            </w:r>
          </w:p>
          <w:p w:rsidR="009D2544" w:rsidRPr="00412729" w:rsidRDefault="009D2544" w:rsidP="009D2544">
            <w:r w:rsidRPr="00F77CE8">
              <w:t>Упаковано в мягкий пакет массой 15гр. В коробке 80 пакетов. ГОСТ 12095-76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25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right"/>
            </w:pPr>
            <w:r w:rsidRPr="000B253C">
              <w:t>227,27</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250,00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5681,75</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6 249,93</w:t>
            </w:r>
          </w:p>
        </w:tc>
      </w:tr>
      <w:tr w:rsidR="009D2544" w:rsidRPr="00092C08" w:rsidTr="000679ED">
        <w:trPr>
          <w:trHeight w:val="707"/>
          <w:jc w:val="center"/>
        </w:trPr>
        <w:tc>
          <w:tcPr>
            <w:tcW w:w="190" w:type="pct"/>
            <w:tcBorders>
              <w:top w:val="single" w:sz="4" w:space="0" w:color="auto"/>
              <w:left w:val="single" w:sz="4" w:space="0" w:color="auto"/>
              <w:bottom w:val="single" w:sz="4" w:space="0" w:color="auto"/>
              <w:right w:val="single" w:sz="4" w:space="0" w:color="auto"/>
            </w:tcBorders>
            <w:vAlign w:val="center"/>
          </w:tcPr>
          <w:p w:rsidR="009D2544" w:rsidRDefault="009D2544" w:rsidP="009D2544">
            <w:r>
              <w:t>14</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7777B2">
            <w:pPr>
              <w:rPr>
                <w:color w:val="000000"/>
              </w:rPr>
            </w:pPr>
            <w:r>
              <w:rPr>
                <w:color w:val="000000"/>
              </w:rPr>
              <w:t xml:space="preserve">Уксусная кислота 70% </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5413EC" w:rsidRDefault="009D2544" w:rsidP="009D2544">
            <w:r w:rsidRPr="005413EC">
              <w:t>Уксусная кислота 70%. Упаковано в стеклянную или пластиковую бутылку.</w:t>
            </w:r>
          </w:p>
          <w:p w:rsidR="009D2544" w:rsidRPr="005413EC" w:rsidRDefault="009D2544" w:rsidP="009D2544">
            <w:r w:rsidRPr="005413EC">
              <w:t xml:space="preserve">Объем не менее 180мл. </w:t>
            </w:r>
          </w:p>
          <w:p w:rsidR="009D2544" w:rsidRPr="00412729" w:rsidRDefault="009D2544" w:rsidP="009D2544">
            <w:r w:rsidRPr="005413EC">
              <w:t>Соответствие ГОСТ Р 56968-2016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right"/>
            </w:pPr>
            <w:r w:rsidRPr="000B253C">
              <w:t>27,50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33,00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165,00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198,00</w:t>
            </w:r>
          </w:p>
        </w:tc>
      </w:tr>
      <w:tr w:rsidR="009D2544"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9D2544" w:rsidRDefault="009D2544" w:rsidP="009D2544">
            <w:r>
              <w:t>15</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7777B2">
            <w:pPr>
              <w:rPr>
                <w:color w:val="000000"/>
              </w:rPr>
            </w:pPr>
            <w:r>
              <w:rPr>
                <w:color w:val="000000"/>
              </w:rPr>
              <w:t>Горчица Русская или эквивалент</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9709E6" w:rsidRDefault="009D2544" w:rsidP="009D2544">
            <w:pPr>
              <w:spacing w:line="285" w:lineRule="atLeast"/>
              <w:textAlignment w:val="bottom"/>
            </w:pPr>
            <w:r w:rsidRPr="009709E6">
              <w:t xml:space="preserve">Горчица. Вкус острый. Консистенция однородная, мажущаяся. Цвет желтый, допускается коричневый оттенок. Посторонние примеси не допускаются. </w:t>
            </w:r>
          </w:p>
          <w:p w:rsidR="009D2544" w:rsidRDefault="009D2544" w:rsidP="009D2544">
            <w:pPr>
              <w:spacing w:line="285" w:lineRule="atLeast"/>
              <w:textAlignment w:val="bottom"/>
            </w:pPr>
            <w:r>
              <w:t xml:space="preserve">Упаковка: </w:t>
            </w:r>
            <w:r w:rsidRPr="009709E6">
              <w:t>стеклянная банка</w:t>
            </w:r>
            <w:r>
              <w:t xml:space="preserve"> или туба</w:t>
            </w:r>
            <w:r w:rsidRPr="009709E6">
              <w:t xml:space="preserve">.   </w:t>
            </w:r>
          </w:p>
          <w:p w:rsidR="009D2544" w:rsidRPr="003A09EA" w:rsidRDefault="009D2544" w:rsidP="009D2544">
            <w:pPr>
              <w:spacing w:line="285" w:lineRule="atLeast"/>
              <w:textAlignment w:val="bottom"/>
            </w:pPr>
            <w:r w:rsidRPr="003A09EA">
              <w:t xml:space="preserve">Объем от </w:t>
            </w:r>
            <w:r>
              <w:t>200</w:t>
            </w:r>
            <w:r w:rsidRPr="003A09EA">
              <w:t xml:space="preserve"> гр</w:t>
            </w:r>
          </w:p>
          <w:p w:rsidR="009D2544" w:rsidRPr="00412729" w:rsidRDefault="009D2544" w:rsidP="009D2544">
            <w:r>
              <w:t>Соответствие</w:t>
            </w:r>
            <w:r w:rsidRPr="003A09EA">
              <w:t xml:space="preserve"> </w:t>
            </w:r>
            <w:hyperlink r:id="rId9" w:tgtFrame="_blank" w:history="1">
              <w:r w:rsidRPr="009709E6">
                <w:t>ГОСТ</w:t>
              </w:r>
            </w:hyperlink>
            <w:r w:rsidRPr="009709E6">
              <w:t xml:space="preserve"> 9159-71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right"/>
            </w:pPr>
            <w:r w:rsidRPr="000B253C">
              <w:t>33,33</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40,00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333,30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399,96</w:t>
            </w:r>
          </w:p>
        </w:tc>
      </w:tr>
      <w:tr w:rsidR="009D2544"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9D2544" w:rsidRDefault="009D2544" w:rsidP="009D2544">
            <w:r>
              <w:t>16</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7777B2">
            <w:pPr>
              <w:rPr>
                <w:color w:val="000000"/>
              </w:rPr>
            </w:pPr>
            <w:r>
              <w:rPr>
                <w:color w:val="000000"/>
              </w:rPr>
              <w:t>Горчичный порошок</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9D2544">
            <w:r>
              <w:t>Горчичный порошок.</w:t>
            </w:r>
          </w:p>
          <w:p w:rsidR="009D2544" w:rsidRDefault="009D2544" w:rsidP="009D2544">
            <w:r>
              <w:t>Упаковано в мягкий пакет.</w:t>
            </w:r>
          </w:p>
          <w:p w:rsidR="009D2544" w:rsidRDefault="009D2544" w:rsidP="009D2544">
            <w:r>
              <w:t>Масса 1 кг.</w:t>
            </w:r>
          </w:p>
          <w:p w:rsidR="009D2544" w:rsidRPr="00412729" w:rsidRDefault="009D2544" w:rsidP="009D2544">
            <w:r w:rsidRPr="005413EC">
              <w:t xml:space="preserve">Соответствие </w:t>
            </w:r>
            <w:r>
              <w:t>ГОСТ Р 54705-2011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right"/>
            </w:pPr>
            <w:r w:rsidRPr="000B253C">
              <w:t>125,00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150,00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1250,00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1 500,00</w:t>
            </w:r>
          </w:p>
        </w:tc>
      </w:tr>
      <w:tr w:rsidR="009D2544"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9D2544" w:rsidRDefault="009D2544" w:rsidP="009D2544">
            <w:r>
              <w:t>17</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7777B2">
            <w:pPr>
              <w:rPr>
                <w:color w:val="000000"/>
              </w:rPr>
            </w:pPr>
            <w:r>
              <w:rPr>
                <w:color w:val="000000"/>
              </w:rPr>
              <w:t>Горчичное семя желтое</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9D2544">
            <w:r>
              <w:t>Семена горчицы желтого или бледно-желтого цвета. Целые.</w:t>
            </w:r>
          </w:p>
          <w:p w:rsidR="009D2544" w:rsidRDefault="009D2544" w:rsidP="009D2544">
            <w:r>
              <w:t>Упаковано в мягкий пакет.</w:t>
            </w:r>
          </w:p>
          <w:p w:rsidR="009D2544" w:rsidRDefault="009D2544" w:rsidP="009D2544">
            <w:r>
              <w:t>Масса 1 кг.</w:t>
            </w:r>
          </w:p>
          <w:p w:rsidR="009D2544" w:rsidRPr="00412729" w:rsidRDefault="009D2544" w:rsidP="009D2544">
            <w:r w:rsidRPr="005413EC">
              <w:t xml:space="preserve">Соответствие </w:t>
            </w:r>
            <w:r>
              <w:t>ГОСТ 9159-71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right"/>
            </w:pPr>
            <w:r w:rsidRPr="000B253C">
              <w:t>125,00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150,00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125,00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150,00</w:t>
            </w:r>
          </w:p>
        </w:tc>
      </w:tr>
      <w:tr w:rsidR="009D2544"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9D2544" w:rsidRDefault="009D2544" w:rsidP="009D2544">
            <w:r>
              <w:lastRenderedPageBreak/>
              <w:t>18</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7777B2">
            <w:pPr>
              <w:rPr>
                <w:color w:val="000000"/>
              </w:rPr>
            </w:pPr>
            <w:r>
              <w:rPr>
                <w:color w:val="000000"/>
              </w:rPr>
              <w:t>Лавровый лист</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9D2544">
            <w:r w:rsidRPr="00F77CE8">
              <w:t xml:space="preserve">Листья здоровые, не поврежденные вредителями и болезнями, по форме продолговатые, ланцетовидные, овальные, по окраске зеленые, сероватые с серебристым оттенком. Вкус и запах хорошо выраженные, свойственные лавровому листу, без постороннего запаха и привкуса. Упаковано в пакеты или мешки. </w:t>
            </w:r>
          </w:p>
          <w:p w:rsidR="009D2544" w:rsidRDefault="009D2544" w:rsidP="009D2544">
            <w:r>
              <w:t>Масса 1 кг.</w:t>
            </w:r>
          </w:p>
          <w:p w:rsidR="009D2544" w:rsidRPr="00412729" w:rsidRDefault="009D2544" w:rsidP="009D2544">
            <w:r>
              <w:t>Соответствие</w:t>
            </w:r>
            <w:r w:rsidRPr="00F77CE8">
              <w:t xml:space="preserve"> ГОСТ 17594-81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right"/>
            </w:pPr>
            <w:r w:rsidRPr="000B253C">
              <w:t>291,67</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350,00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583,34</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700,01</w:t>
            </w:r>
          </w:p>
        </w:tc>
      </w:tr>
      <w:tr w:rsidR="009D2544"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9D2544" w:rsidRDefault="009D2544" w:rsidP="009D2544">
            <w:r>
              <w:t>19</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7777B2">
            <w:pPr>
              <w:rPr>
                <w:color w:val="000000"/>
              </w:rPr>
            </w:pPr>
            <w:r>
              <w:rPr>
                <w:color w:val="000000"/>
              </w:rPr>
              <w:t>Мак голубой</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9D2544">
            <w:r>
              <w:t>Семена мака голубого фасованные, используемые в</w:t>
            </w:r>
          </w:p>
          <w:p w:rsidR="009D2544" w:rsidRDefault="009D2544" w:rsidP="009D2544">
            <w:r>
              <w:t xml:space="preserve">кондитерском производстве. Семена фасованные </w:t>
            </w:r>
            <w:r w:rsidR="005208AD">
              <w:t xml:space="preserve">темно-синего </w:t>
            </w:r>
            <w:r>
              <w:t>цвета с приятным запахом, без запаха плесени и затхлости.</w:t>
            </w:r>
          </w:p>
          <w:p w:rsidR="005208AD" w:rsidRDefault="005208AD" w:rsidP="009D2544">
            <w:r w:rsidRPr="00F77CE8">
              <w:t xml:space="preserve">Упаковано в </w:t>
            </w:r>
            <w:r>
              <w:t>пакеты</w:t>
            </w:r>
            <w:r w:rsidRPr="00F77CE8">
              <w:t>.</w:t>
            </w:r>
          </w:p>
          <w:p w:rsidR="009D2544" w:rsidRPr="00412729" w:rsidRDefault="005208AD" w:rsidP="009D2544">
            <w:r>
              <w:t xml:space="preserve">Соответствие </w:t>
            </w:r>
            <w:r w:rsidR="009D2544">
              <w:t>ГОСТ 52533-2006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right"/>
            </w:pPr>
            <w:r w:rsidRPr="000B253C">
              <w:t>436,36</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480,00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4363,60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4 799,96</w:t>
            </w:r>
          </w:p>
        </w:tc>
      </w:tr>
      <w:tr w:rsidR="009D2544" w:rsidRPr="00092C08" w:rsidTr="000679ED">
        <w:trPr>
          <w:trHeight w:val="416"/>
          <w:jc w:val="center"/>
        </w:trPr>
        <w:tc>
          <w:tcPr>
            <w:tcW w:w="190" w:type="pct"/>
            <w:tcBorders>
              <w:top w:val="single" w:sz="4" w:space="0" w:color="auto"/>
              <w:left w:val="single" w:sz="4" w:space="0" w:color="auto"/>
              <w:bottom w:val="single" w:sz="4" w:space="0" w:color="auto"/>
              <w:right w:val="single" w:sz="4" w:space="0" w:color="auto"/>
            </w:tcBorders>
            <w:vAlign w:val="center"/>
          </w:tcPr>
          <w:p w:rsidR="009D2544" w:rsidRDefault="009D2544" w:rsidP="009D2544">
            <w:r>
              <w:t>20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7777B2">
            <w:pPr>
              <w:rPr>
                <w:color w:val="000000"/>
              </w:rPr>
            </w:pPr>
            <w:r>
              <w:rPr>
                <w:color w:val="000000"/>
              </w:rPr>
              <w:t>Ванилин VN-007</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9D2544">
            <w:r w:rsidRPr="00C413FE">
              <w:t>Ванилин идентичные натуральному:</w:t>
            </w:r>
            <w:r>
              <w:t xml:space="preserve"> </w:t>
            </w:r>
            <w:r w:rsidRPr="00C413FE">
              <w:t>VN -007</w:t>
            </w:r>
            <w:r>
              <w:t>. В виде</w:t>
            </w:r>
          </w:p>
          <w:p w:rsidR="009D2544" w:rsidRDefault="009D2544" w:rsidP="009D2544">
            <w:r>
              <w:t xml:space="preserve">кристаллического порошка от белого до светло-желтого цвета без комков; массовая доля золы не более 0,05%; массовая доля ванилина не менее 99,0%. </w:t>
            </w:r>
            <w:r w:rsidRPr="00C413FE">
              <w:t xml:space="preserve">Упаковано в мягкий или </w:t>
            </w:r>
            <w:r>
              <w:t xml:space="preserve">полужесткий </w:t>
            </w:r>
            <w:r w:rsidRPr="00C413FE">
              <w:t xml:space="preserve">пакет. </w:t>
            </w:r>
          </w:p>
          <w:p w:rsidR="009D2544" w:rsidRPr="00412729" w:rsidRDefault="009D2544" w:rsidP="009D2544">
            <w:r>
              <w:t xml:space="preserve">Соответствие </w:t>
            </w:r>
            <w:r w:rsidRPr="00C413FE">
              <w:t>ГОСТ 16599-71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right"/>
            </w:pPr>
            <w:r w:rsidRPr="000B253C">
              <w:t>350,00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420,00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350,00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420,00</w:t>
            </w:r>
          </w:p>
        </w:tc>
      </w:tr>
      <w:tr w:rsidR="009D2544"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9D2544" w:rsidRDefault="009D2544" w:rsidP="009D2544">
            <w:r>
              <w:lastRenderedPageBreak/>
              <w:t>21</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7777B2">
            <w:pPr>
              <w:rPr>
                <w:color w:val="000000"/>
              </w:rPr>
            </w:pPr>
            <w:r>
              <w:rPr>
                <w:color w:val="000000"/>
              </w:rPr>
              <w:t>Ванилин VN-207</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9D2544">
            <w:r w:rsidRPr="00C413FE">
              <w:t>Ванилин идентичные натуральному:</w:t>
            </w:r>
            <w:r>
              <w:t xml:space="preserve"> </w:t>
            </w:r>
            <w:r w:rsidRPr="00C413FE">
              <w:t>VN -</w:t>
            </w:r>
            <w:r>
              <w:t>2</w:t>
            </w:r>
            <w:r w:rsidRPr="00C413FE">
              <w:t>07</w:t>
            </w:r>
            <w:r>
              <w:t>. В виде</w:t>
            </w:r>
          </w:p>
          <w:p w:rsidR="009D2544" w:rsidRPr="00412729" w:rsidRDefault="009D2544" w:rsidP="009D2544">
            <w:r>
              <w:t xml:space="preserve">кристаллического порошка от белого до светло-желтого цвета без комков; массовая доля золы не более 0,05%; массовая доля ванилина не менее 99,0%. </w:t>
            </w:r>
            <w:r w:rsidRPr="00C413FE">
              <w:t xml:space="preserve">Упаковано в мягкий или </w:t>
            </w:r>
            <w:r>
              <w:t xml:space="preserve">полужесткий </w:t>
            </w:r>
            <w:r w:rsidRPr="00C413FE">
              <w:t>пакет</w:t>
            </w:r>
            <w:r>
              <w:t>.</w:t>
            </w:r>
            <w:r w:rsidRPr="00C413FE">
              <w:t xml:space="preserve"> </w:t>
            </w:r>
            <w:r>
              <w:t xml:space="preserve">Соответствие </w:t>
            </w:r>
            <w:r w:rsidRPr="00C413FE">
              <w:t>ГОСТ 16599-71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right"/>
            </w:pPr>
            <w:r w:rsidRPr="000B253C">
              <w:t>445,83</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535,00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445,83</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535,00</w:t>
            </w:r>
          </w:p>
        </w:tc>
      </w:tr>
      <w:tr w:rsidR="009D2544" w:rsidRPr="00092C08" w:rsidTr="000679ED">
        <w:trPr>
          <w:trHeight w:val="707"/>
          <w:jc w:val="center"/>
        </w:trPr>
        <w:tc>
          <w:tcPr>
            <w:tcW w:w="190" w:type="pct"/>
            <w:tcBorders>
              <w:top w:val="single" w:sz="4" w:space="0" w:color="auto"/>
              <w:left w:val="single" w:sz="4" w:space="0" w:color="auto"/>
              <w:bottom w:val="single" w:sz="4" w:space="0" w:color="auto"/>
              <w:right w:val="single" w:sz="4" w:space="0" w:color="auto"/>
            </w:tcBorders>
            <w:vAlign w:val="center"/>
          </w:tcPr>
          <w:p w:rsidR="009D2544" w:rsidRDefault="009D2544" w:rsidP="009D2544">
            <w:r>
              <w:t>22</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7777B2">
            <w:pPr>
              <w:rPr>
                <w:color w:val="000000"/>
              </w:rPr>
            </w:pPr>
            <w:r>
              <w:rPr>
                <w:color w:val="000000"/>
              </w:rPr>
              <w:t>Ванилин кристаллический</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12729" w:rsidRDefault="009D2544" w:rsidP="009D2544">
            <w:r w:rsidRPr="00C413FE">
              <w:t xml:space="preserve">Ванилин </w:t>
            </w:r>
            <w:r>
              <w:t xml:space="preserve">идентичные натуральном. В виде кристаллического порошка от белого до светло-желтого цвета без комков; массовая доля золы не более 0,05%; массовая доля ванилина не менее 99,0%. </w:t>
            </w:r>
            <w:r w:rsidRPr="00C413FE">
              <w:t xml:space="preserve">Упаковано в мягкий или </w:t>
            </w:r>
            <w:r>
              <w:t xml:space="preserve">полужесткий </w:t>
            </w:r>
            <w:r w:rsidRPr="00C413FE">
              <w:t>пакет</w:t>
            </w:r>
            <w:r>
              <w:t>.</w:t>
            </w:r>
            <w:r w:rsidRPr="00C413FE">
              <w:t xml:space="preserve"> </w:t>
            </w:r>
            <w:r>
              <w:t xml:space="preserve">Соответствие </w:t>
            </w:r>
            <w:r w:rsidRPr="00C413FE">
              <w:t>ГОСТ 16599-71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right"/>
            </w:pPr>
            <w:r w:rsidRPr="000B253C">
              <w:t>581,67</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698,00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581,67</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698,00</w:t>
            </w:r>
          </w:p>
        </w:tc>
      </w:tr>
      <w:tr w:rsidR="009D2544"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9D2544" w:rsidRDefault="009D2544" w:rsidP="009D2544">
            <w:r>
              <w:t>23</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7777B2">
            <w:pPr>
              <w:rPr>
                <w:color w:val="000000"/>
              </w:rPr>
            </w:pPr>
            <w:r>
              <w:rPr>
                <w:color w:val="000000"/>
              </w:rPr>
              <w:t>Ванилин термостабильный</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12729" w:rsidRDefault="009D2544" w:rsidP="009D2544">
            <w:r w:rsidRPr="00C413FE">
              <w:t xml:space="preserve">Ванилин </w:t>
            </w:r>
            <w:r>
              <w:t>идентичные натуральном п</w:t>
            </w:r>
            <w:r w:rsidRPr="000939D4">
              <w:t>редставляет собой мелкодисперсный порошок, белого цвета с запахом типичным для ванили.</w:t>
            </w:r>
            <w:r>
              <w:t xml:space="preserve"> </w:t>
            </w:r>
            <w:r w:rsidRPr="00C413FE">
              <w:t xml:space="preserve">Упаковано в мягкий или </w:t>
            </w:r>
            <w:r>
              <w:t xml:space="preserve">полужесткий </w:t>
            </w:r>
            <w:r w:rsidRPr="00C413FE">
              <w:t>пакет</w:t>
            </w:r>
            <w:r>
              <w:t>.</w:t>
            </w:r>
            <w:r w:rsidRPr="00C413FE">
              <w:t xml:space="preserve"> </w:t>
            </w:r>
            <w:r>
              <w:t xml:space="preserve">Соответствие </w:t>
            </w:r>
            <w:r w:rsidRPr="00C413FE">
              <w:t>ГОСТ 16599-71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right"/>
            </w:pPr>
            <w:r w:rsidRPr="000B253C">
              <w:t>604,17</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725,00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604,17</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725,00</w:t>
            </w:r>
          </w:p>
        </w:tc>
      </w:tr>
      <w:tr w:rsidR="009D2544" w:rsidRPr="00092C08" w:rsidTr="000679ED">
        <w:trPr>
          <w:trHeight w:val="1031"/>
          <w:jc w:val="center"/>
        </w:trPr>
        <w:tc>
          <w:tcPr>
            <w:tcW w:w="190" w:type="pct"/>
            <w:tcBorders>
              <w:top w:val="single" w:sz="4" w:space="0" w:color="auto"/>
              <w:left w:val="single" w:sz="4" w:space="0" w:color="auto"/>
              <w:bottom w:val="single" w:sz="4" w:space="0" w:color="auto"/>
              <w:right w:val="single" w:sz="4" w:space="0" w:color="auto"/>
            </w:tcBorders>
            <w:vAlign w:val="center"/>
          </w:tcPr>
          <w:p w:rsidR="009D2544" w:rsidRDefault="009D2544" w:rsidP="009D2544">
            <w:r>
              <w:t>24</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7777B2">
            <w:pPr>
              <w:rPr>
                <w:color w:val="000000"/>
              </w:rPr>
            </w:pPr>
            <w:r>
              <w:rPr>
                <w:color w:val="000000"/>
              </w:rPr>
              <w:t>Кислота лимонная</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9D2544">
            <w:r w:rsidRPr="000939D4">
              <w:t>Лимонная кислота</w:t>
            </w:r>
            <w:r>
              <w:t>.</w:t>
            </w:r>
            <w:r w:rsidRPr="000939D4">
              <w:t xml:space="preserve"> </w:t>
            </w:r>
          </w:p>
          <w:p w:rsidR="009D2544" w:rsidRPr="00412729" w:rsidRDefault="009D2544" w:rsidP="009D2544">
            <w:r w:rsidRPr="000939D4">
              <w:t>Упаковано в мягкий пакет</w:t>
            </w:r>
            <w:r>
              <w:t>.</w:t>
            </w:r>
            <w:r w:rsidRPr="000939D4">
              <w:t xml:space="preserve"> </w:t>
            </w:r>
            <w:r>
              <w:t>Соответствие</w:t>
            </w:r>
            <w:r w:rsidRPr="000939D4">
              <w:t xml:space="preserve"> ГОСТ 908-2004.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right"/>
            </w:pPr>
            <w:r w:rsidRPr="000B253C">
              <w:t>108,33</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130,00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108,33</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130,00</w:t>
            </w:r>
          </w:p>
        </w:tc>
      </w:tr>
      <w:tr w:rsidR="009D2544"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9D2544" w:rsidRDefault="009D2544" w:rsidP="009D2544">
            <w:r>
              <w:lastRenderedPageBreak/>
              <w:t>25</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7777B2">
            <w:pPr>
              <w:rPr>
                <w:color w:val="000000"/>
              </w:rPr>
            </w:pPr>
            <w:r>
              <w:rPr>
                <w:color w:val="000000"/>
              </w:rPr>
              <w:t>Сода пищевая</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9D2544">
            <w:r>
              <w:t>Сода пищевая</w:t>
            </w:r>
            <w:r w:rsidRPr="000939D4">
              <w:t xml:space="preserve">. </w:t>
            </w:r>
          </w:p>
          <w:p w:rsidR="009D2544" w:rsidRDefault="009D2544" w:rsidP="009D2544">
            <w:r w:rsidRPr="000939D4">
              <w:t>Упаков</w:t>
            </w:r>
            <w:r>
              <w:t>ано в картонную коробку или ПЭТ.</w:t>
            </w:r>
          </w:p>
          <w:p w:rsidR="009D2544" w:rsidRPr="00412729" w:rsidRDefault="009D2544" w:rsidP="009D2544">
            <w:r>
              <w:t>Соответствие</w:t>
            </w:r>
            <w:r w:rsidRPr="000939D4">
              <w:t xml:space="preserve"> ГОСТ 32802-2014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70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right"/>
            </w:pPr>
            <w:r w:rsidRPr="000B253C">
              <w:t>35,00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42,00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2450,00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2 940,00</w:t>
            </w:r>
          </w:p>
        </w:tc>
      </w:tr>
      <w:tr w:rsidR="005208AD"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5208AD" w:rsidRDefault="005208AD" w:rsidP="005208AD">
            <w:r>
              <w:t>26</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5208AD" w:rsidRDefault="005208AD" w:rsidP="007777B2">
            <w:pPr>
              <w:rPr>
                <w:color w:val="000000"/>
              </w:rPr>
            </w:pPr>
            <w:r>
              <w:rPr>
                <w:color w:val="000000"/>
              </w:rPr>
              <w:t>Повидло яблочное 15 кг (ведро)</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5208AD" w:rsidRDefault="005208AD" w:rsidP="005208AD">
            <w:r>
              <w:t xml:space="preserve">Повидло яблочное. </w:t>
            </w:r>
            <w:r w:rsidRPr="00B23D82">
              <w:t xml:space="preserve">Высший </w:t>
            </w:r>
            <w:r>
              <w:t xml:space="preserve">сорт. В составе: яблочное пюре, сахар-песок и регуляторы кислотности, </w:t>
            </w:r>
            <w:r w:rsidRPr="00B23D82">
              <w:t>без посторо</w:t>
            </w:r>
            <w:r>
              <w:t xml:space="preserve">нних запахов, примесей и комков. </w:t>
            </w:r>
          </w:p>
          <w:p w:rsidR="005208AD" w:rsidRDefault="005208AD" w:rsidP="005208AD">
            <w:r>
              <w:t>Повидло яблочное,</w:t>
            </w:r>
          </w:p>
          <w:p w:rsidR="005208AD" w:rsidRDefault="005208AD" w:rsidP="005208AD">
            <w:r>
              <w:t>изготовленное из яблочного</w:t>
            </w:r>
          </w:p>
          <w:p w:rsidR="005208AD" w:rsidRDefault="005208AD" w:rsidP="005208AD">
            <w:r>
              <w:t>пюре путем уваривания с</w:t>
            </w:r>
          </w:p>
          <w:p w:rsidR="005208AD" w:rsidRDefault="005208AD" w:rsidP="005208AD">
            <w:r>
              <w:t>сахаром или сахаропаточным</w:t>
            </w:r>
          </w:p>
          <w:p w:rsidR="005208AD" w:rsidRDefault="005208AD" w:rsidP="005208AD">
            <w:r>
              <w:t>сиропом, с добавлением или</w:t>
            </w:r>
          </w:p>
          <w:p w:rsidR="005208AD" w:rsidRDefault="005208AD" w:rsidP="005208AD">
            <w:r>
              <w:t>без добавления пектина,</w:t>
            </w:r>
          </w:p>
          <w:p w:rsidR="005208AD" w:rsidRDefault="005208AD" w:rsidP="005208AD">
            <w:r>
              <w:t>лимонной кислоты и</w:t>
            </w:r>
          </w:p>
          <w:p w:rsidR="005208AD" w:rsidRDefault="005208AD" w:rsidP="005208AD">
            <w:r>
              <w:t>консервантов,</w:t>
            </w:r>
          </w:p>
          <w:p w:rsidR="005208AD" w:rsidRDefault="005208AD" w:rsidP="005208AD">
            <w:r>
              <w:t>стерилизованное, высшего</w:t>
            </w:r>
          </w:p>
          <w:p w:rsidR="005208AD" w:rsidRDefault="005208AD" w:rsidP="005208AD">
            <w:r>
              <w:t>сорта. По внешнему виду</w:t>
            </w:r>
          </w:p>
          <w:p w:rsidR="005208AD" w:rsidRDefault="005208AD" w:rsidP="005208AD">
            <w:r>
              <w:t>повидло яблочное должно</w:t>
            </w:r>
          </w:p>
          <w:p w:rsidR="005208AD" w:rsidRDefault="005208AD" w:rsidP="005208AD">
            <w:r>
              <w:t>быть однородной протертой</w:t>
            </w:r>
          </w:p>
          <w:p w:rsidR="005208AD" w:rsidRDefault="005208AD" w:rsidP="005208AD">
            <w:r>
              <w:t>массой, без семян, семенных</w:t>
            </w:r>
          </w:p>
          <w:p w:rsidR="005208AD" w:rsidRDefault="005208AD" w:rsidP="005208AD">
            <w:r>
              <w:t>гнезд, косточек и непротертых</w:t>
            </w:r>
          </w:p>
          <w:p w:rsidR="005208AD" w:rsidRDefault="005208AD" w:rsidP="005208AD">
            <w:r>
              <w:t>кусочков кожицы и других</w:t>
            </w:r>
          </w:p>
          <w:p w:rsidR="005208AD" w:rsidRDefault="005208AD" w:rsidP="005208AD">
            <w:r>
              <w:t>растительных примесей.</w:t>
            </w:r>
          </w:p>
          <w:p w:rsidR="005208AD" w:rsidRDefault="005208AD" w:rsidP="005208AD">
            <w:r>
              <w:t>Массовая доля растворимых</w:t>
            </w:r>
          </w:p>
          <w:p w:rsidR="005208AD" w:rsidRDefault="005208AD" w:rsidP="005208AD">
            <w:r>
              <w:t>сухих веществ – не менее</w:t>
            </w:r>
          </w:p>
          <w:p w:rsidR="005208AD" w:rsidRDefault="005208AD" w:rsidP="005208AD">
            <w:r>
              <w:t>61%, массовая доля</w:t>
            </w:r>
          </w:p>
          <w:p w:rsidR="005208AD" w:rsidRDefault="005208AD" w:rsidP="005208AD">
            <w:r>
              <w:t>минеральных примесей – не</w:t>
            </w:r>
          </w:p>
          <w:p w:rsidR="005208AD" w:rsidRDefault="005208AD" w:rsidP="005208AD">
            <w:r>
              <w:t>более 0,03%.</w:t>
            </w:r>
          </w:p>
          <w:p w:rsidR="005208AD" w:rsidRPr="000A7407" w:rsidRDefault="005208AD" w:rsidP="005208AD">
            <w:r w:rsidRPr="000A7407">
              <w:t xml:space="preserve">Объем от 600 гр </w:t>
            </w:r>
          </w:p>
          <w:p w:rsidR="005208AD" w:rsidRDefault="005208AD" w:rsidP="005208AD">
            <w:r w:rsidRPr="00527AE8">
              <w:t xml:space="preserve">Упаковка </w:t>
            </w:r>
            <w:r>
              <w:t xml:space="preserve">стеклянная банка </w:t>
            </w:r>
          </w:p>
          <w:p w:rsidR="005208AD" w:rsidRDefault="005208AD" w:rsidP="005208AD">
            <w:r>
              <w:t>С</w:t>
            </w:r>
            <w:r w:rsidRPr="00B23D82">
              <w:t>оответст</w:t>
            </w:r>
            <w:r>
              <w:t>вие ГОСТ 32099-2013</w:t>
            </w:r>
            <w:r w:rsidRPr="00B23D82">
              <w:t xml:space="preserve">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5208AD" w:rsidRPr="004542EC" w:rsidRDefault="005208AD" w:rsidP="005208AD">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208AD" w:rsidRPr="004542EC" w:rsidRDefault="005208AD" w:rsidP="005208AD">
            <w:pPr>
              <w:jc w:val="center"/>
            </w:pPr>
            <w:r w:rsidRPr="004542EC">
              <w:t>50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5208AD" w:rsidRPr="000B253C" w:rsidRDefault="005208AD" w:rsidP="005208AD">
            <w:pPr>
              <w:jc w:val="right"/>
            </w:pPr>
            <w:r w:rsidRPr="000B253C">
              <w:t>58,33</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5208AD" w:rsidRPr="000B253C" w:rsidRDefault="005208AD" w:rsidP="005208AD">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5208AD" w:rsidRPr="000B253C" w:rsidRDefault="005208AD" w:rsidP="005208AD">
            <w:pPr>
              <w:jc w:val="center"/>
            </w:pPr>
            <w:r w:rsidRPr="000B253C">
              <w:t>70,00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5208AD" w:rsidRPr="000B253C" w:rsidRDefault="005208AD" w:rsidP="005208AD">
            <w:pPr>
              <w:jc w:val="center"/>
            </w:pPr>
            <w:r w:rsidRPr="000B253C">
              <w:t>2916,50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5208AD" w:rsidRPr="000B253C" w:rsidRDefault="005208AD" w:rsidP="005208AD">
            <w:pPr>
              <w:jc w:val="center"/>
            </w:pPr>
            <w:r w:rsidRPr="000B253C">
              <w:t>3 499,80</w:t>
            </w:r>
          </w:p>
        </w:tc>
      </w:tr>
      <w:tr w:rsidR="009D2544"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9D2544" w:rsidRDefault="009D2544" w:rsidP="009D2544">
            <w:r>
              <w:lastRenderedPageBreak/>
              <w:t>27</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DD6DC3">
            <w:pPr>
              <w:rPr>
                <w:color w:val="000000"/>
              </w:rPr>
            </w:pPr>
            <w:r>
              <w:rPr>
                <w:color w:val="000000"/>
              </w:rPr>
              <w:t>Молоко сгущенное ЦЕЛЬНОЕ  Саранск</w:t>
            </w:r>
            <w:r w:rsidR="00DD6DC3">
              <w:rPr>
                <w:color w:val="000000"/>
              </w:rPr>
              <w:t xml:space="preserve"> или эквивалент</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9D2544">
            <w:r w:rsidRPr="00080525">
              <w:t>Молоко сгущённое</w:t>
            </w:r>
            <w:r>
              <w:t xml:space="preserve"> цельное с сахаром. Вкус и запах - вкус сладкий, чистый с выраженным вкусом и запахом пастеризованных молока без посторонних привкусов и запахов. Внешний вид и консистенция - однородная, вязкая по всей массе без наличия ощущаемых органолептических кристаллов молочного сахара (лактозы). </w:t>
            </w:r>
          </w:p>
          <w:p w:rsidR="009D2544" w:rsidRPr="00412729" w:rsidRDefault="009D2544" w:rsidP="009D2544">
            <w:r>
              <w:t>Цвет - равномерный по всей массе, белый с кремовым оттенком. Массовая доля влаги не более 26,5%. Массовая доля сахарозы от 43,5 до 45,5%. Массовая доля жира не менее 8,5 %.</w:t>
            </w:r>
            <w:r w:rsidRPr="00080525">
              <w:t xml:space="preserve"> Упаковано в жестяную банку массой </w:t>
            </w:r>
            <w:r>
              <w:t xml:space="preserve">не менее </w:t>
            </w:r>
            <w:r w:rsidRPr="00080525">
              <w:t xml:space="preserve">380гр. </w:t>
            </w:r>
            <w:r>
              <w:t>Соответствие</w:t>
            </w:r>
            <w:r w:rsidRPr="00080525">
              <w:t xml:space="preserve"> ГОСТ 31688-2012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200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right"/>
            </w:pPr>
            <w:r w:rsidRPr="000B253C">
              <w:t>68,18</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75,00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13636,00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14 999,60</w:t>
            </w:r>
          </w:p>
        </w:tc>
      </w:tr>
      <w:tr w:rsidR="009D2544"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9D2544" w:rsidRDefault="009D2544" w:rsidP="009D2544">
            <w:r>
              <w:t>28</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DD6DC3">
            <w:pPr>
              <w:rPr>
                <w:color w:val="000000"/>
              </w:rPr>
            </w:pPr>
            <w:r>
              <w:rPr>
                <w:color w:val="000000"/>
              </w:rPr>
              <w:t>Молоко сгущенное цельное  Саранск</w:t>
            </w:r>
            <w:r w:rsidR="00DD6DC3">
              <w:rPr>
                <w:color w:val="000000"/>
              </w:rPr>
              <w:t xml:space="preserve"> или эквивалент</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9D2544">
            <w:r w:rsidRPr="00080525">
              <w:t>Молоко сгущённое</w:t>
            </w:r>
            <w:r>
              <w:t xml:space="preserve"> цельное с сахаром. Вкус и запах - вкус сладкий, чистый с выраженным вкусом и запахом пастеризованных молока без посторонних привкусов и запахов. Внешний вид и консистенция - однородная, вязкая по всей массе без наличия ощущаемых органолептически кристаллов молочного сахара (лактозы). </w:t>
            </w:r>
          </w:p>
          <w:p w:rsidR="009D2544" w:rsidRPr="00412729" w:rsidRDefault="009D2544" w:rsidP="009D2544">
            <w:r>
              <w:lastRenderedPageBreak/>
              <w:t>Цвет - равномерный по всей массе, белый с кремовым оттенком. Массовая доля влаги не более 26,5%. Массовая доля сахарозы от 43,5 до 45,5%. Массовая доля жира не менее 8,5 %.</w:t>
            </w:r>
            <w:r w:rsidRPr="00080525">
              <w:t xml:space="preserve"> Упаковано в </w:t>
            </w:r>
            <w:r>
              <w:t>пластиковую бутылку</w:t>
            </w:r>
            <w:r w:rsidRPr="00080525">
              <w:t xml:space="preserve"> массой </w:t>
            </w:r>
            <w:r>
              <w:t xml:space="preserve">не менее </w:t>
            </w:r>
            <w:r w:rsidRPr="00080525">
              <w:t>3</w:t>
            </w:r>
            <w:r>
              <w:t>7</w:t>
            </w:r>
            <w:r w:rsidRPr="00080525">
              <w:t xml:space="preserve">0гр. </w:t>
            </w:r>
            <w:r>
              <w:t>Соответствие</w:t>
            </w:r>
            <w:r w:rsidRPr="00080525">
              <w:t xml:space="preserve"> ГОСТ 31688-2012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200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right"/>
            </w:pPr>
            <w:r w:rsidRPr="000B253C">
              <w:t>59,09</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65,00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11818,00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12 999,80</w:t>
            </w:r>
          </w:p>
        </w:tc>
      </w:tr>
      <w:tr w:rsidR="009D2544"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9D2544" w:rsidRDefault="009D2544" w:rsidP="009D2544">
            <w:r>
              <w:lastRenderedPageBreak/>
              <w:t>29</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DD6DC3">
            <w:pPr>
              <w:rPr>
                <w:color w:val="000000"/>
              </w:rPr>
            </w:pPr>
            <w:r>
              <w:rPr>
                <w:color w:val="000000"/>
              </w:rPr>
              <w:t>Молоко сгущенное ЦЕЛЬНОЕ вареное Саранск</w:t>
            </w:r>
            <w:r w:rsidR="00DD6DC3">
              <w:rPr>
                <w:color w:val="000000"/>
              </w:rPr>
              <w:t xml:space="preserve"> или эквивалент</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9D2544">
            <w:r>
              <w:rPr>
                <w:color w:val="000000"/>
              </w:rPr>
              <w:t xml:space="preserve">Молоко сгущенное цельное вареное. </w:t>
            </w:r>
            <w:r>
              <w:t>Вкус сладкий, чистый с карамельным привкусом. Однородная, вязкая по всей массе без наличия ощущаемых органолептических кристаллов молочного сахара (лактозы). Допускается мучнистая консистенция и незначительный осадок лактозы на дне упаковки при хранении Равномерный по всей массе.</w:t>
            </w:r>
          </w:p>
          <w:p w:rsidR="009D2544" w:rsidRDefault="009D2544" w:rsidP="009D2544">
            <w:r>
              <w:t>Цвет от светло - до темно-коричневого, равномерный по всей массе.</w:t>
            </w:r>
            <w:r w:rsidRPr="00080525">
              <w:t xml:space="preserve"> </w:t>
            </w:r>
          </w:p>
          <w:p w:rsidR="009D2544" w:rsidRPr="00412729" w:rsidRDefault="009D2544" w:rsidP="009D2544">
            <w:r w:rsidRPr="00080525">
              <w:t xml:space="preserve">Упаковано в жестяную банку массой </w:t>
            </w:r>
            <w:r>
              <w:t xml:space="preserve">не менее </w:t>
            </w:r>
            <w:r w:rsidRPr="00080525">
              <w:t>380</w:t>
            </w:r>
            <w:r>
              <w:t>0 кг</w:t>
            </w:r>
            <w:r w:rsidRPr="00080525">
              <w:t xml:space="preserve">. </w:t>
            </w:r>
            <w:r>
              <w:t>Соответствие</w:t>
            </w:r>
            <w:r w:rsidRPr="00080525">
              <w:t xml:space="preserve"> </w:t>
            </w:r>
            <w:r w:rsidRPr="00FB13B2">
              <w:t>ГОСТ 33921-2016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100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right"/>
            </w:pPr>
            <w:r w:rsidRPr="000B253C">
              <w:t>127,27</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140,00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12727,00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13 999,70</w:t>
            </w:r>
          </w:p>
        </w:tc>
      </w:tr>
      <w:tr w:rsidR="009D2544"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9D2544" w:rsidRDefault="009D2544" w:rsidP="009D2544">
            <w:r>
              <w:t>30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DD6DC3">
            <w:pPr>
              <w:rPr>
                <w:color w:val="000000"/>
              </w:rPr>
            </w:pPr>
            <w:r>
              <w:rPr>
                <w:color w:val="000000"/>
              </w:rPr>
              <w:t>Молоко сгущенное ЦЕЛЬНОЕ вареное Саранск</w:t>
            </w:r>
            <w:r w:rsidR="00DD6DC3">
              <w:rPr>
                <w:color w:val="000000"/>
              </w:rPr>
              <w:t xml:space="preserve"> или эквивалент</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9D2544">
            <w:r>
              <w:rPr>
                <w:color w:val="000000"/>
              </w:rPr>
              <w:t xml:space="preserve">Молоко сгущенное цельное вареное. </w:t>
            </w:r>
            <w:r>
              <w:t xml:space="preserve">Вкус сладкий, чистый с карамельным привкусом. Однородная, вязкая по всей массе без наличия ощущаемых органолептически кристаллов </w:t>
            </w:r>
            <w:r>
              <w:lastRenderedPageBreak/>
              <w:t>молочного сахара (лактозы). Допускается мучнистая консистенция и незначительный осадок лактозы на дне упаковки при хранении Равномерный по всей массе.</w:t>
            </w:r>
          </w:p>
          <w:p w:rsidR="009D2544" w:rsidRDefault="009D2544" w:rsidP="009D2544">
            <w:r>
              <w:t>Цвет от светло - до темно-коричневого, равномерный по всей массе.</w:t>
            </w:r>
            <w:r w:rsidRPr="00080525">
              <w:t xml:space="preserve"> </w:t>
            </w:r>
          </w:p>
          <w:p w:rsidR="009D2544" w:rsidRPr="00412729" w:rsidRDefault="009D2544" w:rsidP="009D2544">
            <w:r w:rsidRPr="00080525">
              <w:t xml:space="preserve">Упаковано в жестяную банку массой </w:t>
            </w:r>
            <w:r>
              <w:t xml:space="preserve">не менее </w:t>
            </w:r>
            <w:r w:rsidRPr="00080525">
              <w:t xml:space="preserve">380гр. </w:t>
            </w:r>
            <w:r>
              <w:t>Соответствие</w:t>
            </w:r>
            <w:r w:rsidRPr="00080525">
              <w:t xml:space="preserve"> </w:t>
            </w:r>
            <w:r w:rsidRPr="00FB13B2">
              <w:t>ГОСТ 33921-2016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200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right"/>
            </w:pPr>
            <w:r w:rsidRPr="000B253C">
              <w:t>72,73</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80,00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14546,00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16 000,60</w:t>
            </w:r>
          </w:p>
        </w:tc>
      </w:tr>
      <w:tr w:rsidR="009D2544"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9D2544" w:rsidRDefault="009D2544" w:rsidP="009D2544">
            <w:r>
              <w:lastRenderedPageBreak/>
              <w:t>31</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1E61D9" w:rsidP="00DD6DC3">
            <w:pPr>
              <w:rPr>
                <w:color w:val="000000"/>
              </w:rPr>
            </w:pPr>
            <w:r>
              <w:rPr>
                <w:color w:val="000000"/>
              </w:rPr>
              <w:t xml:space="preserve">Изюм </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1E61D9" w:rsidP="00C9624B">
            <w:r w:rsidRPr="001E61D9">
              <w:t>Виногр</w:t>
            </w:r>
            <w:r>
              <w:t xml:space="preserve">ад сушеный должен быть не ниже </w:t>
            </w:r>
            <w:r w:rsidRPr="001E61D9">
              <w:t>сорта экстра. Для выработки сушеного винограда (готового продукта) используют свежий виноград, отвечающий требованиям нормативно-технической документации и сушеный виноград (полуфабрикат). На переработку не допускается свежий виноград, в котором остаточное количество пестицидов превышает максимально допустимые уровни. В с</w:t>
            </w:r>
            <w:r>
              <w:t>ушеном винограде не допускаются</w:t>
            </w:r>
            <w:r w:rsidRPr="001E61D9">
              <w:t xml:space="preserve"> ягоды загнившие; ягоды, пораженные вредителями хлебных запасов; признаки спиртового брожения и плесень, видимая невооруженным глазом; насекомые-вредители, их </w:t>
            </w:r>
            <w:r w:rsidRPr="001E61D9">
              <w:lastRenderedPageBreak/>
              <w:t>личинки и куколки; металлические примеси; минеральные примеси, ощущаемые органолептически (для готового продукта). Внешний вид – масса ягод сушеного винограда одного вида, сыпучая, без комкования, без плодоножек. Вкус и запах – свойственный сушеный винограду, вкус сладкий или кисло-сладкий. Цвет – от коричневого до темно-коричневого</w:t>
            </w:r>
            <w:r w:rsidR="00C9624B">
              <w:t xml:space="preserve"> </w:t>
            </w:r>
            <w:r w:rsidRPr="001E61D9">
              <w:t>различных оттенков.</w:t>
            </w:r>
            <w:r>
              <w:t xml:space="preserve"> </w:t>
            </w:r>
          </w:p>
          <w:p w:rsidR="00C9624B" w:rsidRDefault="00C9624B" w:rsidP="00C9624B">
            <w:r>
              <w:t>Упаковка пакет или картонная коробка.</w:t>
            </w:r>
          </w:p>
          <w:p w:rsidR="009D2544" w:rsidRPr="00412729" w:rsidRDefault="00C9624B" w:rsidP="00C9624B">
            <w:r>
              <w:t xml:space="preserve">Соответствие </w:t>
            </w:r>
            <w:r w:rsidR="001E61D9" w:rsidRPr="001E61D9">
              <w:t>ГОСТ 6882-88</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lastRenderedPageBreak/>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50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right"/>
            </w:pPr>
            <w:r w:rsidRPr="000B253C">
              <w:t>183,33</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220,00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9166,50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10 999,80</w:t>
            </w:r>
          </w:p>
        </w:tc>
      </w:tr>
      <w:tr w:rsidR="009D2544"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9D2544" w:rsidRDefault="009D2544" w:rsidP="009D2544">
            <w:r>
              <w:lastRenderedPageBreak/>
              <w:t>32</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9D2544" w:rsidP="007777B2">
            <w:pPr>
              <w:rPr>
                <w:color w:val="000000"/>
              </w:rPr>
            </w:pPr>
            <w:r>
              <w:rPr>
                <w:color w:val="000000"/>
              </w:rPr>
              <w:t>Курага</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Default="00C9624B" w:rsidP="009D2544">
            <w:r>
              <w:t>Курага</w:t>
            </w:r>
            <w:r w:rsidRPr="00C9624B">
              <w:t xml:space="preserve"> </w:t>
            </w:r>
            <w:r>
              <w:t>без косточки должна быть сорта не ниже первого</w:t>
            </w:r>
            <w:r w:rsidRPr="00C9624B">
              <w:t xml:space="preserve">. Внешний вид – целые приплюснутые плоды с выдавленной косточкой правильной круглой или овальной формы со слегка завернутыми краями, одного вида, с неповрежденной кожицей, не слипающиеся при сжатии. Вкус и запах – свойственные фруктам данного вида. Консистенция мясистая, влажность должна быть не более 24%. Посторонние вкус и запах не допускаются. Абрикосы обработанные – цвет однородный, ярко-оранжевый, </w:t>
            </w:r>
            <w:r w:rsidRPr="00C9624B">
              <w:lastRenderedPageBreak/>
              <w:t>типичный для хорошо вызревшего абрикоса. Цвет – яркий, соответствующий помологическому сорту. Не допускается наличие в сушеных косточковых фруктах: минеральных примесей, ощущаемых органолептически, металлопримесей и других посторонних примесей, плодов загнивших. Наличие насекомых-вредителей не допускается. Сушеные косточковые фрукты не должны иметь п</w:t>
            </w:r>
            <w:r>
              <w:t xml:space="preserve">ризнаков спиртового брожения и </w:t>
            </w:r>
            <w:r w:rsidRPr="00C9624B">
              <w:t>плесени, видимой невооруженным глазом.</w:t>
            </w:r>
          </w:p>
          <w:p w:rsidR="00C9624B" w:rsidRDefault="00C9624B" w:rsidP="00C9624B">
            <w:r>
              <w:t>Упаковка пакет или картонная коробка.</w:t>
            </w:r>
          </w:p>
          <w:p w:rsidR="00C9624B" w:rsidRPr="00412729" w:rsidRDefault="00C9624B" w:rsidP="00C9624B">
            <w:r>
              <w:t xml:space="preserve">Соответствие </w:t>
            </w:r>
            <w:r w:rsidRPr="00C9624B">
              <w:t>ГОСТ 32896-2014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lastRenderedPageBreak/>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4542EC" w:rsidRDefault="009D2544" w:rsidP="009D2544">
            <w:pPr>
              <w:jc w:val="center"/>
            </w:pPr>
            <w:r w:rsidRPr="004542EC">
              <w:t>100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right"/>
            </w:pPr>
            <w:r w:rsidRPr="000B253C">
              <w:t>183,33</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220,00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18333,00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9D2544" w:rsidRPr="000B253C" w:rsidRDefault="009D2544" w:rsidP="009D2544">
            <w:pPr>
              <w:jc w:val="center"/>
            </w:pPr>
            <w:r w:rsidRPr="000B253C">
              <w:t>21 999,60</w:t>
            </w:r>
          </w:p>
        </w:tc>
      </w:tr>
      <w:tr w:rsidR="00C9624B"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C9624B" w:rsidRDefault="00C9624B" w:rsidP="00C9624B">
            <w:r>
              <w:lastRenderedPageBreak/>
              <w:t>33</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C9624B" w:rsidP="007777B2">
            <w:pPr>
              <w:rPr>
                <w:color w:val="000000"/>
              </w:rPr>
            </w:pPr>
            <w:r>
              <w:rPr>
                <w:color w:val="000000"/>
              </w:rPr>
              <w:t>Курага Экстра №6  в/с</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C9624B" w:rsidP="00C9624B">
            <w:r>
              <w:t>Курага</w:t>
            </w:r>
            <w:r w:rsidRPr="00C9624B">
              <w:t xml:space="preserve"> </w:t>
            </w:r>
            <w:r>
              <w:t>без косточки должна быть сорта экстра и высшего сорта</w:t>
            </w:r>
            <w:r w:rsidRPr="00C9624B">
              <w:t xml:space="preserve">. Внешний вид – целые приплюснутые плоды с выдавленной косточкой правильной круглой или овальной формы со слегка завернутыми краями, одного вида, с неповрежденной кожицей, не слипающиеся при сжатии. Вкус и запах – свойственные фруктам данного вида. Консистенция мясистая, влажность должна </w:t>
            </w:r>
            <w:r w:rsidRPr="00C9624B">
              <w:lastRenderedPageBreak/>
              <w:t>быть не более 24%. Посторонние вкус и запах не допускаются. Абрикосы обработанные – цвет однородный, ярко-оранжевый, типичный для хорошо вызревшего абрикоса. Цвет – яркий, соответствующий помологическому сорту. Не допускается наличие в сушеных косточковых фруктах: минеральных примесей, ощущаемых органолептически, металлопримесей и других посторонних примесей, плодов загнивших. Наличие насекомых-вредителей не допускается. Сушеные косточковые фрукты не должны иметь п</w:t>
            </w:r>
            <w:r>
              <w:t xml:space="preserve">ризнаков спиртового брожения и </w:t>
            </w:r>
            <w:r w:rsidRPr="00C9624B">
              <w:t>плесени, видимой невооруженным глазом.</w:t>
            </w:r>
          </w:p>
          <w:p w:rsidR="00C9624B" w:rsidRDefault="00C9624B" w:rsidP="00C9624B">
            <w:r>
              <w:t>Упаковка пакет или картонная коробка.</w:t>
            </w:r>
          </w:p>
          <w:p w:rsidR="00C9624B" w:rsidRPr="00412729" w:rsidRDefault="00C9624B" w:rsidP="00C9624B">
            <w:r>
              <w:t xml:space="preserve">Соответствие </w:t>
            </w:r>
            <w:r w:rsidRPr="00C9624B">
              <w:t>ГОСТ 32896-2014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lastRenderedPageBreak/>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100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right"/>
            </w:pPr>
            <w:r w:rsidRPr="000B253C">
              <w:t>208,33</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250,00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20833,00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24 999,60</w:t>
            </w:r>
          </w:p>
        </w:tc>
      </w:tr>
      <w:tr w:rsidR="00C9624B"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C9624B" w:rsidRDefault="00C9624B" w:rsidP="00C9624B">
            <w:r>
              <w:lastRenderedPageBreak/>
              <w:t>34</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DD6DC3" w:rsidP="007777B2">
            <w:pPr>
              <w:rPr>
                <w:color w:val="000000"/>
              </w:rPr>
            </w:pPr>
            <w:r>
              <w:rPr>
                <w:color w:val="000000"/>
              </w:rPr>
              <w:t>Курага</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C9624B" w:rsidP="00C9624B">
            <w:r>
              <w:t>Курага</w:t>
            </w:r>
            <w:r w:rsidRPr="00C9624B">
              <w:t xml:space="preserve"> </w:t>
            </w:r>
            <w:r>
              <w:t>без косточки должна быть сорта не ниже первого</w:t>
            </w:r>
            <w:r w:rsidRPr="00C9624B">
              <w:t xml:space="preserve">. Внешний вид – целые приплюснутые плоды с выдавленной косточкой правильной круглой или овальной формы со слегка завернутыми краями, одного вида, с неповрежденной </w:t>
            </w:r>
            <w:r w:rsidRPr="00C9624B">
              <w:lastRenderedPageBreak/>
              <w:t>кожицей, не слипающиеся при сжатии. Вкус и запах – свойственные фруктам данного вида. Консистенция мясистая, влажность должна быть не более 24%. Посторонние вкус и запах не допускаются. Абрикосы обработанные – цвет однородный, ярко-оранжевый, типичный для хорошо вызревшего абрикоса. Цвет – яркий, соответствующий помологическому сорту. Не допускается наличие в сушеных косточковых фруктах: минеральных примесей, ощущаемых органолептически, металлопримесей и других посторонних примесей, плодов загнивших. Наличие насекомых-вредителей не допускается. Сушеные косточковые фрукты не должны иметь п</w:t>
            </w:r>
            <w:r>
              <w:t xml:space="preserve">ризнаков спиртового брожения и </w:t>
            </w:r>
            <w:r w:rsidRPr="00C9624B">
              <w:t>плесени, видимой невооруженным глазом.</w:t>
            </w:r>
          </w:p>
          <w:p w:rsidR="00C9624B" w:rsidRDefault="00C9624B" w:rsidP="00C9624B">
            <w:r>
              <w:t>Упаковка пакет или картонная коробка.</w:t>
            </w:r>
          </w:p>
          <w:p w:rsidR="00C9624B" w:rsidRPr="00412729" w:rsidRDefault="00C9624B" w:rsidP="00C9624B">
            <w:r>
              <w:t xml:space="preserve">Соответствие </w:t>
            </w:r>
            <w:r w:rsidRPr="00C9624B">
              <w:t>ГОСТ 32896-2014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lastRenderedPageBreak/>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100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right"/>
            </w:pPr>
            <w:r w:rsidRPr="000B253C">
              <w:t>191,67</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230,00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19167,00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23 000,40</w:t>
            </w:r>
          </w:p>
        </w:tc>
      </w:tr>
      <w:tr w:rsidR="00C9624B"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C9624B" w:rsidRDefault="00C9624B" w:rsidP="00C9624B">
            <w:r>
              <w:lastRenderedPageBreak/>
              <w:t>35</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C9624B" w:rsidP="007777B2">
            <w:pPr>
              <w:rPr>
                <w:color w:val="000000"/>
              </w:rPr>
            </w:pPr>
            <w:r>
              <w:rPr>
                <w:color w:val="000000"/>
              </w:rPr>
              <w:t>Чернослив</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71454B" w:rsidP="0071454B">
            <w:r w:rsidRPr="0071454B">
              <w:t>Чернослив без косточки должен быть сорта экстра. Цвет однородный черный с синеватым оттенком. Целые приплюснутые плоды с выдавленной косточкой правильной круглой или овальной формы с неповрежденной кожицей, не слипающиеся при сжатии.  Вкус и запах – свойственные фруктам данного вида. Консистенция мясистая, влажность должна быть не более 24%. Посторонние вкус и запах не допускаются. Не допускается наличие в сушеных косточковых фруктах: минеральных примесей, ощущаемых органолептически, металлопримесей и других посторонних примесей, плодов загнивших. Наличие насекомых-вредителей не допускается. Сушеные косточковые фрукты не должны иметь признаков спиртового брожения и  плесени, видимой невооруженным глазом.</w:t>
            </w:r>
          </w:p>
          <w:p w:rsidR="0071454B" w:rsidRDefault="0071454B" w:rsidP="0071454B">
            <w:r>
              <w:t>Упаковка пакет или картонная коробка.</w:t>
            </w:r>
          </w:p>
          <w:p w:rsidR="0071454B" w:rsidRPr="00412729" w:rsidRDefault="0071454B" w:rsidP="0071454B">
            <w:r>
              <w:t xml:space="preserve">Соответствие </w:t>
            </w:r>
            <w:r w:rsidRPr="00C9624B">
              <w:t>ГОСТ 32896-2014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100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right"/>
            </w:pPr>
            <w:r w:rsidRPr="000B253C">
              <w:t>183,33</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220,00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18333,00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21 999,60</w:t>
            </w:r>
          </w:p>
        </w:tc>
      </w:tr>
      <w:tr w:rsidR="00C9624B"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C9624B" w:rsidRDefault="00C9624B" w:rsidP="00C9624B">
            <w:r>
              <w:lastRenderedPageBreak/>
              <w:t>36</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C9624B" w:rsidP="007777B2">
            <w:pPr>
              <w:rPr>
                <w:color w:val="000000"/>
              </w:rPr>
            </w:pPr>
            <w:r>
              <w:rPr>
                <w:color w:val="000000"/>
              </w:rPr>
              <w:t>Посыпка "Пасхальная смесь" 0,75 кг.</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71454B" w:rsidP="001907D3">
            <w:pPr>
              <w:rPr>
                <w:rStyle w:val="xf-product-new-about-sectiondescription"/>
              </w:rPr>
            </w:pPr>
            <w:r>
              <w:t xml:space="preserve">Посыпка – универсальное украшение, подходит для любых видов выпечки и десертов.  </w:t>
            </w:r>
            <w:r w:rsidR="001907D3">
              <w:rPr>
                <w:rStyle w:val="xf-product-new-about-sectiondescription"/>
              </w:rPr>
              <w:t>Миниатюрные разноцветные фигурки изготовлены из сахара и пшеничной муки с добавлением растительного масла, ванилина, пищевых красителей и прочих вспомогательных компонентов.</w:t>
            </w:r>
          </w:p>
          <w:p w:rsidR="001907D3" w:rsidRDefault="001907D3" w:rsidP="001907D3">
            <w:r>
              <w:t>Упаковка полиэтиленовый или бумажный пакет.</w:t>
            </w:r>
          </w:p>
          <w:p w:rsidR="001907D3" w:rsidRPr="00412729" w:rsidRDefault="001907D3" w:rsidP="001907D3">
            <w:r>
              <w:t>Соответствие 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right"/>
            </w:pPr>
            <w:r w:rsidRPr="000B253C">
              <w:t>233,33</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280,00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466,66</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559,99</w:t>
            </w:r>
          </w:p>
        </w:tc>
      </w:tr>
      <w:tr w:rsidR="00C9624B" w:rsidRPr="00092C08" w:rsidTr="000679ED">
        <w:trPr>
          <w:trHeight w:val="707"/>
          <w:jc w:val="center"/>
        </w:trPr>
        <w:tc>
          <w:tcPr>
            <w:tcW w:w="190" w:type="pct"/>
            <w:tcBorders>
              <w:top w:val="single" w:sz="4" w:space="0" w:color="auto"/>
              <w:left w:val="single" w:sz="4" w:space="0" w:color="auto"/>
              <w:bottom w:val="single" w:sz="4" w:space="0" w:color="auto"/>
              <w:right w:val="single" w:sz="4" w:space="0" w:color="auto"/>
            </w:tcBorders>
            <w:vAlign w:val="center"/>
          </w:tcPr>
          <w:p w:rsidR="00C9624B" w:rsidRDefault="00C9624B" w:rsidP="00C9624B">
            <w:r>
              <w:t>37</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C9624B" w:rsidP="007777B2">
            <w:pPr>
              <w:rPr>
                <w:color w:val="000000"/>
              </w:rPr>
            </w:pPr>
            <w:r>
              <w:rPr>
                <w:color w:val="000000"/>
              </w:rPr>
              <w:t>Желатин</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C9624B" w:rsidP="00C9624B">
            <w:r>
              <w:t>Гранулы, крупинки</w:t>
            </w:r>
            <w:r w:rsidRPr="005355C2">
              <w:t>, порошок. От светло-желтого до желтого цвета. Без постороннего запаха. Вкус: пресный</w:t>
            </w:r>
            <w:r>
              <w:t>.</w:t>
            </w:r>
            <w:r w:rsidRPr="005355C2">
              <w:t xml:space="preserve"> </w:t>
            </w:r>
          </w:p>
          <w:p w:rsidR="00C9624B" w:rsidRDefault="00C9624B" w:rsidP="00C9624B">
            <w:r>
              <w:t>Масса 1 кг.</w:t>
            </w:r>
          </w:p>
          <w:p w:rsidR="00C9624B" w:rsidRPr="00412729" w:rsidRDefault="00C9624B" w:rsidP="00C9624B">
            <w:r w:rsidRPr="000939D4">
              <w:t>Упаковано в мягкий пакет</w:t>
            </w:r>
            <w:r>
              <w:t>.</w:t>
            </w:r>
            <w:r w:rsidRPr="000939D4">
              <w:t xml:space="preserve"> </w:t>
            </w:r>
            <w:r>
              <w:t xml:space="preserve">Соответствие </w:t>
            </w:r>
            <w:r w:rsidRPr="005355C2">
              <w:t>ГОСТ 11293-89.</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25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right"/>
            </w:pPr>
            <w:r w:rsidRPr="000B253C">
              <w:t>450,00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540,00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11250,00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13 500,00</w:t>
            </w:r>
          </w:p>
        </w:tc>
      </w:tr>
      <w:tr w:rsidR="00C9624B"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C9624B" w:rsidRDefault="00C9624B" w:rsidP="00C9624B">
            <w:r>
              <w:t>38</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C9624B" w:rsidP="007777B2">
            <w:pPr>
              <w:rPr>
                <w:color w:val="000000"/>
              </w:rPr>
            </w:pPr>
            <w:r>
              <w:rPr>
                <w:color w:val="000000"/>
              </w:rPr>
              <w:t>Желатин листовой</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C9624B" w:rsidP="00C9624B">
            <w:r>
              <w:t>Внешний вид: пластины от</w:t>
            </w:r>
          </w:p>
          <w:p w:rsidR="00C9624B" w:rsidRDefault="00C9624B" w:rsidP="00C9624B">
            <w:r>
              <w:t>светло-желтого до желтого</w:t>
            </w:r>
          </w:p>
          <w:p w:rsidR="00C9624B" w:rsidRDefault="00C9624B" w:rsidP="00C9624B">
            <w:r>
              <w:t>цвета, без постороннего запаха,</w:t>
            </w:r>
          </w:p>
          <w:p w:rsidR="00C9624B" w:rsidRDefault="00C9624B" w:rsidP="00C9624B">
            <w:r>
              <w:t xml:space="preserve">вкус пресный. </w:t>
            </w:r>
          </w:p>
          <w:p w:rsidR="00C9624B" w:rsidRDefault="00C9624B" w:rsidP="00C9624B">
            <w:r>
              <w:t>Масса 1 кг.</w:t>
            </w:r>
          </w:p>
          <w:p w:rsidR="00C9624B" w:rsidRPr="00412729" w:rsidRDefault="00C9624B" w:rsidP="00C9624B">
            <w:r w:rsidRPr="000939D4">
              <w:t>Упаковано в мягкий пакет</w:t>
            </w:r>
            <w:r>
              <w:t>.</w:t>
            </w:r>
            <w:r w:rsidRPr="000939D4">
              <w:t xml:space="preserve"> </w:t>
            </w:r>
            <w:r>
              <w:t xml:space="preserve">Соответствие </w:t>
            </w:r>
            <w:r w:rsidRPr="005355C2">
              <w:t>ГОСТ 11293-89.</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right"/>
            </w:pPr>
            <w:r w:rsidRPr="000B253C">
              <w:t>1925,00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2310,00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1925,00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2 310,00</w:t>
            </w:r>
          </w:p>
        </w:tc>
      </w:tr>
      <w:tr w:rsidR="00C9624B"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C9624B" w:rsidRDefault="00C9624B" w:rsidP="00C9624B">
            <w:r>
              <w:t>39</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C9624B" w:rsidP="007777B2">
            <w:pPr>
              <w:rPr>
                <w:color w:val="000000"/>
              </w:rPr>
            </w:pPr>
            <w:r>
              <w:rPr>
                <w:color w:val="000000"/>
              </w:rPr>
              <w:t>Какао-порошок алкализованный ДЕНКАКАО-А или эквивалент</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5355C2" w:rsidRDefault="00C9624B" w:rsidP="00C9624B">
            <w:r w:rsidRPr="005355C2">
              <w:t>Какао порошок</w:t>
            </w:r>
            <w:r w:rsidR="001907D3">
              <w:t xml:space="preserve"> </w:t>
            </w:r>
            <w:r w:rsidR="001907D3">
              <w:rPr>
                <w:color w:val="000000"/>
              </w:rPr>
              <w:t>алкализованный</w:t>
            </w:r>
            <w:r w:rsidRPr="005355C2">
              <w:t xml:space="preserve">. </w:t>
            </w:r>
          </w:p>
          <w:p w:rsidR="00C9624B" w:rsidRPr="005355C2" w:rsidRDefault="00C9624B" w:rsidP="00C9624B">
            <w:r w:rsidRPr="005355C2">
              <w:t>У</w:t>
            </w:r>
            <w:r>
              <w:t xml:space="preserve">паковка пакет </w:t>
            </w:r>
            <w:r w:rsidR="001907D3">
              <w:t>бумажный или пластиковый. ПЭТ</w:t>
            </w:r>
          </w:p>
          <w:p w:rsidR="00C9624B" w:rsidRDefault="00C9624B" w:rsidP="00C9624B">
            <w:r w:rsidRPr="005355C2">
              <w:t xml:space="preserve">Массой </w:t>
            </w:r>
            <w:r>
              <w:t>1 к</w:t>
            </w:r>
            <w:r w:rsidRPr="005355C2">
              <w:t xml:space="preserve">г. </w:t>
            </w:r>
          </w:p>
          <w:p w:rsidR="00C9624B" w:rsidRPr="00412729" w:rsidRDefault="00C9624B" w:rsidP="00C9624B">
            <w:r>
              <w:t>Соответствие</w:t>
            </w:r>
            <w:r w:rsidRPr="005355C2">
              <w:t xml:space="preserve"> ГОСТ 108-2014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right"/>
            </w:pPr>
            <w:r w:rsidRPr="000B253C">
              <w:t>266,67</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320,00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2666,70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3 200,04</w:t>
            </w:r>
          </w:p>
        </w:tc>
      </w:tr>
      <w:tr w:rsidR="00C9624B"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C9624B" w:rsidRDefault="00C9624B" w:rsidP="00C9624B">
            <w:r>
              <w:lastRenderedPageBreak/>
              <w:t>40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C9624B" w:rsidP="00A762A3">
            <w:pPr>
              <w:rPr>
                <w:color w:val="000000"/>
              </w:rPr>
            </w:pPr>
            <w:r>
              <w:rPr>
                <w:color w:val="000000"/>
              </w:rPr>
              <w:t xml:space="preserve">Какао-порошок алкализованный </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1907D3" w:rsidRPr="005355C2" w:rsidRDefault="001907D3" w:rsidP="001907D3">
            <w:r w:rsidRPr="005355C2">
              <w:t>Какао порошок</w:t>
            </w:r>
            <w:r>
              <w:t xml:space="preserve"> </w:t>
            </w:r>
            <w:r>
              <w:rPr>
                <w:color w:val="000000"/>
              </w:rPr>
              <w:t>алкализованный</w:t>
            </w:r>
            <w:r w:rsidRPr="005355C2">
              <w:t xml:space="preserve">. </w:t>
            </w:r>
          </w:p>
          <w:p w:rsidR="001907D3" w:rsidRPr="005355C2" w:rsidRDefault="001907D3" w:rsidP="001907D3">
            <w:r w:rsidRPr="005355C2">
              <w:t>У</w:t>
            </w:r>
            <w:r>
              <w:t>паковка пакет бумажный или пластиковый. ПЭТ</w:t>
            </w:r>
          </w:p>
          <w:p w:rsidR="001907D3" w:rsidRDefault="001907D3" w:rsidP="001907D3">
            <w:r w:rsidRPr="005355C2">
              <w:t xml:space="preserve">Массой </w:t>
            </w:r>
            <w:r>
              <w:t>1 к</w:t>
            </w:r>
            <w:r w:rsidRPr="005355C2">
              <w:t xml:space="preserve">г. </w:t>
            </w:r>
          </w:p>
          <w:p w:rsidR="00C9624B" w:rsidRPr="00412729" w:rsidRDefault="001907D3" w:rsidP="001907D3">
            <w:r>
              <w:t>Соответствие</w:t>
            </w:r>
            <w:r w:rsidRPr="005355C2">
              <w:t xml:space="preserve"> ГОСТ 108-2014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45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right"/>
            </w:pPr>
            <w:r w:rsidRPr="000B253C">
              <w:t>300,00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360,00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13500,00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16 200,00</w:t>
            </w:r>
          </w:p>
        </w:tc>
      </w:tr>
      <w:tr w:rsidR="00C9624B"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C9624B" w:rsidRDefault="00C9624B" w:rsidP="00C9624B">
            <w:r>
              <w:t>41</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C9624B" w:rsidP="007777B2">
            <w:pPr>
              <w:rPr>
                <w:color w:val="000000"/>
              </w:rPr>
            </w:pPr>
            <w:r>
              <w:rPr>
                <w:color w:val="000000"/>
              </w:rPr>
              <w:t>Какао-порошок натуральный ДЕНКАКАО-Н</w:t>
            </w:r>
            <w:r w:rsidR="005D5773">
              <w:rPr>
                <w:color w:val="000000"/>
              </w:rPr>
              <w:t xml:space="preserve"> или эквивалент</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1907D3" w:rsidRPr="005355C2" w:rsidRDefault="001907D3" w:rsidP="001907D3">
            <w:r w:rsidRPr="005355C2">
              <w:t>Какао порошок</w:t>
            </w:r>
            <w:r>
              <w:t xml:space="preserve"> </w:t>
            </w:r>
            <w:r>
              <w:rPr>
                <w:color w:val="000000"/>
              </w:rPr>
              <w:t>натуральный</w:t>
            </w:r>
            <w:r w:rsidRPr="005355C2">
              <w:t xml:space="preserve">. </w:t>
            </w:r>
          </w:p>
          <w:p w:rsidR="001907D3" w:rsidRPr="005355C2" w:rsidRDefault="001907D3" w:rsidP="001907D3">
            <w:r w:rsidRPr="005355C2">
              <w:t>У</w:t>
            </w:r>
            <w:r>
              <w:t>паковка пакет бумажный или пластиковый. ПЭТ</w:t>
            </w:r>
          </w:p>
          <w:p w:rsidR="001907D3" w:rsidRDefault="001907D3" w:rsidP="001907D3">
            <w:r w:rsidRPr="005355C2">
              <w:t xml:space="preserve">Массой </w:t>
            </w:r>
            <w:r>
              <w:t>1 к</w:t>
            </w:r>
            <w:r w:rsidRPr="005355C2">
              <w:t xml:space="preserve">г. </w:t>
            </w:r>
          </w:p>
          <w:p w:rsidR="00C9624B" w:rsidRPr="00412729" w:rsidRDefault="001907D3" w:rsidP="001907D3">
            <w:r>
              <w:t>Соответствие</w:t>
            </w:r>
            <w:r w:rsidRPr="005355C2">
              <w:t xml:space="preserve"> ГОСТ 108-2014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right"/>
            </w:pPr>
            <w:r w:rsidRPr="000B253C">
              <w:t>258,33</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310,00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2583,30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3 099,96</w:t>
            </w:r>
          </w:p>
        </w:tc>
      </w:tr>
      <w:tr w:rsidR="00C9624B"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C9624B" w:rsidRDefault="00C9624B" w:rsidP="00C9624B">
            <w:r>
              <w:t>42</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C9624B" w:rsidP="005D5773">
            <w:pPr>
              <w:rPr>
                <w:color w:val="000000"/>
              </w:rPr>
            </w:pPr>
            <w:r>
              <w:rPr>
                <w:color w:val="000000"/>
              </w:rPr>
              <w:t xml:space="preserve">Кисель </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640331" w:rsidRDefault="001907D3" w:rsidP="00640331">
            <w:r>
              <w:t>К</w:t>
            </w:r>
            <w:r w:rsidRPr="001907D3">
              <w:t>исель</w:t>
            </w:r>
            <w:r w:rsidR="00140541">
              <w:t xml:space="preserve"> на плодовых или</w:t>
            </w:r>
            <w:r w:rsidR="00640331">
              <w:t xml:space="preserve"> </w:t>
            </w:r>
            <w:r w:rsidR="00140541">
              <w:t xml:space="preserve">ягодных экстрактах. </w:t>
            </w:r>
            <w:r w:rsidR="00640331">
              <w:t>Внешний вид продукта – однородная сыпучая масса, допускаются</w:t>
            </w:r>
          </w:p>
          <w:p w:rsidR="00640331" w:rsidRDefault="00640331" w:rsidP="00640331">
            <w:r>
              <w:t>Неплотно слежавшиеся</w:t>
            </w:r>
          </w:p>
          <w:p w:rsidR="00140541" w:rsidRDefault="00640331" w:rsidP="00140541">
            <w:r>
              <w:t xml:space="preserve">комочки. </w:t>
            </w:r>
            <w:r w:rsidR="00140541">
              <w:t>Без</w:t>
            </w:r>
            <w:r>
              <w:t xml:space="preserve"> </w:t>
            </w:r>
            <w:r w:rsidR="00140541">
              <w:t>химических консервантов,</w:t>
            </w:r>
            <w:r>
              <w:t xml:space="preserve"> </w:t>
            </w:r>
            <w:r w:rsidR="00140541">
              <w:t>красителей, искусственных</w:t>
            </w:r>
            <w:r>
              <w:t xml:space="preserve"> </w:t>
            </w:r>
            <w:r w:rsidR="00140541">
              <w:t>пищевых добавок.</w:t>
            </w:r>
          </w:p>
          <w:p w:rsidR="00140541" w:rsidRDefault="001907D3" w:rsidP="00640331">
            <w:r w:rsidRPr="001907D3">
              <w:t>Упаковано в полиэтиленовый пакет</w:t>
            </w:r>
            <w:r w:rsidR="00140541">
              <w:t>.</w:t>
            </w:r>
            <w:r w:rsidRPr="001907D3">
              <w:t xml:space="preserve"> </w:t>
            </w:r>
          </w:p>
          <w:p w:rsidR="00140541" w:rsidRDefault="00140541" w:rsidP="00140541">
            <w:r>
              <w:t>М</w:t>
            </w:r>
            <w:r w:rsidR="001907D3" w:rsidRPr="001907D3">
              <w:t>асс</w:t>
            </w:r>
            <w:r>
              <w:t>а</w:t>
            </w:r>
            <w:r w:rsidR="001907D3" w:rsidRPr="001907D3">
              <w:t xml:space="preserve"> </w:t>
            </w:r>
            <w:r>
              <w:t>220</w:t>
            </w:r>
            <w:r w:rsidR="001907D3" w:rsidRPr="001907D3">
              <w:t>г</w:t>
            </w:r>
            <w:r>
              <w:t>р</w:t>
            </w:r>
            <w:r w:rsidR="001907D3" w:rsidRPr="001907D3">
              <w:t xml:space="preserve">. </w:t>
            </w:r>
          </w:p>
          <w:p w:rsidR="00C9624B" w:rsidRPr="00412729" w:rsidRDefault="00140541" w:rsidP="00140541">
            <w:r>
              <w:t xml:space="preserve">Соответствие </w:t>
            </w:r>
            <w:r w:rsidR="001907D3" w:rsidRPr="001907D3">
              <w:t>ГОСТ Р 56558-2015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200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right"/>
            </w:pPr>
            <w:r w:rsidRPr="000B253C">
              <w:t>44,17</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53,00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8834,00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10 600,80</w:t>
            </w:r>
          </w:p>
        </w:tc>
      </w:tr>
      <w:tr w:rsidR="00C9624B"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C9624B" w:rsidRDefault="00C9624B" w:rsidP="00C9624B">
            <w:r>
              <w:t>43</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5D5773" w:rsidP="005D5773">
            <w:pPr>
              <w:rPr>
                <w:color w:val="000000"/>
              </w:rPr>
            </w:pPr>
            <w:r>
              <w:rPr>
                <w:color w:val="000000"/>
              </w:rPr>
              <w:t>Кетчуп классичечкий "Holberg" или эквивалент</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140541" w:rsidRDefault="00140541" w:rsidP="00140541">
            <w:pPr>
              <w:spacing w:line="285" w:lineRule="atLeast"/>
              <w:textAlignment w:val="bottom"/>
            </w:pPr>
            <w:r>
              <w:t>Кетчуп классический, изготовленный</w:t>
            </w:r>
            <w:r w:rsidRPr="000477B9">
              <w:t xml:space="preserve"> из свежих томатов или томатных продуктов с добавлением соли, сахара (сахарозаменителей), пряностей и пряноароматических растений,</w:t>
            </w:r>
            <w:r>
              <w:t xml:space="preserve"> хрена,</w:t>
            </w:r>
            <w:r w:rsidRPr="000477B9">
              <w:t xml:space="preserve"> с добавлением овощей, фруктов, пищевых кислот, </w:t>
            </w:r>
            <w:r w:rsidRPr="000477B9">
              <w:lastRenderedPageBreak/>
              <w:t>загустителей, стабилизаторов, красителей, пищевых ароматизаторов, вкусоароматических препаратов; консервантов (для нестерилизованной продукции)</w:t>
            </w:r>
          </w:p>
          <w:p w:rsidR="00140541" w:rsidRDefault="00140541" w:rsidP="00140541">
            <w:pPr>
              <w:spacing w:line="285" w:lineRule="atLeast"/>
              <w:textAlignment w:val="bottom"/>
            </w:pPr>
            <w:r>
              <w:t>Содержание томатов и томатных продуктов в составе соуса не менее 18%.</w:t>
            </w:r>
            <w:r w:rsidRPr="002D5CFD">
              <w:t xml:space="preserve"> </w:t>
            </w:r>
          </w:p>
          <w:p w:rsidR="00140541" w:rsidRDefault="00140541" w:rsidP="00140541">
            <w:pPr>
              <w:spacing w:line="285" w:lineRule="atLeast"/>
              <w:textAlignment w:val="bottom"/>
            </w:pPr>
            <w:r>
              <w:t>Упаковка: пластиковое ведро</w:t>
            </w:r>
            <w:r w:rsidRPr="009709E6">
              <w:t xml:space="preserve">   </w:t>
            </w:r>
          </w:p>
          <w:p w:rsidR="00140541" w:rsidRPr="003A09EA" w:rsidRDefault="00140541" w:rsidP="00140541">
            <w:pPr>
              <w:spacing w:line="285" w:lineRule="atLeast"/>
              <w:textAlignment w:val="bottom"/>
            </w:pPr>
            <w:r w:rsidRPr="003A09EA">
              <w:t xml:space="preserve">Объем от </w:t>
            </w:r>
            <w:r>
              <w:t>5 кг</w:t>
            </w:r>
          </w:p>
          <w:p w:rsidR="00C9624B" w:rsidRPr="00412729" w:rsidRDefault="00140541" w:rsidP="00140541">
            <w:r w:rsidRPr="000477B9">
              <w:t>ГОСТ 32063-2013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100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right"/>
            </w:pPr>
            <w:r w:rsidRPr="000B253C">
              <w:t>250,00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300,00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25000,00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30 000,00</w:t>
            </w:r>
          </w:p>
        </w:tc>
      </w:tr>
      <w:tr w:rsidR="00C9624B"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C9624B" w:rsidRDefault="00C9624B" w:rsidP="00C9624B">
            <w:r>
              <w:lastRenderedPageBreak/>
              <w:t>44</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C9624B" w:rsidP="007777B2">
            <w:pPr>
              <w:rPr>
                <w:color w:val="000000"/>
              </w:rPr>
            </w:pPr>
            <w:r>
              <w:rPr>
                <w:color w:val="000000"/>
              </w:rPr>
              <w:t xml:space="preserve">Масло </w:t>
            </w:r>
            <w:r w:rsidR="005D5773">
              <w:rPr>
                <w:color w:val="000000"/>
              </w:rPr>
              <w:t>подсолнечное рафинированное</w:t>
            </w:r>
            <w:r>
              <w:rPr>
                <w:color w:val="000000"/>
              </w:rPr>
              <w:t xml:space="preserve">. Марфуша </w:t>
            </w:r>
            <w:r w:rsidR="005D5773">
              <w:rPr>
                <w:color w:val="000000"/>
              </w:rPr>
              <w:t>или эквивалент</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140541" w:rsidRDefault="00140541" w:rsidP="00140541">
            <w:pPr>
              <w:spacing w:line="285" w:lineRule="atLeast"/>
              <w:textAlignment w:val="bottom"/>
              <w:rPr>
                <w:color w:val="000000"/>
              </w:rPr>
            </w:pPr>
            <w:r>
              <w:rPr>
                <w:color w:val="000000"/>
              </w:rPr>
              <w:t>Масло подсолнечное рафинированное.</w:t>
            </w:r>
            <w:r w:rsidRPr="004A5D4B">
              <w:rPr>
                <w:color w:val="000000"/>
              </w:rPr>
              <w:t xml:space="preserve"> </w:t>
            </w:r>
          </w:p>
          <w:p w:rsidR="00140541" w:rsidRDefault="008437C7" w:rsidP="00140541">
            <w:pPr>
              <w:spacing w:line="285" w:lineRule="atLeast"/>
              <w:textAlignment w:val="bottom"/>
              <w:rPr>
                <w:color w:val="000000"/>
              </w:rPr>
            </w:pPr>
            <w:r>
              <w:rPr>
                <w:color w:val="000000"/>
              </w:rPr>
              <w:t>Сорт не ниже первого</w:t>
            </w:r>
            <w:r w:rsidR="00140541">
              <w:rPr>
                <w:color w:val="000000"/>
              </w:rPr>
              <w:t>.</w:t>
            </w:r>
            <w:r w:rsidR="00140541" w:rsidRPr="004A5D4B">
              <w:rPr>
                <w:color w:val="000000"/>
              </w:rPr>
              <w:t xml:space="preserve"> </w:t>
            </w:r>
          </w:p>
          <w:p w:rsidR="00140541" w:rsidRDefault="00140541" w:rsidP="00140541">
            <w:pPr>
              <w:spacing w:line="285" w:lineRule="atLeast"/>
              <w:textAlignment w:val="bottom"/>
              <w:rPr>
                <w:color w:val="000000"/>
              </w:rPr>
            </w:pPr>
            <w:r>
              <w:rPr>
                <w:color w:val="000000"/>
              </w:rPr>
              <w:t>О</w:t>
            </w:r>
            <w:r w:rsidRPr="004A5D4B">
              <w:rPr>
                <w:color w:val="000000"/>
              </w:rPr>
              <w:t xml:space="preserve">бъем- </w:t>
            </w:r>
            <w:r>
              <w:rPr>
                <w:color w:val="000000"/>
              </w:rPr>
              <w:t>0,9</w:t>
            </w:r>
            <w:r w:rsidRPr="004A5D4B">
              <w:rPr>
                <w:color w:val="000000"/>
              </w:rPr>
              <w:t xml:space="preserve">л. </w:t>
            </w:r>
          </w:p>
          <w:p w:rsidR="00140541" w:rsidRDefault="00140541" w:rsidP="00140541">
            <w:pPr>
              <w:spacing w:line="285" w:lineRule="atLeast"/>
              <w:textAlignment w:val="bottom"/>
              <w:rPr>
                <w:color w:val="000000"/>
              </w:rPr>
            </w:pPr>
            <w:r w:rsidRPr="004A5D4B">
              <w:rPr>
                <w:color w:val="000000"/>
              </w:rPr>
              <w:t>Тара- пэт</w:t>
            </w:r>
            <w:r>
              <w:rPr>
                <w:color w:val="000000"/>
              </w:rPr>
              <w:t xml:space="preserve"> бутылка.</w:t>
            </w:r>
          </w:p>
          <w:p w:rsidR="00C9624B" w:rsidRPr="00412729" w:rsidRDefault="00140541" w:rsidP="00140541">
            <w:r>
              <w:rPr>
                <w:color w:val="000000"/>
              </w:rPr>
              <w:t xml:space="preserve">Соответствие </w:t>
            </w:r>
            <w:r w:rsidRPr="005C0AE0">
              <w:rPr>
                <w:color w:val="000000"/>
              </w:rPr>
              <w:t>ГОСТ 1129-2013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250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right"/>
            </w:pPr>
            <w:r w:rsidRPr="000B253C">
              <w:t>100,00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110,00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25000,00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27 500,00</w:t>
            </w:r>
          </w:p>
        </w:tc>
      </w:tr>
      <w:tr w:rsidR="00C9624B"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C9624B" w:rsidRDefault="00C9624B" w:rsidP="00C9624B">
            <w:r>
              <w:t>45</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C9624B" w:rsidP="007777B2">
            <w:pPr>
              <w:rPr>
                <w:color w:val="000000"/>
              </w:rPr>
            </w:pPr>
            <w:r>
              <w:rPr>
                <w:color w:val="000000"/>
              </w:rPr>
              <w:t>Майонез ХОРОШКА 30% 10Л</w:t>
            </w:r>
            <w:r w:rsidR="005D5773">
              <w:rPr>
                <w:color w:val="000000"/>
              </w:rPr>
              <w:t xml:space="preserve"> или эквивалент</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C9624B" w:rsidP="00C9624B">
            <w:r>
              <w:t xml:space="preserve">Майонез. </w:t>
            </w:r>
            <w:r w:rsidRPr="00197268">
              <w:t>Однородный сметанообразный продукт; допускаются единичные пузырьки воздуха. Цвет от белого до желтовато-кремового, однородный по всей массе или обусловленный внесенными добавками в соответствии с техническим документом на эмульсионный продукт конкретного наименования. Вкус слегка острый, кисловатый, с запахом и пр</w:t>
            </w:r>
            <w:r>
              <w:t>и</w:t>
            </w:r>
            <w:r w:rsidRPr="00197268">
              <w:t xml:space="preserve">вкусом внесенных вкусоароматических добавок в соответствии с техническим документом на эмульсионный </w:t>
            </w:r>
            <w:r w:rsidRPr="00197268">
              <w:lastRenderedPageBreak/>
              <w:t xml:space="preserve">продукт конкретного наименования. </w:t>
            </w:r>
            <w:r>
              <w:t>Массовая доля жира 30%.</w:t>
            </w:r>
          </w:p>
          <w:p w:rsidR="00C9624B" w:rsidRDefault="00C9624B" w:rsidP="00C9624B">
            <w:r>
              <w:t xml:space="preserve">Масса не менее 10 л </w:t>
            </w:r>
          </w:p>
          <w:p w:rsidR="008437C7" w:rsidRDefault="008437C7" w:rsidP="008437C7">
            <w:r>
              <w:t>Упаковка: ПЭТ</w:t>
            </w:r>
          </w:p>
          <w:p w:rsidR="00C9624B" w:rsidRPr="00412729" w:rsidRDefault="00C9624B" w:rsidP="00C9624B">
            <w:r>
              <w:t xml:space="preserve">Соответствие </w:t>
            </w:r>
            <w:r w:rsidRPr="00197268">
              <w:t>ГОСТ 31761-2012.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28</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right"/>
            </w:pPr>
            <w:r w:rsidRPr="000B253C">
              <w:t>500,00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600,00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14000,00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16 800,00</w:t>
            </w:r>
          </w:p>
        </w:tc>
      </w:tr>
      <w:tr w:rsidR="00C9624B"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C9624B" w:rsidRDefault="00C9624B" w:rsidP="00C9624B">
            <w:r>
              <w:lastRenderedPageBreak/>
              <w:t>46</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C9624B" w:rsidP="007777B2">
            <w:pPr>
              <w:rPr>
                <w:color w:val="000000"/>
              </w:rPr>
            </w:pPr>
            <w:r>
              <w:rPr>
                <w:color w:val="000000"/>
              </w:rPr>
              <w:t>Майонез "Holberg" 50% 10л (9,4кг)</w:t>
            </w:r>
            <w:r w:rsidR="005D5773">
              <w:rPr>
                <w:color w:val="000000"/>
              </w:rPr>
              <w:t xml:space="preserve"> или эквивалент</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C9624B" w:rsidP="00C9624B">
            <w:r>
              <w:t xml:space="preserve">Майонез. </w:t>
            </w:r>
            <w:r w:rsidRPr="00197268">
              <w:t>Однородный сметанообразный продукт; допускаются единичные пузырьки воздуха. Цвет от белого до желтовато-кремового, однородный по всей массе или обусловленный внесенными добавками в соответствии с техническим документом на эмульсионный продукт конкретного наименования. Вкус слегка острый, кисловатый, с запахом и пр</w:t>
            </w:r>
            <w:r>
              <w:t>и</w:t>
            </w:r>
            <w:r w:rsidRPr="00197268">
              <w:t xml:space="preserve">вкусом внесенных вкусоароматических добавок в соответствии с техническим документом на эмульсионный продукт конкретного наименования. </w:t>
            </w:r>
            <w:r>
              <w:t>Массовая доля жира 50%.</w:t>
            </w:r>
          </w:p>
          <w:p w:rsidR="00C9624B" w:rsidRDefault="00C9624B" w:rsidP="00C9624B">
            <w:r>
              <w:t xml:space="preserve">Масса не менее 10 л (9,4 кг) </w:t>
            </w:r>
          </w:p>
          <w:p w:rsidR="008437C7" w:rsidRDefault="008437C7" w:rsidP="008437C7">
            <w:r>
              <w:t>Упаковка: ПЭТ</w:t>
            </w:r>
          </w:p>
          <w:p w:rsidR="00C9624B" w:rsidRPr="00412729" w:rsidRDefault="00C9624B" w:rsidP="00C9624B">
            <w:r>
              <w:t xml:space="preserve">Соответствие </w:t>
            </w:r>
            <w:r w:rsidRPr="00197268">
              <w:t>ГОСТ 31761-2012.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right"/>
            </w:pPr>
            <w:r w:rsidRPr="000B253C">
              <w:t>641,67</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770,00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6416,70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7 700,04</w:t>
            </w:r>
          </w:p>
        </w:tc>
      </w:tr>
      <w:tr w:rsidR="00C9624B"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C9624B" w:rsidRDefault="00C9624B" w:rsidP="00C9624B">
            <w:r>
              <w:t>47</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C9624B" w:rsidP="007777B2">
            <w:pPr>
              <w:rPr>
                <w:color w:val="000000"/>
              </w:rPr>
            </w:pPr>
            <w:r>
              <w:rPr>
                <w:color w:val="000000"/>
              </w:rPr>
              <w:t>Майонез Донская кухня 67 % 400 гр</w:t>
            </w:r>
            <w:r w:rsidR="005D5773">
              <w:rPr>
                <w:color w:val="000000"/>
              </w:rPr>
              <w:t xml:space="preserve"> или эквивалент</w:t>
            </w:r>
            <w:r>
              <w:rPr>
                <w:color w:val="000000"/>
              </w:rPr>
              <w:t>.</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C9624B" w:rsidP="00C9624B">
            <w:r>
              <w:t xml:space="preserve">Майонез. </w:t>
            </w:r>
            <w:r w:rsidRPr="00197268">
              <w:t xml:space="preserve">Однородный сметанообразный продукт; допускаются единичные пузырьки воздуха. Цвет от белого до желтовато-кремового, однородный по </w:t>
            </w:r>
            <w:r w:rsidRPr="00197268">
              <w:lastRenderedPageBreak/>
              <w:t>всей массе или обусловленный внесенными добавками в соответствии с техническим документом на эмульсионный продукт конкретного наименования. Вкус слегка острый, кисловатый, с запахом и пр</w:t>
            </w:r>
            <w:r>
              <w:t>и</w:t>
            </w:r>
            <w:r w:rsidRPr="00197268">
              <w:t xml:space="preserve">вкусом внесенных вкусоароматических добавок в соответствии с техническим документом на эмульсионный продукт конкретного наименования. </w:t>
            </w:r>
            <w:r>
              <w:t>Массовая доля жира 67%.</w:t>
            </w:r>
          </w:p>
          <w:p w:rsidR="00C9624B" w:rsidRDefault="00C9624B" w:rsidP="00C9624B">
            <w:r>
              <w:t xml:space="preserve">Масса не менее 400гр </w:t>
            </w:r>
          </w:p>
          <w:p w:rsidR="008437C7" w:rsidRDefault="008437C7" w:rsidP="00C9624B">
            <w:r>
              <w:t>Упаковка: ПЭТ</w:t>
            </w:r>
          </w:p>
          <w:p w:rsidR="00C9624B" w:rsidRPr="00412729" w:rsidRDefault="00C9624B" w:rsidP="00C9624B">
            <w:r>
              <w:t xml:space="preserve">Соответствие </w:t>
            </w:r>
            <w:r w:rsidRPr="00197268">
              <w:t>ГОСТ 31761-2012.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150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right"/>
            </w:pPr>
            <w:r w:rsidRPr="000B253C">
              <w:t>50,00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60,00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7500,00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9 000,00</w:t>
            </w:r>
          </w:p>
        </w:tc>
      </w:tr>
      <w:tr w:rsidR="00C9624B"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C9624B" w:rsidRDefault="00C9624B" w:rsidP="00C9624B">
            <w:r>
              <w:lastRenderedPageBreak/>
              <w:t>48</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C9624B" w:rsidP="007777B2">
            <w:pPr>
              <w:rPr>
                <w:color w:val="000000"/>
              </w:rPr>
            </w:pPr>
            <w:r>
              <w:rPr>
                <w:color w:val="000000"/>
              </w:rPr>
              <w:t>сухари панировочные пшеничные</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8437C7" w:rsidRDefault="008437C7" w:rsidP="008437C7">
            <w:r w:rsidRPr="008437C7">
              <w:t>Для выработки панировочных сухарей должны применяться сухари</w:t>
            </w:r>
            <w:r>
              <w:t xml:space="preserve"> хлебные не ниже первого сорта </w:t>
            </w:r>
            <w:r w:rsidRPr="008437C7">
              <w:t xml:space="preserve">из пшеничной муки. Не допускается – посторонние примеси, хруст от минеральной примеси, признаки болезней и плесени, зараженность вредителями хлебных запасов </w:t>
            </w:r>
          </w:p>
          <w:p w:rsidR="00C9624B" w:rsidRPr="00412729" w:rsidRDefault="008437C7" w:rsidP="008437C7">
            <w:r>
              <w:t>Соответствие</w:t>
            </w:r>
            <w:r w:rsidRPr="008437C7">
              <w:t xml:space="preserve"> ГОСТ 28402-89.</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15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right"/>
            </w:pPr>
            <w:r w:rsidRPr="000B253C">
              <w:t>55,83</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67,00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837,45</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1 004,94</w:t>
            </w:r>
          </w:p>
        </w:tc>
      </w:tr>
      <w:tr w:rsidR="00C9624B"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C9624B" w:rsidRDefault="00C9624B" w:rsidP="00C9624B">
            <w:r>
              <w:t>49</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C9624B" w:rsidP="007777B2">
            <w:pPr>
              <w:rPr>
                <w:color w:val="000000"/>
              </w:rPr>
            </w:pPr>
            <w:r>
              <w:rPr>
                <w:color w:val="000000"/>
              </w:rPr>
              <w:t>Уксус столовый 9% (500гр)</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E1767C" w:rsidRDefault="008437C7" w:rsidP="00E1767C">
            <w:r w:rsidRPr="008437C7">
              <w:t xml:space="preserve">Уксус Столовый </w:t>
            </w:r>
            <w:r w:rsidR="00E1767C">
              <w:t>9%</w:t>
            </w:r>
            <w:r w:rsidRPr="008437C7">
              <w:t xml:space="preserve"> концентрации.</w:t>
            </w:r>
            <w:r w:rsidR="00E1767C">
              <w:t xml:space="preserve"> </w:t>
            </w:r>
            <w:r w:rsidRPr="008437C7">
              <w:t>Продукт первого сорта качества. По внешнему виду прозрачная бесцветная жидко</w:t>
            </w:r>
            <w:r w:rsidR="00E1767C">
              <w:t>сть без механических примесей; н</w:t>
            </w:r>
            <w:r w:rsidRPr="008437C7">
              <w:t>е имеет дегтярного запаха и запаха гари</w:t>
            </w:r>
            <w:r w:rsidR="00E1767C">
              <w:t>.</w:t>
            </w:r>
            <w:r w:rsidRPr="008437C7">
              <w:t xml:space="preserve"> Содержание </w:t>
            </w:r>
            <w:r w:rsidRPr="008437C7">
              <w:lastRenderedPageBreak/>
              <w:t xml:space="preserve">сульфатов и хлоридов в уксусной кислоте: 0,001%. Массовая доля органических веществ в пересчете на муравьиную кислоту 0,4%. </w:t>
            </w:r>
            <w:r w:rsidR="00E1767C">
              <w:t>Состав</w:t>
            </w:r>
            <w:r w:rsidR="00E1767C" w:rsidRPr="008437C7">
              <w:t>: вода, уксусная кислота. Срок годности 1 год. В пластиковых бутылках по 0,5 литра</w:t>
            </w:r>
            <w:r w:rsidR="00E1767C">
              <w:t>.</w:t>
            </w:r>
          </w:p>
          <w:p w:rsidR="00C9624B" w:rsidRPr="00412729" w:rsidRDefault="00E1767C" w:rsidP="00E1767C">
            <w:r>
              <w:t>С</w:t>
            </w:r>
            <w:r w:rsidR="008437C7" w:rsidRPr="008437C7">
              <w:t>оответств</w:t>
            </w:r>
            <w:r>
              <w:t>ие</w:t>
            </w:r>
            <w:r w:rsidR="008437C7" w:rsidRPr="008437C7">
              <w:t xml:space="preserve"> ГОСТ Р 56968-2016.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19</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right"/>
            </w:pPr>
            <w:r w:rsidRPr="000B253C">
              <w:t>20,00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24,00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380,00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456,00</w:t>
            </w:r>
          </w:p>
        </w:tc>
      </w:tr>
      <w:tr w:rsidR="00C9624B"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C9624B" w:rsidRDefault="00C9624B" w:rsidP="00C9624B">
            <w:r>
              <w:lastRenderedPageBreak/>
              <w:t>50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5D5773" w:rsidP="007777B2">
            <w:pPr>
              <w:rPr>
                <w:color w:val="000000"/>
              </w:rPr>
            </w:pPr>
            <w:r>
              <w:rPr>
                <w:color w:val="000000"/>
              </w:rPr>
              <w:t>М</w:t>
            </w:r>
            <w:r w:rsidR="00C9624B">
              <w:rPr>
                <w:color w:val="000000"/>
              </w:rPr>
              <w:t>олоко сухое 1,5% 25кг</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0C7541" w:rsidRDefault="000C7541" w:rsidP="000C7541">
            <w:r>
              <w:t>Молоко сухое цельное, высшего сорта. Массовая</w:t>
            </w:r>
          </w:p>
          <w:p w:rsidR="000C7541" w:rsidRDefault="000C7541" w:rsidP="000C7541">
            <w:r>
              <w:t>доля жира 1,5%. Внешний вид и консистенция: Однородный мелкий сухой порошок.</w:t>
            </w:r>
          </w:p>
          <w:p w:rsidR="000C7541" w:rsidRDefault="000C7541" w:rsidP="000C7541">
            <w:r>
              <w:t>Допускается незначительное</w:t>
            </w:r>
          </w:p>
          <w:p w:rsidR="000C7541" w:rsidRDefault="000C7541" w:rsidP="000C7541">
            <w:r>
              <w:t>Количество комочков, рассыпающихся при легком</w:t>
            </w:r>
          </w:p>
          <w:p w:rsidR="000C7541" w:rsidRDefault="000C7541" w:rsidP="000C7541">
            <w:r>
              <w:t>механическом воздействии. Цвет: белый или белый со светло-кремовым оттенком,</w:t>
            </w:r>
          </w:p>
          <w:p w:rsidR="000C7541" w:rsidRDefault="000C7541" w:rsidP="000C7541">
            <w:r>
              <w:t>равномерный по всей массе. Вкус и запах: чистые, свойственные пастеризованному молоку.</w:t>
            </w:r>
          </w:p>
          <w:p w:rsidR="000C7541" w:rsidRDefault="000C7541" w:rsidP="000C7541">
            <w:r>
              <w:t xml:space="preserve">Соответствие ГОСТ 33629-2015 </w:t>
            </w:r>
          </w:p>
          <w:p w:rsidR="00C9624B" w:rsidRPr="00412729" w:rsidRDefault="000C7541" w:rsidP="000C7541">
            <w:r>
              <w:t>Фасовка в мешках по 25 кг.</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30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right"/>
            </w:pPr>
            <w:r w:rsidRPr="000B253C">
              <w:t>100,00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120,00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3000,00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3 600,00</w:t>
            </w:r>
          </w:p>
        </w:tc>
      </w:tr>
      <w:tr w:rsidR="000C7541"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0C7541" w:rsidRDefault="000C7541" w:rsidP="000C7541">
            <w:r>
              <w:t>51</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0C7541" w:rsidRDefault="005D5773" w:rsidP="007777B2">
            <w:pPr>
              <w:rPr>
                <w:color w:val="000000"/>
              </w:rPr>
            </w:pPr>
            <w:r>
              <w:rPr>
                <w:color w:val="000000"/>
              </w:rPr>
              <w:t>М</w:t>
            </w:r>
            <w:r w:rsidR="000C7541">
              <w:rPr>
                <w:color w:val="000000"/>
              </w:rPr>
              <w:t>олоко сухое 26% 25кг</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0C7541" w:rsidRDefault="000C7541" w:rsidP="000C7541">
            <w:r>
              <w:t>Молоко сухое цельное, высшего сорта. Массовая</w:t>
            </w:r>
          </w:p>
          <w:p w:rsidR="000C7541" w:rsidRDefault="000C7541" w:rsidP="000C7541">
            <w:r>
              <w:t>доля жира 26%. Внешний вид и консистенция: Однородный мелкий сухой порошок.</w:t>
            </w:r>
          </w:p>
          <w:p w:rsidR="000C7541" w:rsidRDefault="000C7541" w:rsidP="000C7541">
            <w:r>
              <w:t>Допускается незначительное</w:t>
            </w:r>
          </w:p>
          <w:p w:rsidR="000C7541" w:rsidRDefault="000C7541" w:rsidP="000C7541">
            <w:r>
              <w:t>Количество комочков, рассыпающихся при легком</w:t>
            </w:r>
          </w:p>
          <w:p w:rsidR="000C7541" w:rsidRDefault="000C7541" w:rsidP="000C7541">
            <w:r>
              <w:lastRenderedPageBreak/>
              <w:t>механическом воздействии. Цвет: белый или белый со светло-кремовым оттенком,</w:t>
            </w:r>
          </w:p>
          <w:p w:rsidR="000C7541" w:rsidRDefault="000C7541" w:rsidP="000C7541">
            <w:r>
              <w:t>равномерный по всей массе. Вкус и запах: чистые, свойственные пастеризованному молоку.</w:t>
            </w:r>
          </w:p>
          <w:p w:rsidR="000C7541" w:rsidRDefault="000C7541" w:rsidP="000C7541">
            <w:r>
              <w:t xml:space="preserve">Соответствие ГОСТ 33629-2015 </w:t>
            </w:r>
          </w:p>
          <w:p w:rsidR="000C7541" w:rsidRPr="00412729" w:rsidRDefault="000C7541" w:rsidP="000C7541">
            <w:r>
              <w:t>Фасовка в мешках по 25 кг.</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C7541" w:rsidRPr="004542EC" w:rsidRDefault="000C7541" w:rsidP="000C7541">
            <w:pPr>
              <w:jc w:val="center"/>
            </w:pPr>
            <w:r w:rsidRPr="004542EC">
              <w:lastRenderedPageBreak/>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C7541" w:rsidRPr="004542EC" w:rsidRDefault="000C7541" w:rsidP="000C7541">
            <w:pPr>
              <w:jc w:val="center"/>
            </w:pPr>
            <w:r w:rsidRPr="004542EC">
              <w:t>50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C7541" w:rsidRPr="000B253C" w:rsidRDefault="000C7541" w:rsidP="000C7541">
            <w:pPr>
              <w:jc w:val="right"/>
            </w:pPr>
            <w:r w:rsidRPr="000B253C">
              <w:t>136,36</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0C7541" w:rsidRPr="000B253C" w:rsidRDefault="000C7541" w:rsidP="000C7541">
            <w:pPr>
              <w:jc w:val="center"/>
            </w:pPr>
            <w:r w:rsidRPr="000B253C">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C7541" w:rsidRPr="000B253C" w:rsidRDefault="000C7541" w:rsidP="000C7541">
            <w:pPr>
              <w:jc w:val="center"/>
            </w:pPr>
            <w:r w:rsidRPr="000B253C">
              <w:t>150,00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C7541" w:rsidRPr="000B253C" w:rsidRDefault="000C7541" w:rsidP="000C7541">
            <w:pPr>
              <w:jc w:val="center"/>
            </w:pPr>
            <w:r w:rsidRPr="000B253C">
              <w:t>6818,00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C7541" w:rsidRPr="000B253C" w:rsidRDefault="000C7541" w:rsidP="000C7541">
            <w:pPr>
              <w:jc w:val="center"/>
            </w:pPr>
            <w:r w:rsidRPr="000B253C">
              <w:t>7 499,80</w:t>
            </w:r>
          </w:p>
        </w:tc>
      </w:tr>
      <w:tr w:rsidR="00C9624B"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C9624B" w:rsidRDefault="00C9624B" w:rsidP="00C9624B">
            <w:r>
              <w:lastRenderedPageBreak/>
              <w:t>52</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C9624B" w:rsidP="005D5773">
            <w:pPr>
              <w:rPr>
                <w:color w:val="000000"/>
              </w:rPr>
            </w:pPr>
            <w:r>
              <w:rPr>
                <w:color w:val="000000"/>
              </w:rPr>
              <w:t>У</w:t>
            </w:r>
            <w:r w:rsidR="005D5773">
              <w:rPr>
                <w:color w:val="000000"/>
              </w:rPr>
              <w:t>нигра</w:t>
            </w:r>
            <w:r>
              <w:rPr>
                <w:color w:val="000000"/>
              </w:rPr>
              <w:t xml:space="preserve"> загусти</w:t>
            </w:r>
            <w:r w:rsidR="005D5773">
              <w:rPr>
                <w:color w:val="000000"/>
              </w:rPr>
              <w:t>тель ФИОРФИОРЕ МИКЕЛАНЖИЛО или эквивалент</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BB288F" w:rsidRDefault="00BB288F" w:rsidP="00BB288F">
            <w:r>
              <w:t xml:space="preserve">Сухая смесь для приготовления термостабильных начинок на основе крахмала </w:t>
            </w:r>
          </w:p>
          <w:p w:rsidR="00BB288F" w:rsidRPr="00BB288F" w:rsidRDefault="00BB288F" w:rsidP="00BB288F">
            <w:r w:rsidRPr="00BB288F">
              <w:t>Упаковка</w:t>
            </w:r>
            <w:r>
              <w:t xml:space="preserve">: </w:t>
            </w:r>
            <w:r w:rsidRPr="00BB288F">
              <w:t>многослойный мешок, масса нетто 10 кг.</w:t>
            </w:r>
          </w:p>
          <w:p w:rsidR="00C9624B" w:rsidRPr="00412729" w:rsidRDefault="00BB288F" w:rsidP="00C9624B">
            <w:r>
              <w:t>Соответствует 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7</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right"/>
            </w:pPr>
            <w:r w:rsidRPr="000B253C">
              <w:t>316,67</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380,00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2216,69</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2 660,03</w:t>
            </w:r>
          </w:p>
        </w:tc>
      </w:tr>
      <w:tr w:rsidR="00BB288F"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BB288F" w:rsidRDefault="00BB288F" w:rsidP="00BB288F">
            <w:r>
              <w:t>53</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BB288F" w:rsidRDefault="00BB288F" w:rsidP="007777B2">
            <w:pPr>
              <w:rPr>
                <w:color w:val="000000"/>
              </w:rPr>
            </w:pPr>
            <w:r>
              <w:rPr>
                <w:color w:val="000000"/>
              </w:rPr>
              <w:t>Загуститель смесь ПУРАФИКС 10кг</w:t>
            </w:r>
            <w:r w:rsidR="005D5773">
              <w:rPr>
                <w:color w:val="000000"/>
              </w:rPr>
              <w:t xml:space="preserve"> или эквивалент</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BB288F" w:rsidRDefault="00BB288F" w:rsidP="00BB288F">
            <w:r>
              <w:t xml:space="preserve">Сухая смесь для приготовления термостабильных начинок на основе загустителей. </w:t>
            </w:r>
          </w:p>
          <w:p w:rsidR="00BB288F" w:rsidRPr="00BB288F" w:rsidRDefault="00BB288F" w:rsidP="00BB288F">
            <w:r w:rsidRPr="00BB288F">
              <w:t>Упаковка</w:t>
            </w:r>
            <w:r>
              <w:t xml:space="preserve">: </w:t>
            </w:r>
            <w:r w:rsidRPr="00BB288F">
              <w:t>многослойный мешок, масса нетто 10 кг.</w:t>
            </w:r>
          </w:p>
          <w:p w:rsidR="00BB288F" w:rsidRPr="00412729" w:rsidRDefault="00BB288F" w:rsidP="00BB288F">
            <w:r>
              <w:t>Соответствует 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BB288F" w:rsidRPr="004542EC" w:rsidRDefault="00BB288F" w:rsidP="00BB288F">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BB288F" w:rsidRPr="004542EC" w:rsidRDefault="00BB288F" w:rsidP="00BB288F">
            <w:pPr>
              <w:jc w:val="center"/>
            </w:pPr>
            <w:r w:rsidRPr="004542EC">
              <w:t>7</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BB288F" w:rsidRPr="000B253C" w:rsidRDefault="00BB288F" w:rsidP="00BB288F">
            <w:pPr>
              <w:jc w:val="right"/>
            </w:pPr>
            <w:r w:rsidRPr="000B253C">
              <w:t>291,67</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BB288F" w:rsidRPr="000B253C" w:rsidRDefault="00BB288F" w:rsidP="00BB288F">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BB288F" w:rsidRPr="000B253C" w:rsidRDefault="00BB288F" w:rsidP="00BB288F">
            <w:pPr>
              <w:jc w:val="center"/>
            </w:pPr>
            <w:r w:rsidRPr="000B253C">
              <w:t>350,00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BB288F" w:rsidRPr="000B253C" w:rsidRDefault="00BB288F" w:rsidP="00BB288F">
            <w:pPr>
              <w:jc w:val="center"/>
            </w:pPr>
            <w:r w:rsidRPr="000B253C">
              <w:t>2041,69</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BB288F" w:rsidRPr="000B253C" w:rsidRDefault="00BB288F" w:rsidP="00BB288F">
            <w:pPr>
              <w:jc w:val="center"/>
            </w:pPr>
            <w:r w:rsidRPr="000B253C">
              <w:t>2 450,03</w:t>
            </w:r>
          </w:p>
        </w:tc>
      </w:tr>
      <w:tr w:rsidR="00C9624B"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C9624B" w:rsidRDefault="00C9624B" w:rsidP="00C9624B">
            <w:r>
              <w:t>54</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C9624B" w:rsidP="007777B2">
            <w:pPr>
              <w:rPr>
                <w:color w:val="000000"/>
              </w:rPr>
            </w:pPr>
            <w:r>
              <w:rPr>
                <w:color w:val="000000"/>
              </w:rPr>
              <w:t>Тесто слоеное бездрожжевое 0,5</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Default="00640331" w:rsidP="00C9624B">
            <w:r>
              <w:rPr>
                <w:color w:val="000000"/>
              </w:rPr>
              <w:t xml:space="preserve">Тесто </w:t>
            </w:r>
            <w:r w:rsidR="000679ED">
              <w:rPr>
                <w:color w:val="000000"/>
              </w:rPr>
              <w:t xml:space="preserve">замороженное </w:t>
            </w:r>
            <w:r>
              <w:rPr>
                <w:color w:val="000000"/>
              </w:rPr>
              <w:t xml:space="preserve">слоеное бездрожжевое </w:t>
            </w:r>
            <w:r w:rsidR="00BB288F" w:rsidRPr="00BB288F">
              <w:t>Внешний вид - в соответствии с наименованием продукции и рецептуры. Поверхность - не расплывчатая, без притисков и повреждений. Цвет - от светло-серго до светло-желтого.Вкус и запах - свойственные данному виду продукции, без посторонних привкусов и запахов.</w:t>
            </w:r>
            <w:r w:rsidRPr="00BB288F">
              <w:t xml:space="preserve"> </w:t>
            </w:r>
          </w:p>
          <w:p w:rsidR="005D5773" w:rsidRDefault="008E6FD3" w:rsidP="00C9624B">
            <w:r>
              <w:t xml:space="preserve">Упаковка: пакет или коробка. </w:t>
            </w:r>
          </w:p>
          <w:p w:rsidR="005D5773" w:rsidRDefault="005D5773" w:rsidP="00C9624B">
            <w:r>
              <w:lastRenderedPageBreak/>
              <w:t>Масса по 0,5 кг</w:t>
            </w:r>
          </w:p>
          <w:p w:rsidR="00C9624B" w:rsidRPr="00412729" w:rsidRDefault="00640331" w:rsidP="00C9624B">
            <w:r w:rsidRPr="00BB288F">
              <w:t>Согласно 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70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right"/>
            </w:pPr>
            <w:r w:rsidRPr="000B253C">
              <w:t>90,91</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100,00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6363,70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7 000,07</w:t>
            </w:r>
          </w:p>
        </w:tc>
      </w:tr>
      <w:tr w:rsidR="00C9624B"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C9624B" w:rsidRDefault="00C9624B" w:rsidP="00C9624B">
            <w:r>
              <w:lastRenderedPageBreak/>
              <w:t>55</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C9624B" w:rsidP="007777B2">
            <w:pPr>
              <w:rPr>
                <w:color w:val="000000"/>
              </w:rPr>
            </w:pPr>
            <w:r>
              <w:rPr>
                <w:color w:val="000000"/>
              </w:rPr>
              <w:t>Тесто дрожжевое</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Default="008E6FD3" w:rsidP="008E6FD3">
            <w:r>
              <w:rPr>
                <w:color w:val="000000"/>
              </w:rPr>
              <w:t xml:space="preserve">Тесто </w:t>
            </w:r>
            <w:r w:rsidR="000679ED">
              <w:rPr>
                <w:color w:val="000000"/>
              </w:rPr>
              <w:t xml:space="preserve">замороженное </w:t>
            </w:r>
            <w:r>
              <w:rPr>
                <w:color w:val="000000"/>
              </w:rPr>
              <w:t xml:space="preserve">слоеное дрожжевое </w:t>
            </w:r>
            <w:r w:rsidRPr="00BB288F">
              <w:t xml:space="preserve">Внешний вид - в соответствии с наименованием продукции и рецептуры. Поверхность - не расплывчатая, без притисков и повреждений. Цвет - от светло-серго до светло-желтого.Вкус и запах - свойственные данному виду продукции, без посторонних привкусов и запахов. </w:t>
            </w:r>
          </w:p>
          <w:p w:rsidR="005D5773" w:rsidRDefault="008E6FD3" w:rsidP="005D5773">
            <w:r>
              <w:t xml:space="preserve">Упаковка: пакет или коробка. </w:t>
            </w:r>
            <w:r w:rsidR="005D5773">
              <w:t>Масса по 0,5 кг</w:t>
            </w:r>
          </w:p>
          <w:p w:rsidR="00C9624B" w:rsidRPr="00412729" w:rsidRDefault="008E6FD3" w:rsidP="008E6FD3">
            <w:r w:rsidRPr="00BB288F">
              <w:t>Согласно 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70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right"/>
            </w:pPr>
            <w:r w:rsidRPr="000B253C">
              <w:t>90,91</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100,00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6363,70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7 000,07</w:t>
            </w:r>
          </w:p>
        </w:tc>
      </w:tr>
      <w:tr w:rsidR="00C9624B"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C9624B" w:rsidRDefault="00C9624B" w:rsidP="00C9624B">
            <w:r>
              <w:t>56</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C9624B" w:rsidP="007777B2">
            <w:pPr>
              <w:rPr>
                <w:color w:val="000000"/>
              </w:rPr>
            </w:pPr>
            <w:r>
              <w:rPr>
                <w:color w:val="000000"/>
              </w:rPr>
              <w:t>Конфитюр деликатесный Абрикос 12,5 кг (резанный)</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Default="008E6FD3" w:rsidP="008E6FD3">
            <w:r>
              <w:t xml:space="preserve">Продукт представляет собой однородную, пюреобразную или желеобразную массу без косточек и плодоножек с включением кусочков ягод и фруктов. Вкус и аромат: свойственные плодам абрикоса. Не допускаются посторонние привкус и запах. Цвет - соответствует плодам абрикоса. </w:t>
            </w:r>
          </w:p>
          <w:p w:rsidR="00C9624B" w:rsidRDefault="008E6FD3" w:rsidP="008E6FD3">
            <w:r>
              <w:t xml:space="preserve">Состав: сахар 7%, фрукты, абрикос, вода, крахмал, регулятор кислотности, ароматизатор натуральный или идентичный натуральному, консервант. </w:t>
            </w:r>
            <w:r>
              <w:lastRenderedPageBreak/>
              <w:t>Содержание фруктов 45%. Содержание сухих веществ 40%.</w:t>
            </w:r>
          </w:p>
          <w:p w:rsidR="008E6FD3" w:rsidRDefault="008E6FD3" w:rsidP="008E6FD3">
            <w:r>
              <w:t xml:space="preserve">Упаковка: ПЭТ. </w:t>
            </w:r>
          </w:p>
          <w:p w:rsidR="008E6FD3" w:rsidRPr="00412729" w:rsidRDefault="008E6FD3" w:rsidP="008E6FD3">
            <w:r w:rsidRPr="00BB288F">
              <w:t xml:space="preserve">Согласно </w:t>
            </w:r>
            <w:r>
              <w:t xml:space="preserve">ГОСТ 34447-2018 или </w:t>
            </w:r>
            <w:r w:rsidRPr="00BB288F">
              <w:t>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lastRenderedPageBreak/>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30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right"/>
            </w:pPr>
            <w:r w:rsidRPr="000B253C">
              <w:t>110,00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132,00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3300,00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3 960,00</w:t>
            </w:r>
          </w:p>
        </w:tc>
      </w:tr>
      <w:tr w:rsidR="00C9624B" w:rsidRPr="00092C08" w:rsidTr="000679ED">
        <w:trPr>
          <w:trHeight w:val="707"/>
          <w:jc w:val="center"/>
        </w:trPr>
        <w:tc>
          <w:tcPr>
            <w:tcW w:w="190" w:type="pct"/>
            <w:tcBorders>
              <w:top w:val="single" w:sz="4" w:space="0" w:color="auto"/>
              <w:left w:val="single" w:sz="4" w:space="0" w:color="auto"/>
              <w:bottom w:val="single" w:sz="4" w:space="0" w:color="auto"/>
              <w:right w:val="single" w:sz="4" w:space="0" w:color="auto"/>
            </w:tcBorders>
            <w:vAlign w:val="center"/>
          </w:tcPr>
          <w:p w:rsidR="00C9624B" w:rsidRDefault="00C9624B" w:rsidP="00C9624B">
            <w:r>
              <w:lastRenderedPageBreak/>
              <w:t>57</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Default="00C9624B" w:rsidP="007777B2">
            <w:pPr>
              <w:rPr>
                <w:color w:val="000000"/>
              </w:rPr>
            </w:pPr>
            <w:r>
              <w:rPr>
                <w:color w:val="000000"/>
              </w:rPr>
              <w:t xml:space="preserve">Конфитюр деликатесный Вишня 12,5 кг </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Default="008E6FD3" w:rsidP="008E6FD3">
            <w:r>
              <w:t>Продукт представляет собой однородную, пюреобразную или желеобразную массу без косто</w:t>
            </w:r>
            <w:r w:rsidR="005D5773">
              <w:t>чек и плодоножек с включением</w:t>
            </w:r>
            <w:r>
              <w:t xml:space="preserve"> кусочков ягод и фруктов. Вкус и аромат: свойственные плодам, ягодам или их семенам, из которых изготовлен продукт. Не допускаются посторонние привкус и запах. Цвет - соответствует плодам, ягодам или их смесям, из которых изготовлен продукт, равномерный по массе. </w:t>
            </w:r>
          </w:p>
          <w:p w:rsidR="00C9624B" w:rsidRDefault="008E6FD3" w:rsidP="008E6FD3">
            <w:r>
              <w:t>Состав: сахар 7%, фрукты, ягоды (клубника, абрикос, яблоко, вишня, голубика и тд), вода, крахмал, регулятор кислотности, ароматизатор натуральный или идентичный натуральному, консервант.</w:t>
            </w:r>
            <w:r w:rsidR="007777B2">
              <w:t xml:space="preserve"> Содержание фруктов 45%. Содержание сухих веществ 40%.</w:t>
            </w:r>
          </w:p>
          <w:p w:rsidR="008E6FD3" w:rsidRDefault="008E6FD3" w:rsidP="008E6FD3">
            <w:r>
              <w:t xml:space="preserve">Упаковка: ПЭТ. </w:t>
            </w:r>
          </w:p>
          <w:p w:rsidR="008E6FD3" w:rsidRPr="00412729" w:rsidRDefault="008E6FD3" w:rsidP="008E6FD3">
            <w:r w:rsidRPr="00BB288F">
              <w:t xml:space="preserve">Согласно </w:t>
            </w:r>
            <w:r>
              <w:t xml:space="preserve">ГОСТ 34447-2018 или </w:t>
            </w:r>
            <w:r w:rsidRPr="00BB288F">
              <w:t>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4542EC" w:rsidRDefault="00C9624B" w:rsidP="00C9624B">
            <w:pPr>
              <w:jc w:val="center"/>
            </w:pPr>
            <w:r w:rsidRPr="004542EC">
              <w:t>25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right"/>
            </w:pPr>
            <w:r w:rsidRPr="000B253C">
              <w:t>129,17</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155,00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3229,25</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9624B" w:rsidRPr="000B253C" w:rsidRDefault="00C9624B" w:rsidP="00C9624B">
            <w:pPr>
              <w:jc w:val="center"/>
            </w:pPr>
            <w:r w:rsidRPr="000B253C">
              <w:t>3 875,10</w:t>
            </w:r>
          </w:p>
        </w:tc>
      </w:tr>
      <w:tr w:rsidR="008E6FD3"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8E6FD3" w:rsidRDefault="008E6FD3" w:rsidP="008E6FD3">
            <w:r>
              <w:lastRenderedPageBreak/>
              <w:t>58</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Default="008E6FD3" w:rsidP="007777B2">
            <w:pPr>
              <w:rPr>
                <w:color w:val="000000"/>
              </w:rPr>
            </w:pPr>
            <w:r>
              <w:rPr>
                <w:color w:val="000000"/>
              </w:rPr>
              <w:t xml:space="preserve">Конфитюр деликатесный Киви 12,5 кг </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Default="008E6FD3" w:rsidP="008E6FD3">
            <w:r>
              <w:t xml:space="preserve">Продукт представляет собой однородную, пюреобразную или желеобразную массу без косточек и плодоножек с включением  кусочков ягод и фруктов. Вкус и аромат: свойственные плодам, ягодам или их семенам, из которых изготовлен продукт. Не допускаются посторонние привкус и запах. Цвет - соответствует плодам, ягодам или их смесям, из которых изготовлен продукт, равномерный по массе. </w:t>
            </w:r>
          </w:p>
          <w:p w:rsidR="008E6FD3" w:rsidRDefault="008E6FD3" w:rsidP="008E6FD3">
            <w:r>
              <w:t>Состав: сахар 7%, фрукты, ягоды (клубника, абрикос, яблоко, вишня, голубика и тд), вода, крахмал, регулятор кислотности, ароматизатор натуральный или идентичный натуральному, консервант.</w:t>
            </w:r>
            <w:r w:rsidR="007777B2">
              <w:t xml:space="preserve"> Содержание фруктов 45%. Содержание сухих веществ 40%.</w:t>
            </w:r>
          </w:p>
          <w:p w:rsidR="008E6FD3" w:rsidRDefault="008E6FD3" w:rsidP="008E6FD3">
            <w:r>
              <w:t xml:space="preserve">Упаковка: ПЭТ. </w:t>
            </w:r>
          </w:p>
          <w:p w:rsidR="008E6FD3" w:rsidRPr="00412729" w:rsidRDefault="008E6FD3" w:rsidP="008E6FD3">
            <w:r w:rsidRPr="00BB288F">
              <w:t xml:space="preserve">Согласно </w:t>
            </w:r>
            <w:r>
              <w:t xml:space="preserve">ГОСТ 34447-2018 или </w:t>
            </w:r>
            <w:r w:rsidRPr="00BB288F">
              <w:t>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Pr="004542EC" w:rsidRDefault="008E6FD3" w:rsidP="008E6FD3">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Pr="004542EC" w:rsidRDefault="008E6FD3" w:rsidP="008E6FD3">
            <w:pPr>
              <w:jc w:val="center"/>
            </w:pPr>
            <w:r w:rsidRPr="004542EC">
              <w:t>25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Pr="000B253C" w:rsidRDefault="008E6FD3" w:rsidP="008E6FD3">
            <w:pPr>
              <w:jc w:val="right"/>
            </w:pPr>
            <w:r w:rsidRPr="000B253C">
              <w:t>123,33</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Pr="000B253C" w:rsidRDefault="008E6FD3" w:rsidP="008E6FD3">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Pr="000B253C" w:rsidRDefault="008E6FD3" w:rsidP="008E6FD3">
            <w:pPr>
              <w:jc w:val="center"/>
            </w:pPr>
            <w:r w:rsidRPr="000B253C">
              <w:t>148,00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Pr="000B253C" w:rsidRDefault="008E6FD3" w:rsidP="008E6FD3">
            <w:pPr>
              <w:jc w:val="center"/>
            </w:pPr>
            <w:r w:rsidRPr="000B253C">
              <w:t>3083,25</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Pr="000B253C" w:rsidRDefault="008E6FD3" w:rsidP="008E6FD3">
            <w:pPr>
              <w:jc w:val="center"/>
            </w:pPr>
            <w:r w:rsidRPr="000B253C">
              <w:t>3 699,90</w:t>
            </w:r>
          </w:p>
        </w:tc>
      </w:tr>
      <w:tr w:rsidR="008E6FD3"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8E6FD3" w:rsidRDefault="008E6FD3" w:rsidP="008E6FD3">
            <w:r>
              <w:t>59</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Default="008E6FD3" w:rsidP="007777B2">
            <w:pPr>
              <w:rPr>
                <w:color w:val="000000"/>
              </w:rPr>
            </w:pPr>
            <w:r>
              <w:rPr>
                <w:color w:val="000000"/>
              </w:rPr>
              <w:t xml:space="preserve">Конфитюр деликатесный Клубника 12,5 кг </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Default="008E6FD3" w:rsidP="008E6FD3">
            <w:r>
              <w:t xml:space="preserve">Продукт представляет собой однородную, пюреобразную или желеобразную массу без косточек и плодоножек с включением  кусочков ягод и фруктов. Вкус и аромат: свойственные плодам, ягодам или их семенам, из которых изготовлен продукт. Не </w:t>
            </w:r>
            <w:r>
              <w:lastRenderedPageBreak/>
              <w:t xml:space="preserve">допускаются посторонние привкус и запах. Цвет - соответствует плодам, ягодам или их смесям, из которых изготовлен продукт, равномерный по массе. </w:t>
            </w:r>
          </w:p>
          <w:p w:rsidR="008E6FD3" w:rsidRDefault="008E6FD3" w:rsidP="008E6FD3">
            <w:r>
              <w:t>Состав: сахар 7%, фрукты, ягоды (клубника, абрикос, яблоко, вишня, голубика и тд), вода, крахмал, регулятор кислотности, ароматизатор натуральный или идентичный натуральному, консервант.</w:t>
            </w:r>
            <w:r w:rsidR="007777B2">
              <w:t xml:space="preserve"> Содержание фруктов 45%. Содержание сухих веществ 40%.</w:t>
            </w:r>
          </w:p>
          <w:p w:rsidR="008E6FD3" w:rsidRDefault="008E6FD3" w:rsidP="008E6FD3">
            <w:r>
              <w:t xml:space="preserve">Упаковка: ПЭТ. </w:t>
            </w:r>
          </w:p>
          <w:p w:rsidR="008E6FD3" w:rsidRPr="00412729" w:rsidRDefault="008E6FD3" w:rsidP="008E6FD3">
            <w:r w:rsidRPr="00BB288F">
              <w:t xml:space="preserve">Согласно </w:t>
            </w:r>
            <w:r>
              <w:t xml:space="preserve">ГОСТ 34447-2018 или </w:t>
            </w:r>
            <w:r w:rsidRPr="00BB288F">
              <w:t>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Pr="004542EC" w:rsidRDefault="008E6FD3" w:rsidP="008E6FD3">
            <w:pPr>
              <w:jc w:val="center"/>
            </w:pPr>
            <w:r w:rsidRPr="004542EC">
              <w:lastRenderedPageBreak/>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Pr="004542EC" w:rsidRDefault="008E6FD3" w:rsidP="008E6FD3">
            <w:pPr>
              <w:jc w:val="center"/>
            </w:pPr>
            <w:r w:rsidRPr="004542EC">
              <w:t>25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Pr="000B253C" w:rsidRDefault="008E6FD3" w:rsidP="008E6FD3">
            <w:pPr>
              <w:jc w:val="right"/>
            </w:pPr>
            <w:r w:rsidRPr="000B253C">
              <w:t>112,50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Pr="000B253C" w:rsidRDefault="008E6FD3" w:rsidP="008E6FD3">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Pr="000B253C" w:rsidRDefault="008E6FD3" w:rsidP="008E6FD3">
            <w:pPr>
              <w:jc w:val="center"/>
            </w:pPr>
            <w:r w:rsidRPr="000B253C">
              <w:t>135,00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Pr="000B253C" w:rsidRDefault="008E6FD3" w:rsidP="008E6FD3">
            <w:pPr>
              <w:jc w:val="center"/>
            </w:pPr>
            <w:r w:rsidRPr="000B253C">
              <w:t>2812,50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Pr="000B253C" w:rsidRDefault="008E6FD3" w:rsidP="008E6FD3">
            <w:pPr>
              <w:jc w:val="center"/>
            </w:pPr>
            <w:r w:rsidRPr="000B253C">
              <w:t>3 375,00</w:t>
            </w:r>
          </w:p>
        </w:tc>
      </w:tr>
      <w:tr w:rsidR="008E6FD3"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8E6FD3" w:rsidRDefault="008E6FD3" w:rsidP="008E6FD3">
            <w:r>
              <w:lastRenderedPageBreak/>
              <w:t>60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Default="008E6FD3" w:rsidP="007777B2">
            <w:pPr>
              <w:rPr>
                <w:color w:val="000000"/>
              </w:rPr>
            </w:pPr>
            <w:r>
              <w:rPr>
                <w:color w:val="000000"/>
              </w:rPr>
              <w:t xml:space="preserve">Конфитюр деликатесный Лимон 12,5 кг </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Default="008E6FD3" w:rsidP="008E6FD3">
            <w:r>
              <w:t xml:space="preserve">Продукт представляет собой однородную, пюреобразную или желеобразную массу без косточек и плодоножек с включением  кусочков ягод и фруктов. Вкус и аромат: свойственные плодам, ягодам или их семенам, из которых изготовлен продукт. Не допускаются посторонние привкус и запах. Цвет - соответствует плодам, ягодам или их смесям, из которых изготовлен продукт, равномерный по массе. </w:t>
            </w:r>
          </w:p>
          <w:p w:rsidR="008E6FD3" w:rsidRDefault="008E6FD3" w:rsidP="008E6FD3">
            <w:r>
              <w:t xml:space="preserve">Состав: сахар 7%, фрукты, ягоды (клубника, абрикос, яблоко, вишня, голубика и тд), </w:t>
            </w:r>
            <w:r>
              <w:lastRenderedPageBreak/>
              <w:t>вода, крахмал, регулятор кислотности, ароматизатор натуральный или идентичный натуральному, консервант.</w:t>
            </w:r>
          </w:p>
          <w:p w:rsidR="008E6FD3" w:rsidRDefault="008E6FD3" w:rsidP="008E6FD3">
            <w:r>
              <w:t xml:space="preserve">Упаковка: ПЭТ. </w:t>
            </w:r>
          </w:p>
          <w:p w:rsidR="008E6FD3" w:rsidRPr="00412729" w:rsidRDefault="008E6FD3" w:rsidP="008E6FD3">
            <w:r w:rsidRPr="00BB288F">
              <w:t xml:space="preserve">Согласно </w:t>
            </w:r>
            <w:r>
              <w:t xml:space="preserve">ГОСТ 34447-2018 или </w:t>
            </w:r>
            <w:r w:rsidRPr="00BB288F">
              <w:t>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Pr="004542EC" w:rsidRDefault="008E6FD3" w:rsidP="008E6FD3">
            <w:pPr>
              <w:jc w:val="center"/>
            </w:pPr>
            <w:r w:rsidRPr="004542EC">
              <w:lastRenderedPageBreak/>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Pr="004542EC" w:rsidRDefault="008E6FD3" w:rsidP="008E6FD3">
            <w:pPr>
              <w:jc w:val="center"/>
            </w:pPr>
            <w:r w:rsidRPr="004542EC">
              <w:t>25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Pr="000B253C" w:rsidRDefault="008E6FD3" w:rsidP="008E6FD3">
            <w:pPr>
              <w:jc w:val="right"/>
            </w:pPr>
            <w:r w:rsidRPr="000B253C">
              <w:t>108,33</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Pr="000B253C" w:rsidRDefault="008E6FD3" w:rsidP="008E6FD3">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Pr="000B253C" w:rsidRDefault="008E6FD3" w:rsidP="008E6FD3">
            <w:pPr>
              <w:jc w:val="center"/>
            </w:pPr>
            <w:r w:rsidRPr="000B253C">
              <w:t>130,00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Pr="000B253C" w:rsidRDefault="008E6FD3" w:rsidP="008E6FD3">
            <w:pPr>
              <w:jc w:val="center"/>
            </w:pPr>
            <w:r w:rsidRPr="000B253C">
              <w:t>2708,25</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Pr="000B253C" w:rsidRDefault="008E6FD3" w:rsidP="008E6FD3">
            <w:pPr>
              <w:jc w:val="center"/>
            </w:pPr>
            <w:r w:rsidRPr="000B253C">
              <w:t>3 249,90</w:t>
            </w:r>
          </w:p>
        </w:tc>
      </w:tr>
      <w:tr w:rsidR="008E6FD3"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8E6FD3" w:rsidRDefault="008E6FD3" w:rsidP="008E6FD3">
            <w:r>
              <w:lastRenderedPageBreak/>
              <w:t>61</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Default="008E6FD3" w:rsidP="007777B2">
            <w:pPr>
              <w:rPr>
                <w:color w:val="000000"/>
              </w:rPr>
            </w:pPr>
            <w:r>
              <w:rPr>
                <w:color w:val="000000"/>
              </w:rPr>
              <w:t xml:space="preserve">Конфитюр деликатесный Персик 12,5 кг </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Default="008E6FD3" w:rsidP="008E6FD3">
            <w:r>
              <w:t xml:space="preserve">Продукт представляет собой однородную, пюреобразную или желеобразную массу без косточек и плодоножек с включением  кусочков ягод и фруктов. Вкус и аромат: свойственные плодам, ягодам или их семенам, из которых изготовлен продукт. Не допускаются посторонние привкус и запах. Цвет - соответствует плодам, ягодам или их смесям, из которых изготовлен продукт, равномерный по массе. </w:t>
            </w:r>
          </w:p>
          <w:p w:rsidR="008E6FD3" w:rsidRDefault="008E6FD3" w:rsidP="008E6FD3">
            <w:r>
              <w:t>Состав: сахар 7%, фрукты, ягоды (клубника, абрикос, яблоко, вишня, голубика и тд), вода, крахмал, регулятор кислотности, ароматизатор натуральный или идентичный натуральному, консервант.</w:t>
            </w:r>
            <w:r w:rsidR="007777B2">
              <w:t xml:space="preserve"> Содержание фруктов 45%. Содержание сухих веществ 40%.</w:t>
            </w:r>
          </w:p>
          <w:p w:rsidR="008E6FD3" w:rsidRDefault="008E6FD3" w:rsidP="008E6FD3">
            <w:r>
              <w:t xml:space="preserve">Упаковка: ПЭТ. </w:t>
            </w:r>
          </w:p>
          <w:p w:rsidR="008E6FD3" w:rsidRPr="00412729" w:rsidRDefault="008E6FD3" w:rsidP="008E6FD3">
            <w:r w:rsidRPr="00BB288F">
              <w:t xml:space="preserve">Согласно </w:t>
            </w:r>
            <w:r>
              <w:t xml:space="preserve">ГОСТ 34447-2018 или </w:t>
            </w:r>
            <w:r w:rsidRPr="00BB288F">
              <w:t>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Pr="004542EC" w:rsidRDefault="008E6FD3" w:rsidP="008E6FD3">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Pr="004542EC" w:rsidRDefault="008E6FD3" w:rsidP="008E6FD3">
            <w:pPr>
              <w:jc w:val="center"/>
            </w:pPr>
            <w:r w:rsidRPr="004542EC">
              <w:t>25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Pr="000B253C" w:rsidRDefault="008E6FD3" w:rsidP="008E6FD3">
            <w:pPr>
              <w:jc w:val="right"/>
            </w:pPr>
            <w:r w:rsidRPr="000B253C">
              <w:t>110,00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Pr="000B253C" w:rsidRDefault="008E6FD3" w:rsidP="008E6FD3">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Pr="000B253C" w:rsidRDefault="008E6FD3" w:rsidP="008E6FD3">
            <w:pPr>
              <w:jc w:val="center"/>
            </w:pPr>
            <w:r w:rsidRPr="000B253C">
              <w:t>132,00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Pr="000B253C" w:rsidRDefault="008E6FD3" w:rsidP="008E6FD3">
            <w:pPr>
              <w:jc w:val="center"/>
            </w:pPr>
            <w:r w:rsidRPr="000B253C">
              <w:t>2750,00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8E6FD3" w:rsidRPr="000B253C" w:rsidRDefault="008E6FD3" w:rsidP="008E6FD3">
            <w:pPr>
              <w:jc w:val="center"/>
            </w:pPr>
            <w:r w:rsidRPr="000B253C">
              <w:t>3 300,00</w:t>
            </w:r>
          </w:p>
        </w:tc>
      </w:tr>
      <w:tr w:rsidR="007777B2"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7777B2" w:rsidRDefault="007777B2" w:rsidP="007777B2">
            <w:r>
              <w:lastRenderedPageBreak/>
              <w:t>62</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Default="007777B2" w:rsidP="007777B2">
            <w:pPr>
              <w:rPr>
                <w:color w:val="000000"/>
              </w:rPr>
            </w:pPr>
            <w:r>
              <w:rPr>
                <w:color w:val="000000"/>
              </w:rPr>
              <w:t xml:space="preserve">Конфитюр деликатесный Яблоко 12,5 кг </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Default="007777B2" w:rsidP="007777B2">
            <w:r>
              <w:t xml:space="preserve">Продукт представляет собой однородную, пюреобразную или желеобразную массу без косточек и плодоножек с включением кусочков ягод и фруктов. Вкус и аромат: свойственные плодам, ягодам или их семенам, из которых изготовлен продукт. Не допускаются посторонние привкус и запах. Цвет - соответствует плодам, ягодам или их смесям, из которых изготовлен продукт, равномерный по массе. </w:t>
            </w:r>
          </w:p>
          <w:p w:rsidR="007777B2" w:rsidRDefault="007777B2" w:rsidP="007777B2">
            <w:r>
              <w:t>Состав: сахар 7%, фрукты, ягоды (клубника, абрикос, яблоко, вишня, голубика и тд), вода, крахмал, регулятор кислотности, ароматизатор натуральный или идентичный натуральному, консервант. Содержание фруктов 45%. Содержание сухих веществ 40%.</w:t>
            </w:r>
          </w:p>
          <w:p w:rsidR="007777B2" w:rsidRDefault="007777B2" w:rsidP="007777B2">
            <w:r>
              <w:t xml:space="preserve">Упаковка: ПЭТ. </w:t>
            </w:r>
          </w:p>
          <w:p w:rsidR="007777B2" w:rsidRPr="00412729" w:rsidRDefault="007777B2" w:rsidP="007777B2">
            <w:r w:rsidRPr="00BB288F">
              <w:t xml:space="preserve">Согласно </w:t>
            </w:r>
            <w:r>
              <w:t xml:space="preserve">ГОСТ 34447-2018 или </w:t>
            </w:r>
            <w:r w:rsidRPr="00BB288F">
              <w:t>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4542EC" w:rsidRDefault="007777B2" w:rsidP="007777B2">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4542EC" w:rsidRDefault="007777B2" w:rsidP="007777B2">
            <w:pPr>
              <w:jc w:val="center"/>
            </w:pPr>
            <w:r w:rsidRPr="004542EC">
              <w:t>25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right"/>
            </w:pPr>
            <w:r w:rsidRPr="000B253C">
              <w:t>125,00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150,00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3125,00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3 750,00</w:t>
            </w:r>
          </w:p>
        </w:tc>
      </w:tr>
      <w:tr w:rsidR="007777B2"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7777B2" w:rsidRDefault="007777B2" w:rsidP="007777B2">
            <w:r>
              <w:t>63</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Default="000679ED" w:rsidP="007777B2">
            <w:pPr>
              <w:rPr>
                <w:color w:val="000000"/>
              </w:rPr>
            </w:pPr>
            <w:r>
              <w:rPr>
                <w:color w:val="000000"/>
              </w:rPr>
              <w:t>Конфитюр пастеризованный</w:t>
            </w:r>
            <w:r w:rsidR="007777B2">
              <w:rPr>
                <w:color w:val="000000"/>
              </w:rPr>
              <w:t xml:space="preserve"> Абрикос 15 кг </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Default="007777B2" w:rsidP="007777B2">
            <w:r>
              <w:t xml:space="preserve">Продукт представляет собой однородную, пюреобразную или желеобразную массу без косточек и плодоножек с включением кусочков ягод и фруктов. Вкус и аромат: свойственные плодам, ягодам или их семенам, из которых изготовлен продукт. Не </w:t>
            </w:r>
            <w:r>
              <w:lastRenderedPageBreak/>
              <w:t xml:space="preserve">допускаются посторонние привкус и запах. Цвет - соответствует плодам, ягодам или их смесям, из которых изготовлен продукт, равномерный по массе. </w:t>
            </w:r>
          </w:p>
          <w:p w:rsidR="007777B2" w:rsidRDefault="007777B2" w:rsidP="007777B2">
            <w:r>
              <w:t>Состав: сахар 7%, фрукты, ягоды (клубника, абрикос, яблоко, вишня, голубика и тд), вода, крахмал, регулятор кислотности, ароматизатор натуральный или идентичный натуральному, консервант. Содержание фруктов 45%. Содержание сухих веществ 40%.</w:t>
            </w:r>
          </w:p>
          <w:p w:rsidR="007777B2" w:rsidRDefault="007777B2" w:rsidP="007777B2">
            <w:r>
              <w:t xml:space="preserve">Упаковка: ПЭТ. </w:t>
            </w:r>
          </w:p>
          <w:p w:rsidR="007777B2" w:rsidRPr="00412729" w:rsidRDefault="007777B2" w:rsidP="007777B2">
            <w:r w:rsidRPr="00BB288F">
              <w:t xml:space="preserve">Согласно </w:t>
            </w:r>
            <w:r>
              <w:t xml:space="preserve">ГОСТ 34447-2018 или </w:t>
            </w:r>
            <w:r w:rsidRPr="00BB288F">
              <w:t>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4542EC" w:rsidRDefault="007777B2" w:rsidP="007777B2">
            <w:pPr>
              <w:jc w:val="center"/>
            </w:pPr>
            <w:r w:rsidRPr="004542EC">
              <w:lastRenderedPageBreak/>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4542EC" w:rsidRDefault="007777B2" w:rsidP="007777B2">
            <w:pPr>
              <w:jc w:val="center"/>
            </w:pPr>
            <w:r w:rsidRPr="004542EC">
              <w:t>25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right"/>
            </w:pPr>
            <w:r w:rsidRPr="000B253C">
              <w:t>72,50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87,00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1812,50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2 175,00</w:t>
            </w:r>
          </w:p>
        </w:tc>
      </w:tr>
      <w:tr w:rsidR="007777B2"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7777B2" w:rsidRDefault="007777B2" w:rsidP="007777B2">
            <w:r>
              <w:lastRenderedPageBreak/>
              <w:t>64</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Default="000679ED" w:rsidP="007777B2">
            <w:pPr>
              <w:rPr>
                <w:color w:val="000000"/>
              </w:rPr>
            </w:pPr>
            <w:r>
              <w:rPr>
                <w:color w:val="000000"/>
              </w:rPr>
              <w:t>Конфитюр пастеризованный</w:t>
            </w:r>
            <w:r w:rsidR="007777B2">
              <w:rPr>
                <w:color w:val="000000"/>
              </w:rPr>
              <w:t xml:space="preserve"> Апельсин 15 кг </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Default="007777B2" w:rsidP="007777B2">
            <w:r>
              <w:t xml:space="preserve">Продукт представляет собой однородную, пюреобразную или желеобразную массу без косточек и плодоножек с включением кусочков ягод и фруктов. Вкус и аромат: свойственные плодам, ягодам или их семенам, из которых изготовлен продукт. Не допускаются посторонние привкус и запах. Цвет - соответствует плодам, ягодам или их смесям, из которых изготовлен продукт, равномерный по массе. </w:t>
            </w:r>
          </w:p>
          <w:p w:rsidR="007777B2" w:rsidRDefault="007777B2" w:rsidP="007777B2">
            <w:r>
              <w:t xml:space="preserve">Состав: сахар 7%, фрукты, ягоды (клубника, абрикос, яблоко, вишня, голубика и тд), </w:t>
            </w:r>
            <w:r>
              <w:lastRenderedPageBreak/>
              <w:t>вода, крахмал, регулятор кислотности, ароматизатор натуральный или идентичный натуральному, консервант. Содержание фруктов 45%. Содержание сухих веществ 40%.</w:t>
            </w:r>
          </w:p>
          <w:p w:rsidR="007777B2" w:rsidRDefault="007777B2" w:rsidP="007777B2">
            <w:r>
              <w:t xml:space="preserve">Упаковка: ПЭТ. </w:t>
            </w:r>
          </w:p>
          <w:p w:rsidR="007777B2" w:rsidRPr="00412729" w:rsidRDefault="007777B2" w:rsidP="007777B2">
            <w:r w:rsidRPr="00BB288F">
              <w:t xml:space="preserve">Согласно </w:t>
            </w:r>
            <w:r>
              <w:t xml:space="preserve">ГОСТ 34447-2018 или </w:t>
            </w:r>
            <w:r w:rsidRPr="00BB288F">
              <w:t>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4542EC" w:rsidRDefault="007777B2" w:rsidP="007777B2">
            <w:pPr>
              <w:jc w:val="center"/>
            </w:pPr>
            <w:r w:rsidRPr="004542EC">
              <w:lastRenderedPageBreak/>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4542EC" w:rsidRDefault="007777B2" w:rsidP="007777B2">
            <w:pPr>
              <w:jc w:val="center"/>
            </w:pPr>
            <w:r w:rsidRPr="004542EC">
              <w:t>25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right"/>
            </w:pPr>
            <w:r w:rsidRPr="000B253C">
              <w:t>72,50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87,00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1812,50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2 175,00</w:t>
            </w:r>
          </w:p>
        </w:tc>
      </w:tr>
      <w:tr w:rsidR="007777B2"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7777B2" w:rsidRDefault="007777B2" w:rsidP="007777B2">
            <w:r>
              <w:lastRenderedPageBreak/>
              <w:t>65</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Default="000679ED" w:rsidP="007777B2">
            <w:pPr>
              <w:rPr>
                <w:color w:val="000000"/>
              </w:rPr>
            </w:pPr>
            <w:r>
              <w:rPr>
                <w:color w:val="000000"/>
              </w:rPr>
              <w:t>Конфитюр пастеризованный</w:t>
            </w:r>
            <w:r w:rsidR="007777B2">
              <w:rPr>
                <w:color w:val="000000"/>
              </w:rPr>
              <w:t xml:space="preserve"> Вишня 15 кг </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Default="007777B2" w:rsidP="007777B2">
            <w:r>
              <w:t xml:space="preserve">Продукт представляет собой однородную, пюреобразную или желеобразную массу без косточек и плодоножек с включением кусочков ягод и фруктов. Вкус и аромат: свойственные плодам, ягодам или их семенам, из которых изготовлен продукт. Не допускаются посторонние привкус и запах. Цвет - соответствует плодам, ягодам или их смесям, из которых изготовлен продукт, равномерный по массе. </w:t>
            </w:r>
          </w:p>
          <w:p w:rsidR="007777B2" w:rsidRDefault="007777B2" w:rsidP="007777B2">
            <w:r>
              <w:t>Состав: сахар 7%, фрукты, ягоды (клубника, абрикос, яблоко, вишня, голубика и тд), вода, крахмал, регулятор кислотности, ароматизатор натуральный или идентичный натуральному, консервант. Содержание фруктов 45%. Содержание сухих веществ 40%.</w:t>
            </w:r>
          </w:p>
          <w:p w:rsidR="007777B2" w:rsidRDefault="007777B2" w:rsidP="007777B2">
            <w:r>
              <w:t xml:space="preserve">Упаковка: ПЭТ. </w:t>
            </w:r>
          </w:p>
          <w:p w:rsidR="007777B2" w:rsidRPr="00412729" w:rsidRDefault="007777B2" w:rsidP="007777B2">
            <w:r w:rsidRPr="00BB288F">
              <w:lastRenderedPageBreak/>
              <w:t xml:space="preserve">Согласно </w:t>
            </w:r>
            <w:r>
              <w:t xml:space="preserve">ГОСТ 34447-2018 или </w:t>
            </w:r>
            <w:r w:rsidRPr="00BB288F">
              <w:t>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4542EC" w:rsidRDefault="007777B2" w:rsidP="007777B2">
            <w:pPr>
              <w:jc w:val="center"/>
            </w:pPr>
            <w:r w:rsidRPr="004542EC">
              <w:lastRenderedPageBreak/>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4542EC" w:rsidRDefault="007777B2" w:rsidP="007777B2">
            <w:pPr>
              <w:jc w:val="center"/>
            </w:pPr>
            <w:r w:rsidRPr="004542EC">
              <w:t>30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right"/>
            </w:pPr>
            <w:r w:rsidRPr="000B253C">
              <w:t>72,50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87,00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2175,00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2 610,00</w:t>
            </w:r>
          </w:p>
        </w:tc>
      </w:tr>
      <w:tr w:rsidR="007777B2" w:rsidRPr="00092C08" w:rsidTr="000679ED">
        <w:trPr>
          <w:trHeight w:val="707"/>
          <w:jc w:val="center"/>
        </w:trPr>
        <w:tc>
          <w:tcPr>
            <w:tcW w:w="190" w:type="pct"/>
            <w:tcBorders>
              <w:top w:val="single" w:sz="4" w:space="0" w:color="auto"/>
              <w:left w:val="single" w:sz="4" w:space="0" w:color="auto"/>
              <w:bottom w:val="single" w:sz="4" w:space="0" w:color="auto"/>
              <w:right w:val="single" w:sz="4" w:space="0" w:color="auto"/>
            </w:tcBorders>
            <w:vAlign w:val="center"/>
          </w:tcPr>
          <w:p w:rsidR="007777B2" w:rsidRDefault="007777B2" w:rsidP="007777B2">
            <w:r>
              <w:lastRenderedPageBreak/>
              <w:t>66</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Default="000679ED" w:rsidP="007777B2">
            <w:pPr>
              <w:rPr>
                <w:color w:val="000000"/>
              </w:rPr>
            </w:pPr>
            <w:r>
              <w:rPr>
                <w:color w:val="000000"/>
              </w:rPr>
              <w:t>Конфитюр пастеризованный</w:t>
            </w:r>
            <w:r w:rsidR="007777B2">
              <w:rPr>
                <w:color w:val="000000"/>
              </w:rPr>
              <w:t xml:space="preserve"> Груша 15 кг </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Default="007777B2" w:rsidP="007777B2">
            <w:r>
              <w:t xml:space="preserve">Продукт представляет собой однородную, пюреобразную или желеобразную массу без косточек и плодоножек с включением кусочков ягод и фруктов. Вкус и аромат: свойственные плодам, ягодам или их семенам, из которых изготовлен продукт. Не допускаются посторонние привкус и запах. Цвет - соответствует плодам, ягодам или их смесям, из которых изготовлен продукт, равномерный по массе. </w:t>
            </w:r>
          </w:p>
          <w:p w:rsidR="007777B2" w:rsidRDefault="007777B2" w:rsidP="007777B2">
            <w:r>
              <w:t>Состав: сахар 7%, фрукты, ягоды (клубника, абрикос, яблоко, вишня, голубика и тд), вода, крахмал, регулятор кислотности, ароматизатор натуральный или идентичный натуральному, консервант. Содержание фруктов 45%. Содержание сухих веществ 40%.</w:t>
            </w:r>
          </w:p>
          <w:p w:rsidR="007777B2" w:rsidRDefault="007777B2" w:rsidP="007777B2">
            <w:r>
              <w:t xml:space="preserve">Упаковка: ПЭТ. </w:t>
            </w:r>
          </w:p>
          <w:p w:rsidR="007777B2" w:rsidRPr="00412729" w:rsidRDefault="007777B2" w:rsidP="007777B2">
            <w:r w:rsidRPr="00BB288F">
              <w:t xml:space="preserve">Согласно </w:t>
            </w:r>
            <w:r>
              <w:t xml:space="preserve">ГОСТ 34447-2018 или </w:t>
            </w:r>
            <w:r w:rsidRPr="00BB288F">
              <w:t>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4542EC" w:rsidRDefault="007777B2" w:rsidP="007777B2">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4542EC" w:rsidRDefault="007777B2" w:rsidP="007777B2">
            <w:pPr>
              <w:jc w:val="center"/>
            </w:pPr>
            <w:r w:rsidRPr="004542EC">
              <w:t>30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right"/>
            </w:pPr>
            <w:r w:rsidRPr="000B253C">
              <w:t>72,50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87,00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2175,00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2 610,00</w:t>
            </w:r>
          </w:p>
        </w:tc>
      </w:tr>
      <w:tr w:rsidR="007777B2"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7777B2" w:rsidRDefault="007777B2" w:rsidP="007777B2">
            <w:r>
              <w:t>67</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Default="000679ED" w:rsidP="007777B2">
            <w:pPr>
              <w:rPr>
                <w:color w:val="000000"/>
              </w:rPr>
            </w:pPr>
            <w:r>
              <w:rPr>
                <w:color w:val="000000"/>
              </w:rPr>
              <w:t>Конфитюр пастеризованный</w:t>
            </w:r>
            <w:r w:rsidR="007777B2">
              <w:rPr>
                <w:color w:val="000000"/>
              </w:rPr>
              <w:t xml:space="preserve"> Киви 15 кг </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Default="007777B2" w:rsidP="007777B2">
            <w:r>
              <w:t xml:space="preserve">Продукт представляет собой однородную, пюреобразную или желеобразную массу без косточек и плодоножек с </w:t>
            </w:r>
            <w:r>
              <w:lastRenderedPageBreak/>
              <w:t xml:space="preserve">включением кусочков ягод и фруктов. Вкус и аромат: свойственные плодам, ягодам или их семенам, из которых изготовлен продукт. Не допускаются посторонние привкус и запах. Цвет - соответствует плодам, ягодам или их смесям, из которых изготовлен продукт, равномерный по массе. </w:t>
            </w:r>
          </w:p>
          <w:p w:rsidR="007777B2" w:rsidRDefault="007777B2" w:rsidP="007777B2">
            <w:r>
              <w:t>Состав: сахар 7%, фрукты, ягоды (клубника, абрикос, яблоко, вишня, голубика и тд), вода, крахмал, регулятор кислотности, ароматизатор натуральный или идентичный натуральному, консервант. Содержание фруктов 45%. Содержание сухих веществ 40%.</w:t>
            </w:r>
          </w:p>
          <w:p w:rsidR="007777B2" w:rsidRDefault="007777B2" w:rsidP="007777B2">
            <w:r>
              <w:t xml:space="preserve">Упаковка: ПЭТ. </w:t>
            </w:r>
          </w:p>
          <w:p w:rsidR="007777B2" w:rsidRPr="00412729" w:rsidRDefault="007777B2" w:rsidP="007777B2">
            <w:r w:rsidRPr="00BB288F">
              <w:t xml:space="preserve">Согласно </w:t>
            </w:r>
            <w:r>
              <w:t xml:space="preserve">ГОСТ 34447-2018 или </w:t>
            </w:r>
            <w:r w:rsidRPr="00BB288F">
              <w:t>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4542EC" w:rsidRDefault="007777B2" w:rsidP="007777B2">
            <w:pPr>
              <w:jc w:val="center"/>
            </w:pPr>
            <w:r w:rsidRPr="004542EC">
              <w:lastRenderedPageBreak/>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4542EC" w:rsidRDefault="007777B2" w:rsidP="007777B2">
            <w:pPr>
              <w:jc w:val="center"/>
            </w:pPr>
            <w:r w:rsidRPr="004542EC">
              <w:t>35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right"/>
            </w:pPr>
            <w:r w:rsidRPr="000B253C">
              <w:t>72,50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87,00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2537,50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3 045,00</w:t>
            </w:r>
          </w:p>
        </w:tc>
      </w:tr>
      <w:tr w:rsidR="007777B2"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7777B2" w:rsidRDefault="007777B2" w:rsidP="007777B2">
            <w:r>
              <w:lastRenderedPageBreak/>
              <w:t>68</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Default="000679ED" w:rsidP="007777B2">
            <w:pPr>
              <w:rPr>
                <w:color w:val="000000"/>
              </w:rPr>
            </w:pPr>
            <w:r>
              <w:rPr>
                <w:color w:val="000000"/>
              </w:rPr>
              <w:t>Конфитюр пастеризованный</w:t>
            </w:r>
            <w:r w:rsidR="007777B2">
              <w:rPr>
                <w:color w:val="000000"/>
              </w:rPr>
              <w:t xml:space="preserve"> Персик 15 кг </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Default="007777B2" w:rsidP="007777B2">
            <w:r>
              <w:t xml:space="preserve">Продукт представляет собой однородную, пюреобразную или желеобразную массу без косточек и плодоножек с включением кусочков ягод и фруктов. Вкус и аромат: свойственные плодам, ягодам или их семенам, из которых изготовлен продукт. Не допускаются посторонние привкус и запах. Цвет - соответствует плодам, ягодам или их смесям, из которых </w:t>
            </w:r>
            <w:r>
              <w:lastRenderedPageBreak/>
              <w:t xml:space="preserve">изготовлен продукт, равномерный по массе. </w:t>
            </w:r>
          </w:p>
          <w:p w:rsidR="007777B2" w:rsidRDefault="007777B2" w:rsidP="007777B2">
            <w:r>
              <w:t>Состав: сахар 7%, фрукты, ягоды (клубника, абрикос, яблоко, вишня, голубика и тд), вода, крахмал, регулятор кислотности, ароматизатор натуральный или идентичный натуральному, консервант. Содержание фруктов 45%. Содержание сухих веществ 40%.</w:t>
            </w:r>
          </w:p>
          <w:p w:rsidR="007777B2" w:rsidRDefault="007777B2" w:rsidP="007777B2">
            <w:r>
              <w:t xml:space="preserve">Упаковка: ПЭТ. </w:t>
            </w:r>
          </w:p>
          <w:p w:rsidR="007777B2" w:rsidRPr="00412729" w:rsidRDefault="007777B2" w:rsidP="007777B2">
            <w:r w:rsidRPr="00BB288F">
              <w:t xml:space="preserve">Согласно </w:t>
            </w:r>
            <w:r>
              <w:t xml:space="preserve">ГОСТ 34447-2018 или </w:t>
            </w:r>
            <w:r w:rsidRPr="00BB288F">
              <w:t>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4542EC" w:rsidRDefault="007777B2" w:rsidP="007777B2">
            <w:pPr>
              <w:jc w:val="center"/>
            </w:pPr>
            <w:r w:rsidRPr="004542EC">
              <w:lastRenderedPageBreak/>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4542EC" w:rsidRDefault="007777B2" w:rsidP="007777B2">
            <w:pPr>
              <w:jc w:val="center"/>
            </w:pPr>
            <w:r w:rsidRPr="004542EC">
              <w:t>33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right"/>
            </w:pPr>
            <w:r w:rsidRPr="000B253C">
              <w:t>72,50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87,00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2392,50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2 871,00</w:t>
            </w:r>
          </w:p>
        </w:tc>
      </w:tr>
      <w:tr w:rsidR="007777B2"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7777B2" w:rsidRDefault="007777B2" w:rsidP="007777B2">
            <w:r>
              <w:lastRenderedPageBreak/>
              <w:t>69</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Default="000679ED" w:rsidP="007777B2">
            <w:pPr>
              <w:rPr>
                <w:color w:val="000000"/>
              </w:rPr>
            </w:pPr>
            <w:r>
              <w:rPr>
                <w:color w:val="000000"/>
              </w:rPr>
              <w:t>Конфитюр пастеризованный</w:t>
            </w:r>
            <w:r w:rsidR="007777B2">
              <w:rPr>
                <w:color w:val="000000"/>
              </w:rPr>
              <w:t xml:space="preserve"> Черная смородина 15 кг </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Default="007777B2" w:rsidP="007777B2">
            <w:r>
              <w:t xml:space="preserve">Продукт представляет собой однородную, пюреобразную или желеобразную массу без косточек и плодоножек с включением кусочков ягод и фруктов. Вкус и аромат: свойственные плодам, ягодам или их семенам, из которых изготовлен продукт. Не допускаются посторонние привкус и запах. Цвет - соответствует плодам, ягодам или их смесям, из которых изготовлен продукт, равномерный по массе. </w:t>
            </w:r>
          </w:p>
          <w:p w:rsidR="007777B2" w:rsidRDefault="007777B2" w:rsidP="007777B2">
            <w:r>
              <w:t xml:space="preserve">Состав: сахар 7%, фрукты, ягоды (клубника, абрикос, яблоко, вишня, голубика и тд), вода, крахмал, регулятор кислотности, ароматизатор натуральный или идентичный натуральному, консервант. </w:t>
            </w:r>
            <w:r>
              <w:lastRenderedPageBreak/>
              <w:t>Содержание фруктов 45%. Содержание сухих веществ 40%.</w:t>
            </w:r>
          </w:p>
          <w:p w:rsidR="007777B2" w:rsidRDefault="007777B2" w:rsidP="007777B2">
            <w:r>
              <w:t xml:space="preserve">Упаковка: ПЭТ. </w:t>
            </w:r>
          </w:p>
          <w:p w:rsidR="007777B2" w:rsidRPr="00412729" w:rsidRDefault="007777B2" w:rsidP="007777B2">
            <w:r w:rsidRPr="00BB288F">
              <w:t xml:space="preserve">Согласно </w:t>
            </w:r>
            <w:r>
              <w:t xml:space="preserve">ГОСТ 34447-2018 или </w:t>
            </w:r>
            <w:r w:rsidRPr="00BB288F">
              <w:t>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4542EC" w:rsidRDefault="007777B2" w:rsidP="007777B2">
            <w:pPr>
              <w:jc w:val="center"/>
            </w:pPr>
            <w:r w:rsidRPr="004542EC">
              <w:lastRenderedPageBreak/>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4542EC" w:rsidRDefault="007777B2" w:rsidP="007777B2">
            <w:pPr>
              <w:jc w:val="center"/>
            </w:pPr>
            <w:r w:rsidRPr="004542EC">
              <w:t>35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right"/>
            </w:pPr>
            <w:r w:rsidRPr="000B253C">
              <w:t>72,50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87,00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2537,50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3 045,00</w:t>
            </w:r>
          </w:p>
        </w:tc>
      </w:tr>
      <w:tr w:rsidR="007777B2"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7777B2" w:rsidRDefault="007777B2" w:rsidP="007777B2">
            <w:r>
              <w:lastRenderedPageBreak/>
              <w:t>70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Default="000679ED" w:rsidP="007777B2">
            <w:pPr>
              <w:rPr>
                <w:color w:val="000000"/>
              </w:rPr>
            </w:pPr>
            <w:r>
              <w:rPr>
                <w:color w:val="000000"/>
              </w:rPr>
              <w:t>Конфитюр пастеризованный</w:t>
            </w:r>
            <w:r w:rsidR="007777B2">
              <w:rPr>
                <w:color w:val="000000"/>
              </w:rPr>
              <w:t xml:space="preserve"> Черника 15 кг </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Default="007777B2" w:rsidP="007777B2">
            <w:r>
              <w:t xml:space="preserve">Продукт представляет собой однородную, пюреобразную или желеобразную массу без косточек и плодоножек с включением кусочков ягод и фруктов. Вкус и аромат: свойственные плодам, ягодам или их семенам, из которых изготовлен продукт. Не допускаются посторонние привкус и запах. Цвет - соответствует плодам, ягодам или их смесям, из которых изготовлен продукт, равномерный по массе. </w:t>
            </w:r>
          </w:p>
          <w:p w:rsidR="007777B2" w:rsidRDefault="007777B2" w:rsidP="007777B2">
            <w:r>
              <w:t>Состав: сахар 7%, фрукты, ягоды (клубника, абрикос, яблоко, вишня, голубика и тд), вода, крахмал, регулятор кислотности, ароматизатор натуральный или идентичный натуральному, консервант. Содержание фруктов 45%. Содержание сухих веществ 40%.</w:t>
            </w:r>
          </w:p>
          <w:p w:rsidR="007777B2" w:rsidRDefault="007777B2" w:rsidP="007777B2">
            <w:r>
              <w:t xml:space="preserve">Упаковка: ПЭТ. </w:t>
            </w:r>
          </w:p>
          <w:p w:rsidR="007777B2" w:rsidRPr="00412729" w:rsidRDefault="007777B2" w:rsidP="007777B2">
            <w:r w:rsidRPr="00BB288F">
              <w:t xml:space="preserve">Согласно </w:t>
            </w:r>
            <w:r>
              <w:t xml:space="preserve">ГОСТ 34447-2018 или </w:t>
            </w:r>
            <w:r w:rsidRPr="00BB288F">
              <w:t>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4542EC" w:rsidRDefault="007777B2" w:rsidP="007777B2">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4542EC" w:rsidRDefault="007777B2" w:rsidP="007777B2">
            <w:pPr>
              <w:jc w:val="center"/>
            </w:pPr>
            <w:r w:rsidRPr="004542EC">
              <w:t>35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right"/>
            </w:pPr>
            <w:r w:rsidRPr="000B253C">
              <w:t>72,50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87,00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2537,50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3 045,00</w:t>
            </w:r>
          </w:p>
        </w:tc>
      </w:tr>
      <w:tr w:rsidR="007777B2" w:rsidRPr="00092C08" w:rsidTr="000679ED">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7777B2" w:rsidRDefault="007777B2" w:rsidP="007777B2">
            <w:r>
              <w:lastRenderedPageBreak/>
              <w:t>71</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Default="000679ED" w:rsidP="007777B2">
            <w:pPr>
              <w:rPr>
                <w:color w:val="000000"/>
              </w:rPr>
            </w:pPr>
            <w:r>
              <w:rPr>
                <w:color w:val="000000"/>
              </w:rPr>
              <w:t>Конфитюр пастеризованный</w:t>
            </w:r>
            <w:r w:rsidR="007777B2">
              <w:rPr>
                <w:color w:val="000000"/>
              </w:rPr>
              <w:t xml:space="preserve"> ЯБЛОКО с 15 кг </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Default="007777B2" w:rsidP="007777B2">
            <w:r>
              <w:t xml:space="preserve">Продукт представляет собой однородную, пюреобразную или желеобразную массу без косточек и плодоножек с включением кусочков ягод и фруктов. Вкус и аромат: свойственные плодам, ягодам или их семенам, из которых изготовлен продукт. Не допускаются посторонние привкус и запах. Цвет - соответствует плодам, ягодам или их смесям, из которых изготовлен продукт, равномерный по массе. </w:t>
            </w:r>
          </w:p>
          <w:p w:rsidR="007777B2" w:rsidRDefault="007777B2" w:rsidP="007777B2">
            <w:r>
              <w:t>Состав: сахар 7%, фрукты, ягоды (клубника, абрикос, яблоко, вишня, голубика и тд), вода, крахмал, регулятор кислотности, ароматизатор натуральный или идентичный натуральному, консервант. Содержание фруктов 45%. Содержание сухих веществ 40%.</w:t>
            </w:r>
          </w:p>
          <w:p w:rsidR="007777B2" w:rsidRDefault="007777B2" w:rsidP="007777B2">
            <w:r>
              <w:t xml:space="preserve">Упаковка: ПЭТ. </w:t>
            </w:r>
          </w:p>
          <w:p w:rsidR="007777B2" w:rsidRPr="00412729" w:rsidRDefault="007777B2" w:rsidP="007777B2">
            <w:r w:rsidRPr="00BB288F">
              <w:t xml:space="preserve">Согласно </w:t>
            </w:r>
            <w:r>
              <w:t xml:space="preserve">ГОСТ 34447-2018 или </w:t>
            </w:r>
            <w:r w:rsidRPr="00BB288F">
              <w:t>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4542EC" w:rsidRDefault="007777B2" w:rsidP="007777B2">
            <w:pPr>
              <w:jc w:val="center"/>
            </w:pPr>
            <w:r w:rsidRPr="004542EC">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4542EC" w:rsidRDefault="007777B2" w:rsidP="007777B2">
            <w:pPr>
              <w:jc w:val="center"/>
            </w:pPr>
            <w:r w:rsidRPr="004542EC">
              <w:t>35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right"/>
            </w:pPr>
            <w:r w:rsidRPr="000B253C">
              <w:t>72,50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87,00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2537,50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0B253C" w:rsidRDefault="007777B2" w:rsidP="007777B2">
            <w:pPr>
              <w:jc w:val="center"/>
            </w:pPr>
            <w:r w:rsidRPr="000B253C">
              <w:t>3 045,00</w:t>
            </w:r>
          </w:p>
        </w:tc>
      </w:tr>
      <w:tr w:rsidR="007777B2" w:rsidRPr="00092C08" w:rsidTr="000023E3">
        <w:trPr>
          <w:trHeight w:val="630"/>
          <w:jc w:val="center"/>
        </w:trPr>
        <w:tc>
          <w:tcPr>
            <w:tcW w:w="2098" w:type="pct"/>
            <w:gridSpan w:val="3"/>
            <w:tcBorders>
              <w:top w:val="single" w:sz="4" w:space="0" w:color="auto"/>
            </w:tcBorders>
            <w:vAlign w:val="center"/>
          </w:tcPr>
          <w:p w:rsidR="007777B2" w:rsidRPr="00C404DB" w:rsidRDefault="007777B2" w:rsidP="007777B2">
            <w:pPr>
              <w:spacing w:line="285" w:lineRule="atLeast"/>
              <w:textAlignment w:val="bottom"/>
              <w:rPr>
                <w:color w:val="000000"/>
              </w:rPr>
            </w:pPr>
            <w:r w:rsidRPr="00C404DB">
              <w:rPr>
                <w:color w:val="000000"/>
              </w:rPr>
              <w:t>ИТОГО начальная (максимальная) цена договора</w:t>
            </w:r>
          </w:p>
        </w:tc>
        <w:tc>
          <w:tcPr>
            <w:tcW w:w="390" w:type="pct"/>
            <w:tcBorders>
              <w:top w:val="single" w:sz="4" w:space="0" w:color="auto"/>
            </w:tcBorders>
            <w:shd w:val="clear" w:color="auto" w:fill="auto"/>
            <w:vAlign w:val="center"/>
          </w:tcPr>
          <w:p w:rsidR="007777B2" w:rsidRPr="00C404DB" w:rsidRDefault="007777B2" w:rsidP="007777B2">
            <w:pPr>
              <w:jc w:val="center"/>
            </w:pPr>
            <w:r w:rsidRPr="000023E3">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4542EC" w:rsidRDefault="007777B2" w:rsidP="007777B2">
            <w:pPr>
              <w:jc w:val="center"/>
              <w:rPr>
                <w:b/>
                <w:sz w:val="22"/>
                <w:szCs w:val="22"/>
              </w:rPr>
            </w:pPr>
            <w:r w:rsidRPr="004542EC">
              <w:rPr>
                <w:b/>
                <w:sz w:val="22"/>
                <w:szCs w:val="22"/>
              </w:rPr>
              <w:t>4211</w:t>
            </w:r>
          </w:p>
        </w:tc>
        <w:tc>
          <w:tcPr>
            <w:tcW w:w="390" w:type="pct"/>
            <w:tcBorders>
              <w:top w:val="single" w:sz="4" w:space="0" w:color="auto"/>
            </w:tcBorders>
            <w:shd w:val="clear" w:color="auto" w:fill="auto"/>
          </w:tcPr>
          <w:p w:rsidR="007777B2" w:rsidRPr="00032A99" w:rsidRDefault="007777B2" w:rsidP="007777B2">
            <w:pPr>
              <w:rPr>
                <w:highlight w:val="yellow"/>
              </w:rPr>
            </w:pPr>
          </w:p>
        </w:tc>
        <w:tc>
          <w:tcPr>
            <w:tcW w:w="391" w:type="pct"/>
            <w:tcBorders>
              <w:top w:val="single" w:sz="4" w:space="0" w:color="auto"/>
            </w:tcBorders>
            <w:vAlign w:val="center"/>
          </w:tcPr>
          <w:p w:rsidR="007777B2" w:rsidRPr="00032A99" w:rsidRDefault="007777B2" w:rsidP="007777B2">
            <w:pPr>
              <w:jc w:val="center"/>
              <w:rPr>
                <w:color w:val="000000"/>
                <w:highlight w:val="yellow"/>
              </w:rPr>
            </w:pPr>
          </w:p>
        </w:tc>
        <w:tc>
          <w:tcPr>
            <w:tcW w:w="390" w:type="pct"/>
            <w:tcBorders>
              <w:top w:val="single" w:sz="4" w:space="0" w:color="auto"/>
            </w:tcBorders>
            <w:shd w:val="clear" w:color="auto" w:fill="auto"/>
            <w:vAlign w:val="center"/>
          </w:tcPr>
          <w:p w:rsidR="007777B2" w:rsidRPr="00032A99" w:rsidRDefault="007777B2" w:rsidP="007777B2">
            <w:pPr>
              <w:jc w:val="center"/>
              <w:rPr>
                <w:color w:val="000000"/>
                <w:highlight w:val="yellow"/>
              </w:rPr>
            </w:pP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7777B2" w:rsidRPr="007777B2" w:rsidRDefault="007777B2" w:rsidP="007777B2">
            <w:pPr>
              <w:jc w:val="center"/>
              <w:rPr>
                <w:b/>
                <w:bCs/>
                <w:color w:val="000000"/>
              </w:rPr>
            </w:pPr>
            <w:r w:rsidRPr="007777B2">
              <w:rPr>
                <w:b/>
                <w:bCs/>
                <w:color w:val="000000"/>
              </w:rPr>
              <w:t>567</w:t>
            </w:r>
            <w:r>
              <w:rPr>
                <w:b/>
                <w:bCs/>
                <w:color w:val="000000"/>
              </w:rPr>
              <w:t xml:space="preserve"> </w:t>
            </w:r>
            <w:r w:rsidRPr="007777B2">
              <w:rPr>
                <w:b/>
                <w:bCs/>
                <w:color w:val="000000"/>
              </w:rPr>
              <w:t>912,28</w:t>
            </w:r>
          </w:p>
        </w:tc>
        <w:tc>
          <w:tcPr>
            <w:tcW w:w="462" w:type="pct"/>
            <w:tcBorders>
              <w:top w:val="single" w:sz="4" w:space="0" w:color="auto"/>
              <w:left w:val="nil"/>
              <w:bottom w:val="single" w:sz="4" w:space="0" w:color="auto"/>
              <w:right w:val="single" w:sz="4" w:space="0" w:color="auto"/>
            </w:tcBorders>
            <w:shd w:val="clear" w:color="000000" w:fill="FFFFFF"/>
            <w:vAlign w:val="center"/>
          </w:tcPr>
          <w:p w:rsidR="007777B2" w:rsidRPr="007777B2" w:rsidRDefault="007777B2" w:rsidP="007777B2">
            <w:pPr>
              <w:jc w:val="center"/>
              <w:rPr>
                <w:b/>
                <w:bCs/>
                <w:color w:val="000000"/>
              </w:rPr>
            </w:pPr>
            <w:r w:rsidRPr="007777B2">
              <w:rPr>
                <w:b/>
                <w:bCs/>
                <w:color w:val="000000"/>
              </w:rPr>
              <w:t>655</w:t>
            </w:r>
            <w:r>
              <w:rPr>
                <w:b/>
                <w:bCs/>
                <w:color w:val="000000"/>
              </w:rPr>
              <w:t xml:space="preserve"> </w:t>
            </w:r>
            <w:r w:rsidRPr="007777B2">
              <w:rPr>
                <w:b/>
                <w:bCs/>
                <w:color w:val="000000"/>
              </w:rPr>
              <w:t>467,51</w:t>
            </w:r>
          </w:p>
        </w:tc>
      </w:tr>
      <w:tr w:rsidR="007777B2" w:rsidRPr="00092C08" w:rsidTr="00BB202D">
        <w:trPr>
          <w:jc w:val="center"/>
        </w:trPr>
        <w:tc>
          <w:tcPr>
            <w:tcW w:w="2098" w:type="pct"/>
            <w:gridSpan w:val="3"/>
          </w:tcPr>
          <w:p w:rsidR="007777B2" w:rsidRPr="00092C08" w:rsidRDefault="007777B2" w:rsidP="007777B2">
            <w:pPr>
              <w:ind w:left="-108"/>
              <w:jc w:val="both"/>
              <w:rPr>
                <w:b/>
              </w:rPr>
            </w:pPr>
            <w:r w:rsidRPr="00092C08">
              <w:rPr>
                <w:b/>
                <w:bCs/>
              </w:rPr>
              <w:t xml:space="preserve">Порядок формирования начальной (максимальной) цены </w:t>
            </w:r>
          </w:p>
        </w:tc>
        <w:tc>
          <w:tcPr>
            <w:tcW w:w="2902" w:type="pct"/>
            <w:gridSpan w:val="7"/>
          </w:tcPr>
          <w:p w:rsidR="007777B2" w:rsidRPr="00092C08" w:rsidRDefault="007777B2" w:rsidP="007777B2">
            <w:pPr>
              <w:ind w:firstLine="362"/>
              <w:jc w:val="both"/>
            </w:pPr>
            <w:r w:rsidRPr="00092C08">
              <w:t xml:space="preserve">Начальная (максимальная) цена договора составляет </w:t>
            </w:r>
            <w:r w:rsidRPr="00F16083">
              <w:t xml:space="preserve">655 </w:t>
            </w:r>
            <w:r w:rsidR="00DE13D1">
              <w:t>467</w:t>
            </w:r>
            <w:r w:rsidRPr="00F16083">
              <w:t xml:space="preserve"> (Шестьсот пятьдесят пять тысяч </w:t>
            </w:r>
            <w:r w:rsidR="00DE13D1">
              <w:t>четыреста</w:t>
            </w:r>
            <w:r w:rsidRPr="00F16083">
              <w:t xml:space="preserve"> </w:t>
            </w:r>
            <w:r w:rsidR="00DE13D1">
              <w:t>шестьдесят семь) рублей</w:t>
            </w:r>
            <w:r w:rsidRPr="00F16083">
              <w:t xml:space="preserve"> </w:t>
            </w:r>
            <w:r w:rsidR="00DE13D1">
              <w:t>51 копейка</w:t>
            </w:r>
            <w:r>
              <w:t xml:space="preserve"> </w:t>
            </w:r>
            <w:r w:rsidRPr="00092C08">
              <w:t>и включает в себя расходы на оплату налогов (в т.ч. НДС), сборов и других обязательных платежей, и расходов, которые может понести Поставщик.</w:t>
            </w:r>
          </w:p>
          <w:p w:rsidR="007777B2" w:rsidRPr="00092C08" w:rsidRDefault="007777B2" w:rsidP="007777B2">
            <w:pPr>
              <w:ind w:firstLine="358"/>
              <w:jc w:val="both"/>
              <w:rPr>
                <w:i/>
              </w:rPr>
            </w:pPr>
            <w:r w:rsidRPr="00092C08">
              <w:t xml:space="preserve">Начальная (максимальная) цена договора составляет </w:t>
            </w:r>
            <w:r w:rsidRPr="00F16083">
              <w:t>567 912 (Пятьсот шестьдесят семь тысяч девятьс</w:t>
            </w:r>
            <w:r>
              <w:t>от двенадцать) рублей 28 копеек</w:t>
            </w:r>
            <w:r w:rsidRPr="00092C08">
              <w:t xml:space="preserve"> и включает в </w:t>
            </w:r>
            <w:r w:rsidRPr="00092C08">
              <w:lastRenderedPageBreak/>
              <w:t>себя расходы на оплату налогов (без учета НДС), сборов и других обязательных платежей, и расходов, которые может понести Поставщик.</w:t>
            </w:r>
          </w:p>
        </w:tc>
      </w:tr>
      <w:tr w:rsidR="007777B2" w:rsidRPr="00092C08" w:rsidTr="00BB202D">
        <w:trPr>
          <w:jc w:val="center"/>
        </w:trPr>
        <w:tc>
          <w:tcPr>
            <w:tcW w:w="2098" w:type="pct"/>
            <w:gridSpan w:val="3"/>
          </w:tcPr>
          <w:p w:rsidR="007777B2" w:rsidRPr="00092C08" w:rsidRDefault="007777B2" w:rsidP="007777B2">
            <w:pPr>
              <w:ind w:left="-108"/>
              <w:jc w:val="both"/>
              <w:rPr>
                <w:b/>
                <w:bCs/>
              </w:rPr>
            </w:pPr>
            <w:r w:rsidRPr="00092C08">
              <w:rPr>
                <w:b/>
                <w:bCs/>
              </w:rPr>
              <w:lastRenderedPageBreak/>
              <w:t>Применяемая при расчете начальной (максимальной) цены ставка НДС</w:t>
            </w:r>
          </w:p>
        </w:tc>
        <w:tc>
          <w:tcPr>
            <w:tcW w:w="2902" w:type="pct"/>
            <w:gridSpan w:val="7"/>
          </w:tcPr>
          <w:p w:rsidR="007777B2" w:rsidRPr="00092C08" w:rsidRDefault="007777B2" w:rsidP="007777B2">
            <w:pPr>
              <w:jc w:val="both"/>
              <w:rPr>
                <w:bCs/>
              </w:rPr>
            </w:pPr>
            <w:r>
              <w:rPr>
                <w:bCs/>
              </w:rPr>
              <w:t>Применяемая ставка НДС – 1</w:t>
            </w:r>
            <w:r w:rsidRPr="00092C08">
              <w:rPr>
                <w:bCs/>
              </w:rPr>
              <w:t>0</w:t>
            </w:r>
            <w:r>
              <w:rPr>
                <w:bCs/>
              </w:rPr>
              <w:t>, 20</w:t>
            </w:r>
            <w:r w:rsidRPr="00092C08">
              <w:rPr>
                <w:bCs/>
              </w:rPr>
              <w:t>%</w:t>
            </w:r>
          </w:p>
        </w:tc>
      </w:tr>
      <w:tr w:rsidR="007777B2" w:rsidRPr="00092C08" w:rsidTr="00BB202D">
        <w:trPr>
          <w:jc w:val="center"/>
        </w:trPr>
        <w:tc>
          <w:tcPr>
            <w:tcW w:w="5000" w:type="pct"/>
            <w:gridSpan w:val="10"/>
          </w:tcPr>
          <w:p w:rsidR="007777B2" w:rsidRPr="00092C08" w:rsidRDefault="007777B2" w:rsidP="007777B2">
            <w:pPr>
              <w:jc w:val="both"/>
              <w:rPr>
                <w:b/>
                <w:bCs/>
                <w:i/>
              </w:rPr>
            </w:pPr>
            <w:r w:rsidRPr="00092C08">
              <w:rPr>
                <w:b/>
              </w:rPr>
              <w:t>2. Требования к товарам</w:t>
            </w:r>
          </w:p>
        </w:tc>
      </w:tr>
      <w:tr w:rsidR="007777B2" w:rsidRPr="00092C08" w:rsidTr="00BB202D">
        <w:trPr>
          <w:jc w:val="center"/>
        </w:trPr>
        <w:tc>
          <w:tcPr>
            <w:tcW w:w="2098" w:type="pct"/>
            <w:gridSpan w:val="3"/>
            <w:vMerge w:val="restart"/>
          </w:tcPr>
          <w:p w:rsidR="007777B2" w:rsidRPr="00092C08" w:rsidRDefault="007777B2" w:rsidP="007777B2">
            <w:pPr>
              <w:jc w:val="both"/>
            </w:pPr>
            <w:r w:rsidRPr="00092C08">
              <w:t xml:space="preserve">Поставка </w:t>
            </w:r>
            <w:r w:rsidRPr="000E37E5">
              <w:t>продукции для хлебопечения</w:t>
            </w:r>
          </w:p>
        </w:tc>
        <w:tc>
          <w:tcPr>
            <w:tcW w:w="1122" w:type="pct"/>
            <w:gridSpan w:val="3"/>
            <w:shd w:val="clear" w:color="auto" w:fill="auto"/>
          </w:tcPr>
          <w:p w:rsidR="007777B2" w:rsidRPr="00092C08" w:rsidRDefault="007777B2" w:rsidP="007777B2">
            <w:pPr>
              <w:jc w:val="both"/>
            </w:pPr>
            <w:r w:rsidRPr="00092C08">
              <w:rPr>
                <w:bCs/>
              </w:rPr>
              <w:t>Нормативные документы, согласно которым установлены требования</w:t>
            </w:r>
          </w:p>
        </w:tc>
        <w:tc>
          <w:tcPr>
            <w:tcW w:w="1780" w:type="pct"/>
            <w:gridSpan w:val="4"/>
          </w:tcPr>
          <w:p w:rsidR="007777B2" w:rsidRPr="00092C08" w:rsidRDefault="007777B2" w:rsidP="007777B2">
            <w:pPr>
              <w:jc w:val="both"/>
            </w:pPr>
            <w:r w:rsidRPr="00092C08">
              <w:t>Требования к товарам установлены документами, применяемыми в национальной системе стандартизации</w:t>
            </w:r>
          </w:p>
        </w:tc>
      </w:tr>
      <w:tr w:rsidR="007777B2" w:rsidRPr="00092C08" w:rsidTr="00BB202D">
        <w:trPr>
          <w:jc w:val="center"/>
        </w:trPr>
        <w:tc>
          <w:tcPr>
            <w:tcW w:w="2098" w:type="pct"/>
            <w:gridSpan w:val="3"/>
            <w:vMerge/>
          </w:tcPr>
          <w:p w:rsidR="007777B2" w:rsidRPr="00092C08" w:rsidRDefault="007777B2" w:rsidP="007777B2">
            <w:pPr>
              <w:jc w:val="both"/>
              <w:rPr>
                <w:i/>
              </w:rPr>
            </w:pPr>
          </w:p>
        </w:tc>
        <w:tc>
          <w:tcPr>
            <w:tcW w:w="1122" w:type="pct"/>
            <w:gridSpan w:val="3"/>
            <w:shd w:val="clear" w:color="auto" w:fill="auto"/>
          </w:tcPr>
          <w:p w:rsidR="007777B2" w:rsidRPr="00092C08" w:rsidRDefault="007777B2" w:rsidP="007777B2">
            <w:pPr>
              <w:jc w:val="both"/>
            </w:pPr>
            <w:r w:rsidRPr="00092C08">
              <w:rPr>
                <w:bCs/>
              </w:rPr>
              <w:t>Технические и функциональные характеристики товара</w:t>
            </w:r>
          </w:p>
        </w:tc>
        <w:tc>
          <w:tcPr>
            <w:tcW w:w="1780" w:type="pct"/>
            <w:gridSpan w:val="4"/>
            <w:shd w:val="clear" w:color="auto" w:fill="auto"/>
          </w:tcPr>
          <w:p w:rsidR="007777B2" w:rsidRPr="00092C08" w:rsidRDefault="007777B2" w:rsidP="007777B2">
            <w:pPr>
              <w:jc w:val="both"/>
            </w:pPr>
            <w:r w:rsidRPr="00092C08">
              <w:rPr>
                <w:bCs/>
              </w:rPr>
              <w:t>Указаны в п. 1 Технического задания Приложения 1.1. к извещению о проведении запроса котировок</w:t>
            </w:r>
            <w:r w:rsidRPr="00092C08">
              <w:t xml:space="preserve"> в графе- Характеристика.</w:t>
            </w:r>
          </w:p>
        </w:tc>
      </w:tr>
      <w:tr w:rsidR="007777B2" w:rsidRPr="00092C08" w:rsidTr="00BB202D">
        <w:trPr>
          <w:jc w:val="center"/>
        </w:trPr>
        <w:tc>
          <w:tcPr>
            <w:tcW w:w="2098" w:type="pct"/>
            <w:gridSpan w:val="3"/>
            <w:vMerge/>
          </w:tcPr>
          <w:p w:rsidR="007777B2" w:rsidRPr="00092C08" w:rsidRDefault="007777B2" w:rsidP="007777B2">
            <w:pPr>
              <w:jc w:val="both"/>
              <w:rPr>
                <w:i/>
              </w:rPr>
            </w:pPr>
          </w:p>
        </w:tc>
        <w:tc>
          <w:tcPr>
            <w:tcW w:w="1122" w:type="pct"/>
            <w:gridSpan w:val="3"/>
            <w:shd w:val="clear" w:color="auto" w:fill="auto"/>
          </w:tcPr>
          <w:p w:rsidR="007777B2" w:rsidRPr="00092C08" w:rsidRDefault="007777B2" w:rsidP="007777B2">
            <w:pPr>
              <w:jc w:val="both"/>
            </w:pPr>
            <w:r w:rsidRPr="00092C08">
              <w:rPr>
                <w:bCs/>
              </w:rPr>
              <w:t>Требования к безопасности товара</w:t>
            </w:r>
          </w:p>
        </w:tc>
        <w:tc>
          <w:tcPr>
            <w:tcW w:w="1780" w:type="pct"/>
            <w:gridSpan w:val="4"/>
            <w:shd w:val="clear" w:color="auto" w:fill="auto"/>
          </w:tcPr>
          <w:p w:rsidR="007777B2" w:rsidRPr="00092C08" w:rsidRDefault="007777B2" w:rsidP="007777B2">
            <w:pPr>
              <w:jc w:val="both"/>
            </w:pPr>
            <w:r w:rsidRPr="00092C08">
              <w:t>Качество и безопасность поставляемого Товара должны соответствовать требованиям Федерального закона от 02.01.2000г. №29-ФЗ «О качестве и безопасности пищевых продуктов», санитарно-эпидемиологическим правилам и нормативам СанПиН 2.3.2.1324-03 «Гигиенические требования к срокам годности и условиям хранения пищевых продуктов», требованиям СанПиН 2.3.2.1078-01 «Гигиенические требования безопасности и пищевой ценности пищевых продуктов», требованиям государственных стандартов на соответствующие виды продуктов. На весь поставляемый товар должны предоставляться сертификаты качества, декларации о соответствии и другие документы, подтверждающие происхождение и качество товара в соответствии с действующими  нормативно-правовыми актами Российской Федерации (Постановление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t xml:space="preserve"> </w:t>
            </w:r>
            <w:r w:rsidRPr="007E66A9">
              <w:t xml:space="preserve">Поставляя продукцию, </w:t>
            </w:r>
            <w:r w:rsidRPr="007E66A9">
              <w:lastRenderedPageBreak/>
              <w:t>сопровождающуюся ветеринарными документами, Поставщик гарантирует, что зарегистрирован в установленном порядке в ФГИС «Меркурий» и имеет к ней доступ.</w:t>
            </w:r>
          </w:p>
        </w:tc>
      </w:tr>
      <w:tr w:rsidR="007777B2" w:rsidRPr="00092C08" w:rsidTr="00BB202D">
        <w:trPr>
          <w:jc w:val="center"/>
        </w:trPr>
        <w:tc>
          <w:tcPr>
            <w:tcW w:w="2098" w:type="pct"/>
            <w:gridSpan w:val="3"/>
            <w:vMerge/>
          </w:tcPr>
          <w:p w:rsidR="007777B2" w:rsidRPr="00092C08" w:rsidRDefault="007777B2" w:rsidP="007777B2">
            <w:pPr>
              <w:jc w:val="both"/>
              <w:rPr>
                <w:i/>
              </w:rPr>
            </w:pPr>
          </w:p>
        </w:tc>
        <w:tc>
          <w:tcPr>
            <w:tcW w:w="1122" w:type="pct"/>
            <w:gridSpan w:val="3"/>
            <w:shd w:val="clear" w:color="auto" w:fill="auto"/>
          </w:tcPr>
          <w:p w:rsidR="007777B2" w:rsidRPr="00092C08" w:rsidRDefault="007777B2" w:rsidP="007777B2">
            <w:pPr>
              <w:jc w:val="both"/>
            </w:pPr>
            <w:r w:rsidRPr="00092C08">
              <w:rPr>
                <w:bCs/>
              </w:rPr>
              <w:t>Требования к качеству товара</w:t>
            </w:r>
          </w:p>
        </w:tc>
        <w:tc>
          <w:tcPr>
            <w:tcW w:w="1780" w:type="pct"/>
            <w:gridSpan w:val="4"/>
            <w:shd w:val="clear" w:color="auto" w:fill="auto"/>
          </w:tcPr>
          <w:p w:rsidR="007777B2" w:rsidRPr="00092C08" w:rsidRDefault="007777B2" w:rsidP="007777B2">
            <w:pPr>
              <w:jc w:val="both"/>
            </w:pPr>
            <w:r w:rsidRPr="00092C08">
              <w:t>Качество поставляемого товара должно соответствовать требованиям соответствующих государственных стандартов, техническим условиям на соответствующий вид товара, а также иметь сертификаты качества и сертификаты соответствия.</w:t>
            </w:r>
          </w:p>
        </w:tc>
      </w:tr>
      <w:tr w:rsidR="007777B2" w:rsidRPr="00092C08" w:rsidTr="00BB202D">
        <w:trPr>
          <w:jc w:val="center"/>
        </w:trPr>
        <w:tc>
          <w:tcPr>
            <w:tcW w:w="2098" w:type="pct"/>
            <w:gridSpan w:val="3"/>
            <w:vMerge/>
          </w:tcPr>
          <w:p w:rsidR="007777B2" w:rsidRPr="00092C08" w:rsidRDefault="007777B2" w:rsidP="007777B2">
            <w:pPr>
              <w:jc w:val="both"/>
              <w:rPr>
                <w:i/>
              </w:rPr>
            </w:pPr>
          </w:p>
        </w:tc>
        <w:tc>
          <w:tcPr>
            <w:tcW w:w="1122" w:type="pct"/>
            <w:gridSpan w:val="3"/>
            <w:shd w:val="clear" w:color="auto" w:fill="auto"/>
          </w:tcPr>
          <w:p w:rsidR="007777B2" w:rsidRPr="00092C08" w:rsidRDefault="007777B2" w:rsidP="007777B2">
            <w:pPr>
              <w:jc w:val="both"/>
            </w:pPr>
            <w:r w:rsidRPr="00092C08">
              <w:t>Требования к упаковке, отгрузке, маркировке, хранению товара</w:t>
            </w:r>
          </w:p>
        </w:tc>
        <w:tc>
          <w:tcPr>
            <w:tcW w:w="1780" w:type="pct"/>
            <w:gridSpan w:val="4"/>
            <w:shd w:val="clear" w:color="auto" w:fill="auto"/>
          </w:tcPr>
          <w:p w:rsidR="007777B2" w:rsidRDefault="007777B2" w:rsidP="007777B2">
            <w:pPr>
              <w:jc w:val="both"/>
            </w:pPr>
            <w:r w:rsidRPr="00E419B1">
              <w:t xml:space="preserve">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 </w:t>
            </w:r>
            <w:r>
              <w:t>Поставка Товара Поставщиком осуществляется в пределах срока годности, указанного производителем на упаковке Товара или в документах, подтверждающих качество Товара:</w:t>
            </w:r>
          </w:p>
          <w:p w:rsidR="007777B2" w:rsidRDefault="007777B2" w:rsidP="007777B2">
            <w:pPr>
              <w:jc w:val="both"/>
            </w:pPr>
            <w:r>
              <w:t>- для товаров, срок хранения которых составляет менее 10 дней - остаточный срок хранения Товаров должен составлять не менее 90 (девяносто) % на момент поставки Покупателю;</w:t>
            </w:r>
          </w:p>
          <w:p w:rsidR="007777B2" w:rsidRPr="00092C08" w:rsidRDefault="007777B2" w:rsidP="007777B2">
            <w:pPr>
              <w:jc w:val="both"/>
            </w:pPr>
            <w:r>
              <w:t>- для товаров, срок хранения которых составляет более 10 дней - остаточный срок хранения Товаров должен составлять не менее 70 (семьдесят) % на момент поставки Покупателю.</w:t>
            </w:r>
          </w:p>
        </w:tc>
      </w:tr>
      <w:tr w:rsidR="007777B2" w:rsidRPr="00092C08" w:rsidTr="00BB202D">
        <w:trPr>
          <w:jc w:val="center"/>
        </w:trPr>
        <w:tc>
          <w:tcPr>
            <w:tcW w:w="2098" w:type="pct"/>
            <w:gridSpan w:val="3"/>
            <w:vMerge/>
          </w:tcPr>
          <w:p w:rsidR="007777B2" w:rsidRPr="00092C08" w:rsidRDefault="007777B2" w:rsidP="007777B2">
            <w:pPr>
              <w:jc w:val="both"/>
              <w:rPr>
                <w:i/>
              </w:rPr>
            </w:pPr>
          </w:p>
        </w:tc>
        <w:tc>
          <w:tcPr>
            <w:tcW w:w="1122" w:type="pct"/>
            <w:gridSpan w:val="3"/>
            <w:shd w:val="clear" w:color="auto" w:fill="auto"/>
          </w:tcPr>
          <w:p w:rsidR="007777B2" w:rsidRPr="00092C08" w:rsidRDefault="007777B2" w:rsidP="007777B2">
            <w:pPr>
              <w:jc w:val="both"/>
            </w:pPr>
            <w:r w:rsidRPr="00092C08">
              <w:rPr>
                <w:bCs/>
              </w:rPr>
              <w:t>Сведения о возможности предоставить эквивалентные товары, работы, услуг. Параметры эквивалентности</w:t>
            </w:r>
          </w:p>
        </w:tc>
        <w:tc>
          <w:tcPr>
            <w:tcW w:w="1780" w:type="pct"/>
            <w:gridSpan w:val="4"/>
            <w:shd w:val="clear" w:color="auto" w:fill="auto"/>
          </w:tcPr>
          <w:p w:rsidR="007777B2" w:rsidRPr="00092C08" w:rsidRDefault="007777B2" w:rsidP="007777B2">
            <w:pPr>
              <w:jc w:val="both"/>
            </w:pPr>
            <w:r w:rsidRPr="00092C08">
              <w:t>Параметры эквивалентности указаны в Приложении № 1.1 к извещению о проведении запроса котировок в графе – характеристика товара.</w:t>
            </w:r>
          </w:p>
        </w:tc>
      </w:tr>
      <w:tr w:rsidR="007777B2" w:rsidRPr="00092C08" w:rsidTr="00BB202D">
        <w:trPr>
          <w:jc w:val="center"/>
        </w:trPr>
        <w:tc>
          <w:tcPr>
            <w:tcW w:w="2098" w:type="pct"/>
            <w:gridSpan w:val="3"/>
            <w:vMerge/>
          </w:tcPr>
          <w:p w:rsidR="007777B2" w:rsidRPr="00092C08" w:rsidRDefault="007777B2" w:rsidP="007777B2">
            <w:pPr>
              <w:jc w:val="both"/>
              <w:rPr>
                <w:i/>
              </w:rPr>
            </w:pPr>
          </w:p>
        </w:tc>
        <w:tc>
          <w:tcPr>
            <w:tcW w:w="1122" w:type="pct"/>
            <w:gridSpan w:val="3"/>
            <w:shd w:val="clear" w:color="auto" w:fill="auto"/>
          </w:tcPr>
          <w:p w:rsidR="007777B2" w:rsidRPr="00092C08" w:rsidRDefault="007777B2" w:rsidP="007777B2">
            <w:pPr>
              <w:jc w:val="both"/>
            </w:pPr>
            <w:r w:rsidRPr="00092C08">
              <w:t>Иные требования</w:t>
            </w:r>
            <w:r w:rsidRPr="00092C08">
              <w:rPr>
                <w:bCs/>
              </w:rPr>
              <w:t xml:space="preserve"> связанные с определением соответствия поставляемого товара потребностям заказчика</w:t>
            </w:r>
            <w:r w:rsidRPr="00092C08">
              <w:t xml:space="preserve"> </w:t>
            </w:r>
          </w:p>
        </w:tc>
        <w:tc>
          <w:tcPr>
            <w:tcW w:w="1780" w:type="pct"/>
            <w:gridSpan w:val="4"/>
            <w:shd w:val="clear" w:color="auto" w:fill="auto"/>
          </w:tcPr>
          <w:p w:rsidR="007777B2" w:rsidRPr="00092C08" w:rsidRDefault="007777B2" w:rsidP="007777B2">
            <w:pPr>
              <w:jc w:val="both"/>
            </w:pPr>
            <w:r w:rsidRPr="00092C08">
              <w:t>Не предусмотрено.</w:t>
            </w:r>
          </w:p>
        </w:tc>
      </w:tr>
      <w:tr w:rsidR="007777B2" w:rsidRPr="00092C08" w:rsidTr="00BB202D">
        <w:trPr>
          <w:jc w:val="center"/>
        </w:trPr>
        <w:tc>
          <w:tcPr>
            <w:tcW w:w="5000" w:type="pct"/>
            <w:gridSpan w:val="10"/>
          </w:tcPr>
          <w:p w:rsidR="007777B2" w:rsidRPr="00092C08" w:rsidRDefault="007777B2" w:rsidP="007777B2">
            <w:pPr>
              <w:jc w:val="both"/>
              <w:rPr>
                <w:b/>
                <w:i/>
              </w:rPr>
            </w:pPr>
            <w:r w:rsidRPr="00092C08">
              <w:rPr>
                <w:b/>
              </w:rPr>
              <w:t>3. Требования к результатам</w:t>
            </w:r>
          </w:p>
        </w:tc>
      </w:tr>
      <w:tr w:rsidR="007777B2" w:rsidRPr="00092C08" w:rsidTr="00BB202D">
        <w:trPr>
          <w:jc w:val="center"/>
        </w:trPr>
        <w:tc>
          <w:tcPr>
            <w:tcW w:w="5000" w:type="pct"/>
            <w:gridSpan w:val="10"/>
          </w:tcPr>
          <w:p w:rsidR="007777B2" w:rsidRPr="00092C08" w:rsidRDefault="007777B2" w:rsidP="007777B2">
            <w:pPr>
              <w:jc w:val="both"/>
            </w:pPr>
            <w:r w:rsidRPr="00092C08">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7777B2" w:rsidRPr="00092C08" w:rsidTr="00BB202D">
        <w:trPr>
          <w:trHeight w:val="70"/>
          <w:jc w:val="center"/>
        </w:trPr>
        <w:tc>
          <w:tcPr>
            <w:tcW w:w="5000" w:type="pct"/>
            <w:gridSpan w:val="10"/>
          </w:tcPr>
          <w:p w:rsidR="007777B2" w:rsidRPr="00092C08" w:rsidRDefault="007777B2" w:rsidP="007777B2">
            <w:pPr>
              <w:jc w:val="both"/>
              <w:rPr>
                <w:i/>
              </w:rPr>
            </w:pPr>
            <w:r w:rsidRPr="00092C08">
              <w:rPr>
                <w:b/>
              </w:rPr>
              <w:t>4.</w:t>
            </w:r>
            <w:r w:rsidRPr="00092C08">
              <w:rPr>
                <w:i/>
              </w:rPr>
              <w:t xml:space="preserve"> </w:t>
            </w:r>
            <w:r w:rsidRPr="00092C08">
              <w:rPr>
                <w:b/>
                <w:bCs/>
              </w:rPr>
              <w:t>Место, условия и порядок поставки товаров, выполнения работ, оказания услуг</w:t>
            </w:r>
          </w:p>
        </w:tc>
      </w:tr>
      <w:tr w:rsidR="007777B2" w:rsidRPr="00092C08" w:rsidTr="00BB202D">
        <w:trPr>
          <w:jc w:val="center"/>
        </w:trPr>
        <w:tc>
          <w:tcPr>
            <w:tcW w:w="2098" w:type="pct"/>
            <w:gridSpan w:val="3"/>
          </w:tcPr>
          <w:p w:rsidR="007777B2" w:rsidRPr="00092C08" w:rsidRDefault="007777B2" w:rsidP="007777B2">
            <w:pPr>
              <w:jc w:val="both"/>
            </w:pPr>
            <w:r w:rsidRPr="00092C08">
              <w:t xml:space="preserve">Место </w:t>
            </w:r>
            <w:r w:rsidRPr="00092C08">
              <w:rPr>
                <w:bCs/>
              </w:rPr>
              <w:t>поставки товаров, выполнения работ, оказания услуг</w:t>
            </w:r>
          </w:p>
        </w:tc>
        <w:tc>
          <w:tcPr>
            <w:tcW w:w="2902" w:type="pct"/>
            <w:gridSpan w:val="7"/>
          </w:tcPr>
          <w:p w:rsidR="007777B2" w:rsidRPr="00126C92" w:rsidRDefault="007777B2" w:rsidP="007777B2">
            <w:pPr>
              <w:jc w:val="both"/>
              <w:rPr>
                <w:sz w:val="22"/>
                <w:szCs w:val="22"/>
              </w:rPr>
            </w:pPr>
            <w:r w:rsidRPr="00B75DE4">
              <w:t>Республика Мордовия, г. Рузаевка, Привокзальная пл.2а.</w:t>
            </w:r>
          </w:p>
        </w:tc>
      </w:tr>
      <w:tr w:rsidR="007777B2" w:rsidRPr="00092C08" w:rsidTr="00BB202D">
        <w:trPr>
          <w:jc w:val="center"/>
        </w:trPr>
        <w:tc>
          <w:tcPr>
            <w:tcW w:w="2098" w:type="pct"/>
            <w:gridSpan w:val="3"/>
          </w:tcPr>
          <w:p w:rsidR="007777B2" w:rsidRPr="00092C08" w:rsidRDefault="007777B2" w:rsidP="007777B2">
            <w:pPr>
              <w:jc w:val="both"/>
              <w:rPr>
                <w:i/>
              </w:rPr>
            </w:pPr>
            <w:r w:rsidRPr="00092C08">
              <w:t xml:space="preserve">Условия </w:t>
            </w:r>
            <w:r w:rsidRPr="00092C08">
              <w:rPr>
                <w:bCs/>
              </w:rPr>
              <w:t>поставки товаров, выполнения работ, оказания услуг</w:t>
            </w:r>
          </w:p>
        </w:tc>
        <w:tc>
          <w:tcPr>
            <w:tcW w:w="2902" w:type="pct"/>
            <w:gridSpan w:val="7"/>
          </w:tcPr>
          <w:p w:rsidR="007777B2" w:rsidRPr="00092C08" w:rsidRDefault="007777B2" w:rsidP="007777B2">
            <w:pPr>
              <w:jc w:val="both"/>
            </w:pPr>
            <w:r w:rsidRPr="00092C08">
              <w:t xml:space="preserve">Поставка Товара осуществляется отдельными партиями на основании заявок Заказчика. В заявке указываются наименование, количество, ассортимент, сроки поставки и цены на Товар. Заявка должна быть получена Участником по факсу, электронной почте или лично не менее, чем за 2 (два) рабочих дня до даты предполагаемой поставки. Срок поставки каждой партии Товара составляет не более 2 (двух) рабочих дней с даты получения Поставщиком заявки от Покупателя. </w:t>
            </w:r>
          </w:p>
        </w:tc>
      </w:tr>
      <w:tr w:rsidR="007777B2" w:rsidRPr="00092C08" w:rsidTr="00BB202D">
        <w:trPr>
          <w:jc w:val="center"/>
        </w:trPr>
        <w:tc>
          <w:tcPr>
            <w:tcW w:w="2098" w:type="pct"/>
            <w:gridSpan w:val="3"/>
          </w:tcPr>
          <w:p w:rsidR="007777B2" w:rsidRPr="00092C08" w:rsidRDefault="007777B2" w:rsidP="007777B2">
            <w:pPr>
              <w:jc w:val="both"/>
              <w:rPr>
                <w:i/>
              </w:rPr>
            </w:pPr>
            <w:r w:rsidRPr="00092C08">
              <w:t xml:space="preserve">Сроки </w:t>
            </w:r>
            <w:r w:rsidRPr="00092C08">
              <w:rPr>
                <w:bCs/>
              </w:rPr>
              <w:t>поставки товаров, выполнения работ, оказания услуг</w:t>
            </w:r>
          </w:p>
        </w:tc>
        <w:tc>
          <w:tcPr>
            <w:tcW w:w="2902" w:type="pct"/>
            <w:gridSpan w:val="7"/>
          </w:tcPr>
          <w:p w:rsidR="007777B2" w:rsidRPr="00092C08" w:rsidRDefault="007777B2" w:rsidP="00284530">
            <w:pPr>
              <w:jc w:val="both"/>
            </w:pPr>
            <w:r w:rsidRPr="00092C08">
              <w:t>С д</w:t>
            </w:r>
            <w:r>
              <w:t>а</w:t>
            </w:r>
            <w:r w:rsidR="00252D86">
              <w:t>ты подписания договора по 31</w:t>
            </w:r>
            <w:r w:rsidR="00284530">
              <w:t>.01</w:t>
            </w:r>
            <w:r>
              <w:t>.202</w:t>
            </w:r>
            <w:r w:rsidR="00284530">
              <w:t>2</w:t>
            </w:r>
            <w:r w:rsidRPr="00092C08">
              <w:t>г.</w:t>
            </w:r>
          </w:p>
        </w:tc>
      </w:tr>
      <w:tr w:rsidR="007777B2" w:rsidRPr="00092C08" w:rsidTr="00BB202D">
        <w:trPr>
          <w:trHeight w:val="350"/>
          <w:jc w:val="center"/>
        </w:trPr>
        <w:tc>
          <w:tcPr>
            <w:tcW w:w="5000" w:type="pct"/>
            <w:gridSpan w:val="10"/>
          </w:tcPr>
          <w:p w:rsidR="007777B2" w:rsidRPr="00092C08" w:rsidRDefault="007777B2" w:rsidP="007777B2">
            <w:pPr>
              <w:jc w:val="both"/>
              <w:rPr>
                <w:i/>
              </w:rPr>
            </w:pPr>
            <w:r w:rsidRPr="00092C08">
              <w:rPr>
                <w:b/>
                <w:bCs/>
              </w:rPr>
              <w:t>5. Форма, сроки и порядок оплаты</w:t>
            </w:r>
          </w:p>
        </w:tc>
      </w:tr>
      <w:tr w:rsidR="007777B2" w:rsidRPr="00092C08" w:rsidTr="00BB202D">
        <w:trPr>
          <w:jc w:val="center"/>
        </w:trPr>
        <w:tc>
          <w:tcPr>
            <w:tcW w:w="2098" w:type="pct"/>
            <w:gridSpan w:val="3"/>
          </w:tcPr>
          <w:p w:rsidR="007777B2" w:rsidRPr="00092C08" w:rsidRDefault="007777B2" w:rsidP="007777B2">
            <w:pPr>
              <w:jc w:val="both"/>
              <w:rPr>
                <w:i/>
              </w:rPr>
            </w:pPr>
            <w:r w:rsidRPr="00092C08">
              <w:rPr>
                <w:bCs/>
              </w:rPr>
              <w:t>Форма оплаты</w:t>
            </w:r>
          </w:p>
        </w:tc>
        <w:tc>
          <w:tcPr>
            <w:tcW w:w="2902" w:type="pct"/>
            <w:gridSpan w:val="7"/>
          </w:tcPr>
          <w:p w:rsidR="007777B2" w:rsidRPr="00092C08" w:rsidRDefault="007777B2" w:rsidP="007777B2">
            <w:pPr>
              <w:jc w:val="both"/>
            </w:pPr>
            <w:r w:rsidRPr="00092C08">
              <w:t>Оплата осуществляется в безналичной форме путем перечисления средств на счет Поставщика.</w:t>
            </w:r>
          </w:p>
        </w:tc>
      </w:tr>
      <w:tr w:rsidR="007777B2" w:rsidRPr="00092C08" w:rsidTr="00BB202D">
        <w:trPr>
          <w:trHeight w:val="419"/>
          <w:jc w:val="center"/>
        </w:trPr>
        <w:tc>
          <w:tcPr>
            <w:tcW w:w="2098" w:type="pct"/>
            <w:gridSpan w:val="3"/>
          </w:tcPr>
          <w:p w:rsidR="007777B2" w:rsidRPr="00092C08" w:rsidRDefault="007777B2" w:rsidP="007777B2">
            <w:pPr>
              <w:jc w:val="both"/>
              <w:rPr>
                <w:i/>
              </w:rPr>
            </w:pPr>
            <w:r w:rsidRPr="00092C08">
              <w:rPr>
                <w:bCs/>
              </w:rPr>
              <w:t>Авансирование</w:t>
            </w:r>
          </w:p>
        </w:tc>
        <w:tc>
          <w:tcPr>
            <w:tcW w:w="2902" w:type="pct"/>
            <w:gridSpan w:val="7"/>
          </w:tcPr>
          <w:p w:rsidR="007777B2" w:rsidRPr="00092C08" w:rsidRDefault="007777B2" w:rsidP="007777B2">
            <w:pPr>
              <w:jc w:val="both"/>
            </w:pPr>
            <w:r w:rsidRPr="00092C08">
              <w:t>Авансирование не предусмотрено.</w:t>
            </w:r>
          </w:p>
        </w:tc>
      </w:tr>
      <w:tr w:rsidR="007777B2" w:rsidRPr="00092C08" w:rsidTr="00BB202D">
        <w:trPr>
          <w:jc w:val="center"/>
        </w:trPr>
        <w:tc>
          <w:tcPr>
            <w:tcW w:w="2098" w:type="pct"/>
            <w:gridSpan w:val="3"/>
          </w:tcPr>
          <w:p w:rsidR="007777B2" w:rsidRPr="00092C08" w:rsidRDefault="007777B2" w:rsidP="007777B2">
            <w:pPr>
              <w:jc w:val="both"/>
              <w:rPr>
                <w:i/>
              </w:rPr>
            </w:pPr>
            <w:r w:rsidRPr="00092C08">
              <w:rPr>
                <w:bCs/>
              </w:rPr>
              <w:t>Срок и порядок оплаты</w:t>
            </w:r>
          </w:p>
        </w:tc>
        <w:tc>
          <w:tcPr>
            <w:tcW w:w="2902" w:type="pct"/>
            <w:gridSpan w:val="7"/>
          </w:tcPr>
          <w:p w:rsidR="007777B2" w:rsidRPr="00092C08" w:rsidRDefault="007777B2" w:rsidP="007777B2">
            <w:pPr>
              <w:jc w:val="both"/>
            </w:pPr>
            <w:r w:rsidRPr="00B75DE4">
              <w:t>Заказчик производит оплату в течение 15 (пятнадцати) рабочих дней с момента поставки товара и получения полного комплекта документов (в т.ч. счет, счет-фактура, товарная накладная унифицированной формы, копии сертификатов качества, заверенные Участником копии отгрузочных документов).</w:t>
            </w:r>
          </w:p>
        </w:tc>
      </w:tr>
      <w:tr w:rsidR="007777B2" w:rsidRPr="00092C08" w:rsidTr="00BB202D">
        <w:trPr>
          <w:trHeight w:val="375"/>
          <w:jc w:val="center"/>
        </w:trPr>
        <w:tc>
          <w:tcPr>
            <w:tcW w:w="5000" w:type="pct"/>
            <w:gridSpan w:val="10"/>
          </w:tcPr>
          <w:p w:rsidR="007777B2" w:rsidRPr="00092C08" w:rsidRDefault="007777B2" w:rsidP="007777B2">
            <w:pPr>
              <w:jc w:val="both"/>
              <w:rPr>
                <w:i/>
              </w:rPr>
            </w:pPr>
            <w:r w:rsidRPr="00092C08">
              <w:rPr>
                <w:b/>
                <w:bCs/>
              </w:rPr>
              <w:t>6. Иные требования</w:t>
            </w:r>
          </w:p>
        </w:tc>
      </w:tr>
      <w:tr w:rsidR="007777B2" w:rsidRPr="00092C08" w:rsidTr="00BB202D">
        <w:trPr>
          <w:jc w:val="center"/>
        </w:trPr>
        <w:tc>
          <w:tcPr>
            <w:tcW w:w="5000" w:type="pct"/>
            <w:gridSpan w:val="10"/>
          </w:tcPr>
          <w:p w:rsidR="007777B2" w:rsidRPr="00092C08" w:rsidRDefault="007777B2" w:rsidP="007777B2">
            <w:pPr>
              <w:jc w:val="both"/>
            </w:pPr>
            <w:r w:rsidRPr="00092C08">
              <w:t>Не предусмотрены.</w:t>
            </w:r>
          </w:p>
        </w:tc>
      </w:tr>
      <w:tr w:rsidR="007777B2" w:rsidRPr="00092C08" w:rsidTr="00BB202D">
        <w:trPr>
          <w:jc w:val="center"/>
        </w:trPr>
        <w:tc>
          <w:tcPr>
            <w:tcW w:w="5000" w:type="pct"/>
            <w:gridSpan w:val="10"/>
          </w:tcPr>
          <w:p w:rsidR="007777B2" w:rsidRPr="00092C08" w:rsidRDefault="007777B2" w:rsidP="007777B2">
            <w:pPr>
              <w:jc w:val="both"/>
              <w:rPr>
                <w:b/>
              </w:rPr>
            </w:pPr>
            <w:r w:rsidRPr="00092C08">
              <w:rPr>
                <w:b/>
              </w:rPr>
              <w:t>7. Расчет стоимости товаров, работ, услуг за единицу</w:t>
            </w:r>
          </w:p>
        </w:tc>
      </w:tr>
      <w:tr w:rsidR="007777B2" w:rsidRPr="00092C08" w:rsidTr="00BB202D">
        <w:trPr>
          <w:trHeight w:val="638"/>
          <w:jc w:val="center"/>
        </w:trPr>
        <w:tc>
          <w:tcPr>
            <w:tcW w:w="5000" w:type="pct"/>
            <w:gridSpan w:val="10"/>
          </w:tcPr>
          <w:p w:rsidR="007777B2" w:rsidRPr="00092C08" w:rsidRDefault="007777B2" w:rsidP="007777B2">
            <w:pPr>
              <w:jc w:val="both"/>
            </w:pPr>
            <w:r w:rsidRPr="00C5239D">
              <w:rPr>
                <w:bCs/>
              </w:rPr>
              <w:lastRenderedPageBreak/>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r>
              <w:rPr>
                <w:bCs/>
                <w:sz w:val="22"/>
                <w:szCs w:val="22"/>
              </w:rPr>
              <w:t>.</w:t>
            </w:r>
          </w:p>
        </w:tc>
      </w:tr>
    </w:tbl>
    <w:p w:rsidR="008C0EA7" w:rsidRPr="00092C08" w:rsidRDefault="008C0EA7" w:rsidP="00C077BB">
      <w:pPr>
        <w:rPr>
          <w:bCs/>
          <w:i/>
        </w:rPr>
        <w:sectPr w:rsidR="008C0EA7" w:rsidRPr="00092C08" w:rsidSect="00805B31">
          <w:pgSz w:w="16838" w:h="11906" w:orient="landscape" w:code="9"/>
          <w:pgMar w:top="426" w:right="992" w:bottom="1134"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0113B4" w:rsidRPr="00092C08" w:rsidTr="004E6868">
        <w:tc>
          <w:tcPr>
            <w:tcW w:w="4785" w:type="dxa"/>
          </w:tcPr>
          <w:p w:rsidR="000113B4" w:rsidRPr="00092C08" w:rsidRDefault="000113B4" w:rsidP="000113B4">
            <w:pPr>
              <w:keepNext/>
              <w:suppressAutoHyphens/>
              <w:outlineLvl w:val="1"/>
              <w:rPr>
                <w:rFonts w:eastAsia="MS Mincho"/>
                <w:b/>
                <w:bCs/>
              </w:rPr>
            </w:pPr>
          </w:p>
        </w:tc>
        <w:tc>
          <w:tcPr>
            <w:tcW w:w="4785" w:type="dxa"/>
          </w:tcPr>
          <w:p w:rsidR="000113B4" w:rsidRPr="00092C08" w:rsidRDefault="000113B4" w:rsidP="000113B4">
            <w:pPr>
              <w:keepNext/>
              <w:suppressAutoHyphens/>
              <w:ind w:left="615"/>
              <w:jc w:val="right"/>
              <w:outlineLvl w:val="1"/>
            </w:pPr>
            <w:r w:rsidRPr="00092C08">
              <w:t>Приложение № 1.2</w:t>
            </w:r>
          </w:p>
          <w:p w:rsidR="000113B4" w:rsidRPr="00092C08" w:rsidRDefault="000113B4" w:rsidP="000113B4">
            <w:pPr>
              <w:keepNext/>
              <w:suppressAutoHyphens/>
              <w:ind w:left="615"/>
              <w:jc w:val="right"/>
              <w:outlineLvl w:val="1"/>
              <w:rPr>
                <w:rFonts w:eastAsia="MS Mincho"/>
              </w:rPr>
            </w:pPr>
            <w:r w:rsidRPr="00092C08">
              <w:t>к извещению</w:t>
            </w:r>
            <w:r w:rsidRPr="00092C08">
              <w:rPr>
                <w:bCs/>
                <w:iCs/>
              </w:rPr>
              <w:t xml:space="preserve"> о проведении запроса котировок</w:t>
            </w:r>
          </w:p>
        </w:tc>
      </w:tr>
    </w:tbl>
    <w:p w:rsidR="000113B4" w:rsidRPr="00092C08" w:rsidRDefault="000113B4" w:rsidP="000113B4">
      <w:pPr>
        <w:keepNext/>
        <w:spacing w:before="120" w:after="60"/>
        <w:outlineLvl w:val="2"/>
      </w:pPr>
    </w:p>
    <w:p w:rsidR="000113B4" w:rsidRPr="007E66A9" w:rsidRDefault="000113B4" w:rsidP="007E66A9">
      <w:pPr>
        <w:spacing w:line="276" w:lineRule="auto"/>
        <w:jc w:val="center"/>
        <w:rPr>
          <w:rFonts w:eastAsia="MS Mincho"/>
        </w:rPr>
      </w:pPr>
      <w:r w:rsidRPr="007E66A9">
        <w:rPr>
          <w:rFonts w:eastAsia="MS Mincho"/>
        </w:rPr>
        <w:t>ПРОЕКТ</w:t>
      </w:r>
    </w:p>
    <w:p w:rsidR="000113B4" w:rsidRPr="007E66A9" w:rsidRDefault="000113B4" w:rsidP="007E66A9">
      <w:pPr>
        <w:spacing w:line="276" w:lineRule="auto"/>
        <w:jc w:val="center"/>
        <w:rPr>
          <w:rFonts w:eastAsia="MS Mincho"/>
        </w:rPr>
      </w:pPr>
      <w:r w:rsidRPr="007E66A9">
        <w:rPr>
          <w:rFonts w:eastAsia="MS Mincho"/>
        </w:rPr>
        <w:t>Договор поставки №</w:t>
      </w:r>
    </w:p>
    <w:p w:rsidR="00DF09AD" w:rsidRPr="007E66A9" w:rsidRDefault="00DF09AD" w:rsidP="007E66A9">
      <w:pPr>
        <w:spacing w:line="276" w:lineRule="auto"/>
        <w:ind w:firstLine="737"/>
        <w:jc w:val="both"/>
        <w:rPr>
          <w:rFonts w:eastAsia="Calibri"/>
          <w:b/>
          <w:lang w:eastAsia="en-US"/>
        </w:rPr>
      </w:pPr>
    </w:p>
    <w:p w:rsidR="00DF09AD" w:rsidRPr="007E66A9" w:rsidRDefault="00DF09AD" w:rsidP="007E66A9">
      <w:pPr>
        <w:tabs>
          <w:tab w:val="center" w:pos="5219"/>
        </w:tabs>
        <w:spacing w:line="276" w:lineRule="auto"/>
        <w:ind w:firstLine="737"/>
        <w:jc w:val="both"/>
        <w:rPr>
          <w:rFonts w:eastAsia="Calibri"/>
          <w:lang w:eastAsia="en-US"/>
        </w:rPr>
      </w:pPr>
      <w:r w:rsidRPr="007E66A9">
        <w:rPr>
          <w:rFonts w:eastAsia="Calibri"/>
          <w:lang w:eastAsia="en-US"/>
        </w:rPr>
        <w:t xml:space="preserve">г. ________                                             </w:t>
      </w:r>
      <w:r w:rsidRPr="007E66A9">
        <w:rPr>
          <w:rFonts w:eastAsia="Calibri"/>
          <w:lang w:eastAsia="en-US"/>
        </w:rPr>
        <w:tab/>
      </w:r>
      <w:r w:rsidRPr="007E66A9">
        <w:rPr>
          <w:rFonts w:eastAsia="Calibri"/>
          <w:lang w:eastAsia="en-US"/>
        </w:rPr>
        <w:tab/>
        <w:t xml:space="preserve">        </w:t>
      </w:r>
      <w:r w:rsidR="000113B4" w:rsidRPr="007E66A9">
        <w:rPr>
          <w:rFonts w:eastAsia="Calibri"/>
          <w:lang w:eastAsia="en-US"/>
        </w:rPr>
        <w:t xml:space="preserve">                      </w:t>
      </w:r>
      <w:r w:rsidRPr="007E66A9">
        <w:rPr>
          <w:rFonts w:eastAsia="Calibri"/>
          <w:lang w:eastAsia="en-US"/>
        </w:rPr>
        <w:t>«__» ______  ____г.</w:t>
      </w:r>
    </w:p>
    <w:p w:rsidR="00DF09AD" w:rsidRPr="007E66A9" w:rsidRDefault="00DF09AD" w:rsidP="007E66A9">
      <w:pPr>
        <w:tabs>
          <w:tab w:val="center" w:pos="5219"/>
        </w:tabs>
        <w:spacing w:line="276" w:lineRule="auto"/>
        <w:ind w:firstLine="737"/>
        <w:jc w:val="both"/>
        <w:rPr>
          <w:rFonts w:eastAsia="Calibri"/>
          <w:lang w:eastAsia="en-US"/>
        </w:rPr>
      </w:pPr>
    </w:p>
    <w:p w:rsidR="000113B4" w:rsidRPr="007E66A9" w:rsidRDefault="000113B4" w:rsidP="007E66A9">
      <w:pPr>
        <w:spacing w:line="276" w:lineRule="auto"/>
        <w:ind w:firstLine="426"/>
        <w:jc w:val="both"/>
        <w:rPr>
          <w:rFonts w:eastAsia="Calibri"/>
          <w:lang w:eastAsia="en-US"/>
        </w:rPr>
      </w:pPr>
      <w:r w:rsidRPr="007E66A9">
        <w:rPr>
          <w:rFonts w:eastAsia="Calibri"/>
          <w:b/>
          <w:lang w:eastAsia="en-US"/>
        </w:rPr>
        <w:t>Акционерное общество «Железнодорожная торговая компания»</w:t>
      </w:r>
      <w:r w:rsidRPr="007E66A9">
        <w:rPr>
          <w:rFonts w:eastAsia="Calibri"/>
          <w:lang w:eastAsia="en-US"/>
        </w:rPr>
        <w:t xml:space="preserve">, именуемое в дальнейшем «Покупатель», в лице __________________, действующего на основании _________________, с одной стороны, и </w:t>
      </w:r>
    </w:p>
    <w:p w:rsidR="000113B4" w:rsidRPr="007E66A9" w:rsidRDefault="000113B4" w:rsidP="007E66A9">
      <w:pPr>
        <w:spacing w:after="200" w:line="276" w:lineRule="auto"/>
        <w:ind w:firstLine="426"/>
        <w:jc w:val="both"/>
        <w:rPr>
          <w:rFonts w:eastAsia="Calibri"/>
          <w:b/>
          <w:lang w:eastAsia="en-US"/>
        </w:rPr>
      </w:pPr>
      <w:r w:rsidRPr="007E66A9">
        <w:rPr>
          <w:rFonts w:eastAsia="Calibri"/>
          <w:b/>
          <w:lang w:eastAsia="en-US"/>
        </w:rPr>
        <w:t xml:space="preserve"> _________________________</w:t>
      </w:r>
      <w:r w:rsidRPr="007E66A9">
        <w:rPr>
          <w:rFonts w:eastAsia="Calibri"/>
          <w:lang w:eastAsia="en-US"/>
        </w:rPr>
        <w:t>,</w:t>
      </w:r>
      <w:r w:rsidRPr="007E66A9">
        <w:rPr>
          <w:rFonts w:eastAsia="Calibri"/>
          <w:b/>
          <w:lang w:eastAsia="en-US"/>
        </w:rPr>
        <w:t xml:space="preserve"> </w:t>
      </w:r>
      <w:r w:rsidRPr="007E66A9">
        <w:rPr>
          <w:rFonts w:eastAsia="Calibri"/>
          <w:lang w:eastAsia="en-US"/>
        </w:rPr>
        <w:t>действующее на основании ________________, именуемый в дальнейшем «Поставщик», в лице _________________ с другой стороны, далее вместе именуемые «Стороны», а по отдельности «Сторона», заключили настоящий Договор о нижеследующем</w:t>
      </w:r>
    </w:p>
    <w:p w:rsidR="00DF09AD" w:rsidRPr="007E66A9" w:rsidRDefault="00DF09AD" w:rsidP="007E66A9">
      <w:pPr>
        <w:spacing w:line="276" w:lineRule="auto"/>
        <w:ind w:firstLine="708"/>
        <w:jc w:val="center"/>
        <w:rPr>
          <w:rFonts w:eastAsia="Calibri"/>
          <w:b/>
          <w:lang w:eastAsia="en-US"/>
        </w:rPr>
      </w:pPr>
      <w:r w:rsidRPr="007E66A9">
        <w:rPr>
          <w:rFonts w:eastAsia="Calibri"/>
          <w:b/>
          <w:lang w:eastAsia="en-US"/>
        </w:rPr>
        <w:t>1. Предмет Договора</w:t>
      </w:r>
    </w:p>
    <w:p w:rsidR="000113B4" w:rsidRPr="007E66A9" w:rsidRDefault="000113B4" w:rsidP="007E66A9">
      <w:pPr>
        <w:spacing w:line="276" w:lineRule="auto"/>
        <w:ind w:firstLine="708"/>
        <w:jc w:val="both"/>
        <w:rPr>
          <w:rFonts w:eastAsia="Calibri"/>
          <w:lang w:eastAsia="en-US"/>
        </w:rPr>
      </w:pPr>
      <w:r w:rsidRPr="007E66A9">
        <w:rPr>
          <w:rFonts w:eastAsia="Calibri"/>
          <w:lang w:eastAsia="en-US"/>
        </w:rPr>
        <w:t xml:space="preserve">1.1. Поставщик обязуется поставить, а Покупатель принять и оплатить принадлежащий Поставщику на праве собственности товар: </w:t>
      </w:r>
      <w:r w:rsidR="000E37E5">
        <w:rPr>
          <w:rFonts w:eastAsia="Calibri"/>
          <w:b/>
          <w:lang w:eastAsia="en-US"/>
        </w:rPr>
        <w:t>продукция</w:t>
      </w:r>
      <w:r w:rsidR="000E37E5" w:rsidRPr="000E37E5">
        <w:rPr>
          <w:rFonts w:eastAsia="Calibri"/>
          <w:b/>
          <w:lang w:eastAsia="en-US"/>
        </w:rPr>
        <w:t xml:space="preserve"> для хлебопечения</w:t>
      </w:r>
      <w:r w:rsidRPr="007E66A9">
        <w:rPr>
          <w:rFonts w:eastAsia="Calibri"/>
          <w:lang w:eastAsia="en-US"/>
        </w:rPr>
        <w:t xml:space="preserve"> (далее - Товар) в ассортименте</w:t>
      </w:r>
      <w:r w:rsidRPr="007E66A9">
        <w:rPr>
          <w:rFonts w:eastAsia="Calibri"/>
          <w:i/>
          <w:lang w:eastAsia="en-US"/>
        </w:rPr>
        <w:t>,</w:t>
      </w:r>
      <w:r w:rsidRPr="007E66A9">
        <w:rPr>
          <w:rFonts w:eastAsia="Calibri"/>
          <w:lang w:eastAsia="en-US"/>
        </w:rPr>
        <w:t xml:space="preserve"> количестве и по ценам в соответствии с условиями настоящего Договора.</w:t>
      </w:r>
    </w:p>
    <w:p w:rsidR="000113B4" w:rsidRPr="007E66A9" w:rsidRDefault="000113B4" w:rsidP="007E66A9">
      <w:pPr>
        <w:spacing w:line="276" w:lineRule="auto"/>
        <w:ind w:firstLine="709"/>
        <w:jc w:val="both"/>
        <w:rPr>
          <w:rFonts w:eastAsia="Calibri"/>
          <w:lang w:eastAsia="en-US"/>
        </w:rPr>
      </w:pPr>
      <w:r w:rsidRPr="007E66A9">
        <w:rPr>
          <w:rFonts w:eastAsia="Calibri"/>
          <w:lang w:eastAsia="en-US"/>
        </w:rPr>
        <w:t>1.2. Наименование, ассортимент, количество</w:t>
      </w:r>
      <w:r w:rsidR="00037634" w:rsidRPr="007E66A9">
        <w:rPr>
          <w:rFonts w:eastAsia="Calibri"/>
          <w:lang w:eastAsia="en-US"/>
        </w:rPr>
        <w:t>, страна происхождения</w:t>
      </w:r>
      <w:r w:rsidRPr="007E66A9">
        <w:rPr>
          <w:rFonts w:eastAsia="Calibri"/>
          <w:lang w:eastAsia="en-US"/>
        </w:rPr>
        <w:t xml:space="preserve"> и цена поставляемого Товара указаны в Спецификации (Приложение № 1 к настоящему Договору).</w:t>
      </w:r>
    </w:p>
    <w:p w:rsidR="000113B4" w:rsidRPr="007E66A9" w:rsidRDefault="000113B4" w:rsidP="007E66A9">
      <w:pPr>
        <w:spacing w:line="276" w:lineRule="auto"/>
        <w:ind w:firstLine="709"/>
        <w:jc w:val="both"/>
        <w:rPr>
          <w:rFonts w:eastAsia="Calibri"/>
          <w:lang w:eastAsia="en-US"/>
        </w:rPr>
      </w:pPr>
      <w:r w:rsidRPr="007E66A9">
        <w:rPr>
          <w:rFonts w:eastAsia="Calibri"/>
          <w:lang w:eastAsia="en-US"/>
        </w:rPr>
        <w:t>1.3. Поставка Товара осуществляется на склад Покупателя в соответствии с Перечнем мест поставки (Приложение № 2 к настоящему Договору).</w:t>
      </w:r>
    </w:p>
    <w:p w:rsidR="000113B4" w:rsidRPr="007E66A9" w:rsidRDefault="000113B4" w:rsidP="007E66A9">
      <w:pPr>
        <w:spacing w:line="276" w:lineRule="auto"/>
        <w:ind w:firstLine="709"/>
        <w:jc w:val="both"/>
        <w:rPr>
          <w:rFonts w:eastAsia="Calibri"/>
          <w:lang w:eastAsia="en-US"/>
        </w:rPr>
      </w:pPr>
      <w:r w:rsidRPr="007E66A9">
        <w:rPr>
          <w:rFonts w:eastAsia="Calibri"/>
          <w:lang w:eastAsia="en-US"/>
        </w:rPr>
        <w:t>1.4. Товар поставляется Покупателю партиями на основании письменных заявок Покупателя в сроки, установленные настоящим Договором.</w:t>
      </w:r>
    </w:p>
    <w:p w:rsidR="00DF09AD" w:rsidRPr="007E66A9" w:rsidRDefault="00DF09AD" w:rsidP="007E66A9">
      <w:pPr>
        <w:spacing w:line="276" w:lineRule="auto"/>
        <w:jc w:val="center"/>
        <w:rPr>
          <w:rFonts w:eastAsia="Calibri"/>
          <w:b/>
          <w:vertAlign w:val="superscript"/>
          <w:lang w:eastAsia="en-US"/>
        </w:rPr>
      </w:pPr>
      <w:r w:rsidRPr="007E66A9">
        <w:rPr>
          <w:rFonts w:eastAsia="Calibri"/>
          <w:b/>
          <w:lang w:eastAsia="en-US"/>
        </w:rPr>
        <w:t>2. Цена Договора и порядок оплаты</w:t>
      </w:r>
    </w:p>
    <w:p w:rsidR="000113B4" w:rsidRPr="007E66A9" w:rsidRDefault="000113B4" w:rsidP="007E66A9">
      <w:pPr>
        <w:spacing w:line="276" w:lineRule="auto"/>
        <w:ind w:firstLine="709"/>
        <w:jc w:val="both"/>
      </w:pPr>
      <w:r w:rsidRPr="007E66A9">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связанных с хранением Товара.</w:t>
      </w:r>
    </w:p>
    <w:p w:rsidR="000113B4" w:rsidRPr="007E66A9" w:rsidRDefault="000113B4" w:rsidP="007E66A9">
      <w:pPr>
        <w:autoSpaceDE w:val="0"/>
        <w:autoSpaceDN w:val="0"/>
        <w:adjustRightInd w:val="0"/>
        <w:spacing w:line="276" w:lineRule="auto"/>
        <w:ind w:firstLine="426"/>
        <w:jc w:val="both"/>
      </w:pPr>
      <w:r w:rsidRPr="007E66A9">
        <w:t xml:space="preserve">     2.2. Общая цена настоящего Договора составляет –  __________ (___________) рублей __копеек, в том числе НДС ______%.  __________ (____________)</w:t>
      </w:r>
      <w:r w:rsidR="00037634" w:rsidRPr="007E66A9">
        <w:t xml:space="preserve"> рублей __ копеек без учета НДС</w:t>
      </w:r>
      <w:r w:rsidRPr="007E66A9">
        <w:t xml:space="preserve"> </w:t>
      </w:r>
      <w:r w:rsidR="00037634" w:rsidRPr="007E66A9">
        <w:t>в соответствии с котировочной заявкой победителя и решением комиссии.</w:t>
      </w:r>
    </w:p>
    <w:p w:rsidR="000113B4" w:rsidRPr="007E66A9" w:rsidRDefault="000113B4" w:rsidP="007E66A9">
      <w:pPr>
        <w:autoSpaceDE w:val="0"/>
        <w:autoSpaceDN w:val="0"/>
        <w:adjustRightInd w:val="0"/>
        <w:spacing w:line="276" w:lineRule="auto"/>
        <w:ind w:firstLine="426"/>
        <w:jc w:val="both"/>
        <w:rPr>
          <w:i/>
        </w:rPr>
      </w:pPr>
      <w:r w:rsidRPr="007E66A9">
        <w:rPr>
          <w:i/>
        </w:rPr>
        <w:t>(вариант 2: Общая цена настоящего Договора составляет - _______(_______), НДС не облагается, в связи с применением Поставщиком упрощенной системы налогообложения в соответствии с главой 26.2 Налоговог</w:t>
      </w:r>
      <w:r w:rsidR="00037634" w:rsidRPr="007E66A9">
        <w:rPr>
          <w:i/>
        </w:rPr>
        <w:t>о Кодекса Российской Федерации в соответствии с котировочной заявкой победителя и решением комиссии.</w:t>
      </w:r>
    </w:p>
    <w:p w:rsidR="00455610" w:rsidRPr="007E66A9" w:rsidRDefault="00455610" w:rsidP="007E66A9">
      <w:pPr>
        <w:autoSpaceDE w:val="0"/>
        <w:autoSpaceDN w:val="0"/>
        <w:adjustRightInd w:val="0"/>
        <w:spacing w:line="276" w:lineRule="auto"/>
        <w:ind w:firstLine="708"/>
        <w:jc w:val="both"/>
        <w:rPr>
          <w:rFonts w:eastAsia="Calibri"/>
          <w:lang w:eastAsia="en-US"/>
        </w:rPr>
      </w:pPr>
      <w:r w:rsidRPr="007E66A9">
        <w:rPr>
          <w:rFonts w:eastAsia="Calibri"/>
          <w:lang w:eastAsia="en-US"/>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455610" w:rsidRPr="007E66A9" w:rsidRDefault="00455610" w:rsidP="007E66A9">
      <w:pPr>
        <w:widowControl w:val="0"/>
        <w:autoSpaceDE w:val="0"/>
        <w:autoSpaceDN w:val="0"/>
        <w:spacing w:line="276" w:lineRule="auto"/>
        <w:ind w:firstLine="709"/>
        <w:jc w:val="both"/>
        <w:rPr>
          <w:rFonts w:eastAsia="Calibri"/>
          <w:lang w:eastAsia="en-US"/>
        </w:rPr>
      </w:pPr>
      <w:r w:rsidRPr="007E66A9">
        <w:rPr>
          <w:rFonts w:eastAsia="Calibri"/>
          <w:lang w:eastAsia="en-US"/>
        </w:rPr>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в соответствии с условиями настоящего Договора. </w:t>
      </w:r>
    </w:p>
    <w:p w:rsidR="00F9780D" w:rsidRPr="007E66A9" w:rsidRDefault="00F9780D" w:rsidP="00B75DE4">
      <w:pPr>
        <w:widowControl w:val="0"/>
        <w:autoSpaceDE w:val="0"/>
        <w:autoSpaceDN w:val="0"/>
        <w:spacing w:line="276" w:lineRule="auto"/>
        <w:ind w:firstLine="708"/>
        <w:jc w:val="both"/>
      </w:pPr>
      <w:r w:rsidRPr="007E66A9">
        <w:rPr>
          <w:rFonts w:eastAsia="Calibri"/>
          <w:lang w:eastAsia="en-US"/>
        </w:rPr>
        <w:lastRenderedPageBreak/>
        <w:t>2</w:t>
      </w:r>
      <w:r w:rsidRPr="007E66A9">
        <w:rPr>
          <w:rFonts w:eastAsia="Calibri"/>
        </w:rPr>
        <w:t xml:space="preserve">.4. </w:t>
      </w:r>
      <w:r w:rsidR="00B75DE4" w:rsidRPr="00B75DE4">
        <w:rPr>
          <w:rFonts w:eastAsia="Calibri"/>
        </w:rPr>
        <w:t>Оплата поставленной партии Товара производится Покупателем на основании счета Поставщика путем перечисления денежных средств на расчетный счет Поставщика, указанный в разделе 17 настоящего Договора, в течение 15 (пятнадцати) рабочих дней со дня подписания обеими Сторонами товарной накладной формы ТОРГ-12 на соответствующую партию Товара.</w:t>
      </w:r>
    </w:p>
    <w:p w:rsidR="00F9780D" w:rsidRPr="007E66A9" w:rsidRDefault="00DF09AD" w:rsidP="007E66A9">
      <w:pPr>
        <w:widowControl w:val="0"/>
        <w:autoSpaceDE w:val="0"/>
        <w:autoSpaceDN w:val="0"/>
        <w:spacing w:line="276" w:lineRule="auto"/>
        <w:ind w:firstLine="708"/>
        <w:jc w:val="both"/>
        <w:rPr>
          <w:rFonts w:eastAsia="Calibri"/>
        </w:rPr>
      </w:pPr>
      <w:r w:rsidRPr="007E66A9">
        <w:rPr>
          <w:rFonts w:eastAsia="Calibri"/>
        </w:rPr>
        <w:t xml:space="preserve">2.5. </w:t>
      </w:r>
      <w:r w:rsidR="00F9780D" w:rsidRPr="007E66A9">
        <w:rPr>
          <w:rFonts w:eastAsia="Calibri"/>
        </w:rPr>
        <w:t>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F9780D" w:rsidRPr="007E66A9" w:rsidRDefault="00F9780D" w:rsidP="007E66A9">
      <w:pPr>
        <w:widowControl w:val="0"/>
        <w:autoSpaceDE w:val="0"/>
        <w:autoSpaceDN w:val="0"/>
        <w:spacing w:line="276" w:lineRule="auto"/>
        <w:ind w:firstLine="708"/>
        <w:jc w:val="both"/>
        <w:rPr>
          <w:rFonts w:eastAsia="Calibri"/>
        </w:rPr>
      </w:pPr>
      <w:r w:rsidRPr="007E66A9">
        <w:rPr>
          <w:rFonts w:eastAsia="Calibri"/>
        </w:rPr>
        <w:t>2.6. Датой оплаты по настоящему Договору является дата списания денежных средств с расчетного счета Покупателя.</w:t>
      </w:r>
    </w:p>
    <w:p w:rsidR="00F9780D" w:rsidRPr="007E66A9" w:rsidRDefault="00F9780D" w:rsidP="007E66A9">
      <w:pPr>
        <w:widowControl w:val="0"/>
        <w:autoSpaceDE w:val="0"/>
        <w:autoSpaceDN w:val="0"/>
        <w:spacing w:line="276" w:lineRule="auto"/>
        <w:ind w:firstLine="708"/>
        <w:jc w:val="both"/>
        <w:rPr>
          <w:rFonts w:eastAsia="Calibri"/>
        </w:rPr>
      </w:pPr>
      <w:r w:rsidRPr="007E66A9">
        <w:rPr>
          <w:rFonts w:eastAsia="Calibri"/>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F9780D" w:rsidRPr="007E66A9" w:rsidRDefault="00F9780D" w:rsidP="007E66A9">
      <w:pPr>
        <w:widowControl w:val="0"/>
        <w:autoSpaceDE w:val="0"/>
        <w:autoSpaceDN w:val="0"/>
        <w:spacing w:line="276" w:lineRule="auto"/>
        <w:ind w:firstLine="708"/>
        <w:jc w:val="both"/>
        <w:rPr>
          <w:rFonts w:eastAsia="Calibri"/>
        </w:rPr>
      </w:pPr>
      <w:r w:rsidRPr="007E66A9">
        <w:rPr>
          <w:rFonts w:eastAsia="Calibri"/>
        </w:rPr>
        <w:t>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DF09AD" w:rsidRPr="007E66A9" w:rsidRDefault="00DF09AD" w:rsidP="007E66A9">
      <w:pPr>
        <w:spacing w:line="276" w:lineRule="auto"/>
        <w:jc w:val="center"/>
        <w:rPr>
          <w:rFonts w:eastAsia="Calibri"/>
          <w:b/>
          <w:lang w:eastAsia="en-US"/>
        </w:rPr>
      </w:pPr>
      <w:r w:rsidRPr="007E66A9">
        <w:rPr>
          <w:rFonts w:eastAsia="Calibri"/>
          <w:b/>
          <w:lang w:eastAsia="en-US"/>
        </w:rPr>
        <w:t>3. Права и обязанности Сторон</w:t>
      </w:r>
    </w:p>
    <w:p w:rsidR="00F9780D" w:rsidRPr="007E66A9" w:rsidRDefault="00F9780D" w:rsidP="007E66A9">
      <w:pPr>
        <w:widowControl w:val="0"/>
        <w:autoSpaceDE w:val="0"/>
        <w:autoSpaceDN w:val="0"/>
        <w:spacing w:line="276" w:lineRule="auto"/>
        <w:ind w:firstLine="540"/>
        <w:jc w:val="both"/>
        <w:rPr>
          <w:rFonts w:eastAsia="Calibri"/>
          <w:lang w:eastAsia="en-US"/>
        </w:rPr>
      </w:pPr>
      <w:r w:rsidRPr="007E66A9">
        <w:rPr>
          <w:rFonts w:eastAsia="Calibri"/>
          <w:lang w:eastAsia="en-US"/>
        </w:rPr>
        <w:t>3.1. Поставщик обязан:</w:t>
      </w:r>
    </w:p>
    <w:p w:rsidR="00F9780D" w:rsidRPr="007E66A9" w:rsidRDefault="00F9780D" w:rsidP="007E66A9">
      <w:pPr>
        <w:widowControl w:val="0"/>
        <w:autoSpaceDE w:val="0"/>
        <w:autoSpaceDN w:val="0"/>
        <w:spacing w:line="276" w:lineRule="auto"/>
        <w:ind w:firstLine="540"/>
        <w:jc w:val="both"/>
      </w:pPr>
      <w:r w:rsidRPr="007E66A9">
        <w:rPr>
          <w:rFonts w:eastAsia="Calibri"/>
          <w:lang w:eastAsia="en-US"/>
        </w:rPr>
        <w:t>3.1.1. Осуществить поставку Товара в соответствии с условиями настоящего Договора.</w:t>
      </w:r>
    </w:p>
    <w:p w:rsidR="00F9780D" w:rsidRPr="007E66A9" w:rsidRDefault="00F9780D" w:rsidP="007E66A9">
      <w:pPr>
        <w:widowControl w:val="0"/>
        <w:autoSpaceDE w:val="0"/>
        <w:autoSpaceDN w:val="0"/>
        <w:spacing w:line="276" w:lineRule="auto"/>
        <w:ind w:firstLine="540"/>
        <w:jc w:val="both"/>
        <w:rPr>
          <w:i/>
        </w:rPr>
      </w:pPr>
      <w:r w:rsidRPr="007E66A9">
        <w:rPr>
          <w:rFonts w:eastAsia="Calibri"/>
          <w:lang w:eastAsia="en-US"/>
        </w:rPr>
        <w:t>Осуществить доставку и разгрузку Товара к месту складирования, указанному</w:t>
      </w:r>
      <w:r w:rsidRPr="007E66A9">
        <w:t xml:space="preserve"> </w:t>
      </w:r>
      <w:r w:rsidRPr="007E66A9">
        <w:rPr>
          <w:rFonts w:eastAsia="Calibri"/>
          <w:lang w:eastAsia="en-US"/>
        </w:rPr>
        <w:t>Покупателем (Получателем). Доставка Товара производится Поставщиком путем его</w:t>
      </w:r>
      <w:r w:rsidRPr="007E66A9">
        <w:t xml:space="preserve"> </w:t>
      </w:r>
      <w:r w:rsidRPr="007E66A9">
        <w:rPr>
          <w:rFonts w:eastAsia="Calibri"/>
          <w:lang w:eastAsia="en-US"/>
        </w:rPr>
        <w:t>отгрузки</w:t>
      </w:r>
      <w:r w:rsidRPr="007E66A9">
        <w:rPr>
          <w:rFonts w:eastAsia="Calibri"/>
          <w:i/>
          <w:lang w:eastAsia="en-US"/>
        </w:rPr>
        <w:t>.</w:t>
      </w:r>
    </w:p>
    <w:p w:rsidR="00F9780D" w:rsidRPr="007E66A9" w:rsidRDefault="00F9780D" w:rsidP="007E66A9">
      <w:pPr>
        <w:spacing w:line="276" w:lineRule="auto"/>
        <w:ind w:firstLine="709"/>
        <w:jc w:val="both"/>
      </w:pPr>
      <w:r w:rsidRPr="007E66A9">
        <w:rPr>
          <w:rFonts w:eastAsia="Calibri"/>
          <w:lang w:eastAsia="en-US"/>
        </w:rPr>
        <w:t xml:space="preserve">3.1.2. </w:t>
      </w:r>
      <w:r w:rsidR="007E66A9" w:rsidRPr="007E66A9">
        <w:rPr>
          <w:rFonts w:eastAsia="Calibri"/>
        </w:rPr>
        <w:t>Не позднее 3 (трех) рабочих дней со дня фактического получения Покупателем Товара передать Покупателю подписанные со своей стороны товаросопроводительные документы на Товар (товарную накладную формы ТОРГ-12, счет, счет-фактуру), а также все относящиеся к данному Товару принадлежности и документы</w:t>
      </w:r>
      <w:r w:rsidR="007E66A9" w:rsidRPr="007E66A9">
        <w:rPr>
          <w:rFonts w:eastAsia="Calibri"/>
          <w:i/>
        </w:rPr>
        <w:t>.</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3.1.5.</w:t>
      </w:r>
      <w:r w:rsidRPr="007E66A9">
        <w:rPr>
          <w:rFonts w:eastAsia="Calibri"/>
          <w:i/>
          <w:lang w:eastAsia="en-US"/>
        </w:rPr>
        <w:t xml:space="preserve"> </w:t>
      </w:r>
      <w:r w:rsidRPr="007E66A9">
        <w:rPr>
          <w:rFonts w:eastAsia="Calibri"/>
          <w:lang w:eastAsia="en-US"/>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D649A9" w:rsidRPr="007E66A9" w:rsidRDefault="00D649A9" w:rsidP="007E66A9">
      <w:pPr>
        <w:spacing w:line="276" w:lineRule="auto"/>
        <w:ind w:firstLine="737"/>
        <w:jc w:val="both"/>
        <w:rPr>
          <w:rFonts w:eastAsia="Calibri"/>
          <w:lang w:eastAsia="en-US"/>
        </w:rPr>
      </w:pPr>
      <w:r w:rsidRPr="007E66A9">
        <w:rPr>
          <w:rFonts w:eastAsia="Calibri"/>
          <w:lang w:eastAsia="en-US"/>
        </w:rPr>
        <w:t>В случае непредставления Поставщиком указанной информации Покупатель вправе расторгнуть настоящий Договор в порядке, предусмотренном пунктом 14.3 настоящего Договора.</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10" w:history="1">
        <w:r w:rsidRPr="007E66A9">
          <w:rPr>
            <w:rFonts w:eastAsia="Calibri"/>
            <w:lang w:eastAsia="en-US"/>
          </w:rPr>
          <w:t>Федеральным законом</w:t>
        </w:r>
      </w:hyperlink>
      <w:r w:rsidRPr="007E66A9">
        <w:rPr>
          <w:rFonts w:eastAsia="Calibri"/>
          <w:lang w:eastAsia="en-US"/>
        </w:rPr>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1" w:history="1">
        <w:r w:rsidRPr="007E66A9">
          <w:rPr>
            <w:rFonts w:eastAsia="Calibri"/>
            <w:lang w:eastAsia="en-US"/>
          </w:rPr>
          <w:t>статьей 4</w:t>
        </w:r>
      </w:hyperlink>
      <w:r w:rsidRPr="007E66A9">
        <w:rPr>
          <w:rFonts w:eastAsia="Calibri"/>
          <w:lang w:eastAsia="en-US"/>
        </w:rPr>
        <w:t xml:space="preserve"> Федерального закона от 24.07.2007 № 209-ФЗ </w:t>
      </w:r>
      <w:r w:rsidRPr="007E66A9">
        <w:rPr>
          <w:rFonts w:eastAsia="Calibri"/>
          <w:lang w:eastAsia="en-US"/>
        </w:rPr>
        <w:lastRenderedPageBreak/>
        <w:t xml:space="preserve">«О развитии малого и среднего предпринимательства в Российской Федерации», по форме, утвержденной </w:t>
      </w:r>
      <w:hyperlink r:id="rId12" w:history="1">
        <w:r w:rsidRPr="007E66A9">
          <w:rPr>
            <w:rFonts w:eastAsia="Calibri"/>
            <w:lang w:eastAsia="en-US"/>
          </w:rPr>
          <w:t>постановлением</w:t>
        </w:r>
      </w:hyperlink>
      <w:r w:rsidRPr="007E66A9">
        <w:rPr>
          <w:rFonts w:eastAsia="Calibri"/>
          <w:lang w:eastAsia="en-US"/>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3" w:history="1">
        <w:r w:rsidRPr="007E66A9">
          <w:rPr>
            <w:rFonts w:eastAsia="Calibri"/>
            <w:lang w:eastAsia="en-US"/>
          </w:rPr>
          <w:t>частью 3</w:t>
        </w:r>
      </w:hyperlink>
      <w:r w:rsidRPr="007E66A9">
        <w:rPr>
          <w:rFonts w:eastAsia="Calibri"/>
          <w:lang w:eastAsia="en-US"/>
        </w:rPr>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В случае нарушения Поставщиком условий настоящего пункта Покупатель вправе расторгнуть настоящий Договор в порядке, предусмотренном пунктом 1</w:t>
      </w:r>
      <w:r w:rsidR="00D649A9" w:rsidRPr="007E66A9">
        <w:rPr>
          <w:rFonts w:eastAsia="Calibri"/>
          <w:lang w:eastAsia="en-US"/>
        </w:rPr>
        <w:t>4</w:t>
      </w:r>
      <w:r w:rsidRPr="007E66A9">
        <w:rPr>
          <w:rFonts w:eastAsia="Calibri"/>
          <w:lang w:eastAsia="en-US"/>
        </w:rPr>
        <w:t>.3 настоящего Договора.</w:t>
      </w:r>
    </w:p>
    <w:p w:rsidR="00DF09AD" w:rsidRPr="007E66A9" w:rsidRDefault="00324F09" w:rsidP="007E66A9">
      <w:pPr>
        <w:spacing w:line="276" w:lineRule="auto"/>
        <w:ind w:firstLine="737"/>
        <w:jc w:val="both"/>
        <w:rPr>
          <w:rFonts w:eastAsia="Calibri"/>
          <w:lang w:eastAsia="en-US"/>
        </w:rPr>
      </w:pPr>
      <w:r w:rsidRPr="007E66A9">
        <w:rPr>
          <w:rFonts w:eastAsia="Calibri"/>
          <w:lang w:eastAsia="en-US"/>
        </w:rPr>
        <w:t>3.1.8</w:t>
      </w:r>
      <w:r w:rsidR="00DF09AD" w:rsidRPr="007E66A9">
        <w:rPr>
          <w:rFonts w:eastAsia="Calibri"/>
          <w:lang w:eastAsia="en-US"/>
        </w:rPr>
        <w:t>. Иметь лицензии и разрешения, необходимые для выполнения настоящего Договора.</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3.2. Поставщик имеет право по согласованию с Покупателем осуществлять досрочную поставку Товара.</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3.3.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7E66A9" w:rsidRPr="007E66A9" w:rsidRDefault="00DF09AD" w:rsidP="007E66A9">
      <w:pPr>
        <w:spacing w:line="276" w:lineRule="auto"/>
        <w:ind w:firstLine="709"/>
        <w:jc w:val="both"/>
      </w:pPr>
      <w:r w:rsidRPr="007E66A9">
        <w:rPr>
          <w:rFonts w:eastAsia="Calibri"/>
          <w:lang w:eastAsia="en-US"/>
        </w:rPr>
        <w:t xml:space="preserve">3.4. </w:t>
      </w:r>
      <w:r w:rsidR="007E66A9" w:rsidRPr="007E66A9">
        <w:t>При намерении осуществить уступку своих обязанностей по настоящему Договору Поставщик направляет соответствующее уведомление Покупателю.</w:t>
      </w:r>
    </w:p>
    <w:p w:rsidR="007E66A9" w:rsidRPr="007E66A9" w:rsidRDefault="007E66A9" w:rsidP="007E66A9">
      <w:pPr>
        <w:spacing w:line="276" w:lineRule="auto"/>
        <w:ind w:firstLine="709"/>
        <w:jc w:val="both"/>
      </w:pPr>
      <w:r w:rsidRPr="007E66A9">
        <w:t xml:space="preserve">В течение 14 (четырнадцати) календарных дней с момента получения указанного уведомления Покупатель представляет Поставщику перечень документов и информацию, необходимые для оформления согласия на уступку обязанностей. </w:t>
      </w:r>
    </w:p>
    <w:p w:rsidR="007E66A9" w:rsidRPr="007E66A9" w:rsidRDefault="007E66A9" w:rsidP="007E66A9">
      <w:pPr>
        <w:spacing w:line="276" w:lineRule="auto"/>
        <w:ind w:firstLine="709"/>
        <w:jc w:val="both"/>
      </w:pPr>
      <w:r w:rsidRPr="007E66A9">
        <w:t>Уступка Поставщиком своих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w:t>
      </w:r>
    </w:p>
    <w:p w:rsidR="00DF09AD" w:rsidRPr="007E66A9" w:rsidRDefault="00DF09AD" w:rsidP="007E66A9">
      <w:pPr>
        <w:spacing w:line="276" w:lineRule="auto"/>
        <w:ind w:firstLine="708"/>
        <w:jc w:val="both"/>
        <w:rPr>
          <w:rFonts w:eastAsia="Calibri"/>
          <w:lang w:eastAsia="en-US"/>
        </w:rPr>
      </w:pPr>
      <w:r w:rsidRPr="007E66A9">
        <w:rPr>
          <w:rFonts w:eastAsia="Calibri"/>
          <w:lang w:eastAsia="en-US"/>
        </w:rPr>
        <w:t>3.5. Покупатель обязан:</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3.5.1. Принять и оплатить поставленный Товар в порядке и сроки, установленные в настоящем Договоре.</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3.5.2. Предоставлять по запросу Поставщика информацию, необходимую для выполнения обязательств по настоящему Договору.</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3.6. Покупатель имеет право досрочно принять и оплатить поставленный Поставщиком Товар.</w:t>
      </w:r>
    </w:p>
    <w:p w:rsidR="00BD2868" w:rsidRPr="007E66A9" w:rsidRDefault="00BD2868" w:rsidP="007E66A9">
      <w:pPr>
        <w:spacing w:line="276" w:lineRule="auto"/>
        <w:ind w:firstLine="708"/>
        <w:jc w:val="both"/>
      </w:pPr>
      <w:r w:rsidRPr="007E66A9">
        <w:t>3.7. Стороны установили, что первичные учетные бухгалтерские и иные документы, оформляемые в рамках настоящего Договора, составляются на бумажном носителе или в виде электронного документа, подписанного квалифицированными электронными подписями сторон. Электронный документооборот осуществляется через оператора АО «ПФ «СКБ-Контур» в системе Диадок.</w:t>
      </w:r>
    </w:p>
    <w:p w:rsidR="00DF09AD" w:rsidRPr="007E66A9" w:rsidRDefault="00DF09AD" w:rsidP="007E66A9">
      <w:pPr>
        <w:spacing w:line="276" w:lineRule="auto"/>
        <w:jc w:val="center"/>
        <w:rPr>
          <w:rFonts w:eastAsia="Calibri"/>
          <w:b/>
          <w:lang w:eastAsia="en-US"/>
        </w:rPr>
      </w:pPr>
      <w:r w:rsidRPr="007E66A9">
        <w:rPr>
          <w:rFonts w:eastAsia="Calibri"/>
          <w:b/>
          <w:lang w:eastAsia="en-US"/>
        </w:rPr>
        <w:t>4. Условия поставки</w:t>
      </w:r>
    </w:p>
    <w:p w:rsidR="00DF09AD" w:rsidRPr="007E66A9" w:rsidRDefault="00EC5D6A" w:rsidP="007E66A9">
      <w:pPr>
        <w:suppressAutoHyphens/>
        <w:spacing w:line="276" w:lineRule="auto"/>
        <w:jc w:val="both"/>
        <w:rPr>
          <w:rFonts w:eastAsia="Calibri"/>
          <w:lang w:eastAsia="en-US"/>
        </w:rPr>
      </w:pPr>
      <w:r w:rsidRPr="007E66A9">
        <w:rPr>
          <w:rFonts w:eastAsia="Calibri"/>
          <w:lang w:eastAsia="en-US"/>
        </w:rPr>
        <w:t xml:space="preserve">             </w:t>
      </w:r>
      <w:r w:rsidR="00DF09AD" w:rsidRPr="007E66A9">
        <w:rPr>
          <w:rFonts w:eastAsia="Calibri"/>
          <w:lang w:eastAsia="en-US"/>
        </w:rPr>
        <w:t xml:space="preserve">4.1. Товар поставляется Покупателю партиями на основании письменных </w:t>
      </w:r>
      <w:hyperlink r:id="rId14" w:history="1">
        <w:r w:rsidR="00DF09AD" w:rsidRPr="007E66A9">
          <w:rPr>
            <w:rFonts w:eastAsia="Calibri"/>
            <w:lang w:eastAsia="en-US"/>
          </w:rPr>
          <w:t>заявок</w:t>
        </w:r>
      </w:hyperlink>
      <w:r w:rsidR="00DF09AD" w:rsidRPr="007E66A9">
        <w:rPr>
          <w:rFonts w:eastAsia="Calibri"/>
          <w:lang w:eastAsia="en-US"/>
        </w:rPr>
        <w:t xml:space="preserve"> Покупателя, являющихся неотъемлемой частью настоящего Договора. </w:t>
      </w:r>
    </w:p>
    <w:p w:rsidR="00DF09AD" w:rsidRPr="007E66A9" w:rsidRDefault="00DF09AD" w:rsidP="007E66A9">
      <w:pPr>
        <w:suppressAutoHyphens/>
        <w:spacing w:line="276" w:lineRule="auto"/>
        <w:ind w:firstLine="708"/>
        <w:jc w:val="both"/>
        <w:rPr>
          <w:rFonts w:eastAsia="Calibri"/>
          <w:lang w:eastAsia="en-US"/>
        </w:rPr>
      </w:pPr>
      <w:r w:rsidRPr="007E66A9">
        <w:rPr>
          <w:rFonts w:eastAsia="Calibri"/>
          <w:lang w:eastAsia="en-US"/>
        </w:rPr>
        <w:t>Заявки подаются Покупателем Поставщику путем направления по адресу или факсу, или по электронной почте, указанным в разделе 17 настоящего Договора, либо путем вручения уполномоченному представителю Поставщика.</w:t>
      </w:r>
    </w:p>
    <w:p w:rsidR="00DF09AD" w:rsidRPr="007E66A9" w:rsidRDefault="00DF09AD" w:rsidP="007E66A9">
      <w:pPr>
        <w:suppressAutoHyphens/>
        <w:spacing w:line="276" w:lineRule="auto"/>
        <w:ind w:firstLine="708"/>
        <w:jc w:val="both"/>
        <w:rPr>
          <w:rFonts w:eastAsia="Calibri"/>
          <w:lang w:eastAsia="en-US"/>
        </w:rPr>
      </w:pPr>
      <w:r w:rsidRPr="007E66A9">
        <w:rPr>
          <w:rFonts w:eastAsia="Calibri"/>
          <w:lang w:eastAsia="en-US"/>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DF09AD" w:rsidRPr="007E66A9" w:rsidRDefault="00DF09AD" w:rsidP="007E66A9">
      <w:pPr>
        <w:suppressAutoHyphens/>
        <w:spacing w:line="276" w:lineRule="auto"/>
        <w:ind w:firstLine="708"/>
        <w:jc w:val="both"/>
        <w:rPr>
          <w:rFonts w:eastAsia="Calibri"/>
          <w:lang w:eastAsia="en-US"/>
        </w:rPr>
      </w:pPr>
      <w:r w:rsidRPr="007E66A9">
        <w:rPr>
          <w:rFonts w:eastAsia="Calibri"/>
          <w:lang w:eastAsia="en-US"/>
        </w:rPr>
        <w:t xml:space="preserve">Заявки формируются на основании </w:t>
      </w:r>
      <w:hyperlink r:id="rId15" w:history="1">
        <w:r w:rsidRPr="007E66A9">
          <w:rPr>
            <w:rFonts w:eastAsia="Calibri"/>
            <w:lang w:eastAsia="en-US"/>
          </w:rPr>
          <w:t>Спецификации</w:t>
        </w:r>
      </w:hyperlink>
      <w:r w:rsidRPr="007E66A9">
        <w:rPr>
          <w:rFonts w:eastAsia="Calibri"/>
          <w:lang w:eastAsia="en-US"/>
        </w:rPr>
        <w:t xml:space="preserve"> (Приложение №1 к настоящему Договору).</w:t>
      </w:r>
    </w:p>
    <w:p w:rsidR="00DF09AD" w:rsidRPr="007E66A9" w:rsidRDefault="00DF09AD" w:rsidP="007E66A9">
      <w:pPr>
        <w:suppressAutoHyphens/>
        <w:spacing w:line="276" w:lineRule="auto"/>
        <w:ind w:firstLine="708"/>
        <w:jc w:val="both"/>
        <w:rPr>
          <w:rFonts w:eastAsia="Calibri"/>
          <w:lang w:eastAsia="en-US"/>
        </w:rPr>
      </w:pPr>
      <w:r w:rsidRPr="007E66A9">
        <w:rPr>
          <w:rFonts w:eastAsia="Calibri"/>
          <w:lang w:eastAsia="en-US"/>
        </w:rPr>
        <w:lastRenderedPageBreak/>
        <w:t xml:space="preserve">Срок поставки каждой партии </w:t>
      </w:r>
      <w:r w:rsidR="00EC5D6A" w:rsidRPr="007E66A9">
        <w:rPr>
          <w:rFonts w:eastAsia="Calibri"/>
          <w:lang w:eastAsia="en-US"/>
        </w:rPr>
        <w:t>Товара составляет не более 2 (двух)</w:t>
      </w:r>
      <w:r w:rsidRPr="007E66A9">
        <w:rPr>
          <w:rFonts w:eastAsia="Calibri"/>
          <w:lang w:eastAsia="en-US"/>
        </w:rPr>
        <w:t xml:space="preserve"> рабочих дней с даты получения Поставщиком заявки от Покупателя.</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 xml:space="preserve"> Поставщик заблаговременно (за </w:t>
      </w:r>
      <w:r w:rsidR="00EC5D6A" w:rsidRPr="007E66A9">
        <w:rPr>
          <w:rFonts w:eastAsia="Calibri"/>
          <w:lang w:eastAsia="en-US"/>
        </w:rPr>
        <w:t>2 (два</w:t>
      </w:r>
      <w:r w:rsidRPr="007E66A9">
        <w:rPr>
          <w:rFonts w:eastAsia="Calibri"/>
          <w:lang w:eastAsia="en-US"/>
        </w:rPr>
        <w:t xml:space="preserve">) </w:t>
      </w:r>
      <w:r w:rsidR="005950A4" w:rsidRPr="007E66A9">
        <w:rPr>
          <w:rFonts w:eastAsia="Calibri"/>
          <w:lang w:eastAsia="en-US"/>
        </w:rPr>
        <w:t>рабочих дня</w:t>
      </w:r>
      <w:r w:rsidRPr="007E66A9">
        <w:rPr>
          <w:rFonts w:eastAsia="Calibri"/>
          <w:lang w:eastAsia="en-US"/>
        </w:rPr>
        <w:t xml:space="preserve">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w:t>
      </w:r>
      <w:r w:rsidR="00EC5D6A" w:rsidRPr="007E66A9">
        <w:rPr>
          <w:rFonts w:eastAsia="Calibri"/>
          <w:lang w:eastAsia="en-US"/>
        </w:rPr>
        <w:t>ение уведомления, не менее 2 (рабочих</w:t>
      </w:r>
      <w:r w:rsidRPr="007E66A9">
        <w:rPr>
          <w:rFonts w:eastAsia="Calibri"/>
          <w:lang w:eastAsia="en-US"/>
        </w:rPr>
        <w:t>) рабочих дней на оформление документов.</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 xml:space="preserve"> 4.2.  Приемка Товара осуществляется представителями Сторон с подписанием товарной накладн</w:t>
      </w:r>
      <w:r w:rsidR="00EC5D6A" w:rsidRPr="007E66A9">
        <w:rPr>
          <w:rFonts w:eastAsia="Calibri"/>
          <w:lang w:eastAsia="en-US"/>
        </w:rPr>
        <w:t>ой формы ТОРГ-12 на территории склада Покупателя</w:t>
      </w:r>
      <w:r w:rsidRPr="007E66A9">
        <w:rPr>
          <w:rFonts w:eastAsia="Calibri"/>
          <w:lang w:eastAsia="en-US"/>
        </w:rPr>
        <w:t>, указанной в пункте 1.3 настоящего Договора.</w:t>
      </w:r>
    </w:p>
    <w:p w:rsidR="00DF09AD" w:rsidRPr="007E66A9" w:rsidRDefault="00DF09AD" w:rsidP="007E66A9">
      <w:pPr>
        <w:widowControl w:val="0"/>
        <w:autoSpaceDE w:val="0"/>
        <w:autoSpaceDN w:val="0"/>
        <w:spacing w:line="276" w:lineRule="auto"/>
        <w:jc w:val="both"/>
        <w:rPr>
          <w:rFonts w:eastAsia="Calibri"/>
          <w:lang w:eastAsia="en-US"/>
        </w:rPr>
      </w:pPr>
      <w:r w:rsidRPr="007E66A9">
        <w:rPr>
          <w:rFonts w:eastAsia="Calibri"/>
          <w:lang w:eastAsia="en-US"/>
        </w:rPr>
        <w:t xml:space="preserve"> </w:t>
      </w:r>
      <w:r w:rsidR="005950A4" w:rsidRPr="007E66A9">
        <w:rPr>
          <w:rFonts w:eastAsia="Calibri"/>
          <w:lang w:eastAsia="en-US"/>
        </w:rPr>
        <w:t xml:space="preserve">           </w:t>
      </w:r>
      <w:r w:rsidRPr="007E66A9">
        <w:rPr>
          <w:rFonts w:eastAsia="Calibri"/>
          <w:lang w:eastAsia="en-US"/>
        </w:rPr>
        <w:t>4.3. Поставщик несет ответственность за просрочку доставки Товара, а также за возможные повреждения Товара при его доставке.</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4.4. При приемке Покупатель обязуется произвести проверку Товара по количеству, качеству и комплектности.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DF09AD" w:rsidRPr="007E66A9" w:rsidRDefault="00DF09AD" w:rsidP="007E66A9">
      <w:pPr>
        <w:spacing w:line="276" w:lineRule="auto"/>
        <w:jc w:val="both"/>
        <w:rPr>
          <w:rFonts w:eastAsia="Calibri"/>
          <w:lang w:eastAsia="en-US"/>
        </w:rPr>
      </w:pPr>
      <w:r w:rsidRPr="007E66A9">
        <w:rPr>
          <w:rFonts w:eastAsia="Calibri"/>
          <w:lang w:eastAsia="en-US"/>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4.7. Датой поставки Товара считается дата подписанной Сторонами товарной накладной формы ТОРГ-12.</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4.8. Поставщик гарантирует соблюдение надлежащих условий хранения Товара до его передачи Покупателю.</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11.2 настоящего Договора.</w:t>
      </w:r>
    </w:p>
    <w:p w:rsidR="00DF09AD" w:rsidRPr="007E66A9" w:rsidRDefault="00DF09AD" w:rsidP="007E66A9">
      <w:pPr>
        <w:spacing w:line="276" w:lineRule="auto"/>
        <w:jc w:val="center"/>
        <w:rPr>
          <w:rFonts w:eastAsia="Calibri"/>
          <w:b/>
          <w:lang w:eastAsia="en-US"/>
        </w:rPr>
      </w:pPr>
      <w:r w:rsidRPr="007E66A9">
        <w:rPr>
          <w:rFonts w:eastAsia="Calibri"/>
          <w:b/>
          <w:lang w:eastAsia="en-US"/>
        </w:rPr>
        <w:t>5. Комплектность, качество и гарантии</w:t>
      </w:r>
    </w:p>
    <w:p w:rsidR="007E66A9" w:rsidRPr="007E66A9" w:rsidRDefault="007E66A9" w:rsidP="007E66A9">
      <w:pPr>
        <w:spacing w:line="276" w:lineRule="auto"/>
        <w:ind w:firstLine="709"/>
        <w:jc w:val="both"/>
      </w:pPr>
      <w:r w:rsidRPr="007E66A9">
        <w:t xml:space="preserve">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w:t>
      </w:r>
    </w:p>
    <w:p w:rsidR="007E66A9" w:rsidRPr="007E66A9" w:rsidRDefault="007E66A9" w:rsidP="007E66A9">
      <w:pPr>
        <w:spacing w:line="276" w:lineRule="auto"/>
        <w:ind w:firstLine="709"/>
        <w:jc w:val="both"/>
      </w:pPr>
      <w:r w:rsidRPr="007E66A9">
        <w:t>5.2. Поставка Товара Поставщиком осуществляется в пределах срока годности, указанного производителем на упаковке Товара или в документах, подтверждающих качество Товара:</w:t>
      </w:r>
    </w:p>
    <w:p w:rsidR="007E66A9" w:rsidRPr="007E66A9" w:rsidRDefault="007E66A9" w:rsidP="007E66A9">
      <w:pPr>
        <w:spacing w:line="276" w:lineRule="auto"/>
        <w:ind w:firstLine="709"/>
        <w:jc w:val="both"/>
      </w:pPr>
      <w:r w:rsidRPr="007E66A9">
        <w:t>- для товаров, срок хранения которых составляет менее 10 дней - остаточный срок хранения Товаров должен составлять не менее 90 (девяносто) % на момент поставки Покупателю;</w:t>
      </w:r>
    </w:p>
    <w:p w:rsidR="007E66A9" w:rsidRPr="007E66A9" w:rsidRDefault="007E66A9" w:rsidP="007E66A9">
      <w:pPr>
        <w:spacing w:line="276" w:lineRule="auto"/>
        <w:ind w:firstLine="709"/>
        <w:jc w:val="both"/>
      </w:pPr>
      <w:r w:rsidRPr="007E66A9">
        <w:t>- для товаров, срок хранения которых составляет более 10 дней - остаточный срок хранения Товаров должен составлять не менее 70 (семьдесят) % на момент поставки Покупателю.</w:t>
      </w:r>
    </w:p>
    <w:p w:rsidR="007E66A9" w:rsidRPr="007E66A9" w:rsidRDefault="007E66A9" w:rsidP="007E66A9">
      <w:pPr>
        <w:spacing w:line="276" w:lineRule="auto"/>
        <w:ind w:firstLine="709"/>
        <w:jc w:val="both"/>
      </w:pPr>
      <w:r w:rsidRPr="007E66A9">
        <w:t>5.3. Поставщик гарантирует, что:</w:t>
      </w:r>
    </w:p>
    <w:p w:rsidR="007E66A9" w:rsidRPr="007E66A9" w:rsidRDefault="007E66A9" w:rsidP="007E66A9">
      <w:pPr>
        <w:spacing w:line="276" w:lineRule="auto"/>
        <w:ind w:firstLine="709"/>
        <w:jc w:val="both"/>
      </w:pPr>
      <w:r w:rsidRPr="007E66A9">
        <w:lastRenderedPageBreak/>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7E66A9" w:rsidRPr="007E66A9" w:rsidRDefault="007E66A9" w:rsidP="007E66A9">
      <w:pPr>
        <w:spacing w:line="276" w:lineRule="auto"/>
        <w:ind w:firstLine="709"/>
        <w:jc w:val="both"/>
      </w:pPr>
      <w:r w:rsidRPr="007E66A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7E66A9" w:rsidRPr="007E66A9" w:rsidRDefault="007E66A9" w:rsidP="007E66A9">
      <w:pPr>
        <w:spacing w:line="276" w:lineRule="auto"/>
        <w:ind w:firstLine="709"/>
        <w:jc w:val="both"/>
      </w:pPr>
      <w:r w:rsidRPr="007E66A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7E66A9" w:rsidRPr="007E66A9" w:rsidRDefault="007E66A9" w:rsidP="007E66A9">
      <w:pPr>
        <w:spacing w:line="276" w:lineRule="auto"/>
        <w:ind w:firstLine="709"/>
        <w:jc w:val="both"/>
      </w:pPr>
      <w:r w:rsidRPr="007E66A9">
        <w:t>5.4. В случае обязательной сертификации Товар должен поставляться с декларацией о соответствии или с сертификатом соответствия.</w:t>
      </w:r>
    </w:p>
    <w:p w:rsidR="007E66A9" w:rsidRPr="007E66A9" w:rsidRDefault="007E66A9" w:rsidP="007E66A9">
      <w:pPr>
        <w:spacing w:line="276" w:lineRule="auto"/>
        <w:ind w:firstLine="709"/>
        <w:jc w:val="both"/>
      </w:pPr>
      <w:r w:rsidRPr="007E66A9">
        <w:t>5.6. Поставляя продукцию, сопровождающуюся ветеринарными документами, Поставщик гарантирует, что зарегистрирован в установленном порядке в ФГИС «Меркурий» и имеет к ней доступ.</w:t>
      </w:r>
    </w:p>
    <w:p w:rsidR="00DF09AD" w:rsidRPr="007E66A9" w:rsidRDefault="00DF09AD" w:rsidP="007E66A9">
      <w:pPr>
        <w:autoSpaceDE w:val="0"/>
        <w:autoSpaceDN w:val="0"/>
        <w:adjustRightInd w:val="0"/>
        <w:spacing w:line="276" w:lineRule="auto"/>
        <w:ind w:firstLine="708"/>
        <w:jc w:val="center"/>
        <w:rPr>
          <w:rFonts w:eastAsia="Calibri"/>
          <w:b/>
          <w:lang w:eastAsia="en-US"/>
        </w:rPr>
      </w:pPr>
      <w:r w:rsidRPr="007E66A9">
        <w:rPr>
          <w:rFonts w:eastAsia="Calibri"/>
          <w:b/>
          <w:lang w:eastAsia="en-US"/>
        </w:rPr>
        <w:t>6. Упаковка и маркировка</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DF09AD" w:rsidRPr="007E66A9" w:rsidRDefault="00DF09AD" w:rsidP="007E66A9">
      <w:pPr>
        <w:spacing w:line="276" w:lineRule="auto"/>
        <w:jc w:val="center"/>
        <w:rPr>
          <w:rFonts w:eastAsia="Calibri"/>
          <w:b/>
          <w:lang w:eastAsia="en-US"/>
        </w:rPr>
      </w:pPr>
      <w:r w:rsidRPr="007E66A9">
        <w:rPr>
          <w:rFonts w:eastAsia="Calibri"/>
          <w:b/>
          <w:lang w:eastAsia="en-US"/>
        </w:rPr>
        <w:t>7. Переход права собственности и рисков</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7.1.</w:t>
      </w:r>
      <w:r w:rsidR="00EC5D6A" w:rsidRPr="007E66A9">
        <w:rPr>
          <w:rFonts w:eastAsia="Calibri"/>
          <w:lang w:eastAsia="en-US"/>
        </w:rPr>
        <w:t xml:space="preserve"> </w:t>
      </w:r>
      <w:r w:rsidRPr="007E66A9">
        <w:rPr>
          <w:rFonts w:eastAsia="Calibri"/>
          <w:lang w:eastAsia="en-US"/>
        </w:rPr>
        <w:t>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DF09AD" w:rsidRPr="007E66A9" w:rsidRDefault="00DF09AD" w:rsidP="007E66A9">
      <w:pPr>
        <w:spacing w:line="276" w:lineRule="auto"/>
        <w:jc w:val="center"/>
        <w:rPr>
          <w:rFonts w:eastAsia="Calibri"/>
          <w:b/>
          <w:lang w:eastAsia="en-US"/>
        </w:rPr>
      </w:pPr>
      <w:r w:rsidRPr="007E66A9">
        <w:rPr>
          <w:rFonts w:eastAsia="Calibri"/>
          <w:b/>
          <w:lang w:eastAsia="en-US"/>
        </w:rPr>
        <w:t>8. Конфиденциальность</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DF09AD" w:rsidRPr="007E66A9" w:rsidRDefault="00DF09AD" w:rsidP="007E66A9">
      <w:pPr>
        <w:spacing w:line="276" w:lineRule="auto"/>
        <w:jc w:val="center"/>
        <w:rPr>
          <w:rFonts w:eastAsia="Calibri"/>
          <w:b/>
          <w:lang w:eastAsia="en-US"/>
        </w:rPr>
      </w:pPr>
      <w:r w:rsidRPr="007E66A9">
        <w:rPr>
          <w:rFonts w:eastAsia="Calibri"/>
          <w:b/>
          <w:lang w:eastAsia="en-US"/>
        </w:rPr>
        <w:t>9. Антикоррупционная оговорка</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w:t>
      </w:r>
      <w:r w:rsidRPr="007E66A9">
        <w:rPr>
          <w:rFonts w:eastAsia="Calibri"/>
          <w:lang w:eastAsia="en-US"/>
        </w:rPr>
        <w:lastRenderedPageBreak/>
        <w:t>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EC5D6A" w:rsidRPr="007E66A9" w:rsidRDefault="00DF09AD" w:rsidP="007E66A9">
      <w:pPr>
        <w:spacing w:line="276" w:lineRule="auto"/>
        <w:ind w:firstLine="737"/>
        <w:jc w:val="both"/>
        <w:rPr>
          <w:rFonts w:eastAsia="Calibri"/>
          <w:lang w:eastAsia="en-US"/>
        </w:rPr>
      </w:pPr>
      <w:r w:rsidRPr="007E66A9">
        <w:rPr>
          <w:rFonts w:eastAsia="Calibri"/>
          <w:lang w:eastAsia="en-US"/>
        </w:rPr>
        <w:t xml:space="preserve">Каналы уведомления Покупателя о нарушениях каких-либо положений </w:t>
      </w:r>
      <w:r w:rsidR="00EC5D6A" w:rsidRPr="007E66A9">
        <w:rPr>
          <w:rFonts w:eastAsia="Calibri"/>
          <w:lang w:eastAsia="en-US"/>
        </w:rPr>
        <w:t xml:space="preserve">пункта 9.1 настоящего раздела: </w:t>
      </w:r>
      <w:hyperlink r:id="rId16" w:history="1">
        <w:r w:rsidR="00EC5D6A" w:rsidRPr="007E66A9">
          <w:rPr>
            <w:rFonts w:eastAsia="Calibri"/>
            <w:color w:val="0000FF"/>
            <w:u w:val="single"/>
            <w:lang w:val="en-US" w:eastAsia="en-US"/>
          </w:rPr>
          <w:t>anticorr</w:t>
        </w:r>
        <w:r w:rsidR="00EC5D6A" w:rsidRPr="007E66A9">
          <w:rPr>
            <w:rFonts w:eastAsia="Calibri"/>
            <w:color w:val="0000FF"/>
            <w:u w:val="single"/>
            <w:lang w:eastAsia="en-US"/>
          </w:rPr>
          <w:t>@</w:t>
        </w:r>
        <w:r w:rsidR="00EC5D6A" w:rsidRPr="007E66A9">
          <w:rPr>
            <w:rFonts w:eastAsia="Calibri"/>
            <w:color w:val="0000FF"/>
            <w:u w:val="single"/>
            <w:lang w:val="en-US" w:eastAsia="en-US"/>
          </w:rPr>
          <w:t>sam</w:t>
        </w:r>
        <w:r w:rsidR="00EC5D6A" w:rsidRPr="007E66A9">
          <w:rPr>
            <w:rFonts w:eastAsia="Calibri"/>
            <w:color w:val="0000FF"/>
            <w:u w:val="single"/>
            <w:lang w:eastAsia="en-US"/>
          </w:rPr>
          <w:t>.</w:t>
        </w:r>
        <w:r w:rsidR="00EC5D6A" w:rsidRPr="007E66A9">
          <w:rPr>
            <w:rFonts w:eastAsia="Calibri"/>
            <w:color w:val="0000FF"/>
            <w:u w:val="single"/>
            <w:lang w:val="en-US" w:eastAsia="en-US"/>
          </w:rPr>
          <w:t>rwtk</w:t>
        </w:r>
        <w:r w:rsidR="00EC5D6A" w:rsidRPr="007E66A9">
          <w:rPr>
            <w:rFonts w:eastAsia="Calibri"/>
            <w:color w:val="0000FF"/>
            <w:u w:val="single"/>
            <w:lang w:eastAsia="en-US"/>
          </w:rPr>
          <w:t>.</w:t>
        </w:r>
        <w:r w:rsidR="00EC5D6A" w:rsidRPr="007E66A9">
          <w:rPr>
            <w:rFonts w:eastAsia="Calibri"/>
            <w:color w:val="0000FF"/>
            <w:u w:val="single"/>
            <w:lang w:val="en-US" w:eastAsia="en-US"/>
          </w:rPr>
          <w:t>ru</w:t>
        </w:r>
      </w:hyperlink>
      <w:r w:rsidR="00EC5D6A" w:rsidRPr="007E66A9">
        <w:rPr>
          <w:rFonts w:eastAsia="Calibri"/>
          <w:color w:val="0000FF"/>
          <w:u w:val="single"/>
          <w:lang w:eastAsia="en-US"/>
        </w:rPr>
        <w:t>.</w:t>
      </w:r>
      <w:r w:rsidR="00EC5D6A" w:rsidRPr="007E66A9">
        <w:rPr>
          <w:rFonts w:eastAsia="Calibri"/>
          <w:lang w:eastAsia="en-US"/>
        </w:rPr>
        <w:t xml:space="preserve"> </w:t>
      </w:r>
    </w:p>
    <w:p w:rsidR="00DF09AD" w:rsidRPr="007E66A9" w:rsidRDefault="00EC5D6A" w:rsidP="007E66A9">
      <w:pPr>
        <w:spacing w:line="276" w:lineRule="auto"/>
        <w:jc w:val="both"/>
        <w:rPr>
          <w:rFonts w:eastAsia="Calibri"/>
          <w:lang w:eastAsia="en-US"/>
        </w:rPr>
      </w:pPr>
      <w:r w:rsidRPr="007E66A9">
        <w:rPr>
          <w:rFonts w:eastAsia="Calibri"/>
          <w:lang w:eastAsia="en-US"/>
        </w:rPr>
        <w:t xml:space="preserve">            </w:t>
      </w:r>
      <w:r w:rsidR="00DF09AD" w:rsidRPr="007E66A9">
        <w:rPr>
          <w:rFonts w:eastAsia="Calibri"/>
          <w:lang w:eastAsia="en-US"/>
        </w:rPr>
        <w:t>Каналы уведомления Поставщика о нарушениях каких-либо положений пункта 9.1. настоящего раздела: ______________________________________.</w:t>
      </w:r>
    </w:p>
    <w:p w:rsidR="00DF09AD" w:rsidRPr="007E66A9" w:rsidRDefault="00EC5D6A" w:rsidP="007E66A9">
      <w:pPr>
        <w:spacing w:line="276" w:lineRule="auto"/>
        <w:jc w:val="both"/>
        <w:rPr>
          <w:rFonts w:eastAsia="Calibri"/>
          <w:lang w:eastAsia="en-US"/>
        </w:rPr>
      </w:pPr>
      <w:r w:rsidRPr="007E66A9">
        <w:rPr>
          <w:rFonts w:eastAsia="Calibri"/>
          <w:lang w:eastAsia="en-US"/>
        </w:rPr>
        <w:t xml:space="preserve">            </w:t>
      </w:r>
      <w:r w:rsidR="00DF09AD" w:rsidRPr="007E66A9">
        <w:rPr>
          <w:rFonts w:eastAsia="Calibri"/>
          <w:lang w:eastAsia="en-US"/>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14.3 настоящего Договора.</w:t>
      </w:r>
    </w:p>
    <w:p w:rsidR="00DF09AD" w:rsidRPr="007E66A9" w:rsidRDefault="00DF09AD" w:rsidP="007E66A9">
      <w:pPr>
        <w:spacing w:line="276" w:lineRule="auto"/>
        <w:jc w:val="center"/>
        <w:rPr>
          <w:rFonts w:eastAsia="Calibri"/>
          <w:b/>
          <w:lang w:eastAsia="en-US"/>
        </w:rPr>
      </w:pPr>
      <w:r w:rsidRPr="007E66A9">
        <w:rPr>
          <w:rFonts w:eastAsia="Calibri"/>
          <w:b/>
          <w:lang w:eastAsia="en-US"/>
        </w:rPr>
        <w:t>10. Налоговая оговорка</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10.1. Поставщик гарантирует, что:</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зарегистрирован в ЕГРЮЛ надлежащим образом;</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lastRenderedPageBreak/>
        <w:t>своевременно и в полном объеме уплачивает налоги, сборы и страховые взносы;</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отражает в налоговой отчетности по НДС все суммы НДС, предъявленные Покупателю;</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10.2. Если Поставщик нарушит гарантии (любую одну, несколько или все вместе), указанные в пункте 10.1 настоящего раздела, и это повлечет:</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то Поставщик обязуется возместить Покупателю убытки, который последний понес вследствие таких нарушений.</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09AD" w:rsidRPr="007E66A9" w:rsidRDefault="00DF09AD" w:rsidP="007E66A9">
      <w:pPr>
        <w:spacing w:line="276" w:lineRule="auto"/>
        <w:jc w:val="center"/>
        <w:rPr>
          <w:rFonts w:eastAsia="Calibri"/>
          <w:b/>
          <w:lang w:eastAsia="en-US"/>
        </w:rPr>
      </w:pPr>
      <w:r w:rsidRPr="007E66A9">
        <w:rPr>
          <w:rFonts w:eastAsia="Calibri"/>
          <w:b/>
          <w:lang w:eastAsia="en-US"/>
        </w:rPr>
        <w:t>11. Ответственность сторон</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 xml:space="preserve">11.1. В случае задержки Покупателем оплаты Товара более чем на 15 (пятнадцать) календарных дней </w:t>
      </w:r>
      <w:r w:rsidRPr="007E66A9">
        <w:t>на сумму долга Покупателя начисляются проценты в соответствии с пунктом 1 статьи 395 Гражданского кодекса Российской Федерации</w:t>
      </w:r>
      <w:r w:rsidR="00EC5D6A" w:rsidRPr="007E66A9">
        <w:rPr>
          <w:vertAlign w:val="superscript"/>
        </w:rPr>
        <w:t>.</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 xml:space="preserve">11.5. В случае поставки некомплектного Товара Покупатель вправе по своему выбору в одностороннем порядке уменьшить цену Товара на цену непоставленных в срок комплектующих или потребовать от Поставщика в </w:t>
      </w:r>
      <w:r w:rsidR="00660DAD" w:rsidRPr="007E66A9">
        <w:rPr>
          <w:rFonts w:eastAsia="Calibri"/>
          <w:lang w:eastAsia="en-US"/>
        </w:rPr>
        <w:t>течении 3 (трех) рабочих дней</w:t>
      </w:r>
      <w:r w:rsidRPr="007E66A9">
        <w:rPr>
          <w:rFonts w:eastAsia="Calibri"/>
          <w:lang w:eastAsia="en-US"/>
        </w:rPr>
        <w:t xml:space="preserve"> доукомплектовать Товар. При этом непоставленные комплектующие, а равно любые документы, </w:t>
      </w:r>
      <w:r w:rsidRPr="007E66A9">
        <w:rPr>
          <w:rFonts w:eastAsia="Calibri"/>
          <w:lang w:eastAsia="en-US"/>
        </w:rPr>
        <w:lastRenderedPageBreak/>
        <w:t>подлежащие передаче в соответствии с условиями настоящего Договора и не переданные Покупателю, считаются непоставленными в срок.</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11.6.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11.7.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11.8.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11.9. Поставщик несет ответственность перед Покупателем за неисполнение или ненадлежащее исполнение обязательств третьими лицами.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11.10.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11.11. В случае нарушения Поставщиком сроков предоставления товарных накладных и счетов-фактур, указанных в настоящем Договоре, Поставщик уплачивает штраф в размере 2,3% от стоимости поставленного Товара, подтвержденной документами, представленными в нарушение установленного настоящим Договором срока, в течение 10 календарных дней с даты предъявления Покупателем требован</w:t>
      </w:r>
      <w:r w:rsidR="00B75DE4">
        <w:rPr>
          <w:rFonts w:eastAsia="Calibri"/>
          <w:lang w:eastAsia="en-US"/>
        </w:rPr>
        <w:t>ия в письменном виде.</w:t>
      </w:r>
    </w:p>
    <w:p w:rsidR="007E66A9" w:rsidRPr="007E66A9" w:rsidRDefault="00BD2868" w:rsidP="007E66A9">
      <w:pPr>
        <w:spacing w:line="276" w:lineRule="auto"/>
        <w:ind w:firstLine="567"/>
        <w:jc w:val="both"/>
      </w:pPr>
      <w:r w:rsidRPr="007E66A9">
        <w:t>11.1</w:t>
      </w:r>
      <w:r w:rsidR="00B75DE4">
        <w:t>2</w:t>
      </w:r>
      <w:r w:rsidR="00DF09AD" w:rsidRPr="007E66A9">
        <w:t xml:space="preserve">. </w:t>
      </w:r>
      <w:r w:rsidR="007E66A9" w:rsidRPr="007E66A9">
        <w:t>В случае уступки Поставщиком своих обязанностей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обязательства.</w:t>
      </w:r>
    </w:p>
    <w:p w:rsidR="00DF09AD" w:rsidRPr="007E66A9" w:rsidRDefault="00DF09AD" w:rsidP="007E66A9">
      <w:pPr>
        <w:widowControl w:val="0"/>
        <w:autoSpaceDE w:val="0"/>
        <w:autoSpaceDN w:val="0"/>
        <w:spacing w:line="276" w:lineRule="auto"/>
        <w:ind w:firstLine="709"/>
        <w:jc w:val="center"/>
      </w:pPr>
      <w:r w:rsidRPr="007E66A9">
        <w:rPr>
          <w:rFonts w:eastAsia="Calibri"/>
          <w:b/>
          <w:lang w:eastAsia="en-US"/>
        </w:rPr>
        <w:t>12. Обстоятельства непреодолимой силы</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DF09AD" w:rsidRPr="007E66A9" w:rsidRDefault="00DF09AD" w:rsidP="007E66A9">
      <w:pPr>
        <w:spacing w:line="276" w:lineRule="auto"/>
        <w:jc w:val="center"/>
        <w:rPr>
          <w:rFonts w:eastAsia="Calibri"/>
          <w:b/>
          <w:lang w:eastAsia="en-US"/>
        </w:rPr>
      </w:pPr>
      <w:r w:rsidRPr="007E66A9">
        <w:rPr>
          <w:rFonts w:eastAsia="Calibri"/>
          <w:b/>
          <w:lang w:eastAsia="en-US"/>
        </w:rPr>
        <w:lastRenderedPageBreak/>
        <w:t>13. Разрешение споров</w:t>
      </w:r>
    </w:p>
    <w:p w:rsidR="00DF09AD" w:rsidRPr="007E66A9" w:rsidRDefault="00DF09AD" w:rsidP="007E66A9">
      <w:pPr>
        <w:widowControl w:val="0"/>
        <w:autoSpaceDE w:val="0"/>
        <w:autoSpaceDN w:val="0"/>
        <w:spacing w:line="276" w:lineRule="auto"/>
        <w:ind w:firstLine="708"/>
        <w:jc w:val="both"/>
      </w:pPr>
      <w:r w:rsidRPr="007E66A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09AD" w:rsidRPr="007E66A9" w:rsidRDefault="00DF09AD" w:rsidP="007E66A9">
      <w:pPr>
        <w:widowControl w:val="0"/>
        <w:autoSpaceDE w:val="0"/>
        <w:autoSpaceDN w:val="0"/>
        <w:spacing w:line="276" w:lineRule="auto"/>
        <w:ind w:firstLine="708"/>
        <w:jc w:val="both"/>
      </w:pPr>
      <w:r w:rsidRPr="007E66A9">
        <w:t>13.2. Если Стороны не придут к соглашению путем переговоров, все споры рассматриваются в претензионном порядке. Срок рассмотрения претензии – 14 (четырнадцать) календарных дней с даты получения претензии.</w:t>
      </w:r>
    </w:p>
    <w:p w:rsidR="00B006AF" w:rsidRPr="007E66A9" w:rsidRDefault="00DF09AD" w:rsidP="007E66A9">
      <w:pPr>
        <w:widowControl w:val="0"/>
        <w:autoSpaceDE w:val="0"/>
        <w:autoSpaceDN w:val="0"/>
        <w:spacing w:line="276" w:lineRule="auto"/>
        <w:ind w:firstLine="708"/>
        <w:jc w:val="both"/>
        <w:rPr>
          <w:rFonts w:eastAsia="Calibri"/>
          <w:lang w:eastAsia="en-US"/>
        </w:rPr>
      </w:pPr>
      <w:r w:rsidRPr="007E66A9">
        <w:t xml:space="preserve">13.3.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A938AC" w:rsidRPr="007E66A9">
        <w:t>Арбитражный суд Самарской области</w:t>
      </w:r>
      <w:r w:rsidRPr="007E66A9">
        <w:t>.</w:t>
      </w:r>
    </w:p>
    <w:p w:rsidR="00DF09AD" w:rsidRPr="007E66A9" w:rsidRDefault="00DF09AD" w:rsidP="007E66A9">
      <w:pPr>
        <w:autoSpaceDE w:val="0"/>
        <w:autoSpaceDN w:val="0"/>
        <w:adjustRightInd w:val="0"/>
        <w:spacing w:line="276" w:lineRule="auto"/>
        <w:jc w:val="center"/>
        <w:rPr>
          <w:b/>
        </w:rPr>
      </w:pPr>
      <w:r w:rsidRPr="007E66A9">
        <w:rPr>
          <w:b/>
        </w:rPr>
        <w:t>14. Порядок внесения изменений, дополнений в Договор и его расторжения</w:t>
      </w:r>
    </w:p>
    <w:p w:rsidR="00DF09AD" w:rsidRPr="007E66A9" w:rsidRDefault="00DF09AD" w:rsidP="007E66A9">
      <w:pPr>
        <w:autoSpaceDE w:val="0"/>
        <w:autoSpaceDN w:val="0"/>
        <w:adjustRightInd w:val="0"/>
        <w:spacing w:line="276" w:lineRule="auto"/>
        <w:ind w:firstLine="737"/>
        <w:jc w:val="both"/>
      </w:pPr>
      <w:r w:rsidRPr="007E66A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09AD" w:rsidRPr="007E66A9" w:rsidRDefault="00DF09AD" w:rsidP="007E66A9">
      <w:pPr>
        <w:autoSpaceDE w:val="0"/>
        <w:autoSpaceDN w:val="0"/>
        <w:adjustRightInd w:val="0"/>
        <w:spacing w:line="276" w:lineRule="auto"/>
        <w:ind w:firstLine="737"/>
        <w:jc w:val="both"/>
      </w:pPr>
      <w:r w:rsidRPr="007E66A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(отказаться от исполнения настоящего Договора) в одностороннем внесудебном порядке.</w:t>
      </w:r>
    </w:p>
    <w:p w:rsidR="00DF09AD" w:rsidRPr="007E66A9" w:rsidRDefault="00DF09AD" w:rsidP="007E66A9">
      <w:pPr>
        <w:autoSpaceDE w:val="0"/>
        <w:autoSpaceDN w:val="0"/>
        <w:adjustRightInd w:val="0"/>
        <w:spacing w:line="276" w:lineRule="auto"/>
        <w:ind w:firstLine="737"/>
        <w:jc w:val="both"/>
      </w:pPr>
      <w:r w:rsidRPr="007E66A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F09AD" w:rsidRPr="007E66A9" w:rsidRDefault="00DF09AD" w:rsidP="007E66A9">
      <w:pPr>
        <w:autoSpaceDE w:val="0"/>
        <w:autoSpaceDN w:val="0"/>
        <w:adjustRightInd w:val="0"/>
        <w:spacing w:line="276" w:lineRule="auto"/>
        <w:jc w:val="center"/>
        <w:rPr>
          <w:b/>
        </w:rPr>
      </w:pPr>
      <w:r w:rsidRPr="007E66A9">
        <w:rPr>
          <w:b/>
        </w:rPr>
        <w:t>15. Срок действия Договора</w:t>
      </w:r>
    </w:p>
    <w:p w:rsidR="00DF09AD" w:rsidRPr="007E66A9" w:rsidRDefault="00DF09AD" w:rsidP="007E66A9">
      <w:pPr>
        <w:widowControl w:val="0"/>
        <w:autoSpaceDE w:val="0"/>
        <w:autoSpaceDN w:val="0"/>
        <w:spacing w:line="276" w:lineRule="auto"/>
        <w:ind w:firstLine="708"/>
        <w:jc w:val="both"/>
        <w:rPr>
          <w:rFonts w:eastAsia="Calibri"/>
          <w:b/>
          <w:lang w:eastAsia="en-US"/>
        </w:rPr>
      </w:pPr>
      <w:r w:rsidRPr="007E66A9">
        <w:rPr>
          <w:rFonts w:eastAsia="Calibri"/>
        </w:rPr>
        <w:t xml:space="preserve">15.1. </w:t>
      </w:r>
      <w:r w:rsidR="00A938AC" w:rsidRPr="007E66A9">
        <w:rPr>
          <w:rFonts w:eastAsia="Calibri"/>
        </w:rPr>
        <w:t>Настоящий Договор вступает в силу с даты его подписания Сторонами и действует</w:t>
      </w:r>
      <w:r w:rsidR="00A938AC" w:rsidRPr="007E66A9">
        <w:t xml:space="preserve">        по </w:t>
      </w:r>
      <w:r w:rsidR="00252D86">
        <w:t>________________</w:t>
      </w:r>
      <w:r w:rsidR="00A938AC" w:rsidRPr="007E66A9">
        <w:t xml:space="preserve"> года, </w:t>
      </w:r>
      <w:r w:rsidR="00A938AC" w:rsidRPr="007E66A9">
        <w:rPr>
          <w:rFonts w:eastAsia="Calibri"/>
        </w:rPr>
        <w:t>а в части оплаты – до полного исполнения Сторонами своих обязательств.</w:t>
      </w:r>
    </w:p>
    <w:p w:rsidR="00DF09AD" w:rsidRPr="007E66A9" w:rsidRDefault="00DF09AD" w:rsidP="007E66A9">
      <w:pPr>
        <w:autoSpaceDE w:val="0"/>
        <w:autoSpaceDN w:val="0"/>
        <w:adjustRightInd w:val="0"/>
        <w:spacing w:line="276" w:lineRule="auto"/>
        <w:jc w:val="center"/>
        <w:rPr>
          <w:b/>
        </w:rPr>
      </w:pPr>
      <w:r w:rsidRPr="007E66A9">
        <w:rPr>
          <w:b/>
        </w:rPr>
        <w:t>16. Прочие условия</w:t>
      </w:r>
    </w:p>
    <w:p w:rsidR="00DF09AD" w:rsidRPr="007E66A9" w:rsidRDefault="00DF09AD" w:rsidP="007E66A9">
      <w:pPr>
        <w:widowControl w:val="0"/>
        <w:autoSpaceDE w:val="0"/>
        <w:autoSpaceDN w:val="0"/>
        <w:spacing w:line="276" w:lineRule="auto"/>
        <w:ind w:firstLine="540"/>
        <w:jc w:val="both"/>
        <w:rPr>
          <w:rFonts w:eastAsia="Calibri"/>
        </w:rPr>
      </w:pPr>
      <w:r w:rsidRPr="007E66A9">
        <w:rPr>
          <w:rFonts w:eastAsia="Calibri"/>
        </w:rPr>
        <w:t>16.1. Обо всех изменениях свед</w:t>
      </w:r>
      <w:r w:rsidR="00D649A9" w:rsidRPr="007E66A9">
        <w:rPr>
          <w:rFonts w:eastAsia="Calibri"/>
        </w:rPr>
        <w:t>ений, указанных в разделе 17</w:t>
      </w:r>
      <w:r w:rsidRPr="007E66A9">
        <w:rPr>
          <w:rFonts w:eastAsia="Calibri"/>
        </w:rPr>
        <w:t xml:space="preserve"> настоящего Договора, Стороны обязуются известить друг друга в течение 5 (пяти) рабочих дней с даты их изменения.</w:t>
      </w:r>
    </w:p>
    <w:p w:rsidR="00DF09AD" w:rsidRPr="007E66A9" w:rsidRDefault="00DF09AD" w:rsidP="007E66A9">
      <w:pPr>
        <w:widowControl w:val="0"/>
        <w:autoSpaceDE w:val="0"/>
        <w:autoSpaceDN w:val="0"/>
        <w:spacing w:line="276" w:lineRule="auto"/>
        <w:ind w:firstLine="540"/>
        <w:jc w:val="both"/>
        <w:rPr>
          <w:rFonts w:eastAsia="Calibri"/>
        </w:rPr>
      </w:pPr>
      <w:r w:rsidRPr="007E66A9">
        <w:rPr>
          <w:rFonts w:eastAsia="Calibri"/>
        </w:rPr>
        <w:t>16.2. Все вопросы, не предусмотренные настоящим Договором, регулируются законодательством Российской Федерации.</w:t>
      </w:r>
    </w:p>
    <w:p w:rsidR="00DF09AD" w:rsidRPr="007E66A9" w:rsidRDefault="00DF09AD" w:rsidP="007E66A9">
      <w:pPr>
        <w:widowControl w:val="0"/>
        <w:autoSpaceDE w:val="0"/>
        <w:autoSpaceDN w:val="0"/>
        <w:spacing w:line="276" w:lineRule="auto"/>
        <w:ind w:firstLine="540"/>
        <w:jc w:val="both"/>
        <w:rPr>
          <w:rFonts w:eastAsia="Calibri"/>
        </w:rPr>
      </w:pPr>
      <w:r w:rsidRPr="007E66A9">
        <w:rPr>
          <w:rFonts w:eastAsia="Calibri"/>
        </w:rPr>
        <w:t>16.3. Настоящий Договор составлен в двух экземплярах, имеющих одинаковую силу, по одному экземпляру для каждой из Сторон.</w:t>
      </w:r>
    </w:p>
    <w:p w:rsidR="00DF09AD" w:rsidRPr="007E66A9" w:rsidRDefault="00DF09AD" w:rsidP="007E66A9">
      <w:pPr>
        <w:widowControl w:val="0"/>
        <w:autoSpaceDE w:val="0"/>
        <w:autoSpaceDN w:val="0"/>
        <w:spacing w:line="276" w:lineRule="auto"/>
        <w:ind w:firstLine="540"/>
        <w:jc w:val="both"/>
        <w:rPr>
          <w:rFonts w:eastAsia="Calibri"/>
        </w:rPr>
      </w:pPr>
      <w:r w:rsidRPr="007E66A9">
        <w:rPr>
          <w:rFonts w:eastAsia="Calibri"/>
        </w:rPr>
        <w:t>16.4. Все приложения к настоящему Договору являются его неотъемлемыми частями.</w:t>
      </w:r>
    </w:p>
    <w:p w:rsidR="00DF09AD" w:rsidRPr="007E66A9" w:rsidRDefault="00DF09AD" w:rsidP="007E66A9">
      <w:pPr>
        <w:widowControl w:val="0"/>
        <w:autoSpaceDE w:val="0"/>
        <w:autoSpaceDN w:val="0"/>
        <w:spacing w:line="276" w:lineRule="auto"/>
        <w:ind w:firstLine="540"/>
        <w:jc w:val="both"/>
        <w:rPr>
          <w:rFonts w:eastAsia="Calibri"/>
        </w:rPr>
      </w:pPr>
      <w:r w:rsidRPr="007E66A9">
        <w:rPr>
          <w:rFonts w:eastAsia="Calibri"/>
        </w:rPr>
        <w:t>16.5. К настоящему Договору прилагаются:</w:t>
      </w:r>
    </w:p>
    <w:p w:rsidR="00DF09AD" w:rsidRPr="007E66A9" w:rsidRDefault="00DF09AD" w:rsidP="007E66A9">
      <w:pPr>
        <w:widowControl w:val="0"/>
        <w:autoSpaceDE w:val="0"/>
        <w:autoSpaceDN w:val="0"/>
        <w:spacing w:line="276" w:lineRule="auto"/>
        <w:ind w:firstLine="540"/>
        <w:jc w:val="both"/>
        <w:rPr>
          <w:rFonts w:eastAsia="Calibri"/>
        </w:rPr>
      </w:pPr>
      <w:r w:rsidRPr="007E66A9">
        <w:rPr>
          <w:rFonts w:eastAsia="Calibri"/>
        </w:rPr>
        <w:t xml:space="preserve">16.5.1. Спецификация </w:t>
      </w:r>
      <w:hyperlink w:anchor="P2562" w:history="1">
        <w:r w:rsidRPr="007E66A9">
          <w:rPr>
            <w:rFonts w:eastAsia="Calibri"/>
          </w:rPr>
          <w:t>(</w:t>
        </w:r>
        <w:r w:rsidR="00D649A9" w:rsidRPr="007E66A9">
          <w:rPr>
            <w:rFonts w:eastAsia="Calibri"/>
          </w:rPr>
          <w:t>П</w:t>
        </w:r>
        <w:r w:rsidRPr="007E66A9">
          <w:rPr>
            <w:rFonts w:eastAsia="Calibri"/>
          </w:rPr>
          <w:t>риложение № 1)</w:t>
        </w:r>
      </w:hyperlink>
      <w:r w:rsidRPr="007E66A9">
        <w:rPr>
          <w:rFonts w:eastAsia="Calibri"/>
        </w:rPr>
        <w:t>;</w:t>
      </w:r>
    </w:p>
    <w:p w:rsidR="00DF09AD" w:rsidRPr="007E66A9" w:rsidRDefault="00DF09AD" w:rsidP="007E66A9">
      <w:pPr>
        <w:widowControl w:val="0"/>
        <w:autoSpaceDE w:val="0"/>
        <w:autoSpaceDN w:val="0"/>
        <w:spacing w:line="276" w:lineRule="auto"/>
        <w:ind w:firstLine="540"/>
        <w:jc w:val="both"/>
        <w:rPr>
          <w:rFonts w:eastAsia="Calibri"/>
        </w:rPr>
      </w:pPr>
      <w:r w:rsidRPr="007E66A9">
        <w:rPr>
          <w:rFonts w:eastAsia="Calibri"/>
        </w:rPr>
        <w:t xml:space="preserve">16.5.2. Перечень мест поставки </w:t>
      </w:r>
      <w:hyperlink w:anchor="P2589" w:history="1">
        <w:r w:rsidRPr="007E66A9">
          <w:rPr>
            <w:rFonts w:eastAsia="Calibri"/>
          </w:rPr>
          <w:t>(</w:t>
        </w:r>
        <w:r w:rsidR="00D649A9" w:rsidRPr="007E66A9">
          <w:rPr>
            <w:rFonts w:eastAsia="Calibri"/>
          </w:rPr>
          <w:t>П</w:t>
        </w:r>
        <w:r w:rsidRPr="007E66A9">
          <w:rPr>
            <w:rFonts w:eastAsia="Calibri"/>
          </w:rPr>
          <w:t>риложение № 2)</w:t>
        </w:r>
      </w:hyperlink>
      <w:r w:rsidR="00A938AC" w:rsidRPr="007E66A9">
        <w:rPr>
          <w:rFonts w:eastAsia="Calibri"/>
        </w:rPr>
        <w:t>.</w:t>
      </w:r>
    </w:p>
    <w:p w:rsidR="00DF09AD" w:rsidRPr="007E66A9" w:rsidRDefault="00DF09AD" w:rsidP="007E66A9">
      <w:pPr>
        <w:spacing w:line="276" w:lineRule="auto"/>
        <w:jc w:val="center"/>
        <w:rPr>
          <w:rFonts w:eastAsia="Calibri"/>
          <w:b/>
          <w:lang w:eastAsia="en-US"/>
        </w:rPr>
      </w:pPr>
      <w:r w:rsidRPr="007E66A9">
        <w:rPr>
          <w:rFonts w:eastAsia="Calibri"/>
          <w:b/>
          <w:lang w:eastAsia="en-US"/>
        </w:rPr>
        <w:t>17. Юридические адреса и платежные реквизиты Сторон</w:t>
      </w:r>
    </w:p>
    <w:p w:rsidR="00DF09AD" w:rsidRPr="00092C08" w:rsidRDefault="00DF09AD" w:rsidP="00DF09AD">
      <w:pPr>
        <w:autoSpaceDE w:val="0"/>
        <w:autoSpaceDN w:val="0"/>
        <w:adjustRightInd w:val="0"/>
        <w:jc w:val="both"/>
        <w:rPr>
          <w:b/>
          <w:bCs/>
          <w:u w:val="single"/>
        </w:rPr>
      </w:pPr>
    </w:p>
    <w:tbl>
      <w:tblPr>
        <w:tblStyle w:val="af4"/>
        <w:tblW w:w="0" w:type="auto"/>
        <w:tblLook w:val="04A0" w:firstRow="1" w:lastRow="0" w:firstColumn="1" w:lastColumn="0" w:noHBand="0" w:noVBand="1"/>
      </w:tblPr>
      <w:tblGrid>
        <w:gridCol w:w="4785"/>
        <w:gridCol w:w="4786"/>
      </w:tblGrid>
      <w:tr w:rsidR="00DF09AD" w:rsidRPr="00092C08" w:rsidTr="00DF09AD">
        <w:trPr>
          <w:trHeight w:val="3676"/>
        </w:trPr>
        <w:tc>
          <w:tcPr>
            <w:tcW w:w="4785" w:type="dxa"/>
          </w:tcPr>
          <w:p w:rsidR="00DF09AD" w:rsidRPr="00092C08" w:rsidRDefault="00DF09AD" w:rsidP="00DF09AD">
            <w:pPr>
              <w:widowControl w:val="0"/>
              <w:autoSpaceDE w:val="0"/>
              <w:autoSpaceDN w:val="0"/>
              <w:jc w:val="both"/>
            </w:pPr>
            <w:r w:rsidRPr="00092C08">
              <w:lastRenderedPageBreak/>
              <w:t xml:space="preserve">Покупатель:______________                                                    </w:t>
            </w:r>
          </w:p>
          <w:p w:rsidR="00DF09AD" w:rsidRPr="00092C08" w:rsidRDefault="00DF09AD" w:rsidP="00DF09AD">
            <w:pPr>
              <w:widowControl w:val="0"/>
              <w:autoSpaceDE w:val="0"/>
              <w:autoSpaceDN w:val="0"/>
              <w:jc w:val="both"/>
            </w:pPr>
            <w:r w:rsidRPr="00092C08">
              <w:t xml:space="preserve">Почтовый индекс: _________, </w:t>
            </w:r>
          </w:p>
          <w:p w:rsidR="00DF09AD" w:rsidRPr="00092C08" w:rsidRDefault="00DF09AD" w:rsidP="00DF09AD">
            <w:pPr>
              <w:widowControl w:val="0"/>
              <w:autoSpaceDE w:val="0"/>
              <w:autoSpaceDN w:val="0"/>
              <w:jc w:val="both"/>
            </w:pPr>
            <w:r w:rsidRPr="00092C08">
              <w:t>адрес: ____________________</w:t>
            </w:r>
          </w:p>
          <w:p w:rsidR="00DF09AD" w:rsidRPr="00092C08" w:rsidRDefault="00DF09AD" w:rsidP="00DF09AD">
            <w:pPr>
              <w:widowControl w:val="0"/>
              <w:autoSpaceDE w:val="0"/>
              <w:autoSpaceDN w:val="0"/>
              <w:jc w:val="both"/>
            </w:pPr>
            <w:r w:rsidRPr="00092C08">
              <w:t xml:space="preserve">ИНН ______________, </w:t>
            </w:r>
          </w:p>
          <w:p w:rsidR="00DF09AD" w:rsidRPr="00092C08" w:rsidRDefault="00DF09AD" w:rsidP="00DF09AD">
            <w:pPr>
              <w:widowControl w:val="0"/>
              <w:autoSpaceDE w:val="0"/>
              <w:autoSpaceDN w:val="0"/>
              <w:jc w:val="both"/>
            </w:pPr>
            <w:r w:rsidRPr="00092C08">
              <w:t>КПП ______________,</w:t>
            </w:r>
          </w:p>
          <w:p w:rsidR="00DF09AD" w:rsidRPr="00092C08" w:rsidRDefault="00DF09AD" w:rsidP="00DF09AD">
            <w:pPr>
              <w:widowControl w:val="0"/>
              <w:autoSpaceDE w:val="0"/>
              <w:autoSpaceDN w:val="0"/>
              <w:jc w:val="both"/>
            </w:pPr>
            <w:r w:rsidRPr="00092C08">
              <w:t>р/счет _______________</w:t>
            </w:r>
          </w:p>
          <w:p w:rsidR="00DF09AD" w:rsidRPr="00092C08" w:rsidRDefault="00DF09AD" w:rsidP="00DF09AD">
            <w:pPr>
              <w:widowControl w:val="0"/>
              <w:autoSpaceDE w:val="0"/>
              <w:autoSpaceDN w:val="0"/>
              <w:jc w:val="both"/>
            </w:pPr>
            <w:r w:rsidRPr="00092C08">
              <w:t>в_______________,</w:t>
            </w:r>
          </w:p>
          <w:p w:rsidR="00DF09AD" w:rsidRPr="00092C08" w:rsidRDefault="00DF09AD" w:rsidP="00DF09AD">
            <w:pPr>
              <w:widowControl w:val="0"/>
              <w:autoSpaceDE w:val="0"/>
              <w:autoSpaceDN w:val="0"/>
              <w:jc w:val="both"/>
            </w:pPr>
            <w:r w:rsidRPr="00092C08">
              <w:t>БИК _______________,</w:t>
            </w:r>
          </w:p>
          <w:p w:rsidR="00DF09AD" w:rsidRPr="00092C08" w:rsidRDefault="00DF09AD" w:rsidP="00DF09AD">
            <w:pPr>
              <w:widowControl w:val="0"/>
              <w:autoSpaceDE w:val="0"/>
              <w:autoSpaceDN w:val="0"/>
              <w:jc w:val="both"/>
            </w:pPr>
            <w:r w:rsidRPr="00092C08">
              <w:t xml:space="preserve">к/счет _______________________ </w:t>
            </w:r>
          </w:p>
          <w:p w:rsidR="00DF09AD" w:rsidRPr="00092C08" w:rsidRDefault="00DF09AD" w:rsidP="00DF09AD">
            <w:pPr>
              <w:widowControl w:val="0"/>
              <w:autoSpaceDE w:val="0"/>
              <w:autoSpaceDN w:val="0"/>
              <w:jc w:val="both"/>
            </w:pPr>
            <w:r w:rsidRPr="00092C08">
              <w:t>в _____________________,</w:t>
            </w:r>
          </w:p>
          <w:p w:rsidR="00DF09AD" w:rsidRPr="00092C08" w:rsidRDefault="00DF09AD" w:rsidP="00DF09AD">
            <w:pPr>
              <w:widowControl w:val="0"/>
              <w:autoSpaceDE w:val="0"/>
              <w:autoSpaceDN w:val="0"/>
              <w:jc w:val="both"/>
            </w:pPr>
            <w:r w:rsidRPr="00092C08">
              <w:t>тел./факс:_______________,</w:t>
            </w:r>
          </w:p>
          <w:p w:rsidR="00DF09AD" w:rsidRPr="00092C08" w:rsidRDefault="00DF09AD" w:rsidP="00DF09AD">
            <w:pPr>
              <w:widowControl w:val="0"/>
              <w:autoSpaceDE w:val="0"/>
              <w:autoSpaceDN w:val="0"/>
              <w:jc w:val="both"/>
              <w:rPr>
                <w:rFonts w:eastAsia="Calibri"/>
                <w:lang w:eastAsia="en-US"/>
              </w:rPr>
            </w:pPr>
            <w:r w:rsidRPr="00092C08">
              <w:t>Адрес электронной почты:________</w:t>
            </w:r>
          </w:p>
        </w:tc>
        <w:tc>
          <w:tcPr>
            <w:tcW w:w="4786" w:type="dxa"/>
          </w:tcPr>
          <w:p w:rsidR="00DF09AD" w:rsidRPr="00092C08" w:rsidRDefault="00DF09AD" w:rsidP="00DF09AD">
            <w:pPr>
              <w:widowControl w:val="0"/>
              <w:autoSpaceDE w:val="0"/>
              <w:autoSpaceDN w:val="0"/>
              <w:jc w:val="both"/>
            </w:pPr>
            <w:r w:rsidRPr="00092C08">
              <w:t xml:space="preserve">Поставщик:______________ Почтовый индекс: _________, </w:t>
            </w:r>
          </w:p>
          <w:p w:rsidR="00DF09AD" w:rsidRPr="00092C08" w:rsidRDefault="00DF09AD" w:rsidP="00DF09AD">
            <w:pPr>
              <w:widowControl w:val="0"/>
              <w:autoSpaceDE w:val="0"/>
              <w:autoSpaceDN w:val="0"/>
              <w:jc w:val="both"/>
            </w:pPr>
            <w:r w:rsidRPr="00092C08">
              <w:t>адрес: ____________________</w:t>
            </w:r>
          </w:p>
          <w:p w:rsidR="00DF09AD" w:rsidRPr="00092C08" w:rsidRDefault="00DF09AD" w:rsidP="00DF09AD">
            <w:pPr>
              <w:widowControl w:val="0"/>
              <w:autoSpaceDE w:val="0"/>
              <w:autoSpaceDN w:val="0"/>
              <w:jc w:val="both"/>
            </w:pPr>
            <w:r w:rsidRPr="00092C08">
              <w:t xml:space="preserve">ИНН ______________, </w:t>
            </w:r>
          </w:p>
          <w:p w:rsidR="00DF09AD" w:rsidRPr="00092C08" w:rsidRDefault="00DF09AD" w:rsidP="00DF09AD">
            <w:pPr>
              <w:widowControl w:val="0"/>
              <w:autoSpaceDE w:val="0"/>
              <w:autoSpaceDN w:val="0"/>
              <w:jc w:val="both"/>
            </w:pPr>
            <w:r w:rsidRPr="00092C08">
              <w:t>КПП ______________,</w:t>
            </w:r>
          </w:p>
          <w:p w:rsidR="00DF09AD" w:rsidRPr="00092C08" w:rsidRDefault="00DF09AD" w:rsidP="00DF09AD">
            <w:pPr>
              <w:widowControl w:val="0"/>
              <w:autoSpaceDE w:val="0"/>
              <w:autoSpaceDN w:val="0"/>
              <w:jc w:val="both"/>
            </w:pPr>
            <w:r w:rsidRPr="00092C08">
              <w:t>р/счет _______________</w:t>
            </w:r>
          </w:p>
          <w:p w:rsidR="00DF09AD" w:rsidRPr="00092C08" w:rsidRDefault="00DF09AD" w:rsidP="00DF09AD">
            <w:pPr>
              <w:widowControl w:val="0"/>
              <w:autoSpaceDE w:val="0"/>
              <w:autoSpaceDN w:val="0"/>
              <w:jc w:val="both"/>
            </w:pPr>
            <w:r w:rsidRPr="00092C08">
              <w:t>в_______________,</w:t>
            </w:r>
          </w:p>
          <w:p w:rsidR="00DF09AD" w:rsidRPr="00092C08" w:rsidRDefault="00DF09AD" w:rsidP="00DF09AD">
            <w:pPr>
              <w:widowControl w:val="0"/>
              <w:autoSpaceDE w:val="0"/>
              <w:autoSpaceDN w:val="0"/>
              <w:jc w:val="both"/>
            </w:pPr>
            <w:r w:rsidRPr="00092C08">
              <w:t>БИК _______________,</w:t>
            </w:r>
          </w:p>
          <w:p w:rsidR="00DF09AD" w:rsidRPr="00092C08" w:rsidRDefault="00DF09AD" w:rsidP="00DF09AD">
            <w:pPr>
              <w:widowControl w:val="0"/>
              <w:autoSpaceDE w:val="0"/>
              <w:autoSpaceDN w:val="0"/>
              <w:jc w:val="both"/>
            </w:pPr>
            <w:r w:rsidRPr="00092C08">
              <w:t xml:space="preserve">к/счет _______________________ </w:t>
            </w:r>
          </w:p>
          <w:p w:rsidR="00DF09AD" w:rsidRPr="00092C08" w:rsidRDefault="00DF09AD" w:rsidP="00DF09AD">
            <w:pPr>
              <w:widowControl w:val="0"/>
              <w:autoSpaceDE w:val="0"/>
              <w:autoSpaceDN w:val="0"/>
              <w:jc w:val="both"/>
            </w:pPr>
            <w:r w:rsidRPr="00092C08">
              <w:t>в _____________________,</w:t>
            </w:r>
          </w:p>
          <w:p w:rsidR="00DF09AD" w:rsidRPr="00092C08" w:rsidRDefault="00DF09AD" w:rsidP="00DF09AD">
            <w:pPr>
              <w:widowControl w:val="0"/>
              <w:autoSpaceDE w:val="0"/>
              <w:autoSpaceDN w:val="0"/>
              <w:jc w:val="both"/>
            </w:pPr>
            <w:r w:rsidRPr="00092C08">
              <w:t>тел./факс:______________,</w:t>
            </w:r>
          </w:p>
          <w:p w:rsidR="00DF09AD" w:rsidRPr="00092C08" w:rsidRDefault="00DF09AD" w:rsidP="00DF09AD">
            <w:pPr>
              <w:widowControl w:val="0"/>
              <w:autoSpaceDE w:val="0"/>
              <w:autoSpaceDN w:val="0"/>
              <w:rPr>
                <w:rFonts w:eastAsia="Calibri"/>
                <w:lang w:eastAsia="en-US"/>
              </w:rPr>
            </w:pPr>
            <w:r w:rsidRPr="00092C08">
              <w:t>Адрес электронной почты:________</w:t>
            </w:r>
          </w:p>
        </w:tc>
      </w:tr>
    </w:tbl>
    <w:p w:rsidR="00DF09AD" w:rsidRPr="00092C08" w:rsidRDefault="00DF09AD" w:rsidP="00782F6A">
      <w:pPr>
        <w:jc w:val="center"/>
        <w:rPr>
          <w:rFonts w:eastAsia="Calibri"/>
          <w:b/>
          <w:lang w:eastAsia="en-US"/>
        </w:rPr>
      </w:pPr>
      <w:r w:rsidRPr="00092C08">
        <w:rPr>
          <w:rFonts w:eastAsia="Calibri"/>
          <w:b/>
          <w:lang w:eastAsia="en-US"/>
        </w:rPr>
        <w:t>18. Подписи Сторон:</w:t>
      </w:r>
    </w:p>
    <w:p w:rsidR="00DF09AD" w:rsidRPr="00092C08" w:rsidRDefault="00DF09AD" w:rsidP="00DF09AD">
      <w:pPr>
        <w:ind w:firstLine="737"/>
        <w:jc w:val="both"/>
        <w:rPr>
          <w:rFonts w:eastAsia="Calibri"/>
          <w:lang w:eastAsia="en-US"/>
        </w:rPr>
      </w:pPr>
    </w:p>
    <w:p w:rsidR="00DF09AD" w:rsidRPr="00092C08" w:rsidRDefault="00DF09AD" w:rsidP="00DF09AD">
      <w:pPr>
        <w:ind w:firstLine="737"/>
        <w:jc w:val="both"/>
        <w:rPr>
          <w:rFonts w:eastAsia="Calibri"/>
          <w:lang w:eastAsia="en-US"/>
        </w:rPr>
      </w:pPr>
      <w:r w:rsidRPr="00092C08">
        <w:rPr>
          <w:rFonts w:eastAsia="Calibri"/>
          <w:lang w:eastAsia="en-US"/>
        </w:rPr>
        <w:t>от Покупателя:</w:t>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t>от Поставщика:</w:t>
      </w:r>
    </w:p>
    <w:p w:rsidR="00DF09AD" w:rsidRPr="00092C08" w:rsidRDefault="00DF09AD" w:rsidP="00DF09AD">
      <w:pPr>
        <w:ind w:firstLine="737"/>
        <w:jc w:val="both"/>
        <w:rPr>
          <w:rFonts w:eastAsia="Calibri"/>
          <w:lang w:eastAsia="en-US"/>
        </w:rPr>
      </w:pPr>
      <w:r w:rsidRPr="00092C08">
        <w:rPr>
          <w:rFonts w:eastAsia="Calibri"/>
          <w:lang w:eastAsia="en-US"/>
        </w:rPr>
        <w:t xml:space="preserve">   </w:t>
      </w:r>
    </w:p>
    <w:p w:rsidR="00DF09AD" w:rsidRPr="00092C08" w:rsidRDefault="00DF09AD" w:rsidP="00DF09AD">
      <w:pPr>
        <w:ind w:firstLine="737"/>
        <w:jc w:val="both"/>
        <w:rPr>
          <w:rFonts w:eastAsia="Calibri"/>
          <w:lang w:eastAsia="en-US"/>
        </w:rPr>
      </w:pPr>
      <w:r w:rsidRPr="00092C08">
        <w:rPr>
          <w:rFonts w:eastAsia="Calibri"/>
          <w:lang w:eastAsia="en-US"/>
        </w:rPr>
        <w:t xml:space="preserve">________________/Ф.И.О/                          _____________/Ф.И.О./ </w:t>
      </w:r>
    </w:p>
    <w:p w:rsidR="00DF09AD" w:rsidRPr="00092C08" w:rsidRDefault="00DF09AD" w:rsidP="00DF09AD">
      <w:pPr>
        <w:ind w:firstLine="737"/>
        <w:jc w:val="both"/>
        <w:rPr>
          <w:rFonts w:eastAsia="Calibri"/>
          <w:lang w:eastAsia="en-US"/>
        </w:rPr>
      </w:pPr>
      <w:r w:rsidRPr="00092C08">
        <w:rPr>
          <w:rFonts w:eastAsia="Calibri"/>
          <w:lang w:eastAsia="en-US"/>
        </w:rPr>
        <w:t xml:space="preserve">      (подпись)                                                 (подпись)</w:t>
      </w:r>
    </w:p>
    <w:p w:rsidR="00DF09AD" w:rsidRPr="00092C08" w:rsidRDefault="00DF09AD" w:rsidP="00DF09AD">
      <w:pPr>
        <w:autoSpaceDE w:val="0"/>
        <w:autoSpaceDN w:val="0"/>
        <w:adjustRightInd w:val="0"/>
        <w:ind w:left="679" w:firstLine="737"/>
        <w:jc w:val="both"/>
        <w:rPr>
          <w:rFonts w:eastAsia="Calibri"/>
          <w:lang w:eastAsia="en-US"/>
        </w:rPr>
      </w:pPr>
      <w:r w:rsidRPr="00092C08">
        <w:rPr>
          <w:rFonts w:eastAsia="Calibri"/>
          <w:lang w:eastAsia="en-US"/>
        </w:rPr>
        <w:t>М</w:t>
      </w:r>
      <w:r w:rsidR="002E6223">
        <w:rPr>
          <w:rFonts w:eastAsia="Calibri"/>
          <w:lang w:eastAsia="en-US"/>
        </w:rPr>
        <w:t xml:space="preserve">.П.          </w:t>
      </w:r>
      <w:r w:rsidRPr="00092C08">
        <w:rPr>
          <w:rFonts w:eastAsia="Calibri"/>
          <w:lang w:eastAsia="en-US"/>
        </w:rPr>
        <w:t xml:space="preserve">   </w:t>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t>М.П.</w:t>
      </w:r>
    </w:p>
    <w:p w:rsidR="00DF09AD" w:rsidRPr="00092C08" w:rsidRDefault="00DF09AD" w:rsidP="00DF09AD">
      <w:pPr>
        <w:autoSpaceDE w:val="0"/>
        <w:autoSpaceDN w:val="0"/>
        <w:adjustRightInd w:val="0"/>
        <w:ind w:left="3482" w:firstLine="58"/>
      </w:pPr>
    </w:p>
    <w:p w:rsidR="00BD2868" w:rsidRPr="00092C08" w:rsidRDefault="00BD2868" w:rsidP="00BD2868">
      <w:pPr>
        <w:autoSpaceDE w:val="0"/>
        <w:autoSpaceDN w:val="0"/>
        <w:adjustRightInd w:val="0"/>
      </w:pPr>
    </w:p>
    <w:p w:rsidR="00B006AF" w:rsidRDefault="00B006AF" w:rsidP="00BD2868">
      <w:pPr>
        <w:autoSpaceDE w:val="0"/>
        <w:autoSpaceDN w:val="0"/>
        <w:adjustRightInd w:val="0"/>
        <w:jc w:val="right"/>
      </w:pPr>
    </w:p>
    <w:p w:rsidR="00B006AF" w:rsidRDefault="00B006AF" w:rsidP="00BD2868">
      <w:pPr>
        <w:autoSpaceDE w:val="0"/>
        <w:autoSpaceDN w:val="0"/>
        <w:adjustRightInd w:val="0"/>
        <w:jc w:val="right"/>
      </w:pPr>
    </w:p>
    <w:p w:rsidR="00B006AF" w:rsidRDefault="00B006AF" w:rsidP="00BD2868">
      <w:pPr>
        <w:autoSpaceDE w:val="0"/>
        <w:autoSpaceDN w:val="0"/>
        <w:adjustRightInd w:val="0"/>
        <w:jc w:val="right"/>
      </w:pPr>
    </w:p>
    <w:p w:rsidR="00B006AF" w:rsidRDefault="00B006AF" w:rsidP="00BD2868">
      <w:pPr>
        <w:autoSpaceDE w:val="0"/>
        <w:autoSpaceDN w:val="0"/>
        <w:adjustRightInd w:val="0"/>
        <w:jc w:val="right"/>
      </w:pPr>
    </w:p>
    <w:p w:rsidR="00252CE6" w:rsidRDefault="00252CE6"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E13FC0" w:rsidRDefault="00E13FC0" w:rsidP="00BD2868">
      <w:pPr>
        <w:autoSpaceDE w:val="0"/>
        <w:autoSpaceDN w:val="0"/>
        <w:adjustRightInd w:val="0"/>
        <w:jc w:val="right"/>
      </w:pPr>
    </w:p>
    <w:p w:rsidR="00E13FC0" w:rsidRDefault="00E13FC0" w:rsidP="00BD2868">
      <w:pPr>
        <w:autoSpaceDE w:val="0"/>
        <w:autoSpaceDN w:val="0"/>
        <w:adjustRightInd w:val="0"/>
        <w:jc w:val="right"/>
      </w:pPr>
    </w:p>
    <w:p w:rsidR="00E13FC0" w:rsidRDefault="00E13FC0" w:rsidP="00BD2868">
      <w:pPr>
        <w:autoSpaceDE w:val="0"/>
        <w:autoSpaceDN w:val="0"/>
        <w:adjustRightInd w:val="0"/>
        <w:jc w:val="right"/>
      </w:pPr>
    </w:p>
    <w:p w:rsidR="00E13FC0" w:rsidRDefault="00E13FC0" w:rsidP="00BD2868">
      <w:pPr>
        <w:autoSpaceDE w:val="0"/>
        <w:autoSpaceDN w:val="0"/>
        <w:adjustRightInd w:val="0"/>
        <w:jc w:val="right"/>
      </w:pPr>
    </w:p>
    <w:p w:rsidR="00E13FC0" w:rsidRDefault="00E13FC0" w:rsidP="00BD2868">
      <w:pPr>
        <w:autoSpaceDE w:val="0"/>
        <w:autoSpaceDN w:val="0"/>
        <w:adjustRightInd w:val="0"/>
        <w:jc w:val="right"/>
      </w:pPr>
    </w:p>
    <w:p w:rsidR="00E13FC0" w:rsidRDefault="00E13FC0" w:rsidP="00BD2868">
      <w:pPr>
        <w:autoSpaceDE w:val="0"/>
        <w:autoSpaceDN w:val="0"/>
        <w:adjustRightInd w:val="0"/>
        <w:jc w:val="right"/>
      </w:pPr>
    </w:p>
    <w:p w:rsidR="00E13FC0" w:rsidRDefault="00E13FC0" w:rsidP="00BD2868">
      <w:pPr>
        <w:autoSpaceDE w:val="0"/>
        <w:autoSpaceDN w:val="0"/>
        <w:adjustRightInd w:val="0"/>
        <w:jc w:val="right"/>
      </w:pPr>
    </w:p>
    <w:p w:rsidR="00E13FC0" w:rsidRDefault="00E13FC0" w:rsidP="00BD2868">
      <w:pPr>
        <w:autoSpaceDE w:val="0"/>
        <w:autoSpaceDN w:val="0"/>
        <w:adjustRightInd w:val="0"/>
        <w:jc w:val="right"/>
      </w:pPr>
    </w:p>
    <w:p w:rsidR="00E13FC0" w:rsidRDefault="00E13FC0" w:rsidP="00BD2868">
      <w:pPr>
        <w:autoSpaceDE w:val="0"/>
        <w:autoSpaceDN w:val="0"/>
        <w:adjustRightInd w:val="0"/>
        <w:jc w:val="right"/>
      </w:pPr>
    </w:p>
    <w:p w:rsidR="00E13FC0" w:rsidRDefault="00E13FC0" w:rsidP="00BD2868">
      <w:pPr>
        <w:autoSpaceDE w:val="0"/>
        <w:autoSpaceDN w:val="0"/>
        <w:adjustRightInd w:val="0"/>
        <w:jc w:val="right"/>
      </w:pPr>
    </w:p>
    <w:p w:rsidR="00E13FC0" w:rsidRDefault="00E13FC0" w:rsidP="00BD2868">
      <w:pPr>
        <w:autoSpaceDE w:val="0"/>
        <w:autoSpaceDN w:val="0"/>
        <w:adjustRightInd w:val="0"/>
        <w:jc w:val="right"/>
      </w:pPr>
    </w:p>
    <w:p w:rsidR="00E13FC0" w:rsidRDefault="00E13FC0" w:rsidP="00BD2868">
      <w:pPr>
        <w:autoSpaceDE w:val="0"/>
        <w:autoSpaceDN w:val="0"/>
        <w:adjustRightInd w:val="0"/>
        <w:jc w:val="right"/>
      </w:pPr>
    </w:p>
    <w:p w:rsidR="00E13FC0" w:rsidRDefault="00E13FC0" w:rsidP="00BD2868">
      <w:pPr>
        <w:autoSpaceDE w:val="0"/>
        <w:autoSpaceDN w:val="0"/>
        <w:adjustRightInd w:val="0"/>
        <w:jc w:val="right"/>
      </w:pPr>
    </w:p>
    <w:p w:rsidR="00E13FC0" w:rsidRDefault="00E13FC0" w:rsidP="00BD2868">
      <w:pPr>
        <w:autoSpaceDE w:val="0"/>
        <w:autoSpaceDN w:val="0"/>
        <w:adjustRightInd w:val="0"/>
        <w:jc w:val="right"/>
      </w:pPr>
    </w:p>
    <w:p w:rsidR="00E13FC0" w:rsidRDefault="00E13FC0" w:rsidP="00BD2868">
      <w:pPr>
        <w:autoSpaceDE w:val="0"/>
        <w:autoSpaceDN w:val="0"/>
        <w:adjustRightInd w:val="0"/>
        <w:jc w:val="right"/>
      </w:pPr>
    </w:p>
    <w:p w:rsidR="00E13FC0" w:rsidRDefault="00E13FC0" w:rsidP="00BD2868">
      <w:pPr>
        <w:autoSpaceDE w:val="0"/>
        <w:autoSpaceDN w:val="0"/>
        <w:adjustRightInd w:val="0"/>
        <w:jc w:val="right"/>
      </w:pPr>
    </w:p>
    <w:p w:rsidR="00E13FC0" w:rsidRDefault="00E13FC0" w:rsidP="00BD2868">
      <w:pPr>
        <w:autoSpaceDE w:val="0"/>
        <w:autoSpaceDN w:val="0"/>
        <w:adjustRightInd w:val="0"/>
        <w:jc w:val="right"/>
      </w:pPr>
    </w:p>
    <w:p w:rsidR="00E13FC0" w:rsidRDefault="00E13FC0" w:rsidP="00BD2868">
      <w:pPr>
        <w:autoSpaceDE w:val="0"/>
        <w:autoSpaceDN w:val="0"/>
        <w:adjustRightInd w:val="0"/>
        <w:jc w:val="right"/>
      </w:pPr>
    </w:p>
    <w:p w:rsidR="00E13FC0" w:rsidRDefault="00E13FC0" w:rsidP="00BD2868">
      <w:pPr>
        <w:autoSpaceDE w:val="0"/>
        <w:autoSpaceDN w:val="0"/>
        <w:adjustRightInd w:val="0"/>
        <w:jc w:val="right"/>
      </w:pPr>
    </w:p>
    <w:p w:rsidR="00E13FC0" w:rsidRDefault="00E13FC0" w:rsidP="00BD2868">
      <w:pPr>
        <w:autoSpaceDE w:val="0"/>
        <w:autoSpaceDN w:val="0"/>
        <w:adjustRightInd w:val="0"/>
        <w:jc w:val="right"/>
      </w:pPr>
    </w:p>
    <w:p w:rsidR="00E13FC0" w:rsidRDefault="00E13FC0"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DF09AD" w:rsidRPr="00092C08" w:rsidRDefault="00DF09AD" w:rsidP="00BD2868">
      <w:pPr>
        <w:autoSpaceDE w:val="0"/>
        <w:autoSpaceDN w:val="0"/>
        <w:adjustRightInd w:val="0"/>
        <w:jc w:val="right"/>
      </w:pPr>
      <w:r w:rsidRPr="00092C08">
        <w:lastRenderedPageBreak/>
        <w:t xml:space="preserve">Приложение № 1   </w:t>
      </w:r>
    </w:p>
    <w:p w:rsidR="00DF09AD" w:rsidRPr="00092C08" w:rsidRDefault="00DF09AD" w:rsidP="00A938AC">
      <w:pPr>
        <w:autoSpaceDE w:val="0"/>
        <w:autoSpaceDN w:val="0"/>
        <w:adjustRightInd w:val="0"/>
        <w:ind w:left="4956"/>
        <w:jc w:val="right"/>
      </w:pPr>
      <w:r w:rsidRPr="00092C08">
        <w:t xml:space="preserve">       к договору поставки  </w:t>
      </w:r>
    </w:p>
    <w:p w:rsidR="00DF09AD" w:rsidRPr="00092C08" w:rsidRDefault="00DF09AD" w:rsidP="00A938AC">
      <w:pPr>
        <w:autoSpaceDE w:val="0"/>
        <w:autoSpaceDN w:val="0"/>
        <w:adjustRightInd w:val="0"/>
        <w:ind w:firstLine="737"/>
        <w:jc w:val="right"/>
      </w:pPr>
      <w:r w:rsidRPr="00092C08">
        <w:t xml:space="preserve">                                                                   от « ___ » _______ ____г.  №___</w:t>
      </w:r>
    </w:p>
    <w:p w:rsidR="00DF09AD" w:rsidRPr="00092C08" w:rsidRDefault="00DF09AD" w:rsidP="00DF09AD">
      <w:pPr>
        <w:autoSpaceDE w:val="0"/>
        <w:autoSpaceDN w:val="0"/>
        <w:adjustRightInd w:val="0"/>
        <w:ind w:firstLine="737"/>
        <w:jc w:val="right"/>
      </w:pPr>
      <w:r w:rsidRPr="00092C08">
        <w:t xml:space="preserve"> </w:t>
      </w: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center"/>
        <w:rPr>
          <w:b/>
        </w:rPr>
      </w:pPr>
      <w:r w:rsidRPr="00092C08">
        <w:rPr>
          <w:b/>
        </w:rPr>
        <w:t>Спецификация</w:t>
      </w:r>
    </w:p>
    <w:p w:rsidR="00DF09AD" w:rsidRPr="00092C08" w:rsidRDefault="00DF09AD" w:rsidP="00DF09AD">
      <w:pPr>
        <w:autoSpaceDE w:val="0"/>
        <w:autoSpaceDN w:val="0"/>
        <w:adjustRightInd w:val="0"/>
        <w:jc w:val="both"/>
      </w:pPr>
    </w:p>
    <w:p w:rsidR="00DF09AD" w:rsidRPr="00092C08" w:rsidRDefault="00DF09AD" w:rsidP="00DF09AD">
      <w:pPr>
        <w:widowControl w:val="0"/>
        <w:autoSpaceDE w:val="0"/>
        <w:autoSpaceDN w:val="0"/>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04"/>
        <w:gridCol w:w="1764"/>
        <w:gridCol w:w="993"/>
        <w:gridCol w:w="850"/>
        <w:gridCol w:w="992"/>
        <w:gridCol w:w="1134"/>
        <w:gridCol w:w="1560"/>
        <w:gridCol w:w="1417"/>
      </w:tblGrid>
      <w:tr w:rsidR="00DF09AD" w:rsidRPr="00092C08" w:rsidTr="00DF09AD">
        <w:trPr>
          <w:trHeight w:val="140"/>
        </w:trPr>
        <w:tc>
          <w:tcPr>
            <w:tcW w:w="504" w:type="dxa"/>
          </w:tcPr>
          <w:p w:rsidR="00DF09AD" w:rsidRPr="00092C08" w:rsidRDefault="00DF09AD" w:rsidP="00DF09AD">
            <w:pPr>
              <w:widowControl w:val="0"/>
              <w:autoSpaceDE w:val="0"/>
              <w:autoSpaceDN w:val="0"/>
            </w:pPr>
            <w:r w:rsidRPr="00092C08">
              <w:t>N п/п</w:t>
            </w:r>
          </w:p>
        </w:tc>
        <w:tc>
          <w:tcPr>
            <w:tcW w:w="1764" w:type="dxa"/>
          </w:tcPr>
          <w:p w:rsidR="00DF09AD" w:rsidRPr="00092C08" w:rsidRDefault="00037634" w:rsidP="00DF09AD">
            <w:pPr>
              <w:widowControl w:val="0"/>
              <w:autoSpaceDE w:val="0"/>
              <w:autoSpaceDN w:val="0"/>
              <w:rPr>
                <w:i/>
              </w:rPr>
            </w:pPr>
            <w:r>
              <w:t>Наименование</w:t>
            </w:r>
            <w:r w:rsidR="00DF09AD" w:rsidRPr="00092C08">
              <w:rPr>
                <w:i/>
              </w:rPr>
              <w:t xml:space="preserve"> ассортимент</w:t>
            </w:r>
            <w:r>
              <w:rPr>
                <w:i/>
              </w:rPr>
              <w:t xml:space="preserve"> и страна происхождения</w:t>
            </w:r>
          </w:p>
          <w:p w:rsidR="00DF09AD" w:rsidRPr="00092C08" w:rsidRDefault="00DF09AD" w:rsidP="00DF09AD">
            <w:pPr>
              <w:widowControl w:val="0"/>
              <w:autoSpaceDE w:val="0"/>
              <w:autoSpaceDN w:val="0"/>
            </w:pPr>
            <w:r w:rsidRPr="00092C08">
              <w:t>Товара</w:t>
            </w:r>
          </w:p>
        </w:tc>
        <w:tc>
          <w:tcPr>
            <w:tcW w:w="993" w:type="dxa"/>
          </w:tcPr>
          <w:p w:rsidR="00DF09AD" w:rsidRPr="00092C08" w:rsidRDefault="00DF09AD" w:rsidP="00DF09AD">
            <w:pPr>
              <w:widowControl w:val="0"/>
              <w:autoSpaceDE w:val="0"/>
              <w:autoSpaceDN w:val="0"/>
            </w:pPr>
            <w:r w:rsidRPr="00092C08">
              <w:t>Количество</w:t>
            </w:r>
          </w:p>
        </w:tc>
        <w:tc>
          <w:tcPr>
            <w:tcW w:w="850" w:type="dxa"/>
          </w:tcPr>
          <w:p w:rsidR="00DF09AD" w:rsidRPr="00092C08" w:rsidRDefault="00DF09AD" w:rsidP="00DF09AD">
            <w:pPr>
              <w:widowControl w:val="0"/>
              <w:autoSpaceDE w:val="0"/>
              <w:autoSpaceDN w:val="0"/>
            </w:pPr>
            <w:r w:rsidRPr="00092C08">
              <w:t>Единица</w:t>
            </w:r>
          </w:p>
          <w:p w:rsidR="00DF09AD" w:rsidRPr="00092C08" w:rsidRDefault="00DF09AD" w:rsidP="00DF09AD">
            <w:pPr>
              <w:widowControl w:val="0"/>
              <w:autoSpaceDE w:val="0"/>
              <w:autoSpaceDN w:val="0"/>
            </w:pPr>
            <w:r w:rsidRPr="00092C08">
              <w:t>измерения</w:t>
            </w:r>
          </w:p>
        </w:tc>
        <w:tc>
          <w:tcPr>
            <w:tcW w:w="992" w:type="dxa"/>
          </w:tcPr>
          <w:p w:rsidR="00DF09AD" w:rsidRPr="00092C08" w:rsidRDefault="00DF09AD" w:rsidP="00DF09AD">
            <w:pPr>
              <w:widowControl w:val="0"/>
              <w:autoSpaceDE w:val="0"/>
              <w:autoSpaceDN w:val="0"/>
            </w:pPr>
            <w:r w:rsidRPr="00092C08">
              <w:t>Цена за</w:t>
            </w:r>
          </w:p>
          <w:p w:rsidR="00DF09AD" w:rsidRPr="00092C08" w:rsidRDefault="00DF09AD" w:rsidP="00DF09AD">
            <w:pPr>
              <w:widowControl w:val="0"/>
              <w:autoSpaceDE w:val="0"/>
              <w:autoSpaceDN w:val="0"/>
            </w:pPr>
            <w:r w:rsidRPr="00092C08">
              <w:t>единицу</w:t>
            </w:r>
          </w:p>
          <w:p w:rsidR="00DF09AD" w:rsidRPr="00092C08" w:rsidRDefault="00DF09AD" w:rsidP="00DF09AD">
            <w:pPr>
              <w:widowControl w:val="0"/>
              <w:autoSpaceDE w:val="0"/>
              <w:autoSpaceDN w:val="0"/>
            </w:pPr>
            <w:r w:rsidRPr="00092C08">
              <w:t>Товара,</w:t>
            </w:r>
          </w:p>
          <w:p w:rsidR="00DF09AD" w:rsidRPr="00092C08" w:rsidRDefault="00DF09AD" w:rsidP="00DF09AD">
            <w:pPr>
              <w:widowControl w:val="0"/>
              <w:autoSpaceDE w:val="0"/>
              <w:autoSpaceDN w:val="0"/>
            </w:pPr>
            <w:r w:rsidRPr="00092C08">
              <w:t>без НДС</w:t>
            </w:r>
          </w:p>
          <w:p w:rsidR="00DF09AD" w:rsidRPr="00092C08" w:rsidRDefault="00DF09AD" w:rsidP="00DF09AD">
            <w:pPr>
              <w:widowControl w:val="0"/>
              <w:autoSpaceDE w:val="0"/>
              <w:autoSpaceDN w:val="0"/>
            </w:pPr>
            <w:r w:rsidRPr="00092C08">
              <w:t>(руб.)</w:t>
            </w:r>
          </w:p>
        </w:tc>
        <w:tc>
          <w:tcPr>
            <w:tcW w:w="1134" w:type="dxa"/>
          </w:tcPr>
          <w:p w:rsidR="00DF09AD" w:rsidRPr="00092C08" w:rsidRDefault="00DF09AD" w:rsidP="00DF09AD">
            <w:pPr>
              <w:widowControl w:val="0"/>
              <w:autoSpaceDE w:val="0"/>
              <w:autoSpaceDN w:val="0"/>
            </w:pPr>
            <w:r w:rsidRPr="00092C08">
              <w:t>Стоимость</w:t>
            </w:r>
          </w:p>
          <w:p w:rsidR="00DF09AD" w:rsidRPr="00092C08" w:rsidRDefault="00DF09AD" w:rsidP="00DF09AD">
            <w:pPr>
              <w:widowControl w:val="0"/>
              <w:autoSpaceDE w:val="0"/>
              <w:autoSpaceDN w:val="0"/>
            </w:pPr>
            <w:r w:rsidRPr="00092C08">
              <w:t xml:space="preserve"> Товара, </w:t>
            </w:r>
          </w:p>
          <w:p w:rsidR="00DF09AD" w:rsidRPr="00092C08" w:rsidRDefault="00DF09AD" w:rsidP="00DF09AD">
            <w:pPr>
              <w:widowControl w:val="0"/>
              <w:autoSpaceDE w:val="0"/>
              <w:autoSpaceDN w:val="0"/>
            </w:pPr>
            <w:r w:rsidRPr="00092C08">
              <w:t xml:space="preserve"> без НДС </w:t>
            </w:r>
          </w:p>
          <w:p w:rsidR="00DF09AD" w:rsidRPr="00092C08" w:rsidRDefault="00DF09AD" w:rsidP="00DF09AD">
            <w:pPr>
              <w:widowControl w:val="0"/>
              <w:autoSpaceDE w:val="0"/>
              <w:autoSpaceDN w:val="0"/>
            </w:pPr>
            <w:r w:rsidRPr="00092C08">
              <w:t xml:space="preserve"> (руб.)  </w:t>
            </w:r>
          </w:p>
        </w:tc>
        <w:tc>
          <w:tcPr>
            <w:tcW w:w="1560" w:type="dxa"/>
          </w:tcPr>
          <w:p w:rsidR="00DF09AD" w:rsidRPr="00092C08" w:rsidRDefault="00DF09AD" w:rsidP="00DF09AD">
            <w:pPr>
              <w:widowControl w:val="0"/>
              <w:autoSpaceDE w:val="0"/>
              <w:autoSpaceDN w:val="0"/>
            </w:pPr>
            <w:r w:rsidRPr="00092C08">
              <w:t>Сумма</w:t>
            </w:r>
          </w:p>
          <w:p w:rsidR="00DF09AD" w:rsidRPr="00092C08" w:rsidRDefault="00DF09AD" w:rsidP="00DF09AD">
            <w:pPr>
              <w:widowControl w:val="0"/>
              <w:autoSpaceDE w:val="0"/>
              <w:autoSpaceDN w:val="0"/>
            </w:pPr>
            <w:r w:rsidRPr="00092C08">
              <w:t>НДС</w:t>
            </w:r>
          </w:p>
          <w:p w:rsidR="00DF09AD" w:rsidRPr="00092C08" w:rsidRDefault="00DF09AD" w:rsidP="00DF09AD">
            <w:pPr>
              <w:widowControl w:val="0"/>
              <w:autoSpaceDE w:val="0"/>
              <w:autoSpaceDN w:val="0"/>
            </w:pPr>
            <w:r w:rsidRPr="00092C08">
              <w:t>(если</w:t>
            </w:r>
          </w:p>
          <w:p w:rsidR="00DF09AD" w:rsidRPr="00092C08" w:rsidRDefault="00DF09AD" w:rsidP="00DF09AD">
            <w:pPr>
              <w:widowControl w:val="0"/>
              <w:autoSpaceDE w:val="0"/>
              <w:autoSpaceDN w:val="0"/>
            </w:pPr>
            <w:r w:rsidRPr="00092C08">
              <w:t>Поставщик</w:t>
            </w:r>
          </w:p>
          <w:p w:rsidR="00DF09AD" w:rsidRPr="00092C08" w:rsidRDefault="00DF09AD" w:rsidP="00DF09AD">
            <w:pPr>
              <w:widowControl w:val="0"/>
              <w:autoSpaceDE w:val="0"/>
              <w:autoSpaceDN w:val="0"/>
            </w:pPr>
            <w:r w:rsidRPr="00092C08">
              <w:t>является</w:t>
            </w:r>
          </w:p>
          <w:p w:rsidR="00DF09AD" w:rsidRPr="00092C08" w:rsidRDefault="00DF09AD" w:rsidP="00DF09AD">
            <w:pPr>
              <w:widowControl w:val="0"/>
              <w:autoSpaceDE w:val="0"/>
              <w:autoSpaceDN w:val="0"/>
            </w:pPr>
            <w:r w:rsidRPr="00092C08">
              <w:t>плательщиком</w:t>
            </w:r>
          </w:p>
          <w:p w:rsidR="00DF09AD" w:rsidRPr="00092C08" w:rsidRDefault="00DF09AD" w:rsidP="00DF09AD">
            <w:pPr>
              <w:widowControl w:val="0"/>
              <w:autoSpaceDE w:val="0"/>
              <w:autoSpaceDN w:val="0"/>
            </w:pPr>
            <w:r w:rsidRPr="00092C08">
              <w:t>НДС(руб.)</w:t>
            </w:r>
          </w:p>
        </w:tc>
        <w:tc>
          <w:tcPr>
            <w:tcW w:w="1417" w:type="dxa"/>
          </w:tcPr>
          <w:p w:rsidR="00DF09AD" w:rsidRPr="00092C08" w:rsidRDefault="00DF09AD" w:rsidP="00DF09AD">
            <w:pPr>
              <w:widowControl w:val="0"/>
              <w:autoSpaceDE w:val="0"/>
              <w:autoSpaceDN w:val="0"/>
            </w:pPr>
            <w:r w:rsidRPr="00092C08">
              <w:t>Стоимость</w:t>
            </w:r>
          </w:p>
          <w:p w:rsidR="00DF09AD" w:rsidRPr="00092C08" w:rsidRDefault="00DF09AD" w:rsidP="00DF09AD">
            <w:pPr>
              <w:widowControl w:val="0"/>
              <w:autoSpaceDE w:val="0"/>
              <w:autoSpaceDN w:val="0"/>
            </w:pPr>
            <w:r w:rsidRPr="00092C08">
              <w:t>Товара</w:t>
            </w:r>
          </w:p>
          <w:p w:rsidR="00DF09AD" w:rsidRPr="00092C08" w:rsidRDefault="00DF09AD" w:rsidP="00DF09AD">
            <w:pPr>
              <w:widowControl w:val="0"/>
              <w:autoSpaceDE w:val="0"/>
              <w:autoSpaceDN w:val="0"/>
            </w:pPr>
            <w:r w:rsidRPr="00092C08">
              <w:t>всего с</w:t>
            </w:r>
          </w:p>
          <w:p w:rsidR="00DF09AD" w:rsidRPr="00092C08" w:rsidRDefault="00DF09AD" w:rsidP="00DF09AD">
            <w:pPr>
              <w:widowControl w:val="0"/>
              <w:autoSpaceDE w:val="0"/>
              <w:autoSpaceDN w:val="0"/>
            </w:pPr>
            <w:r w:rsidRPr="00092C08">
              <w:t>НДС</w:t>
            </w:r>
          </w:p>
          <w:p w:rsidR="00DF09AD" w:rsidRPr="00092C08" w:rsidRDefault="00DF09AD" w:rsidP="00DF09AD">
            <w:pPr>
              <w:widowControl w:val="0"/>
              <w:autoSpaceDE w:val="0"/>
              <w:autoSpaceDN w:val="0"/>
            </w:pPr>
            <w:r w:rsidRPr="00092C08">
              <w:t xml:space="preserve"> (если</w:t>
            </w:r>
          </w:p>
          <w:p w:rsidR="00DF09AD" w:rsidRPr="00092C08" w:rsidRDefault="00DF09AD" w:rsidP="00DF09AD">
            <w:pPr>
              <w:widowControl w:val="0"/>
              <w:autoSpaceDE w:val="0"/>
              <w:autoSpaceDN w:val="0"/>
            </w:pPr>
            <w:r w:rsidRPr="00092C08">
              <w:t>Поставщик</w:t>
            </w:r>
          </w:p>
          <w:p w:rsidR="00DF09AD" w:rsidRPr="00092C08" w:rsidRDefault="00DF09AD" w:rsidP="00DF09AD">
            <w:pPr>
              <w:widowControl w:val="0"/>
              <w:autoSpaceDE w:val="0"/>
              <w:autoSpaceDN w:val="0"/>
            </w:pPr>
            <w:r w:rsidRPr="00092C08">
              <w:t>является</w:t>
            </w:r>
          </w:p>
          <w:p w:rsidR="00DF09AD" w:rsidRPr="00092C08" w:rsidRDefault="00DF09AD" w:rsidP="00DF09AD">
            <w:pPr>
              <w:widowControl w:val="0"/>
              <w:autoSpaceDE w:val="0"/>
              <w:autoSpaceDN w:val="0"/>
            </w:pPr>
            <w:r w:rsidRPr="00092C08">
              <w:t>плательщиком</w:t>
            </w:r>
          </w:p>
          <w:p w:rsidR="00DF09AD" w:rsidRPr="00092C08" w:rsidRDefault="00DF09AD" w:rsidP="00DF09AD">
            <w:pPr>
              <w:widowControl w:val="0"/>
              <w:autoSpaceDE w:val="0"/>
              <w:autoSpaceDN w:val="0"/>
            </w:pPr>
            <w:r w:rsidRPr="00092C08">
              <w:t>НДС(руб.)</w:t>
            </w:r>
          </w:p>
        </w:tc>
      </w:tr>
      <w:tr w:rsidR="00DF09AD" w:rsidRPr="00092C08" w:rsidTr="00DF09AD">
        <w:trPr>
          <w:trHeight w:val="140"/>
        </w:trPr>
        <w:tc>
          <w:tcPr>
            <w:tcW w:w="504" w:type="dxa"/>
            <w:tcBorders>
              <w:top w:val="nil"/>
            </w:tcBorders>
          </w:tcPr>
          <w:p w:rsidR="00DF09AD" w:rsidRPr="00092C08" w:rsidRDefault="00DF09AD" w:rsidP="00DF09AD">
            <w:pPr>
              <w:widowControl w:val="0"/>
              <w:autoSpaceDE w:val="0"/>
              <w:autoSpaceDN w:val="0"/>
            </w:pPr>
            <w:r w:rsidRPr="00092C08">
              <w:t xml:space="preserve">1    </w:t>
            </w:r>
          </w:p>
        </w:tc>
        <w:tc>
          <w:tcPr>
            <w:tcW w:w="1764" w:type="dxa"/>
            <w:tcBorders>
              <w:top w:val="nil"/>
            </w:tcBorders>
          </w:tcPr>
          <w:p w:rsidR="00DF09AD" w:rsidRPr="00092C08" w:rsidRDefault="00DF09AD" w:rsidP="00DF09AD">
            <w:pPr>
              <w:widowControl w:val="0"/>
              <w:autoSpaceDE w:val="0"/>
              <w:autoSpaceDN w:val="0"/>
            </w:pPr>
          </w:p>
        </w:tc>
        <w:tc>
          <w:tcPr>
            <w:tcW w:w="993" w:type="dxa"/>
            <w:tcBorders>
              <w:top w:val="nil"/>
            </w:tcBorders>
          </w:tcPr>
          <w:p w:rsidR="00DF09AD" w:rsidRPr="00092C08" w:rsidRDefault="00DF09AD" w:rsidP="00DF09AD">
            <w:pPr>
              <w:widowControl w:val="0"/>
              <w:autoSpaceDE w:val="0"/>
              <w:autoSpaceDN w:val="0"/>
              <w:jc w:val="both"/>
            </w:pPr>
          </w:p>
        </w:tc>
        <w:tc>
          <w:tcPr>
            <w:tcW w:w="850" w:type="dxa"/>
            <w:tcBorders>
              <w:top w:val="nil"/>
            </w:tcBorders>
          </w:tcPr>
          <w:p w:rsidR="00DF09AD" w:rsidRPr="00092C08" w:rsidRDefault="00DF09AD" w:rsidP="00DF09AD">
            <w:pPr>
              <w:widowControl w:val="0"/>
              <w:autoSpaceDE w:val="0"/>
              <w:autoSpaceDN w:val="0"/>
              <w:jc w:val="both"/>
            </w:pPr>
          </w:p>
        </w:tc>
        <w:tc>
          <w:tcPr>
            <w:tcW w:w="992" w:type="dxa"/>
            <w:tcBorders>
              <w:top w:val="nil"/>
            </w:tcBorders>
          </w:tcPr>
          <w:p w:rsidR="00DF09AD" w:rsidRPr="00092C08" w:rsidRDefault="00DF09AD" w:rsidP="00DF09AD">
            <w:pPr>
              <w:widowControl w:val="0"/>
              <w:autoSpaceDE w:val="0"/>
              <w:autoSpaceDN w:val="0"/>
              <w:jc w:val="both"/>
            </w:pPr>
          </w:p>
        </w:tc>
        <w:tc>
          <w:tcPr>
            <w:tcW w:w="1134" w:type="dxa"/>
            <w:tcBorders>
              <w:top w:val="nil"/>
            </w:tcBorders>
          </w:tcPr>
          <w:p w:rsidR="00DF09AD" w:rsidRPr="00092C08" w:rsidRDefault="00DF09AD" w:rsidP="00DF09AD">
            <w:pPr>
              <w:widowControl w:val="0"/>
              <w:autoSpaceDE w:val="0"/>
              <w:autoSpaceDN w:val="0"/>
              <w:jc w:val="both"/>
            </w:pPr>
          </w:p>
        </w:tc>
        <w:tc>
          <w:tcPr>
            <w:tcW w:w="1560" w:type="dxa"/>
            <w:tcBorders>
              <w:top w:val="nil"/>
            </w:tcBorders>
          </w:tcPr>
          <w:p w:rsidR="00DF09AD" w:rsidRPr="00092C08" w:rsidRDefault="00DF09AD" w:rsidP="00DF09AD">
            <w:pPr>
              <w:widowControl w:val="0"/>
              <w:autoSpaceDE w:val="0"/>
              <w:autoSpaceDN w:val="0"/>
              <w:jc w:val="both"/>
            </w:pPr>
          </w:p>
        </w:tc>
        <w:tc>
          <w:tcPr>
            <w:tcW w:w="1417" w:type="dxa"/>
            <w:tcBorders>
              <w:top w:val="nil"/>
            </w:tcBorders>
          </w:tcPr>
          <w:p w:rsidR="00DF09AD" w:rsidRPr="00092C08" w:rsidRDefault="00DF09AD" w:rsidP="00DF09AD">
            <w:pPr>
              <w:widowControl w:val="0"/>
              <w:autoSpaceDE w:val="0"/>
              <w:autoSpaceDN w:val="0"/>
              <w:jc w:val="both"/>
            </w:pPr>
          </w:p>
        </w:tc>
      </w:tr>
      <w:tr w:rsidR="00DF09AD" w:rsidRPr="00092C08" w:rsidTr="00DF09AD">
        <w:trPr>
          <w:trHeight w:val="140"/>
        </w:trPr>
        <w:tc>
          <w:tcPr>
            <w:tcW w:w="504" w:type="dxa"/>
            <w:tcBorders>
              <w:top w:val="nil"/>
            </w:tcBorders>
          </w:tcPr>
          <w:p w:rsidR="00DF09AD" w:rsidRPr="00092C08" w:rsidRDefault="00DF09AD" w:rsidP="00DF09AD">
            <w:pPr>
              <w:widowControl w:val="0"/>
              <w:autoSpaceDE w:val="0"/>
              <w:autoSpaceDN w:val="0"/>
            </w:pPr>
            <w:r w:rsidRPr="00092C08">
              <w:t xml:space="preserve">2    </w:t>
            </w:r>
          </w:p>
        </w:tc>
        <w:tc>
          <w:tcPr>
            <w:tcW w:w="1764" w:type="dxa"/>
            <w:tcBorders>
              <w:top w:val="nil"/>
            </w:tcBorders>
          </w:tcPr>
          <w:p w:rsidR="00DF09AD" w:rsidRPr="00092C08" w:rsidRDefault="00DF09AD" w:rsidP="00DF09AD">
            <w:pPr>
              <w:widowControl w:val="0"/>
              <w:autoSpaceDE w:val="0"/>
              <w:autoSpaceDN w:val="0"/>
            </w:pPr>
          </w:p>
        </w:tc>
        <w:tc>
          <w:tcPr>
            <w:tcW w:w="993" w:type="dxa"/>
            <w:tcBorders>
              <w:top w:val="nil"/>
            </w:tcBorders>
          </w:tcPr>
          <w:p w:rsidR="00DF09AD" w:rsidRPr="00092C08" w:rsidRDefault="00DF09AD" w:rsidP="00DF09AD">
            <w:pPr>
              <w:widowControl w:val="0"/>
              <w:autoSpaceDE w:val="0"/>
              <w:autoSpaceDN w:val="0"/>
              <w:jc w:val="both"/>
            </w:pPr>
          </w:p>
        </w:tc>
        <w:tc>
          <w:tcPr>
            <w:tcW w:w="850" w:type="dxa"/>
            <w:tcBorders>
              <w:top w:val="nil"/>
            </w:tcBorders>
          </w:tcPr>
          <w:p w:rsidR="00DF09AD" w:rsidRPr="00092C08" w:rsidRDefault="00DF09AD" w:rsidP="00DF09AD">
            <w:pPr>
              <w:widowControl w:val="0"/>
              <w:autoSpaceDE w:val="0"/>
              <w:autoSpaceDN w:val="0"/>
              <w:jc w:val="both"/>
            </w:pPr>
          </w:p>
        </w:tc>
        <w:tc>
          <w:tcPr>
            <w:tcW w:w="992" w:type="dxa"/>
            <w:tcBorders>
              <w:top w:val="nil"/>
            </w:tcBorders>
          </w:tcPr>
          <w:p w:rsidR="00DF09AD" w:rsidRPr="00092C08" w:rsidRDefault="00DF09AD" w:rsidP="00DF09AD">
            <w:pPr>
              <w:widowControl w:val="0"/>
              <w:autoSpaceDE w:val="0"/>
              <w:autoSpaceDN w:val="0"/>
              <w:jc w:val="both"/>
            </w:pPr>
          </w:p>
        </w:tc>
        <w:tc>
          <w:tcPr>
            <w:tcW w:w="1134" w:type="dxa"/>
            <w:tcBorders>
              <w:top w:val="nil"/>
            </w:tcBorders>
          </w:tcPr>
          <w:p w:rsidR="00DF09AD" w:rsidRPr="00092C08" w:rsidRDefault="00DF09AD" w:rsidP="00DF09AD">
            <w:pPr>
              <w:widowControl w:val="0"/>
              <w:autoSpaceDE w:val="0"/>
              <w:autoSpaceDN w:val="0"/>
              <w:jc w:val="both"/>
            </w:pPr>
          </w:p>
        </w:tc>
        <w:tc>
          <w:tcPr>
            <w:tcW w:w="1560" w:type="dxa"/>
            <w:tcBorders>
              <w:top w:val="nil"/>
            </w:tcBorders>
          </w:tcPr>
          <w:p w:rsidR="00DF09AD" w:rsidRPr="00092C08" w:rsidRDefault="00DF09AD" w:rsidP="00DF09AD">
            <w:pPr>
              <w:widowControl w:val="0"/>
              <w:autoSpaceDE w:val="0"/>
              <w:autoSpaceDN w:val="0"/>
              <w:jc w:val="both"/>
            </w:pPr>
          </w:p>
        </w:tc>
        <w:tc>
          <w:tcPr>
            <w:tcW w:w="1417" w:type="dxa"/>
            <w:tcBorders>
              <w:top w:val="nil"/>
            </w:tcBorders>
          </w:tcPr>
          <w:p w:rsidR="00DF09AD" w:rsidRPr="00092C08" w:rsidRDefault="00DF09AD" w:rsidP="00DF09AD">
            <w:pPr>
              <w:widowControl w:val="0"/>
              <w:autoSpaceDE w:val="0"/>
              <w:autoSpaceDN w:val="0"/>
              <w:jc w:val="both"/>
            </w:pPr>
          </w:p>
        </w:tc>
      </w:tr>
      <w:tr w:rsidR="00DF09AD" w:rsidRPr="00092C08" w:rsidTr="00DF09AD">
        <w:trPr>
          <w:trHeight w:val="140"/>
        </w:trPr>
        <w:tc>
          <w:tcPr>
            <w:tcW w:w="504" w:type="dxa"/>
            <w:tcBorders>
              <w:top w:val="nil"/>
            </w:tcBorders>
          </w:tcPr>
          <w:p w:rsidR="00DF09AD" w:rsidRPr="00092C08" w:rsidRDefault="00DF09AD" w:rsidP="00DF09AD">
            <w:pPr>
              <w:widowControl w:val="0"/>
              <w:autoSpaceDE w:val="0"/>
              <w:autoSpaceDN w:val="0"/>
            </w:pPr>
          </w:p>
        </w:tc>
        <w:tc>
          <w:tcPr>
            <w:tcW w:w="1764" w:type="dxa"/>
            <w:tcBorders>
              <w:top w:val="nil"/>
            </w:tcBorders>
          </w:tcPr>
          <w:p w:rsidR="00DF09AD" w:rsidRPr="00092C08" w:rsidRDefault="00DF09AD" w:rsidP="00DF09AD">
            <w:pPr>
              <w:widowControl w:val="0"/>
              <w:autoSpaceDE w:val="0"/>
              <w:autoSpaceDN w:val="0"/>
            </w:pPr>
            <w:r w:rsidRPr="00092C08">
              <w:t xml:space="preserve">Итого:      </w:t>
            </w:r>
          </w:p>
        </w:tc>
        <w:tc>
          <w:tcPr>
            <w:tcW w:w="993" w:type="dxa"/>
            <w:tcBorders>
              <w:top w:val="nil"/>
            </w:tcBorders>
          </w:tcPr>
          <w:p w:rsidR="00DF09AD" w:rsidRPr="00092C08" w:rsidRDefault="00DF09AD" w:rsidP="00DF09AD">
            <w:pPr>
              <w:widowControl w:val="0"/>
              <w:autoSpaceDE w:val="0"/>
              <w:autoSpaceDN w:val="0"/>
              <w:jc w:val="both"/>
            </w:pPr>
          </w:p>
        </w:tc>
        <w:tc>
          <w:tcPr>
            <w:tcW w:w="850" w:type="dxa"/>
            <w:tcBorders>
              <w:top w:val="nil"/>
            </w:tcBorders>
          </w:tcPr>
          <w:p w:rsidR="00DF09AD" w:rsidRPr="00092C08" w:rsidRDefault="00DF09AD" w:rsidP="00DF09AD">
            <w:pPr>
              <w:widowControl w:val="0"/>
              <w:autoSpaceDE w:val="0"/>
              <w:autoSpaceDN w:val="0"/>
              <w:jc w:val="both"/>
            </w:pPr>
          </w:p>
        </w:tc>
        <w:tc>
          <w:tcPr>
            <w:tcW w:w="992" w:type="dxa"/>
            <w:tcBorders>
              <w:top w:val="nil"/>
            </w:tcBorders>
          </w:tcPr>
          <w:p w:rsidR="00DF09AD" w:rsidRPr="00092C08" w:rsidRDefault="00DF09AD" w:rsidP="00DF09AD">
            <w:pPr>
              <w:widowControl w:val="0"/>
              <w:autoSpaceDE w:val="0"/>
              <w:autoSpaceDN w:val="0"/>
              <w:jc w:val="both"/>
            </w:pPr>
          </w:p>
        </w:tc>
        <w:tc>
          <w:tcPr>
            <w:tcW w:w="1134" w:type="dxa"/>
            <w:tcBorders>
              <w:top w:val="nil"/>
            </w:tcBorders>
          </w:tcPr>
          <w:p w:rsidR="00DF09AD" w:rsidRPr="00092C08" w:rsidRDefault="00DF09AD" w:rsidP="00DF09AD">
            <w:pPr>
              <w:widowControl w:val="0"/>
              <w:autoSpaceDE w:val="0"/>
              <w:autoSpaceDN w:val="0"/>
              <w:jc w:val="both"/>
            </w:pPr>
          </w:p>
        </w:tc>
        <w:tc>
          <w:tcPr>
            <w:tcW w:w="1560" w:type="dxa"/>
            <w:tcBorders>
              <w:top w:val="nil"/>
            </w:tcBorders>
          </w:tcPr>
          <w:p w:rsidR="00DF09AD" w:rsidRPr="00092C08" w:rsidRDefault="00DF09AD" w:rsidP="00DF09AD">
            <w:pPr>
              <w:widowControl w:val="0"/>
              <w:autoSpaceDE w:val="0"/>
              <w:autoSpaceDN w:val="0"/>
              <w:jc w:val="both"/>
            </w:pPr>
          </w:p>
        </w:tc>
        <w:tc>
          <w:tcPr>
            <w:tcW w:w="1417" w:type="dxa"/>
            <w:tcBorders>
              <w:top w:val="nil"/>
            </w:tcBorders>
          </w:tcPr>
          <w:p w:rsidR="00DF09AD" w:rsidRPr="00092C08" w:rsidRDefault="00DF09AD" w:rsidP="00DF09AD">
            <w:pPr>
              <w:widowControl w:val="0"/>
              <w:autoSpaceDE w:val="0"/>
              <w:autoSpaceDN w:val="0"/>
              <w:jc w:val="both"/>
            </w:pPr>
          </w:p>
        </w:tc>
      </w:tr>
    </w:tbl>
    <w:p w:rsidR="00DF09AD" w:rsidRPr="00092C08" w:rsidRDefault="00DF09AD" w:rsidP="00DF09AD">
      <w:pPr>
        <w:widowControl w:val="0"/>
        <w:autoSpaceDE w:val="0"/>
        <w:autoSpaceDN w:val="0"/>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A938AC" w:rsidP="00A938AC">
      <w:pPr>
        <w:jc w:val="both"/>
        <w:rPr>
          <w:rFonts w:eastAsia="Calibri"/>
          <w:lang w:eastAsia="en-US"/>
        </w:rPr>
      </w:pPr>
      <w:r w:rsidRPr="00092C08">
        <w:t xml:space="preserve">            </w:t>
      </w:r>
      <w:r w:rsidR="00DF09AD" w:rsidRPr="00092C08">
        <w:rPr>
          <w:rFonts w:eastAsia="Calibri"/>
          <w:lang w:eastAsia="en-US"/>
        </w:rPr>
        <w:t>от Покупателя:</w:t>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Pr="00092C08">
        <w:rPr>
          <w:rFonts w:eastAsia="Calibri"/>
          <w:lang w:eastAsia="en-US"/>
        </w:rPr>
        <w:t xml:space="preserve">            </w:t>
      </w:r>
      <w:r w:rsidR="00DF09AD" w:rsidRPr="00092C08">
        <w:rPr>
          <w:rFonts w:eastAsia="Calibri"/>
          <w:lang w:eastAsia="en-US"/>
        </w:rPr>
        <w:t>от Поставщика:</w:t>
      </w:r>
    </w:p>
    <w:p w:rsidR="00DF09AD" w:rsidRPr="00092C08" w:rsidRDefault="00DF09AD" w:rsidP="00DF09AD">
      <w:pPr>
        <w:ind w:firstLine="737"/>
        <w:jc w:val="both"/>
        <w:rPr>
          <w:rFonts w:eastAsia="Calibri"/>
          <w:lang w:eastAsia="en-US"/>
        </w:rPr>
      </w:pPr>
      <w:r w:rsidRPr="00092C08">
        <w:rPr>
          <w:rFonts w:eastAsia="Calibri"/>
          <w:lang w:eastAsia="en-US"/>
        </w:rPr>
        <w:t xml:space="preserve">   </w:t>
      </w:r>
    </w:p>
    <w:p w:rsidR="00DF09AD" w:rsidRPr="00092C08" w:rsidRDefault="00DF09AD" w:rsidP="00DF09AD">
      <w:pPr>
        <w:ind w:firstLine="737"/>
        <w:jc w:val="both"/>
        <w:rPr>
          <w:rFonts w:eastAsia="Calibri"/>
          <w:lang w:eastAsia="en-US"/>
        </w:rPr>
      </w:pPr>
      <w:r w:rsidRPr="00092C08">
        <w:rPr>
          <w:rFonts w:eastAsia="Calibri"/>
          <w:lang w:eastAsia="en-US"/>
        </w:rPr>
        <w:t xml:space="preserve">________________/Ф.И.О/                          </w:t>
      </w:r>
      <w:r w:rsidR="00A938AC" w:rsidRPr="00092C08">
        <w:rPr>
          <w:rFonts w:eastAsia="Calibri"/>
          <w:lang w:eastAsia="en-US"/>
        </w:rPr>
        <w:t xml:space="preserve">                      </w:t>
      </w:r>
      <w:r w:rsidRPr="00092C08">
        <w:rPr>
          <w:rFonts w:eastAsia="Calibri"/>
          <w:lang w:eastAsia="en-US"/>
        </w:rPr>
        <w:t xml:space="preserve">_____________/Ф.И.О./ </w:t>
      </w:r>
    </w:p>
    <w:p w:rsidR="00A938AC" w:rsidRPr="00092C08" w:rsidRDefault="00DF09AD" w:rsidP="00A938AC">
      <w:pPr>
        <w:ind w:firstLine="737"/>
        <w:jc w:val="both"/>
        <w:rPr>
          <w:rFonts w:eastAsia="Calibri"/>
          <w:lang w:eastAsia="en-US"/>
        </w:rPr>
      </w:pPr>
      <w:r w:rsidRPr="00092C08">
        <w:rPr>
          <w:rFonts w:eastAsia="Calibri"/>
          <w:lang w:eastAsia="en-US"/>
        </w:rPr>
        <w:t xml:space="preserve">(подпись)                                                      </w:t>
      </w:r>
      <w:r w:rsidR="00A938AC" w:rsidRPr="00092C08">
        <w:rPr>
          <w:rFonts w:eastAsia="Calibri"/>
          <w:lang w:eastAsia="en-US"/>
        </w:rPr>
        <w:t xml:space="preserve">                      (подпись)</w:t>
      </w:r>
    </w:p>
    <w:p w:rsidR="00DF09AD" w:rsidRPr="00092C08" w:rsidRDefault="00A938AC" w:rsidP="00A938AC">
      <w:pPr>
        <w:ind w:firstLine="737"/>
        <w:jc w:val="both"/>
        <w:rPr>
          <w:rFonts w:eastAsia="Calibri"/>
          <w:lang w:eastAsia="en-US"/>
        </w:rPr>
      </w:pPr>
      <w:r w:rsidRPr="00092C08">
        <w:rPr>
          <w:rFonts w:eastAsia="Calibri"/>
          <w:lang w:eastAsia="en-US"/>
        </w:rPr>
        <w:t xml:space="preserve">    </w:t>
      </w:r>
      <w:r w:rsidR="00DF09AD" w:rsidRPr="00092C08">
        <w:rPr>
          <w:rFonts w:eastAsia="Calibri"/>
          <w:lang w:eastAsia="en-US"/>
        </w:rPr>
        <w:t xml:space="preserve">М.П.                          </w:t>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Pr="00092C08">
        <w:rPr>
          <w:rFonts w:eastAsia="Calibri"/>
          <w:lang w:eastAsia="en-US"/>
        </w:rPr>
        <w:t xml:space="preserve">              </w:t>
      </w:r>
      <w:r w:rsidR="00DF09AD" w:rsidRPr="00092C08">
        <w:rPr>
          <w:rFonts w:eastAsia="Calibri"/>
          <w:lang w:eastAsia="en-US"/>
        </w:rPr>
        <w:t>М.П.</w:t>
      </w:r>
    </w:p>
    <w:p w:rsidR="00DF09AD" w:rsidRPr="00092C08" w:rsidRDefault="00DF09AD" w:rsidP="00DF09AD">
      <w:pPr>
        <w:autoSpaceDE w:val="0"/>
        <w:autoSpaceDN w:val="0"/>
        <w:adjustRightInd w:val="0"/>
        <w:ind w:left="679" w:firstLine="737"/>
        <w:jc w:val="both"/>
        <w:rPr>
          <w:rFonts w:eastAsia="Calibri"/>
          <w:lang w:eastAsia="en-US"/>
        </w:rPr>
      </w:pPr>
    </w:p>
    <w:p w:rsidR="00DF09AD" w:rsidRPr="00092C08" w:rsidRDefault="00DF09AD" w:rsidP="00DF09AD">
      <w:pPr>
        <w:autoSpaceDE w:val="0"/>
        <w:autoSpaceDN w:val="0"/>
        <w:adjustRightInd w:val="0"/>
        <w:ind w:left="3482" w:firstLine="58"/>
        <w:rPr>
          <w:rFonts w:eastAsia="Calibri"/>
          <w:lang w:eastAsia="en-US"/>
        </w:rPr>
      </w:pPr>
      <w:r w:rsidRPr="00092C08">
        <w:rPr>
          <w:rFonts w:eastAsia="Calibri"/>
          <w:lang w:eastAsia="en-US"/>
        </w:rPr>
        <w:t xml:space="preserve">                           </w:t>
      </w:r>
    </w:p>
    <w:p w:rsidR="00DF09AD" w:rsidRPr="00092C08" w:rsidRDefault="00DF09AD" w:rsidP="00DF09AD">
      <w:pPr>
        <w:autoSpaceDE w:val="0"/>
        <w:autoSpaceDN w:val="0"/>
        <w:adjustRightInd w:val="0"/>
        <w:ind w:left="3482" w:firstLine="58"/>
        <w:rPr>
          <w:rFonts w:eastAsia="Calibri"/>
          <w:lang w:eastAsia="en-US"/>
        </w:rPr>
      </w:pPr>
      <w:r w:rsidRPr="00092C08">
        <w:rPr>
          <w:rFonts w:eastAsia="Calibri"/>
          <w:lang w:eastAsia="en-US"/>
        </w:rPr>
        <w:t xml:space="preserve">                         </w:t>
      </w:r>
    </w:p>
    <w:p w:rsidR="00A938AC" w:rsidRPr="00092C08" w:rsidRDefault="00DF09AD" w:rsidP="00DF09AD">
      <w:pPr>
        <w:autoSpaceDE w:val="0"/>
        <w:autoSpaceDN w:val="0"/>
        <w:adjustRightInd w:val="0"/>
        <w:ind w:left="3482" w:firstLine="58"/>
        <w:rPr>
          <w:rFonts w:eastAsia="Calibri"/>
          <w:lang w:eastAsia="en-US"/>
        </w:rPr>
      </w:pPr>
      <w:r w:rsidRPr="00092C08">
        <w:rPr>
          <w:rFonts w:eastAsia="Calibri"/>
          <w:lang w:eastAsia="en-US"/>
        </w:rPr>
        <w:t xml:space="preserve">                           </w:t>
      </w:r>
    </w:p>
    <w:p w:rsidR="00A938AC" w:rsidRPr="00092C08" w:rsidRDefault="00A938AC" w:rsidP="00A938AC">
      <w:pPr>
        <w:autoSpaceDE w:val="0"/>
        <w:autoSpaceDN w:val="0"/>
        <w:adjustRightInd w:val="0"/>
        <w:ind w:left="3482" w:firstLine="58"/>
        <w:jc w:val="right"/>
      </w:pPr>
    </w:p>
    <w:p w:rsidR="00A938AC" w:rsidRPr="00092C08" w:rsidRDefault="00A938AC" w:rsidP="00A938AC">
      <w:pPr>
        <w:autoSpaceDE w:val="0"/>
        <w:autoSpaceDN w:val="0"/>
        <w:adjustRightInd w:val="0"/>
        <w:ind w:left="3482" w:firstLine="58"/>
        <w:jc w:val="right"/>
      </w:pPr>
    </w:p>
    <w:p w:rsidR="00A938AC" w:rsidRPr="00092C08" w:rsidRDefault="00A938AC" w:rsidP="00A938AC">
      <w:pPr>
        <w:autoSpaceDE w:val="0"/>
        <w:autoSpaceDN w:val="0"/>
        <w:adjustRightInd w:val="0"/>
        <w:ind w:left="3482" w:firstLine="58"/>
        <w:jc w:val="right"/>
      </w:pPr>
    </w:p>
    <w:p w:rsidR="00BD2868" w:rsidRPr="00092C08" w:rsidRDefault="00BD2868" w:rsidP="00A938AC">
      <w:pPr>
        <w:autoSpaceDE w:val="0"/>
        <w:autoSpaceDN w:val="0"/>
        <w:adjustRightInd w:val="0"/>
        <w:ind w:left="3482" w:firstLine="58"/>
        <w:jc w:val="right"/>
      </w:pPr>
    </w:p>
    <w:p w:rsidR="00B006AF" w:rsidRDefault="00B006AF" w:rsidP="00A938AC">
      <w:pPr>
        <w:autoSpaceDE w:val="0"/>
        <w:autoSpaceDN w:val="0"/>
        <w:adjustRightInd w:val="0"/>
        <w:ind w:left="3482" w:firstLine="58"/>
        <w:jc w:val="right"/>
      </w:pPr>
    </w:p>
    <w:p w:rsidR="00B006AF" w:rsidRDefault="00B006AF" w:rsidP="00A938AC">
      <w:pPr>
        <w:autoSpaceDE w:val="0"/>
        <w:autoSpaceDN w:val="0"/>
        <w:adjustRightInd w:val="0"/>
        <w:ind w:left="3482" w:firstLine="58"/>
        <w:jc w:val="right"/>
      </w:pPr>
    </w:p>
    <w:p w:rsidR="00252CE6" w:rsidRDefault="00252CE6" w:rsidP="00A938AC">
      <w:pPr>
        <w:autoSpaceDE w:val="0"/>
        <w:autoSpaceDN w:val="0"/>
        <w:adjustRightInd w:val="0"/>
        <w:ind w:left="3482" w:firstLine="58"/>
        <w:jc w:val="right"/>
      </w:pPr>
    </w:p>
    <w:p w:rsidR="00E80876" w:rsidRDefault="00E80876" w:rsidP="00A938AC">
      <w:pPr>
        <w:autoSpaceDE w:val="0"/>
        <w:autoSpaceDN w:val="0"/>
        <w:adjustRightInd w:val="0"/>
        <w:ind w:left="3482" w:firstLine="58"/>
        <w:jc w:val="right"/>
      </w:pPr>
    </w:p>
    <w:p w:rsidR="00E80876" w:rsidRDefault="00E80876" w:rsidP="00A938AC">
      <w:pPr>
        <w:autoSpaceDE w:val="0"/>
        <w:autoSpaceDN w:val="0"/>
        <w:adjustRightInd w:val="0"/>
        <w:ind w:left="3482" w:firstLine="58"/>
        <w:jc w:val="right"/>
      </w:pPr>
    </w:p>
    <w:p w:rsidR="00DF09AD" w:rsidRPr="00092C08" w:rsidRDefault="00DF09AD" w:rsidP="00A938AC">
      <w:pPr>
        <w:autoSpaceDE w:val="0"/>
        <w:autoSpaceDN w:val="0"/>
        <w:adjustRightInd w:val="0"/>
        <w:ind w:left="3482" w:firstLine="58"/>
        <w:jc w:val="right"/>
      </w:pPr>
      <w:r w:rsidRPr="00092C08">
        <w:t xml:space="preserve">Приложение № 2   </w:t>
      </w:r>
    </w:p>
    <w:p w:rsidR="00DF09AD" w:rsidRPr="00092C08" w:rsidRDefault="00DF09AD" w:rsidP="00A938AC">
      <w:pPr>
        <w:autoSpaceDE w:val="0"/>
        <w:autoSpaceDN w:val="0"/>
        <w:adjustRightInd w:val="0"/>
        <w:ind w:left="4956"/>
        <w:jc w:val="right"/>
      </w:pPr>
      <w:r w:rsidRPr="00092C08">
        <w:t xml:space="preserve">       к договору поставки  </w:t>
      </w:r>
    </w:p>
    <w:p w:rsidR="00DF09AD" w:rsidRPr="00092C08" w:rsidRDefault="00DF09AD" w:rsidP="00A938AC">
      <w:pPr>
        <w:autoSpaceDE w:val="0"/>
        <w:autoSpaceDN w:val="0"/>
        <w:adjustRightInd w:val="0"/>
        <w:ind w:firstLine="737"/>
        <w:jc w:val="right"/>
      </w:pPr>
      <w:r w:rsidRPr="00092C08">
        <w:t xml:space="preserve">                                                                   от « ___ » _______ ____г.  №___</w:t>
      </w:r>
    </w:p>
    <w:p w:rsidR="00DF09AD" w:rsidRPr="00092C08" w:rsidRDefault="00DF09AD" w:rsidP="00DF09AD">
      <w:pPr>
        <w:autoSpaceDE w:val="0"/>
        <w:autoSpaceDN w:val="0"/>
        <w:adjustRightInd w:val="0"/>
        <w:ind w:firstLine="737"/>
        <w:jc w:val="right"/>
      </w:pPr>
      <w:r w:rsidRPr="00092C08">
        <w:t xml:space="preserve"> </w:t>
      </w:r>
    </w:p>
    <w:p w:rsidR="00DF09AD" w:rsidRPr="00092C08" w:rsidRDefault="00DF09AD" w:rsidP="00DF09AD">
      <w:pPr>
        <w:tabs>
          <w:tab w:val="left" w:pos="6240"/>
        </w:tabs>
        <w:autoSpaceDE w:val="0"/>
        <w:autoSpaceDN w:val="0"/>
        <w:adjustRightInd w:val="0"/>
        <w:ind w:left="679" w:firstLine="737"/>
        <w:jc w:val="both"/>
        <w:rPr>
          <w:rFonts w:eastAsia="Calibri"/>
          <w:lang w:eastAsia="en-US"/>
        </w:rPr>
      </w:pPr>
    </w:p>
    <w:p w:rsidR="00DF09AD" w:rsidRPr="00092C08" w:rsidRDefault="00DF09AD" w:rsidP="00DF09AD">
      <w:pPr>
        <w:autoSpaceDE w:val="0"/>
        <w:autoSpaceDN w:val="0"/>
        <w:adjustRightInd w:val="0"/>
        <w:ind w:firstLine="737"/>
        <w:jc w:val="both"/>
      </w:pPr>
      <w:r w:rsidRPr="00092C08">
        <w:t xml:space="preserve">                                                                                                                                                                      </w:t>
      </w:r>
    </w:p>
    <w:p w:rsidR="00DF09AD" w:rsidRPr="00092C08" w:rsidRDefault="00DF09AD" w:rsidP="00DF09AD">
      <w:pPr>
        <w:autoSpaceDE w:val="0"/>
        <w:autoSpaceDN w:val="0"/>
        <w:adjustRightInd w:val="0"/>
        <w:ind w:firstLine="737"/>
        <w:jc w:val="both"/>
      </w:pPr>
      <w:r w:rsidRPr="00092C08">
        <w:t xml:space="preserve">                                                                                     </w:t>
      </w:r>
    </w:p>
    <w:p w:rsidR="00DF09AD" w:rsidRPr="00092C08" w:rsidRDefault="00DF09AD" w:rsidP="00DF09AD">
      <w:pPr>
        <w:autoSpaceDE w:val="0"/>
        <w:autoSpaceDN w:val="0"/>
        <w:adjustRightInd w:val="0"/>
        <w:jc w:val="center"/>
      </w:pPr>
      <w:r w:rsidRPr="00092C08">
        <w:tab/>
      </w:r>
      <w:r w:rsidRPr="00092C08">
        <w:rPr>
          <w:b/>
        </w:rPr>
        <w:t>Перечень мест поставки</w:t>
      </w:r>
    </w:p>
    <w:p w:rsidR="00DF09AD" w:rsidRPr="00092C08" w:rsidRDefault="00DF09AD" w:rsidP="00DF09AD">
      <w:pPr>
        <w:spacing w:after="200" w:line="276" w:lineRule="auto"/>
        <w:rPr>
          <w:rFonts w:eastAsia="Calibri"/>
        </w:rPr>
      </w:pPr>
    </w:p>
    <w:p w:rsidR="00DF09AD" w:rsidRPr="00092C08" w:rsidRDefault="00DF09AD" w:rsidP="00DF09AD">
      <w:pPr>
        <w:widowControl w:val="0"/>
        <w:autoSpaceDE w:val="0"/>
        <w:autoSpaceDN w:val="0"/>
        <w:jc w:val="both"/>
      </w:pPr>
    </w:p>
    <w:tbl>
      <w:tblPr>
        <w:tblW w:w="974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
        <w:gridCol w:w="856"/>
        <w:gridCol w:w="1748"/>
        <w:gridCol w:w="1229"/>
        <w:gridCol w:w="1207"/>
        <w:gridCol w:w="1008"/>
        <w:gridCol w:w="924"/>
        <w:gridCol w:w="1344"/>
        <w:gridCol w:w="1008"/>
      </w:tblGrid>
      <w:tr w:rsidR="00DF09AD" w:rsidRPr="00092C08" w:rsidTr="00DF09AD">
        <w:trPr>
          <w:trHeight w:val="160"/>
        </w:trPr>
        <w:tc>
          <w:tcPr>
            <w:tcW w:w="420" w:type="dxa"/>
          </w:tcPr>
          <w:p w:rsidR="00DF09AD" w:rsidRPr="00092C08" w:rsidRDefault="00DF09AD" w:rsidP="00DF09AD">
            <w:pPr>
              <w:widowControl w:val="0"/>
              <w:autoSpaceDE w:val="0"/>
              <w:autoSpaceDN w:val="0"/>
              <w:jc w:val="both"/>
            </w:pPr>
            <w:r w:rsidRPr="00092C08">
              <w:t xml:space="preserve"> N </w:t>
            </w:r>
          </w:p>
          <w:p w:rsidR="00DF09AD" w:rsidRPr="00092C08" w:rsidRDefault="00DF09AD" w:rsidP="00DF09AD">
            <w:pPr>
              <w:widowControl w:val="0"/>
              <w:autoSpaceDE w:val="0"/>
              <w:autoSpaceDN w:val="0"/>
              <w:jc w:val="both"/>
            </w:pPr>
            <w:r w:rsidRPr="00092C08">
              <w:t>п/п</w:t>
            </w:r>
          </w:p>
        </w:tc>
        <w:tc>
          <w:tcPr>
            <w:tcW w:w="856" w:type="dxa"/>
          </w:tcPr>
          <w:p w:rsidR="00DF09AD" w:rsidRPr="00092C08" w:rsidRDefault="00DF09AD" w:rsidP="00DF09AD">
            <w:pPr>
              <w:widowControl w:val="0"/>
              <w:autoSpaceDE w:val="0"/>
              <w:autoSpaceDN w:val="0"/>
            </w:pPr>
            <w:r w:rsidRPr="00092C08">
              <w:t xml:space="preserve">Адрес места поставки Товара </w:t>
            </w:r>
          </w:p>
        </w:tc>
        <w:tc>
          <w:tcPr>
            <w:tcW w:w="1748" w:type="dxa"/>
          </w:tcPr>
          <w:p w:rsidR="00DF09AD" w:rsidRPr="00092C08" w:rsidRDefault="00DF09AD" w:rsidP="00DF09AD">
            <w:pPr>
              <w:widowControl w:val="0"/>
              <w:autoSpaceDE w:val="0"/>
              <w:autoSpaceDN w:val="0"/>
              <w:rPr>
                <w:i/>
              </w:rPr>
            </w:pPr>
            <w:r w:rsidRPr="00092C08">
              <w:t xml:space="preserve">Наименование </w:t>
            </w:r>
            <w:r w:rsidRPr="00092C08">
              <w:rPr>
                <w:i/>
              </w:rPr>
              <w:t>и ассортимент</w:t>
            </w:r>
          </w:p>
          <w:p w:rsidR="00DF09AD" w:rsidRPr="00092C08" w:rsidRDefault="00DF09AD" w:rsidP="00DF09AD">
            <w:pPr>
              <w:widowControl w:val="0"/>
              <w:autoSpaceDE w:val="0"/>
              <w:autoSpaceDN w:val="0"/>
            </w:pPr>
            <w:r w:rsidRPr="00092C08">
              <w:t>Товара в</w:t>
            </w:r>
          </w:p>
          <w:p w:rsidR="00DF09AD" w:rsidRPr="00092C08" w:rsidRDefault="00DF09AD" w:rsidP="00DF09AD">
            <w:pPr>
              <w:widowControl w:val="0"/>
              <w:autoSpaceDE w:val="0"/>
              <w:autoSpaceDN w:val="0"/>
            </w:pPr>
            <w:r w:rsidRPr="00092C08">
              <w:t>соответствии со</w:t>
            </w:r>
          </w:p>
          <w:p w:rsidR="00DF09AD" w:rsidRPr="00092C08" w:rsidRDefault="00DF09AD" w:rsidP="00DF09AD">
            <w:pPr>
              <w:widowControl w:val="0"/>
              <w:autoSpaceDE w:val="0"/>
              <w:autoSpaceDN w:val="0"/>
            </w:pPr>
            <w:r w:rsidRPr="00092C08">
              <w:t>Спецификацией</w:t>
            </w:r>
          </w:p>
        </w:tc>
        <w:tc>
          <w:tcPr>
            <w:tcW w:w="1229" w:type="dxa"/>
          </w:tcPr>
          <w:p w:rsidR="00DF09AD" w:rsidRPr="00092C08" w:rsidRDefault="00DF09AD" w:rsidP="00DF09AD">
            <w:pPr>
              <w:widowControl w:val="0"/>
              <w:autoSpaceDE w:val="0"/>
              <w:autoSpaceDN w:val="0"/>
              <w:jc w:val="both"/>
              <w:rPr>
                <w:i/>
              </w:rPr>
            </w:pPr>
            <w:r w:rsidRPr="00092C08">
              <w:t xml:space="preserve">    </w:t>
            </w:r>
            <w:r w:rsidRPr="00092C08">
              <w:rPr>
                <w:i/>
              </w:rPr>
              <w:t xml:space="preserve">Срок    </w:t>
            </w:r>
          </w:p>
          <w:p w:rsidR="00DF09AD" w:rsidRPr="00092C08" w:rsidRDefault="00DF09AD" w:rsidP="00DF09AD">
            <w:pPr>
              <w:widowControl w:val="0"/>
              <w:autoSpaceDE w:val="0"/>
              <w:autoSpaceDN w:val="0"/>
              <w:jc w:val="both"/>
              <w:rPr>
                <w:i/>
              </w:rPr>
            </w:pPr>
            <w:r w:rsidRPr="00092C08">
              <w:rPr>
                <w:i/>
              </w:rPr>
              <w:t xml:space="preserve">  поставки  </w:t>
            </w:r>
          </w:p>
          <w:p w:rsidR="00DF09AD" w:rsidRPr="00092C08" w:rsidRDefault="00DF09AD" w:rsidP="00DF09AD">
            <w:pPr>
              <w:widowControl w:val="0"/>
              <w:autoSpaceDE w:val="0"/>
              <w:autoSpaceDN w:val="0"/>
              <w:jc w:val="both"/>
              <w:rPr>
                <w:i/>
              </w:rPr>
            </w:pPr>
            <w:r w:rsidRPr="00092C08">
              <w:rPr>
                <w:i/>
              </w:rPr>
              <w:t xml:space="preserve">   Товара   </w:t>
            </w:r>
          </w:p>
          <w:p w:rsidR="00DF09AD" w:rsidRPr="00092C08" w:rsidRDefault="00DF09AD" w:rsidP="00A938AC">
            <w:pPr>
              <w:widowControl w:val="0"/>
              <w:autoSpaceDE w:val="0"/>
              <w:autoSpaceDN w:val="0"/>
              <w:jc w:val="both"/>
            </w:pPr>
            <w:r w:rsidRPr="00092C08">
              <w:rPr>
                <w:i/>
              </w:rPr>
              <w:t xml:space="preserve"> Покупателю</w:t>
            </w:r>
            <w:r w:rsidRPr="00092C08">
              <w:t xml:space="preserve"> </w:t>
            </w:r>
          </w:p>
        </w:tc>
        <w:tc>
          <w:tcPr>
            <w:tcW w:w="1207" w:type="dxa"/>
          </w:tcPr>
          <w:p w:rsidR="00DF09AD" w:rsidRPr="00092C08" w:rsidRDefault="00DF09AD" w:rsidP="00DF09AD">
            <w:pPr>
              <w:widowControl w:val="0"/>
              <w:autoSpaceDE w:val="0"/>
              <w:autoSpaceDN w:val="0"/>
              <w:jc w:val="both"/>
            </w:pPr>
            <w:r w:rsidRPr="00092C08">
              <w:t xml:space="preserve"> Количество </w:t>
            </w:r>
          </w:p>
        </w:tc>
        <w:tc>
          <w:tcPr>
            <w:tcW w:w="1008" w:type="dxa"/>
          </w:tcPr>
          <w:p w:rsidR="00DF09AD" w:rsidRPr="00092C08" w:rsidRDefault="00DF09AD" w:rsidP="00DF09AD">
            <w:pPr>
              <w:widowControl w:val="0"/>
              <w:autoSpaceDE w:val="0"/>
              <w:autoSpaceDN w:val="0"/>
              <w:jc w:val="both"/>
            </w:pPr>
            <w:r w:rsidRPr="00092C08">
              <w:t xml:space="preserve"> Единица  </w:t>
            </w:r>
          </w:p>
          <w:p w:rsidR="00DF09AD" w:rsidRPr="00092C08" w:rsidRDefault="00DF09AD" w:rsidP="00DF09AD">
            <w:pPr>
              <w:widowControl w:val="0"/>
              <w:autoSpaceDE w:val="0"/>
              <w:autoSpaceDN w:val="0"/>
              <w:jc w:val="both"/>
            </w:pPr>
            <w:r w:rsidRPr="00092C08">
              <w:t xml:space="preserve">измерения </w:t>
            </w:r>
          </w:p>
        </w:tc>
        <w:tc>
          <w:tcPr>
            <w:tcW w:w="924" w:type="dxa"/>
          </w:tcPr>
          <w:p w:rsidR="00DF09AD" w:rsidRPr="00092C08" w:rsidRDefault="00DF09AD" w:rsidP="00DF09AD">
            <w:pPr>
              <w:widowControl w:val="0"/>
              <w:autoSpaceDE w:val="0"/>
              <w:autoSpaceDN w:val="0"/>
              <w:jc w:val="both"/>
            </w:pPr>
            <w:r w:rsidRPr="00092C08">
              <w:t xml:space="preserve">  Цена,  </w:t>
            </w:r>
          </w:p>
          <w:p w:rsidR="00DF09AD" w:rsidRPr="00092C08" w:rsidRDefault="00DF09AD" w:rsidP="00DF09AD">
            <w:pPr>
              <w:widowControl w:val="0"/>
              <w:autoSpaceDE w:val="0"/>
              <w:autoSpaceDN w:val="0"/>
              <w:jc w:val="both"/>
            </w:pPr>
            <w:r w:rsidRPr="00092C08">
              <w:t xml:space="preserve"> без НДС </w:t>
            </w:r>
          </w:p>
          <w:p w:rsidR="00DF09AD" w:rsidRPr="00092C08" w:rsidRDefault="00DF09AD" w:rsidP="00DF09AD">
            <w:pPr>
              <w:widowControl w:val="0"/>
              <w:autoSpaceDE w:val="0"/>
              <w:autoSpaceDN w:val="0"/>
              <w:jc w:val="both"/>
            </w:pPr>
            <w:r w:rsidRPr="00092C08">
              <w:t xml:space="preserve"> (руб.)  </w:t>
            </w:r>
          </w:p>
        </w:tc>
        <w:tc>
          <w:tcPr>
            <w:tcW w:w="1344" w:type="dxa"/>
          </w:tcPr>
          <w:p w:rsidR="00DF09AD" w:rsidRPr="00092C08" w:rsidRDefault="00DF09AD" w:rsidP="00DF09AD">
            <w:pPr>
              <w:widowControl w:val="0"/>
              <w:autoSpaceDE w:val="0"/>
              <w:autoSpaceDN w:val="0"/>
            </w:pPr>
            <w:r w:rsidRPr="00092C08">
              <w:t>Сумма</w:t>
            </w:r>
          </w:p>
          <w:p w:rsidR="00DF09AD" w:rsidRPr="00092C08" w:rsidRDefault="00DF09AD" w:rsidP="00DF09AD">
            <w:pPr>
              <w:widowControl w:val="0"/>
              <w:autoSpaceDE w:val="0"/>
              <w:autoSpaceDN w:val="0"/>
            </w:pPr>
            <w:r w:rsidRPr="00092C08">
              <w:t>НДС</w:t>
            </w:r>
          </w:p>
          <w:p w:rsidR="00DF09AD" w:rsidRPr="00092C08" w:rsidRDefault="00DF09AD" w:rsidP="00DF09AD">
            <w:pPr>
              <w:widowControl w:val="0"/>
              <w:autoSpaceDE w:val="0"/>
              <w:autoSpaceDN w:val="0"/>
            </w:pPr>
            <w:r w:rsidRPr="00092C08">
              <w:t>(если</w:t>
            </w:r>
          </w:p>
          <w:p w:rsidR="00DF09AD" w:rsidRPr="00092C08" w:rsidRDefault="00DF09AD" w:rsidP="00DF09AD">
            <w:pPr>
              <w:widowControl w:val="0"/>
              <w:autoSpaceDE w:val="0"/>
              <w:autoSpaceDN w:val="0"/>
            </w:pPr>
            <w:r w:rsidRPr="00092C08">
              <w:t>Поставщик</w:t>
            </w:r>
          </w:p>
          <w:p w:rsidR="00DF09AD" w:rsidRPr="00092C08" w:rsidRDefault="00DF09AD" w:rsidP="00DF09AD">
            <w:pPr>
              <w:widowControl w:val="0"/>
              <w:autoSpaceDE w:val="0"/>
              <w:autoSpaceDN w:val="0"/>
            </w:pPr>
            <w:r w:rsidRPr="00092C08">
              <w:t>является</w:t>
            </w:r>
          </w:p>
          <w:p w:rsidR="00DF09AD" w:rsidRPr="00092C08" w:rsidRDefault="00DF09AD" w:rsidP="00DF09AD">
            <w:pPr>
              <w:widowControl w:val="0"/>
              <w:autoSpaceDE w:val="0"/>
              <w:autoSpaceDN w:val="0"/>
            </w:pPr>
            <w:r w:rsidRPr="00092C08">
              <w:t>плательщиком</w:t>
            </w:r>
          </w:p>
          <w:p w:rsidR="00DF09AD" w:rsidRPr="00092C08" w:rsidRDefault="00DF09AD" w:rsidP="00DF09AD">
            <w:pPr>
              <w:widowControl w:val="0"/>
              <w:autoSpaceDE w:val="0"/>
              <w:autoSpaceDN w:val="0"/>
            </w:pPr>
            <w:r w:rsidRPr="00092C08">
              <w:t>НДС(руб.)</w:t>
            </w:r>
          </w:p>
        </w:tc>
        <w:tc>
          <w:tcPr>
            <w:tcW w:w="1008" w:type="dxa"/>
          </w:tcPr>
          <w:p w:rsidR="00DF09AD" w:rsidRPr="00092C08" w:rsidRDefault="00DF09AD" w:rsidP="00DF09AD">
            <w:pPr>
              <w:widowControl w:val="0"/>
              <w:autoSpaceDE w:val="0"/>
              <w:autoSpaceDN w:val="0"/>
            </w:pPr>
            <w:r w:rsidRPr="00092C08">
              <w:t>Сумма с</w:t>
            </w:r>
          </w:p>
          <w:p w:rsidR="00DF09AD" w:rsidRPr="00092C08" w:rsidRDefault="00DF09AD" w:rsidP="00DF09AD">
            <w:pPr>
              <w:widowControl w:val="0"/>
              <w:autoSpaceDE w:val="0"/>
              <w:autoSpaceDN w:val="0"/>
            </w:pPr>
            <w:r w:rsidRPr="00092C08">
              <w:t>НДС (если</w:t>
            </w:r>
          </w:p>
          <w:p w:rsidR="00DF09AD" w:rsidRPr="00092C08" w:rsidRDefault="00DF09AD" w:rsidP="00DF09AD">
            <w:pPr>
              <w:widowControl w:val="0"/>
              <w:autoSpaceDE w:val="0"/>
              <w:autoSpaceDN w:val="0"/>
            </w:pPr>
            <w:r w:rsidRPr="00092C08">
              <w:t>Поставщик</w:t>
            </w:r>
          </w:p>
          <w:p w:rsidR="00DF09AD" w:rsidRPr="00092C08" w:rsidRDefault="00DF09AD" w:rsidP="00DF09AD">
            <w:pPr>
              <w:widowControl w:val="0"/>
              <w:autoSpaceDE w:val="0"/>
              <w:autoSpaceDN w:val="0"/>
            </w:pPr>
            <w:r w:rsidRPr="00092C08">
              <w:t>является</w:t>
            </w:r>
          </w:p>
          <w:p w:rsidR="00DF09AD" w:rsidRPr="00092C08" w:rsidRDefault="00DF09AD" w:rsidP="00DF09AD">
            <w:pPr>
              <w:widowControl w:val="0"/>
              <w:autoSpaceDE w:val="0"/>
              <w:autoSpaceDN w:val="0"/>
            </w:pPr>
            <w:r w:rsidRPr="00092C08">
              <w:t>плательщиком</w:t>
            </w:r>
          </w:p>
          <w:p w:rsidR="00DF09AD" w:rsidRPr="00092C08" w:rsidRDefault="00DF09AD" w:rsidP="00DF09AD">
            <w:pPr>
              <w:widowControl w:val="0"/>
              <w:autoSpaceDE w:val="0"/>
              <w:autoSpaceDN w:val="0"/>
            </w:pPr>
            <w:r w:rsidRPr="00092C08">
              <w:t>НДС)</w:t>
            </w:r>
          </w:p>
          <w:p w:rsidR="00DF09AD" w:rsidRPr="00092C08" w:rsidRDefault="00DF09AD" w:rsidP="00DF09AD">
            <w:pPr>
              <w:widowControl w:val="0"/>
              <w:autoSpaceDE w:val="0"/>
              <w:autoSpaceDN w:val="0"/>
            </w:pPr>
            <w:r w:rsidRPr="00092C08">
              <w:t>(руб.)</w:t>
            </w:r>
          </w:p>
        </w:tc>
      </w:tr>
      <w:tr w:rsidR="00DF09AD" w:rsidRPr="00092C08" w:rsidTr="00DF09AD">
        <w:trPr>
          <w:trHeight w:val="160"/>
        </w:trPr>
        <w:tc>
          <w:tcPr>
            <w:tcW w:w="420" w:type="dxa"/>
            <w:tcBorders>
              <w:top w:val="nil"/>
            </w:tcBorders>
          </w:tcPr>
          <w:p w:rsidR="00DF09AD" w:rsidRPr="00092C08" w:rsidRDefault="00DF09AD" w:rsidP="00DF09AD">
            <w:pPr>
              <w:widowControl w:val="0"/>
              <w:autoSpaceDE w:val="0"/>
              <w:autoSpaceDN w:val="0"/>
              <w:jc w:val="both"/>
            </w:pPr>
            <w:r w:rsidRPr="00092C08">
              <w:t xml:space="preserve"> 1 </w:t>
            </w:r>
          </w:p>
        </w:tc>
        <w:tc>
          <w:tcPr>
            <w:tcW w:w="856" w:type="dxa"/>
            <w:tcBorders>
              <w:top w:val="nil"/>
            </w:tcBorders>
          </w:tcPr>
          <w:p w:rsidR="00DF09AD" w:rsidRPr="00092C08" w:rsidRDefault="00DF09AD" w:rsidP="00DF09AD">
            <w:pPr>
              <w:widowControl w:val="0"/>
              <w:autoSpaceDE w:val="0"/>
              <w:autoSpaceDN w:val="0"/>
              <w:jc w:val="both"/>
            </w:pPr>
          </w:p>
        </w:tc>
        <w:tc>
          <w:tcPr>
            <w:tcW w:w="1748" w:type="dxa"/>
            <w:tcBorders>
              <w:top w:val="nil"/>
            </w:tcBorders>
          </w:tcPr>
          <w:p w:rsidR="00DF09AD" w:rsidRPr="00092C08" w:rsidRDefault="00DF09AD" w:rsidP="00DF09AD">
            <w:pPr>
              <w:widowControl w:val="0"/>
              <w:autoSpaceDE w:val="0"/>
              <w:autoSpaceDN w:val="0"/>
              <w:jc w:val="both"/>
            </w:pPr>
          </w:p>
        </w:tc>
        <w:tc>
          <w:tcPr>
            <w:tcW w:w="1229" w:type="dxa"/>
            <w:tcBorders>
              <w:top w:val="nil"/>
            </w:tcBorders>
          </w:tcPr>
          <w:p w:rsidR="00DF09AD" w:rsidRPr="00092C08" w:rsidRDefault="00DF09AD" w:rsidP="00DF09AD">
            <w:pPr>
              <w:widowControl w:val="0"/>
              <w:autoSpaceDE w:val="0"/>
              <w:autoSpaceDN w:val="0"/>
              <w:jc w:val="both"/>
            </w:pPr>
          </w:p>
        </w:tc>
        <w:tc>
          <w:tcPr>
            <w:tcW w:w="1207"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c>
          <w:tcPr>
            <w:tcW w:w="924" w:type="dxa"/>
            <w:tcBorders>
              <w:top w:val="nil"/>
            </w:tcBorders>
          </w:tcPr>
          <w:p w:rsidR="00DF09AD" w:rsidRPr="00092C08" w:rsidRDefault="00DF09AD" w:rsidP="00DF09AD">
            <w:pPr>
              <w:widowControl w:val="0"/>
              <w:autoSpaceDE w:val="0"/>
              <w:autoSpaceDN w:val="0"/>
              <w:jc w:val="both"/>
            </w:pPr>
          </w:p>
        </w:tc>
        <w:tc>
          <w:tcPr>
            <w:tcW w:w="1344"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r>
      <w:tr w:rsidR="00DF09AD" w:rsidRPr="00092C08" w:rsidTr="00DF09AD">
        <w:trPr>
          <w:trHeight w:val="160"/>
        </w:trPr>
        <w:tc>
          <w:tcPr>
            <w:tcW w:w="420" w:type="dxa"/>
            <w:tcBorders>
              <w:top w:val="nil"/>
            </w:tcBorders>
          </w:tcPr>
          <w:p w:rsidR="00DF09AD" w:rsidRPr="00092C08" w:rsidRDefault="00DF09AD" w:rsidP="00DF09AD">
            <w:pPr>
              <w:widowControl w:val="0"/>
              <w:autoSpaceDE w:val="0"/>
              <w:autoSpaceDN w:val="0"/>
              <w:jc w:val="both"/>
            </w:pPr>
            <w:r w:rsidRPr="00092C08">
              <w:t xml:space="preserve"> 2 </w:t>
            </w:r>
          </w:p>
        </w:tc>
        <w:tc>
          <w:tcPr>
            <w:tcW w:w="856" w:type="dxa"/>
            <w:tcBorders>
              <w:top w:val="nil"/>
            </w:tcBorders>
          </w:tcPr>
          <w:p w:rsidR="00DF09AD" w:rsidRPr="00092C08" w:rsidRDefault="00DF09AD" w:rsidP="00DF09AD">
            <w:pPr>
              <w:widowControl w:val="0"/>
              <w:autoSpaceDE w:val="0"/>
              <w:autoSpaceDN w:val="0"/>
              <w:jc w:val="both"/>
            </w:pPr>
          </w:p>
        </w:tc>
        <w:tc>
          <w:tcPr>
            <w:tcW w:w="1748" w:type="dxa"/>
            <w:tcBorders>
              <w:top w:val="nil"/>
            </w:tcBorders>
          </w:tcPr>
          <w:p w:rsidR="00DF09AD" w:rsidRPr="00092C08" w:rsidRDefault="00DF09AD" w:rsidP="00DF09AD">
            <w:pPr>
              <w:widowControl w:val="0"/>
              <w:autoSpaceDE w:val="0"/>
              <w:autoSpaceDN w:val="0"/>
              <w:jc w:val="both"/>
            </w:pPr>
          </w:p>
        </w:tc>
        <w:tc>
          <w:tcPr>
            <w:tcW w:w="1229" w:type="dxa"/>
            <w:tcBorders>
              <w:top w:val="nil"/>
            </w:tcBorders>
          </w:tcPr>
          <w:p w:rsidR="00DF09AD" w:rsidRPr="00092C08" w:rsidRDefault="00DF09AD" w:rsidP="00DF09AD">
            <w:pPr>
              <w:widowControl w:val="0"/>
              <w:autoSpaceDE w:val="0"/>
              <w:autoSpaceDN w:val="0"/>
              <w:jc w:val="both"/>
            </w:pPr>
          </w:p>
        </w:tc>
        <w:tc>
          <w:tcPr>
            <w:tcW w:w="1207"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c>
          <w:tcPr>
            <w:tcW w:w="924" w:type="dxa"/>
            <w:tcBorders>
              <w:top w:val="nil"/>
            </w:tcBorders>
          </w:tcPr>
          <w:p w:rsidR="00DF09AD" w:rsidRPr="00092C08" w:rsidRDefault="00DF09AD" w:rsidP="00DF09AD">
            <w:pPr>
              <w:widowControl w:val="0"/>
              <w:autoSpaceDE w:val="0"/>
              <w:autoSpaceDN w:val="0"/>
              <w:jc w:val="both"/>
            </w:pPr>
          </w:p>
        </w:tc>
        <w:tc>
          <w:tcPr>
            <w:tcW w:w="1344"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r>
      <w:tr w:rsidR="00DF09AD" w:rsidRPr="00092C08" w:rsidTr="00DF09AD">
        <w:trPr>
          <w:trHeight w:val="160"/>
        </w:trPr>
        <w:tc>
          <w:tcPr>
            <w:tcW w:w="4253" w:type="dxa"/>
            <w:gridSpan w:val="4"/>
            <w:tcBorders>
              <w:top w:val="nil"/>
            </w:tcBorders>
          </w:tcPr>
          <w:p w:rsidR="00DF09AD" w:rsidRPr="00092C08" w:rsidRDefault="00DF09AD" w:rsidP="00DF09AD">
            <w:pPr>
              <w:widowControl w:val="0"/>
              <w:autoSpaceDE w:val="0"/>
              <w:autoSpaceDN w:val="0"/>
              <w:jc w:val="both"/>
            </w:pPr>
            <w:r w:rsidRPr="00092C08">
              <w:t xml:space="preserve">Итого                                        </w:t>
            </w:r>
          </w:p>
        </w:tc>
        <w:tc>
          <w:tcPr>
            <w:tcW w:w="1207"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c>
          <w:tcPr>
            <w:tcW w:w="924" w:type="dxa"/>
            <w:tcBorders>
              <w:top w:val="nil"/>
            </w:tcBorders>
          </w:tcPr>
          <w:p w:rsidR="00DF09AD" w:rsidRPr="00092C08" w:rsidRDefault="00DF09AD" w:rsidP="00DF09AD">
            <w:pPr>
              <w:widowControl w:val="0"/>
              <w:autoSpaceDE w:val="0"/>
              <w:autoSpaceDN w:val="0"/>
              <w:jc w:val="both"/>
            </w:pPr>
          </w:p>
        </w:tc>
        <w:tc>
          <w:tcPr>
            <w:tcW w:w="1344"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r>
    </w:tbl>
    <w:p w:rsidR="00DF09AD" w:rsidRPr="00092C08" w:rsidRDefault="00DF09AD" w:rsidP="00DF09AD">
      <w:pPr>
        <w:widowControl w:val="0"/>
        <w:autoSpaceDE w:val="0"/>
        <w:autoSpaceDN w:val="0"/>
        <w:jc w:val="both"/>
      </w:pPr>
    </w:p>
    <w:p w:rsidR="00DF09AD" w:rsidRPr="00092C08" w:rsidRDefault="00DF09AD" w:rsidP="00DF09AD">
      <w:pPr>
        <w:ind w:firstLine="737"/>
        <w:jc w:val="both"/>
      </w:pPr>
      <w:r w:rsidRPr="00092C08">
        <w:t xml:space="preserve">   </w:t>
      </w:r>
    </w:p>
    <w:p w:rsidR="00DF09AD" w:rsidRPr="00092C08" w:rsidRDefault="00DF09AD" w:rsidP="00DF09AD">
      <w:pPr>
        <w:spacing w:after="200" w:line="276" w:lineRule="auto"/>
        <w:rPr>
          <w:rFonts w:eastAsia="Calibri"/>
        </w:rPr>
      </w:pPr>
    </w:p>
    <w:p w:rsidR="00DF09AD" w:rsidRPr="00092C08" w:rsidRDefault="00DF09AD" w:rsidP="00DF09AD">
      <w:pPr>
        <w:spacing w:after="200" w:line="276" w:lineRule="auto"/>
        <w:rPr>
          <w:rFonts w:eastAsia="Calibri"/>
        </w:rPr>
      </w:pPr>
    </w:p>
    <w:p w:rsidR="00DF09AD" w:rsidRPr="00092C08" w:rsidRDefault="00DF09AD" w:rsidP="00DF09AD">
      <w:pPr>
        <w:spacing w:after="200" w:line="276" w:lineRule="auto"/>
        <w:rPr>
          <w:rFonts w:eastAsia="Calibri"/>
        </w:rPr>
      </w:pPr>
    </w:p>
    <w:p w:rsidR="00DF09AD" w:rsidRPr="00092C08" w:rsidRDefault="00DF09AD" w:rsidP="00DF09AD">
      <w:pPr>
        <w:spacing w:after="200" w:line="276" w:lineRule="auto"/>
        <w:rPr>
          <w:rFonts w:eastAsia="Calibri"/>
        </w:rPr>
      </w:pPr>
    </w:p>
    <w:p w:rsidR="00DF09AD" w:rsidRPr="00092C08" w:rsidRDefault="00DF09AD" w:rsidP="00DF09AD">
      <w:pPr>
        <w:spacing w:after="200" w:line="276" w:lineRule="auto"/>
        <w:rPr>
          <w:rFonts w:eastAsia="Calibri"/>
        </w:rPr>
      </w:pPr>
    </w:p>
    <w:p w:rsidR="00A938AC" w:rsidRPr="00092C08" w:rsidRDefault="00A938AC" w:rsidP="00DF09AD">
      <w:pPr>
        <w:ind w:firstLine="737"/>
        <w:jc w:val="both"/>
        <w:rPr>
          <w:rFonts w:eastAsia="Calibri"/>
        </w:rPr>
      </w:pPr>
      <w:r w:rsidRPr="00092C08">
        <w:rPr>
          <w:rFonts w:eastAsia="Calibri"/>
        </w:rPr>
        <w:t xml:space="preserve"> </w:t>
      </w:r>
    </w:p>
    <w:p w:rsidR="00DF09AD" w:rsidRPr="00092C08" w:rsidRDefault="00DF09AD" w:rsidP="00DF09AD">
      <w:pPr>
        <w:ind w:firstLine="737"/>
        <w:jc w:val="both"/>
        <w:rPr>
          <w:rFonts w:eastAsia="Calibri"/>
          <w:lang w:eastAsia="en-US"/>
        </w:rPr>
      </w:pPr>
      <w:r w:rsidRPr="00092C08">
        <w:rPr>
          <w:rFonts w:eastAsia="Calibri"/>
          <w:lang w:eastAsia="en-US"/>
        </w:rPr>
        <w:t>от Покупателя:</w:t>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r>
      <w:r w:rsidR="00A938AC" w:rsidRPr="00092C08">
        <w:rPr>
          <w:rFonts w:eastAsia="Calibri"/>
          <w:lang w:eastAsia="en-US"/>
        </w:rPr>
        <w:t xml:space="preserve">       </w:t>
      </w:r>
      <w:r w:rsidRPr="00092C08">
        <w:rPr>
          <w:rFonts w:eastAsia="Calibri"/>
          <w:lang w:eastAsia="en-US"/>
        </w:rPr>
        <w:t>от Поставщика:</w:t>
      </w:r>
    </w:p>
    <w:p w:rsidR="00DF09AD" w:rsidRPr="00092C08" w:rsidRDefault="00DF09AD" w:rsidP="00DF09AD">
      <w:pPr>
        <w:ind w:firstLine="737"/>
        <w:jc w:val="both"/>
        <w:rPr>
          <w:rFonts w:eastAsia="Calibri"/>
          <w:lang w:eastAsia="en-US"/>
        </w:rPr>
      </w:pPr>
      <w:r w:rsidRPr="00092C08">
        <w:rPr>
          <w:rFonts w:eastAsia="Calibri"/>
          <w:lang w:eastAsia="en-US"/>
        </w:rPr>
        <w:t xml:space="preserve">   </w:t>
      </w:r>
    </w:p>
    <w:p w:rsidR="00DF09AD" w:rsidRPr="00092C08" w:rsidRDefault="00DF09AD" w:rsidP="00DF09AD">
      <w:pPr>
        <w:ind w:firstLine="737"/>
        <w:jc w:val="both"/>
        <w:rPr>
          <w:rFonts w:eastAsia="Calibri"/>
          <w:lang w:eastAsia="en-US"/>
        </w:rPr>
      </w:pPr>
      <w:r w:rsidRPr="00092C08">
        <w:rPr>
          <w:rFonts w:eastAsia="Calibri"/>
          <w:lang w:eastAsia="en-US"/>
        </w:rPr>
        <w:t xml:space="preserve">________________/Ф.И.О/                         </w:t>
      </w:r>
      <w:r w:rsidR="009E6CEC" w:rsidRPr="00092C08">
        <w:rPr>
          <w:rFonts w:eastAsia="Calibri"/>
          <w:lang w:eastAsia="en-US"/>
        </w:rPr>
        <w:t xml:space="preserve">                  </w:t>
      </w:r>
      <w:r w:rsidRPr="00092C08">
        <w:rPr>
          <w:rFonts w:eastAsia="Calibri"/>
          <w:lang w:eastAsia="en-US"/>
        </w:rPr>
        <w:t>_____________</w:t>
      </w:r>
      <w:r w:rsidR="009E6CEC" w:rsidRPr="00092C08">
        <w:rPr>
          <w:rFonts w:eastAsia="Calibri"/>
          <w:lang w:eastAsia="en-US"/>
        </w:rPr>
        <w:softHyphen/>
      </w:r>
      <w:r w:rsidR="009E6CEC" w:rsidRPr="00092C08">
        <w:rPr>
          <w:rFonts w:eastAsia="Calibri"/>
          <w:lang w:eastAsia="en-US"/>
        </w:rPr>
        <w:softHyphen/>
        <w:t>__</w:t>
      </w:r>
      <w:r w:rsidRPr="00092C08">
        <w:rPr>
          <w:rFonts w:eastAsia="Calibri"/>
          <w:lang w:eastAsia="en-US"/>
        </w:rPr>
        <w:t xml:space="preserve">/Ф.И.О./ </w:t>
      </w:r>
    </w:p>
    <w:p w:rsidR="009E6CEC" w:rsidRPr="00092C08" w:rsidRDefault="00DF09AD" w:rsidP="009E6CEC">
      <w:pPr>
        <w:ind w:firstLine="737"/>
        <w:jc w:val="both"/>
        <w:rPr>
          <w:rFonts w:eastAsia="Calibri"/>
          <w:lang w:eastAsia="en-US"/>
        </w:rPr>
      </w:pPr>
      <w:r w:rsidRPr="00092C08">
        <w:rPr>
          <w:rFonts w:eastAsia="Calibri"/>
          <w:lang w:eastAsia="en-US"/>
        </w:rPr>
        <w:t xml:space="preserve">(подпись)                                                      </w:t>
      </w:r>
      <w:r w:rsidR="00A938AC" w:rsidRPr="00092C08">
        <w:rPr>
          <w:rFonts w:eastAsia="Calibri"/>
          <w:lang w:eastAsia="en-US"/>
        </w:rPr>
        <w:t xml:space="preserve">                 </w:t>
      </w:r>
      <w:r w:rsidR="009E6CEC" w:rsidRPr="00092C08">
        <w:rPr>
          <w:rFonts w:eastAsia="Calibri"/>
          <w:lang w:eastAsia="en-US"/>
        </w:rPr>
        <w:t xml:space="preserve"> (подпись)</w:t>
      </w:r>
    </w:p>
    <w:p w:rsidR="00DF09AD" w:rsidRPr="00092C08" w:rsidRDefault="009E6CEC" w:rsidP="009E6CEC">
      <w:pPr>
        <w:ind w:firstLine="737"/>
        <w:jc w:val="both"/>
        <w:rPr>
          <w:rFonts w:eastAsia="Calibri"/>
          <w:lang w:eastAsia="en-US"/>
        </w:rPr>
      </w:pPr>
      <w:r w:rsidRPr="00092C08">
        <w:rPr>
          <w:rFonts w:eastAsia="Calibri"/>
          <w:lang w:eastAsia="en-US"/>
        </w:rPr>
        <w:t xml:space="preserve">     </w:t>
      </w:r>
      <w:r w:rsidR="00DF09AD" w:rsidRPr="00092C08">
        <w:rPr>
          <w:rFonts w:eastAsia="Calibri"/>
          <w:lang w:eastAsia="en-US"/>
        </w:rPr>
        <w:t xml:space="preserve">М.П.                          </w:t>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Pr="00092C08">
        <w:rPr>
          <w:rFonts w:eastAsia="Calibri"/>
          <w:lang w:eastAsia="en-US"/>
        </w:rPr>
        <w:t xml:space="preserve">           </w:t>
      </w:r>
      <w:r w:rsidR="00DF09AD" w:rsidRPr="00092C08">
        <w:rPr>
          <w:rFonts w:eastAsia="Calibri"/>
          <w:lang w:eastAsia="en-US"/>
        </w:rPr>
        <w:t>М.П.</w:t>
      </w:r>
    </w:p>
    <w:p w:rsidR="00252CE6" w:rsidRDefault="00252CE6" w:rsidP="00252CE6">
      <w:pPr>
        <w:rPr>
          <w:b/>
          <w:bCs/>
          <w:lang w:eastAsia="en-US"/>
        </w:rPr>
        <w:sectPr w:rsidR="00252CE6" w:rsidSect="00E80876">
          <w:pgSz w:w="11906" w:h="16838" w:code="9"/>
          <w:pgMar w:top="709" w:right="924" w:bottom="567" w:left="1134" w:header="794" w:footer="794" w:gutter="0"/>
          <w:pgNumType w:start="1"/>
          <w:cols w:space="708"/>
          <w:titlePg/>
          <w:docGrid w:linePitch="360"/>
        </w:sectPr>
      </w:pPr>
    </w:p>
    <w:p w:rsidR="00037634" w:rsidRPr="00F56453" w:rsidRDefault="00037634" w:rsidP="00037634">
      <w:pPr>
        <w:pStyle w:val="2"/>
        <w:spacing w:before="0" w:after="0"/>
        <w:ind w:left="709"/>
        <w:jc w:val="right"/>
        <w:rPr>
          <w:sz w:val="24"/>
          <w:szCs w:val="24"/>
        </w:rPr>
      </w:pPr>
      <w:r w:rsidRPr="00F56453">
        <w:rPr>
          <w:rFonts w:ascii="Times New Roman" w:hAnsi="Times New Roman" w:cs="Times New Roman"/>
          <w:b w:val="0"/>
          <w:bCs w:val="0"/>
          <w:i w:val="0"/>
          <w:iCs w:val="0"/>
          <w:sz w:val="24"/>
          <w:szCs w:val="24"/>
        </w:rPr>
        <w:lastRenderedPageBreak/>
        <w:t>Приложение № 1.3 к извещению</w:t>
      </w:r>
      <w:r w:rsidRPr="00F56453">
        <w:rPr>
          <w:sz w:val="24"/>
          <w:szCs w:val="24"/>
        </w:rPr>
        <w:t xml:space="preserve"> </w:t>
      </w:r>
    </w:p>
    <w:p w:rsidR="00037634" w:rsidRPr="00F56453" w:rsidRDefault="00037634" w:rsidP="00037634">
      <w:pPr>
        <w:pStyle w:val="2"/>
        <w:spacing w:before="0" w:after="0"/>
        <w:ind w:left="709"/>
        <w:jc w:val="right"/>
        <w:rPr>
          <w:rFonts w:ascii="Times New Roman" w:hAnsi="Times New Roman"/>
          <w:i w:val="0"/>
          <w:sz w:val="24"/>
          <w:szCs w:val="24"/>
        </w:rPr>
      </w:pPr>
      <w:r w:rsidRPr="00F56453">
        <w:rPr>
          <w:rFonts w:ascii="Times New Roman" w:hAnsi="Times New Roman" w:cs="Times New Roman"/>
          <w:b w:val="0"/>
          <w:bCs w:val="0"/>
          <w:i w:val="0"/>
          <w:iCs w:val="0"/>
          <w:sz w:val="24"/>
          <w:szCs w:val="24"/>
        </w:rPr>
        <w:t>о проведении запроса котировок</w:t>
      </w:r>
    </w:p>
    <w:p w:rsidR="00037634" w:rsidRPr="00F56453" w:rsidRDefault="00037634" w:rsidP="00037634">
      <w:pPr>
        <w:rPr>
          <w:bCs/>
          <w:i/>
        </w:rPr>
      </w:pPr>
    </w:p>
    <w:p w:rsidR="00037634" w:rsidRPr="00F56453" w:rsidRDefault="00037634" w:rsidP="00037634">
      <w:pPr>
        <w:jc w:val="center"/>
        <w:rPr>
          <w:b/>
        </w:rPr>
      </w:pPr>
      <w:r w:rsidRPr="00F56453">
        <w:tab/>
      </w:r>
    </w:p>
    <w:p w:rsidR="00AE01FB" w:rsidRPr="00930109" w:rsidRDefault="00AE01FB" w:rsidP="00AE01FB">
      <w:pPr>
        <w:jc w:val="center"/>
        <w:rPr>
          <w:sz w:val="28"/>
          <w:szCs w:val="28"/>
        </w:rPr>
      </w:pPr>
      <w:r w:rsidRPr="00930109">
        <w:rPr>
          <w:sz w:val="28"/>
          <w:szCs w:val="28"/>
        </w:rPr>
        <w:t>Формы документов, предоставляемых в составе заявки участника</w:t>
      </w:r>
    </w:p>
    <w:p w:rsidR="00AE01FB" w:rsidRPr="00930109" w:rsidRDefault="00AE01FB" w:rsidP="00AE01FB">
      <w:pPr>
        <w:jc w:val="center"/>
        <w:rPr>
          <w:b/>
          <w:sz w:val="28"/>
          <w:szCs w:val="28"/>
        </w:rPr>
      </w:pPr>
    </w:p>
    <w:p w:rsidR="00AE01FB" w:rsidRPr="00930109" w:rsidRDefault="00AE01FB" w:rsidP="00AE01FB">
      <w:pPr>
        <w:jc w:val="center"/>
        <w:rPr>
          <w:b/>
          <w:sz w:val="28"/>
          <w:szCs w:val="28"/>
        </w:rPr>
      </w:pPr>
      <w:r w:rsidRPr="00930109">
        <w:rPr>
          <w:b/>
          <w:sz w:val="28"/>
          <w:szCs w:val="28"/>
        </w:rPr>
        <w:t>Форма заявки на участие в закупке</w:t>
      </w:r>
    </w:p>
    <w:p w:rsidR="00AE01FB" w:rsidRPr="00930109" w:rsidRDefault="00AE01FB" w:rsidP="00AE01FB">
      <w:pPr>
        <w:jc w:val="center"/>
        <w:rPr>
          <w:sz w:val="28"/>
          <w:szCs w:val="28"/>
        </w:rPr>
      </w:pPr>
      <w:r w:rsidRPr="00930109">
        <w:rPr>
          <w:sz w:val="28"/>
          <w:szCs w:val="28"/>
        </w:rPr>
        <w:t>На бланке участника</w:t>
      </w:r>
    </w:p>
    <w:p w:rsidR="00AE01FB" w:rsidRPr="00930109" w:rsidRDefault="00AE01FB" w:rsidP="00AE01FB">
      <w:pPr>
        <w:jc w:val="center"/>
        <w:rPr>
          <w:sz w:val="28"/>
          <w:szCs w:val="28"/>
        </w:rPr>
      </w:pPr>
    </w:p>
    <w:p w:rsidR="00AE01FB" w:rsidRPr="00930109" w:rsidRDefault="00AE01FB" w:rsidP="00AE01FB">
      <w:pPr>
        <w:pStyle w:val="2"/>
        <w:suppressAutoHyphens/>
        <w:spacing w:before="0" w:after="0"/>
        <w:jc w:val="center"/>
        <w:rPr>
          <w:rFonts w:ascii="Times New Roman" w:hAnsi="Times New Roman"/>
          <w:b w:val="0"/>
          <w:i w:val="0"/>
        </w:rPr>
      </w:pPr>
      <w:r w:rsidRPr="00930109">
        <w:rPr>
          <w:rFonts w:ascii="Times New Roman" w:hAnsi="Times New Roman"/>
          <w:b w:val="0"/>
          <w:i w:val="0"/>
          <w:iCs w:val="0"/>
        </w:rPr>
        <w:t xml:space="preserve">ЗАЯВКА </w:t>
      </w:r>
      <w:r w:rsidRPr="00930109">
        <w:rPr>
          <w:rFonts w:ascii="Times New Roman" w:hAnsi="Times New Roman"/>
          <w:b w:val="0"/>
          <w:i w:val="0"/>
        </w:rPr>
        <w:t>НА УЧАСТИЕ</w:t>
      </w:r>
      <w:r w:rsidRPr="00930109">
        <w:rPr>
          <w:rFonts w:ascii="Times New Roman" w:hAnsi="Times New Roman"/>
          <w:b w:val="0"/>
          <w:i w:val="0"/>
        </w:rPr>
        <w:br/>
        <w:t>В ЗАПРОСЕ КОТИРОВОК №____ по лоту № __</w:t>
      </w:r>
    </w:p>
    <w:p w:rsidR="00AE01FB" w:rsidRPr="00930109" w:rsidRDefault="00AE01FB" w:rsidP="00AE01FB"/>
    <w:p w:rsidR="00AE01FB" w:rsidRPr="00930109" w:rsidRDefault="00AE01FB" w:rsidP="00AE01FB">
      <w:pPr>
        <w:rPr>
          <w:szCs w:val="28"/>
        </w:rPr>
      </w:pPr>
      <w:r w:rsidRPr="00930109">
        <w:rPr>
          <w:i/>
        </w:rPr>
        <w:t xml:space="preserve">Заявка должна быть подготовлена отдельно на каждый лот и предоставляется в составе заявки в формате </w:t>
      </w:r>
      <w:r w:rsidRPr="00930109">
        <w:rPr>
          <w:i/>
          <w:lang w:val="en-US"/>
        </w:rPr>
        <w:t>Word</w:t>
      </w:r>
    </w:p>
    <w:tbl>
      <w:tblPr>
        <w:tblW w:w="12003" w:type="dxa"/>
        <w:tblLook w:val="0000" w:firstRow="0" w:lastRow="0" w:firstColumn="0" w:lastColumn="0" w:noHBand="0" w:noVBand="0"/>
      </w:tblPr>
      <w:tblGrid>
        <w:gridCol w:w="7054"/>
        <w:gridCol w:w="4949"/>
      </w:tblGrid>
      <w:tr w:rsidR="00AE01FB" w:rsidRPr="00930109" w:rsidTr="000023E3">
        <w:tc>
          <w:tcPr>
            <w:tcW w:w="7054" w:type="dxa"/>
          </w:tcPr>
          <w:p w:rsidR="00AE01FB" w:rsidRPr="00930109" w:rsidRDefault="00AE01FB" w:rsidP="000023E3">
            <w:pPr>
              <w:pStyle w:val="af0"/>
              <w:ind w:left="0"/>
              <w:jc w:val="both"/>
              <w:rPr>
                <w:b/>
                <w:sz w:val="22"/>
                <w:szCs w:val="28"/>
              </w:rPr>
            </w:pPr>
          </w:p>
        </w:tc>
        <w:tc>
          <w:tcPr>
            <w:tcW w:w="4949" w:type="dxa"/>
          </w:tcPr>
          <w:p w:rsidR="00AE01FB" w:rsidRPr="00930109" w:rsidRDefault="00AE01FB" w:rsidP="000023E3">
            <w:pPr>
              <w:pStyle w:val="af0"/>
              <w:ind w:left="1215"/>
              <w:jc w:val="right"/>
              <w:rPr>
                <w:sz w:val="22"/>
                <w:szCs w:val="28"/>
              </w:rPr>
            </w:pPr>
          </w:p>
        </w:tc>
      </w:tr>
    </w:tbl>
    <w:p w:rsidR="00AE01FB" w:rsidRPr="00930109" w:rsidRDefault="00AE01FB" w:rsidP="00AE01FB">
      <w:pPr>
        <w:pStyle w:val="110"/>
        <w:rPr>
          <w:szCs w:val="28"/>
        </w:rPr>
      </w:pPr>
      <w:r w:rsidRPr="00930109">
        <w:rPr>
          <w:i/>
          <w:szCs w:val="28"/>
        </w:rPr>
        <w:t>(указать наименование участника или, в случае участия нескольких лиц на стороне одного участника, наименования каждого лица, выступающего на стороне участника)(далее – участник)</w:t>
      </w:r>
      <w:r w:rsidRPr="00930109">
        <w:rPr>
          <w:szCs w:val="28"/>
        </w:rPr>
        <w:t>полностью изучив все извещение о проведении запроса котировок подает заявку на участие в запросе котировок №______________________________  по лоту №_________</w:t>
      </w:r>
    </w:p>
    <w:p w:rsidR="00AE01FB" w:rsidRPr="00930109" w:rsidRDefault="00AE01FB" w:rsidP="00AE01FB">
      <w:pPr>
        <w:pStyle w:val="110"/>
        <w:jc w:val="center"/>
        <w:rPr>
          <w:szCs w:val="28"/>
          <w:vertAlign w:val="subscript"/>
        </w:rPr>
      </w:pPr>
      <w:r w:rsidRPr="00930109">
        <w:rPr>
          <w:szCs w:val="28"/>
          <w:vertAlign w:val="subscript"/>
        </w:rPr>
        <w:t>(</w:t>
      </w:r>
      <w:r w:rsidRPr="00930109">
        <w:rPr>
          <w:i/>
          <w:szCs w:val="28"/>
          <w:vertAlign w:val="subscript"/>
        </w:rPr>
        <w:t>указать номер запроса котировок согласно извещению и номер лота</w:t>
      </w:r>
      <w:r w:rsidRPr="00930109">
        <w:rPr>
          <w:szCs w:val="28"/>
          <w:vertAlign w:val="subscript"/>
        </w:rPr>
        <w:t>)</w:t>
      </w:r>
    </w:p>
    <w:p w:rsidR="00AE01FB" w:rsidRPr="00930109" w:rsidRDefault="00AE01FB" w:rsidP="00AE01FB">
      <w:pPr>
        <w:pStyle w:val="110"/>
        <w:rPr>
          <w:szCs w:val="28"/>
        </w:rPr>
      </w:pPr>
      <w:r w:rsidRPr="00930109">
        <w:rPr>
          <w:szCs w:val="28"/>
        </w:rPr>
        <w:t xml:space="preserve">(далее – запрос котировок) на право заключения договора </w:t>
      </w:r>
    </w:p>
    <w:p w:rsidR="00AE01FB" w:rsidRPr="00930109" w:rsidRDefault="00AE01FB" w:rsidP="00AE01FB">
      <w:pPr>
        <w:pStyle w:val="110"/>
        <w:rPr>
          <w:szCs w:val="28"/>
        </w:rPr>
      </w:pPr>
      <w:r w:rsidRPr="00930109">
        <w:rPr>
          <w:szCs w:val="28"/>
        </w:rPr>
        <w:t>_____________________________________________________________</w:t>
      </w:r>
      <w:r w:rsidRPr="00930109">
        <w:rPr>
          <w:vertAlign w:val="subscript"/>
        </w:rPr>
        <w:t>(указать предмет договора согласно извещению)</w:t>
      </w:r>
      <w:r w:rsidRPr="00930109">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E01FB" w:rsidRPr="00930109" w:rsidRDefault="00AE01FB" w:rsidP="00AE01FB">
      <w:pPr>
        <w:pStyle w:val="110"/>
        <w:rPr>
          <w:szCs w:val="28"/>
        </w:rPr>
      </w:pPr>
      <w:r w:rsidRPr="0093010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E01FB" w:rsidRPr="00930109" w:rsidRDefault="00AE01FB" w:rsidP="00AE01FB">
      <w:pPr>
        <w:pStyle w:val="110"/>
        <w:rPr>
          <w:szCs w:val="28"/>
        </w:rPr>
      </w:pPr>
      <w:r w:rsidRPr="00930109">
        <w:rPr>
          <w:szCs w:val="28"/>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AE01FB" w:rsidRPr="00930109" w:rsidRDefault="00AE01FB" w:rsidP="00AE01FB">
      <w:pPr>
        <w:pStyle w:val="110"/>
        <w:rPr>
          <w:szCs w:val="28"/>
        </w:rPr>
      </w:pPr>
      <w:r w:rsidRPr="00930109">
        <w:rPr>
          <w:szCs w:val="28"/>
        </w:rPr>
        <w:t>В частности, участник, подавая настоящую заявку, согласен с тем, что:</w:t>
      </w:r>
    </w:p>
    <w:p w:rsidR="00AE01FB" w:rsidRPr="00930109" w:rsidRDefault="00AE01FB" w:rsidP="00AE01FB">
      <w:pPr>
        <w:pStyle w:val="af0"/>
        <w:widowControl w:val="0"/>
        <w:tabs>
          <w:tab w:val="left" w:pos="960"/>
          <w:tab w:val="left" w:pos="1080"/>
        </w:tabs>
        <w:spacing w:after="0"/>
        <w:ind w:left="0" w:firstLine="720"/>
        <w:jc w:val="both"/>
        <w:rPr>
          <w:sz w:val="28"/>
          <w:szCs w:val="28"/>
        </w:rPr>
      </w:pPr>
      <w:r w:rsidRPr="00930109">
        <w:rPr>
          <w:sz w:val="28"/>
          <w:szCs w:val="28"/>
        </w:rPr>
        <w:t>- результаты рассмотрения заявки зависят от проверки всех данных, представленных</w:t>
      </w:r>
      <w:r w:rsidRPr="00930109">
        <w:rPr>
          <w:i/>
          <w:sz w:val="28"/>
          <w:szCs w:val="28"/>
        </w:rPr>
        <w:t>, участником</w:t>
      </w:r>
      <w:r w:rsidRPr="00930109">
        <w:rPr>
          <w:sz w:val="28"/>
          <w:szCs w:val="28"/>
        </w:rPr>
        <w:t>, а также иных сведений, имеющихся в распоряжении заказчика;</w:t>
      </w:r>
    </w:p>
    <w:p w:rsidR="00AE01FB" w:rsidRPr="00930109" w:rsidRDefault="00AE01FB" w:rsidP="00AE01FB">
      <w:pPr>
        <w:pStyle w:val="af0"/>
        <w:tabs>
          <w:tab w:val="left" w:pos="1080"/>
          <w:tab w:val="left" w:pos="7938"/>
        </w:tabs>
        <w:spacing w:after="0"/>
        <w:ind w:left="0" w:firstLine="720"/>
        <w:jc w:val="both"/>
        <w:rPr>
          <w:sz w:val="28"/>
          <w:szCs w:val="28"/>
        </w:rPr>
      </w:pPr>
      <w:r w:rsidRPr="00930109">
        <w:rPr>
          <w:sz w:val="28"/>
          <w:szCs w:val="28"/>
        </w:rPr>
        <w:t xml:space="preserve">- за любую ошибку или упущение в представленной </w:t>
      </w:r>
      <w:r w:rsidRPr="00930109">
        <w:rPr>
          <w:i/>
          <w:sz w:val="28"/>
          <w:szCs w:val="28"/>
        </w:rPr>
        <w:t xml:space="preserve">__________________ участником </w:t>
      </w:r>
      <w:r w:rsidRPr="00930109">
        <w:rPr>
          <w:sz w:val="28"/>
          <w:szCs w:val="28"/>
        </w:rPr>
        <w:t xml:space="preserve">заявке ответственность целиком и полностью будет лежать на </w:t>
      </w:r>
      <w:r w:rsidRPr="00930109">
        <w:rPr>
          <w:i/>
          <w:sz w:val="28"/>
          <w:szCs w:val="28"/>
        </w:rPr>
        <w:t>участнике</w:t>
      </w:r>
      <w:r w:rsidRPr="00930109">
        <w:rPr>
          <w:sz w:val="28"/>
          <w:szCs w:val="28"/>
        </w:rPr>
        <w:t>;</w:t>
      </w:r>
    </w:p>
    <w:p w:rsidR="00AE01FB" w:rsidRPr="00930109" w:rsidRDefault="00AE01FB" w:rsidP="00AE01FB">
      <w:pPr>
        <w:pStyle w:val="af0"/>
        <w:tabs>
          <w:tab w:val="left" w:pos="1080"/>
          <w:tab w:val="left" w:pos="7938"/>
        </w:tabs>
        <w:spacing w:after="0"/>
        <w:ind w:left="0" w:firstLine="720"/>
        <w:jc w:val="both"/>
        <w:rPr>
          <w:sz w:val="28"/>
          <w:szCs w:val="28"/>
        </w:rPr>
      </w:pPr>
      <w:r w:rsidRPr="00930109">
        <w:rPr>
          <w:sz w:val="28"/>
          <w:szCs w:val="28"/>
        </w:rPr>
        <w:lastRenderedPageBreak/>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AE01FB" w:rsidRPr="00930109" w:rsidRDefault="00AE01FB" w:rsidP="00AE01FB">
      <w:pPr>
        <w:pStyle w:val="af0"/>
        <w:tabs>
          <w:tab w:val="left" w:pos="1080"/>
          <w:tab w:val="left" w:pos="7938"/>
        </w:tabs>
        <w:spacing w:after="0"/>
        <w:ind w:left="0" w:firstLine="720"/>
        <w:jc w:val="both"/>
        <w:rPr>
          <w:sz w:val="28"/>
          <w:szCs w:val="28"/>
        </w:rPr>
      </w:pPr>
      <w:r w:rsidRPr="00930109">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AE01FB" w:rsidRPr="00930109" w:rsidRDefault="00AE01FB" w:rsidP="00AE01FB">
      <w:pPr>
        <w:pStyle w:val="af0"/>
        <w:tabs>
          <w:tab w:val="left" w:pos="1080"/>
          <w:tab w:val="left" w:pos="7938"/>
        </w:tabs>
        <w:spacing w:after="0"/>
        <w:ind w:left="0" w:firstLine="720"/>
        <w:jc w:val="both"/>
        <w:rPr>
          <w:sz w:val="28"/>
          <w:szCs w:val="28"/>
        </w:rPr>
      </w:pPr>
      <w:r w:rsidRPr="00930109">
        <w:rPr>
          <w:sz w:val="28"/>
          <w:szCs w:val="28"/>
        </w:rPr>
        <w:t>- победителем может быть признан участник, предложивший не самую низкую цену;</w:t>
      </w:r>
    </w:p>
    <w:p w:rsidR="00AE01FB" w:rsidRPr="00930109" w:rsidRDefault="00AE01FB" w:rsidP="00AE01FB">
      <w:pPr>
        <w:pStyle w:val="af0"/>
        <w:tabs>
          <w:tab w:val="left" w:pos="1080"/>
          <w:tab w:val="left" w:pos="7938"/>
        </w:tabs>
        <w:spacing w:after="0"/>
        <w:ind w:left="0" w:firstLine="720"/>
        <w:jc w:val="both"/>
        <w:rPr>
          <w:sz w:val="36"/>
          <w:szCs w:val="36"/>
        </w:rPr>
      </w:pPr>
      <w:r w:rsidRPr="00930109">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AE01FB" w:rsidRPr="00930109" w:rsidRDefault="00AE01FB" w:rsidP="00AE01FB">
      <w:pPr>
        <w:ind w:firstLine="720"/>
        <w:jc w:val="both"/>
        <w:rPr>
          <w:sz w:val="28"/>
          <w:szCs w:val="20"/>
        </w:rPr>
      </w:pPr>
      <w:r w:rsidRPr="00930109">
        <w:rPr>
          <w:sz w:val="28"/>
          <w:szCs w:val="20"/>
        </w:rPr>
        <w:t>В случае признания участника (в случае принятия решения о заключении договора с участником) победителем мы обязуемся:</w:t>
      </w:r>
    </w:p>
    <w:p w:rsidR="00AE01FB" w:rsidRPr="00930109" w:rsidRDefault="00AE01FB" w:rsidP="00AE01FB">
      <w:pPr>
        <w:numPr>
          <w:ilvl w:val="0"/>
          <w:numId w:val="7"/>
        </w:numPr>
        <w:ind w:left="0" w:firstLine="714"/>
        <w:jc w:val="both"/>
        <w:rPr>
          <w:sz w:val="28"/>
          <w:szCs w:val="20"/>
        </w:rPr>
      </w:pPr>
      <w:r w:rsidRPr="0093010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AE01FB" w:rsidRPr="00930109" w:rsidRDefault="00AE01FB" w:rsidP="00AE01FB">
      <w:pPr>
        <w:numPr>
          <w:ilvl w:val="0"/>
          <w:numId w:val="7"/>
        </w:numPr>
        <w:ind w:left="0" w:firstLine="714"/>
        <w:jc w:val="both"/>
        <w:rPr>
          <w:sz w:val="28"/>
          <w:szCs w:val="20"/>
        </w:rPr>
      </w:pPr>
      <w:r w:rsidRPr="00930109">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AE01FB" w:rsidRPr="00930109" w:rsidRDefault="00AE01FB" w:rsidP="00AE01FB">
      <w:pPr>
        <w:numPr>
          <w:ilvl w:val="0"/>
          <w:numId w:val="7"/>
        </w:numPr>
        <w:ind w:left="0" w:firstLine="714"/>
        <w:jc w:val="both"/>
        <w:rPr>
          <w:sz w:val="28"/>
          <w:szCs w:val="20"/>
        </w:rPr>
      </w:pPr>
      <w:r w:rsidRPr="0093010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E01FB" w:rsidRPr="00930109" w:rsidRDefault="00AE01FB" w:rsidP="00AE01FB">
      <w:pPr>
        <w:numPr>
          <w:ilvl w:val="0"/>
          <w:numId w:val="7"/>
        </w:numPr>
        <w:ind w:left="0" w:firstLine="714"/>
        <w:jc w:val="both"/>
        <w:rPr>
          <w:sz w:val="28"/>
          <w:szCs w:val="20"/>
        </w:rPr>
      </w:pPr>
      <w:r w:rsidRPr="00930109">
        <w:rPr>
          <w:sz w:val="28"/>
          <w:szCs w:val="20"/>
        </w:rPr>
        <w:t>Не вносить в договор изменения, не предусмотренные условиями извещения о проведении запроса котировок.</w:t>
      </w:r>
    </w:p>
    <w:p w:rsidR="00AE01FB" w:rsidRPr="00930109" w:rsidRDefault="00AE01FB" w:rsidP="00AE01FB">
      <w:pPr>
        <w:pStyle w:val="a6"/>
        <w:rPr>
          <w:rFonts w:eastAsia="Times New Roman"/>
          <w:sz w:val="28"/>
          <w:szCs w:val="20"/>
        </w:rPr>
      </w:pPr>
      <w:r w:rsidRPr="00930109">
        <w:rPr>
          <w:rFonts w:eastAsia="Times New Roman"/>
          <w:sz w:val="28"/>
          <w:szCs w:val="20"/>
        </w:rPr>
        <w:t>Участник подтверждает, что:</w:t>
      </w:r>
    </w:p>
    <w:p w:rsidR="00AE01FB" w:rsidRPr="00930109" w:rsidRDefault="00AE01FB" w:rsidP="00AE01FB">
      <w:pPr>
        <w:pStyle w:val="a6"/>
        <w:rPr>
          <w:rFonts w:eastAsia="Times New Roman"/>
          <w:sz w:val="28"/>
          <w:szCs w:val="20"/>
        </w:rPr>
      </w:pPr>
      <w:r w:rsidRPr="00930109">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AE01FB" w:rsidRPr="00930109" w:rsidRDefault="00AE01FB" w:rsidP="00AE01FB">
      <w:pPr>
        <w:pStyle w:val="a6"/>
        <w:rPr>
          <w:rFonts w:eastAsia="Times New Roman"/>
          <w:sz w:val="28"/>
          <w:szCs w:val="20"/>
        </w:rPr>
      </w:pPr>
      <w:r w:rsidRPr="00930109">
        <w:rPr>
          <w:rFonts w:eastAsia="Times New Roman"/>
          <w:sz w:val="28"/>
          <w:szCs w:val="20"/>
        </w:rPr>
        <w:t xml:space="preserve">- поставляемый товар не  является контрафактным </w:t>
      </w:r>
      <w:r w:rsidRPr="00930109">
        <w:rPr>
          <w:sz w:val="28"/>
          <w:szCs w:val="28"/>
        </w:rPr>
        <w:t>(применимо если условиями закупки предусмотрена поставка товара)</w:t>
      </w:r>
      <w:r w:rsidRPr="00930109">
        <w:rPr>
          <w:rFonts w:eastAsia="Times New Roman"/>
          <w:sz w:val="28"/>
          <w:szCs w:val="20"/>
        </w:rPr>
        <w:t>;</w:t>
      </w:r>
    </w:p>
    <w:p w:rsidR="00AE01FB" w:rsidRPr="00930109" w:rsidRDefault="00AE01FB" w:rsidP="00AE01FB">
      <w:pPr>
        <w:pStyle w:val="ConsPlusNormal"/>
        <w:ind w:firstLine="709"/>
        <w:jc w:val="both"/>
        <w:rPr>
          <w:szCs w:val="20"/>
        </w:rPr>
      </w:pPr>
      <w:r w:rsidRPr="00930109">
        <w:rPr>
          <w:szCs w:val="20"/>
        </w:rPr>
        <w:t xml:space="preserve">- </w:t>
      </w:r>
      <w:r w:rsidRPr="00930109">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AE01FB" w:rsidRPr="00930109" w:rsidRDefault="00AE01FB" w:rsidP="00AE01FB">
      <w:pPr>
        <w:pStyle w:val="a6"/>
        <w:rPr>
          <w:rFonts w:eastAsia="Times New Roman"/>
          <w:sz w:val="28"/>
          <w:szCs w:val="20"/>
        </w:rPr>
      </w:pPr>
      <w:r w:rsidRPr="00930109">
        <w:rPr>
          <w:rFonts w:eastAsia="Times New Roman"/>
          <w:sz w:val="28"/>
          <w:szCs w:val="20"/>
        </w:rPr>
        <w:t xml:space="preserve">- </w:t>
      </w:r>
      <w:r w:rsidRPr="00930109">
        <w:rPr>
          <w:rFonts w:eastAsia="Times New Roman"/>
          <w:i/>
          <w:sz w:val="28"/>
          <w:szCs w:val="20"/>
        </w:rPr>
        <w:t xml:space="preserve">участник </w:t>
      </w:r>
      <w:r w:rsidRPr="00930109">
        <w:rPr>
          <w:rFonts w:eastAsia="Times New Roman"/>
          <w:sz w:val="28"/>
          <w:szCs w:val="20"/>
        </w:rPr>
        <w:t>не находится в процессе ликвидации;</w:t>
      </w:r>
    </w:p>
    <w:p w:rsidR="00AE01FB" w:rsidRPr="00930109" w:rsidRDefault="00AE01FB" w:rsidP="00AE01FB">
      <w:pPr>
        <w:pStyle w:val="a6"/>
        <w:rPr>
          <w:rFonts w:eastAsia="Times New Roman"/>
          <w:sz w:val="28"/>
          <w:szCs w:val="20"/>
        </w:rPr>
      </w:pPr>
      <w:r w:rsidRPr="00930109">
        <w:rPr>
          <w:rFonts w:eastAsia="Times New Roman"/>
          <w:sz w:val="28"/>
          <w:szCs w:val="20"/>
        </w:rPr>
        <w:t xml:space="preserve">- в отношении </w:t>
      </w:r>
      <w:r w:rsidRPr="00930109">
        <w:rPr>
          <w:rFonts w:eastAsia="Times New Roman"/>
          <w:i/>
          <w:sz w:val="28"/>
          <w:szCs w:val="20"/>
        </w:rPr>
        <w:t>участника</w:t>
      </w:r>
      <w:r w:rsidRPr="00930109">
        <w:rPr>
          <w:rFonts w:eastAsia="Times New Roman"/>
          <w:sz w:val="28"/>
          <w:szCs w:val="20"/>
        </w:rPr>
        <w:t xml:space="preserve"> не открыто конкурсное производство;</w:t>
      </w:r>
    </w:p>
    <w:p w:rsidR="00AE01FB" w:rsidRPr="00930109" w:rsidRDefault="00AE01FB" w:rsidP="00AE01FB">
      <w:pPr>
        <w:pStyle w:val="a6"/>
        <w:rPr>
          <w:rFonts w:eastAsia="Times New Roman"/>
          <w:sz w:val="28"/>
          <w:szCs w:val="20"/>
        </w:rPr>
      </w:pPr>
      <w:r w:rsidRPr="00930109">
        <w:rPr>
          <w:rFonts w:eastAsia="Times New Roman"/>
          <w:sz w:val="28"/>
          <w:szCs w:val="20"/>
        </w:rPr>
        <w:t>- на имущество участника не наложен арест, экономическая деятельность не приостановлена;</w:t>
      </w:r>
    </w:p>
    <w:p w:rsidR="00AE01FB" w:rsidRPr="00930109" w:rsidRDefault="00AE01FB" w:rsidP="00AE01FB">
      <w:pPr>
        <w:pStyle w:val="a6"/>
        <w:rPr>
          <w:rFonts w:eastAsia="Times New Roman"/>
          <w:sz w:val="28"/>
          <w:szCs w:val="20"/>
        </w:rPr>
      </w:pPr>
      <w:r w:rsidRPr="00930109">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AE01FB" w:rsidRPr="00930109" w:rsidRDefault="00AE01FB" w:rsidP="00AE01FB">
      <w:pPr>
        <w:pStyle w:val="a6"/>
        <w:rPr>
          <w:sz w:val="28"/>
          <w:szCs w:val="20"/>
        </w:rPr>
      </w:pPr>
      <w:r w:rsidRPr="00930109">
        <w:rPr>
          <w:sz w:val="28"/>
          <w:szCs w:val="20"/>
        </w:rPr>
        <w:lastRenderedPageBreak/>
        <w:t xml:space="preserve">- в отношении </w:t>
      </w:r>
      <w:r w:rsidRPr="00930109">
        <w:rPr>
          <w:i/>
          <w:sz w:val="28"/>
          <w:szCs w:val="20"/>
        </w:rPr>
        <w:t xml:space="preserve">участника </w:t>
      </w:r>
      <w:r w:rsidRPr="00930109">
        <w:rPr>
          <w:sz w:val="28"/>
          <w:szCs w:val="20"/>
        </w:rPr>
        <w:t>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AE01FB" w:rsidRPr="00930109" w:rsidRDefault="00AE01FB" w:rsidP="00AE01FB">
      <w:pPr>
        <w:pStyle w:val="a6"/>
        <w:rPr>
          <w:rFonts w:eastAsia="Times New Roman"/>
          <w:sz w:val="28"/>
          <w:szCs w:val="20"/>
        </w:rPr>
      </w:pPr>
      <w:r w:rsidRPr="00930109">
        <w:rPr>
          <w:rFonts w:eastAsia="Times New Roman"/>
          <w:sz w:val="28"/>
          <w:szCs w:val="20"/>
        </w:rPr>
        <w:t xml:space="preserve">- </w:t>
      </w:r>
      <w:r w:rsidRPr="00930109">
        <w:rPr>
          <w:rFonts w:eastAsia="Times New Roman"/>
          <w:i/>
          <w:sz w:val="28"/>
          <w:szCs w:val="20"/>
        </w:rPr>
        <w:t xml:space="preserve">участник </w:t>
      </w:r>
      <w:r w:rsidRPr="00930109">
        <w:rPr>
          <w:rFonts w:eastAsia="Times New Roman"/>
          <w:sz w:val="28"/>
          <w:szCs w:val="20"/>
        </w:rPr>
        <w:t xml:space="preserve">извещен о включении сведений о </w:t>
      </w:r>
      <w:r w:rsidRPr="00930109">
        <w:rPr>
          <w:rFonts w:eastAsia="Times New Roman"/>
          <w:i/>
          <w:sz w:val="28"/>
          <w:szCs w:val="20"/>
        </w:rPr>
        <w:t>об участнике</w:t>
      </w:r>
      <w:r w:rsidRPr="00930109">
        <w:rPr>
          <w:rFonts w:eastAsia="Times New Roman"/>
          <w:sz w:val="28"/>
          <w:szCs w:val="20"/>
        </w:rPr>
        <w:t xml:space="preserve"> в Реестр недобросовестных поставщиков в случае уклонения </w:t>
      </w:r>
      <w:r w:rsidRPr="00930109">
        <w:rPr>
          <w:rFonts w:eastAsia="Times New Roman"/>
          <w:i/>
          <w:sz w:val="28"/>
          <w:szCs w:val="20"/>
        </w:rPr>
        <w:t>участника</w:t>
      </w:r>
      <w:r w:rsidRPr="00930109">
        <w:rPr>
          <w:rFonts w:eastAsia="Times New Roman"/>
          <w:sz w:val="28"/>
          <w:szCs w:val="20"/>
        </w:rPr>
        <w:t xml:space="preserve"> от заключения договора;</w:t>
      </w:r>
    </w:p>
    <w:p w:rsidR="00AE01FB" w:rsidRPr="00930109" w:rsidRDefault="00AE01FB" w:rsidP="00AE01FB">
      <w:pPr>
        <w:pStyle w:val="a6"/>
        <w:rPr>
          <w:rFonts w:eastAsia="Times New Roman"/>
          <w:sz w:val="28"/>
          <w:szCs w:val="20"/>
        </w:rPr>
      </w:pPr>
      <w:r w:rsidRPr="00930109">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AE01FB" w:rsidRPr="00930109" w:rsidRDefault="00AE01FB" w:rsidP="00AE01FB">
      <w:pPr>
        <w:pStyle w:val="a6"/>
        <w:rPr>
          <w:rFonts w:eastAsia="Times New Roman"/>
          <w:sz w:val="28"/>
          <w:szCs w:val="20"/>
        </w:rPr>
      </w:pPr>
      <w:r w:rsidRPr="00930109">
        <w:rPr>
          <w:rFonts w:eastAsia="Times New Roman"/>
          <w:sz w:val="28"/>
          <w:szCs w:val="20"/>
        </w:rPr>
        <w:t xml:space="preserve">Участник подтверждает, что на момент подачи заявки </w:t>
      </w:r>
      <w:r w:rsidRPr="00930109">
        <w:rPr>
          <w:rFonts w:eastAsia="Times New Roman"/>
          <w:sz w:val="28"/>
          <w:szCs w:val="28"/>
        </w:rPr>
        <w:t xml:space="preserve">совокупный размер неисполненных обязательств, принятых на себя </w:t>
      </w:r>
      <w:r w:rsidRPr="00930109">
        <w:rPr>
          <w:rFonts w:eastAsia="Times New Roman"/>
          <w:i/>
          <w:sz w:val="28"/>
          <w:szCs w:val="20"/>
        </w:rPr>
        <w:t xml:space="preserve"> участником </w:t>
      </w:r>
      <w:r w:rsidRPr="00930109">
        <w:rPr>
          <w:rFonts w:eastAsia="Times New Roman"/>
          <w:sz w:val="28"/>
          <w:szCs w:val="28"/>
        </w:rPr>
        <w:t xml:space="preserve">по </w:t>
      </w:r>
      <w:r w:rsidRPr="00930109">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930109">
        <w:rPr>
          <w:rFonts w:eastAsia="Times New Roman"/>
          <w:sz w:val="28"/>
          <w:szCs w:val="28"/>
        </w:rPr>
        <w:t xml:space="preserve">, заключаемым с использованием конкурентных способов заключения договоров </w:t>
      </w:r>
      <w:r w:rsidRPr="00930109">
        <w:t xml:space="preserve"> </w:t>
      </w:r>
      <w:r w:rsidRPr="00930109">
        <w:rPr>
          <w:rFonts w:eastAsia="Times New Roman"/>
          <w:sz w:val="28"/>
          <w:szCs w:val="28"/>
        </w:rPr>
        <w:t xml:space="preserve">не превышает предельный размер обязательств, исходя из которого </w:t>
      </w:r>
      <w:r w:rsidRPr="00930109">
        <w:rPr>
          <w:rFonts w:eastAsia="Times New Roman"/>
          <w:i/>
          <w:sz w:val="28"/>
          <w:szCs w:val="20"/>
        </w:rPr>
        <w:t xml:space="preserve">участником </w:t>
      </w:r>
      <w:r w:rsidRPr="00930109">
        <w:rPr>
          <w:rFonts w:eastAsia="Times New Roman"/>
          <w:sz w:val="28"/>
          <w:szCs w:val="28"/>
        </w:rPr>
        <w:t xml:space="preserve"> был внесен взнос в компенсационный фонд обеспечения договорных обязательств в соответствии </w:t>
      </w:r>
      <w:r w:rsidRPr="00930109">
        <w:rPr>
          <w:rFonts w:eastAsia="Times New Roman"/>
          <w:i/>
          <w:sz w:val="28"/>
          <w:szCs w:val="28"/>
        </w:rPr>
        <w:t>с частью 11 (указывается</w:t>
      </w:r>
      <w:r w:rsidRPr="00930109">
        <w:rPr>
          <w:i/>
          <w:sz w:val="28"/>
          <w:szCs w:val="28"/>
        </w:rPr>
        <w:t>,</w:t>
      </w:r>
      <w:r w:rsidRPr="00930109">
        <w:rPr>
          <w:rFonts w:eastAsia="Times New Roman"/>
          <w:i/>
          <w:sz w:val="28"/>
          <w:szCs w:val="28"/>
        </w:rPr>
        <w:t xml:space="preserve"> </w:t>
      </w:r>
      <w:r w:rsidRPr="00930109">
        <w:rPr>
          <w:i/>
          <w:sz w:val="28"/>
          <w:szCs w:val="28"/>
        </w:rPr>
        <w:t xml:space="preserve">если предметом договора является работы по выполнению инженерных изысканий или </w:t>
      </w:r>
      <w:r w:rsidRPr="00930109">
        <w:rPr>
          <w:rFonts w:eastAsia="Times New Roman"/>
          <w:i/>
          <w:sz w:val="28"/>
          <w:szCs w:val="28"/>
        </w:rPr>
        <w:t>подготовк</w:t>
      </w:r>
      <w:r w:rsidRPr="00930109">
        <w:rPr>
          <w:i/>
          <w:sz w:val="28"/>
          <w:szCs w:val="28"/>
        </w:rPr>
        <w:t>е</w:t>
      </w:r>
      <w:r w:rsidRPr="00930109">
        <w:rPr>
          <w:rFonts w:eastAsia="Times New Roman"/>
          <w:i/>
          <w:sz w:val="28"/>
          <w:szCs w:val="28"/>
        </w:rPr>
        <w:t xml:space="preserve"> проектной документации</w:t>
      </w:r>
      <w:r w:rsidRPr="00930109">
        <w:rPr>
          <w:i/>
          <w:sz w:val="28"/>
          <w:szCs w:val="28"/>
        </w:rPr>
        <w:t>)</w:t>
      </w:r>
      <w:r w:rsidRPr="00930109">
        <w:rPr>
          <w:rFonts w:eastAsia="Times New Roman"/>
          <w:i/>
          <w:sz w:val="28"/>
          <w:szCs w:val="28"/>
        </w:rPr>
        <w:t xml:space="preserve"> или 13 (указывается</w:t>
      </w:r>
      <w:r w:rsidRPr="00930109">
        <w:rPr>
          <w:i/>
          <w:sz w:val="28"/>
          <w:szCs w:val="28"/>
        </w:rPr>
        <w:t>,</w:t>
      </w:r>
      <w:r w:rsidRPr="00930109">
        <w:rPr>
          <w:rFonts w:eastAsia="Times New Roman"/>
          <w:i/>
          <w:sz w:val="28"/>
          <w:szCs w:val="28"/>
        </w:rPr>
        <w:t xml:space="preserve"> </w:t>
      </w:r>
      <w:r w:rsidRPr="00930109">
        <w:rPr>
          <w:i/>
          <w:sz w:val="28"/>
          <w:szCs w:val="28"/>
        </w:rPr>
        <w:t xml:space="preserve">если предметом договора является </w:t>
      </w:r>
      <w:r w:rsidRPr="00930109">
        <w:rPr>
          <w:rFonts w:eastAsia="Times New Roman"/>
          <w:i/>
          <w:sz w:val="28"/>
          <w:szCs w:val="28"/>
        </w:rPr>
        <w:t>строительств</w:t>
      </w:r>
      <w:r w:rsidRPr="00930109">
        <w:rPr>
          <w:i/>
          <w:sz w:val="28"/>
          <w:szCs w:val="28"/>
        </w:rPr>
        <w:t>о</w:t>
      </w:r>
      <w:r w:rsidRPr="00930109">
        <w:rPr>
          <w:rFonts w:eastAsia="Times New Roman"/>
          <w:i/>
          <w:sz w:val="28"/>
          <w:szCs w:val="28"/>
        </w:rPr>
        <w:t>, реконструкци</w:t>
      </w:r>
      <w:r w:rsidRPr="00930109">
        <w:rPr>
          <w:i/>
          <w:sz w:val="28"/>
          <w:szCs w:val="28"/>
        </w:rPr>
        <w:t>я</w:t>
      </w:r>
      <w:r w:rsidRPr="00930109">
        <w:rPr>
          <w:rFonts w:eastAsia="Times New Roman"/>
          <w:i/>
          <w:sz w:val="28"/>
          <w:szCs w:val="28"/>
        </w:rPr>
        <w:t xml:space="preserve">, </w:t>
      </w:r>
      <w:r w:rsidRPr="00930109">
        <w:rPr>
          <w:i/>
          <w:sz w:val="28"/>
          <w:szCs w:val="28"/>
        </w:rPr>
        <w:t>капитальный</w:t>
      </w:r>
      <w:r w:rsidRPr="00930109">
        <w:rPr>
          <w:rFonts w:eastAsia="Times New Roman"/>
          <w:i/>
          <w:sz w:val="28"/>
          <w:szCs w:val="28"/>
        </w:rPr>
        <w:t xml:space="preserve"> ремонт объектов капитального строительства</w:t>
      </w:r>
      <w:r w:rsidRPr="00930109">
        <w:rPr>
          <w:i/>
          <w:sz w:val="28"/>
          <w:szCs w:val="28"/>
        </w:rPr>
        <w:t xml:space="preserve">) </w:t>
      </w:r>
      <w:r w:rsidRPr="00930109">
        <w:rPr>
          <w:rFonts w:eastAsia="Times New Roman"/>
          <w:sz w:val="28"/>
          <w:szCs w:val="28"/>
        </w:rPr>
        <w:t xml:space="preserve">статьи 55.16 Градостроительного кодекса Российской Федерации </w:t>
      </w:r>
      <w:r w:rsidRPr="00930109">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930109">
        <w:rPr>
          <w:rFonts w:eastAsia="Times New Roman"/>
          <w:sz w:val="28"/>
          <w:szCs w:val="28"/>
        </w:rPr>
        <w:t>.</w:t>
      </w:r>
    </w:p>
    <w:p w:rsidR="00AE01FB" w:rsidRPr="00930109" w:rsidRDefault="00AE01FB" w:rsidP="00AE01FB">
      <w:pPr>
        <w:pStyle w:val="a6"/>
        <w:spacing w:line="360" w:lineRule="exact"/>
        <w:contextualSpacing/>
        <w:rPr>
          <w:rFonts w:eastAsia="Times New Roman"/>
          <w:sz w:val="28"/>
          <w:szCs w:val="20"/>
        </w:rPr>
      </w:pPr>
      <w:r w:rsidRPr="00930109">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AE01FB" w:rsidRPr="00930109" w:rsidRDefault="00AE01FB" w:rsidP="00AE01FB">
      <w:pPr>
        <w:pStyle w:val="a6"/>
        <w:spacing w:line="240" w:lineRule="atLeast"/>
        <w:contextualSpacing/>
        <w:jc w:val="right"/>
        <w:rPr>
          <w:rFonts w:eastAsia="Times New Roman"/>
          <w:sz w:val="28"/>
          <w:szCs w:val="20"/>
        </w:rPr>
      </w:pPr>
      <w:r w:rsidRPr="00930109">
        <w:rPr>
          <w:rFonts w:eastAsia="Times New Roman"/>
          <w:i/>
          <w:sz w:val="20"/>
          <w:szCs w:val="20"/>
        </w:rPr>
        <w:t xml:space="preserve"> (указать </w:t>
      </w:r>
      <w:r w:rsidRPr="00930109">
        <w:rPr>
          <w:i/>
          <w:sz w:val="20"/>
        </w:rPr>
        <w:t>наименование участника, лиц</w:t>
      </w:r>
      <w:r w:rsidRPr="00930109">
        <w:rPr>
          <w:rFonts w:eastAsia="Times New Roman"/>
          <w:i/>
          <w:sz w:val="20"/>
          <w:szCs w:val="20"/>
        </w:rPr>
        <w:t>(а),</w:t>
      </w:r>
      <w:r w:rsidRPr="00930109">
        <w:rPr>
          <w:i/>
          <w:sz w:val="20"/>
        </w:rPr>
        <w:t xml:space="preserve"> выступающих</w:t>
      </w:r>
      <w:r w:rsidRPr="00930109">
        <w:rPr>
          <w:rFonts w:eastAsia="Times New Roman"/>
          <w:i/>
          <w:sz w:val="20"/>
          <w:szCs w:val="20"/>
        </w:rPr>
        <w:t>(его)</w:t>
      </w:r>
      <w:r w:rsidRPr="00930109">
        <w:rPr>
          <w:i/>
          <w:sz w:val="20"/>
        </w:rPr>
        <w:t xml:space="preserve"> на стороне участника)</w:t>
      </w:r>
    </w:p>
    <w:p w:rsidR="00AE01FB" w:rsidRPr="00930109" w:rsidRDefault="00AE01FB" w:rsidP="00AE01FB">
      <w:pPr>
        <w:pStyle w:val="a6"/>
        <w:spacing w:line="360" w:lineRule="exact"/>
        <w:ind w:firstLine="0"/>
        <w:contextualSpacing/>
        <w:rPr>
          <w:rFonts w:eastAsia="Times New Roman"/>
          <w:sz w:val="28"/>
          <w:szCs w:val="20"/>
        </w:rPr>
      </w:pPr>
      <w:r w:rsidRPr="00930109">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AE01FB" w:rsidRPr="00930109" w:rsidRDefault="00AE01FB" w:rsidP="00AE01FB">
      <w:pPr>
        <w:pStyle w:val="a6"/>
        <w:spacing w:line="240" w:lineRule="atLeast"/>
        <w:ind w:firstLine="0"/>
        <w:contextualSpacing/>
        <w:jc w:val="center"/>
        <w:rPr>
          <w:rFonts w:eastAsia="Times New Roman"/>
          <w:sz w:val="20"/>
          <w:szCs w:val="20"/>
        </w:rPr>
      </w:pPr>
      <w:r w:rsidRPr="00930109">
        <w:rPr>
          <w:rFonts w:eastAsia="Times New Roman"/>
          <w:i/>
          <w:sz w:val="20"/>
          <w:szCs w:val="20"/>
        </w:rPr>
        <w:t>(указать наименование, ИНН саморегулируемой организации)</w:t>
      </w:r>
    </w:p>
    <w:p w:rsidR="00AE01FB" w:rsidRPr="00930109" w:rsidRDefault="00AE01FB" w:rsidP="00AE01FB">
      <w:pPr>
        <w:pStyle w:val="a6"/>
        <w:spacing w:line="360" w:lineRule="exact"/>
        <w:ind w:firstLine="0"/>
        <w:contextualSpacing/>
        <w:rPr>
          <w:rFonts w:eastAsia="Times New Roman"/>
          <w:sz w:val="28"/>
          <w:szCs w:val="28"/>
        </w:rPr>
      </w:pPr>
      <w:r w:rsidRPr="00930109">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930109">
        <w:rPr>
          <w:rFonts w:eastAsia="Times New Roman"/>
          <w:sz w:val="28"/>
          <w:szCs w:val="28"/>
        </w:rPr>
        <w:t>.</w:t>
      </w:r>
    </w:p>
    <w:p w:rsidR="00AE01FB" w:rsidRPr="00930109" w:rsidRDefault="00AE01FB" w:rsidP="00AE01FB">
      <w:pPr>
        <w:pStyle w:val="a6"/>
        <w:rPr>
          <w:rFonts w:eastAsia="Times New Roman"/>
          <w:sz w:val="28"/>
          <w:szCs w:val="20"/>
        </w:rPr>
      </w:pPr>
      <w:r w:rsidRPr="00930109">
        <w:rPr>
          <w:rFonts w:eastAsia="Times New Roman"/>
          <w:sz w:val="28"/>
          <w:szCs w:val="20"/>
        </w:rPr>
        <w:t>Участник</w:t>
      </w:r>
      <w:r w:rsidRPr="00930109">
        <w:rPr>
          <w:rFonts w:eastAsia="Times New Roman"/>
          <w:i/>
          <w:sz w:val="28"/>
          <w:szCs w:val="20"/>
        </w:rPr>
        <w:t xml:space="preserve"> </w:t>
      </w:r>
      <w:r w:rsidRPr="00930109">
        <w:rPr>
          <w:rFonts w:eastAsia="Times New Roman"/>
          <w:sz w:val="28"/>
          <w:szCs w:val="20"/>
        </w:rPr>
        <w:t xml:space="preserve">подтверждает, что при подготовке заявки на участие в запросе котировок обеспечили соблюдение требований Федерального закона Российской </w:t>
      </w:r>
      <w:r w:rsidRPr="00930109">
        <w:rPr>
          <w:rFonts w:eastAsia="Times New Roman"/>
          <w:sz w:val="28"/>
          <w:szCs w:val="20"/>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AE01FB" w:rsidRPr="00930109" w:rsidRDefault="00AE01FB" w:rsidP="00AE01FB">
      <w:pPr>
        <w:pStyle w:val="a6"/>
        <w:rPr>
          <w:rFonts w:eastAsia="Times New Roman"/>
          <w:sz w:val="28"/>
          <w:szCs w:val="20"/>
        </w:rPr>
      </w:pPr>
      <w:r w:rsidRPr="00930109">
        <w:rPr>
          <w:rFonts w:eastAsia="Times New Roman"/>
          <w:sz w:val="28"/>
          <w:szCs w:val="20"/>
        </w:rPr>
        <w:t>Участник подтверждает и гарантирует подлинность всех документов, представленных в составе котировочной заявки.</w:t>
      </w:r>
    </w:p>
    <w:p w:rsidR="00AE01FB" w:rsidRPr="00930109" w:rsidRDefault="00AE01FB" w:rsidP="00AE01FB">
      <w:pPr>
        <w:pStyle w:val="110"/>
        <w:ind w:firstLine="709"/>
      </w:pPr>
      <w:r w:rsidRPr="00930109">
        <w:t>Сделанные заявления и сведения, представленные в настоящей заявке, являются полными, точными и верными.</w:t>
      </w:r>
    </w:p>
    <w:p w:rsidR="00AE01FB" w:rsidRPr="00930109" w:rsidRDefault="00AE01FB" w:rsidP="00AE01FB">
      <w:pPr>
        <w:pStyle w:val="110"/>
        <w:ind w:firstLine="709"/>
      </w:pPr>
      <w:r w:rsidRPr="00930109">
        <w:t>В подтверждение этого участник предоставляет необходимые сведения и документы.</w:t>
      </w:r>
    </w:p>
    <w:p w:rsidR="00AE01FB" w:rsidRPr="00930109" w:rsidRDefault="00AE01FB" w:rsidP="00AE01FB">
      <w:pPr>
        <w:pStyle w:val="110"/>
        <w:ind w:firstLine="709"/>
      </w:pPr>
    </w:p>
    <w:p w:rsidR="00AE01FB" w:rsidRPr="00930109" w:rsidRDefault="00AE01FB" w:rsidP="00AE01FB">
      <w:pPr>
        <w:pStyle w:val="11"/>
        <w:rPr>
          <w:i/>
        </w:rPr>
      </w:pPr>
      <w:r w:rsidRPr="00930109">
        <w:t>Сведения об участнике:</w:t>
      </w:r>
      <w:r w:rsidRPr="00930109">
        <w:rPr>
          <w:i/>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AE01FB" w:rsidRPr="00930109" w:rsidTr="000023E3">
        <w:trPr>
          <w:gridAfter w:val="1"/>
          <w:wAfter w:w="159" w:type="dxa"/>
        </w:trPr>
        <w:tc>
          <w:tcPr>
            <w:tcW w:w="709" w:type="dxa"/>
          </w:tcPr>
          <w:p w:rsidR="00AE01FB" w:rsidRPr="00930109" w:rsidRDefault="00AE01FB" w:rsidP="000023E3">
            <w:pPr>
              <w:pStyle w:val="a6"/>
              <w:ind w:firstLine="0"/>
              <w:rPr>
                <w:sz w:val="28"/>
              </w:rPr>
            </w:pPr>
            <w:r w:rsidRPr="00930109">
              <w:rPr>
                <w:sz w:val="28"/>
                <w:szCs w:val="20"/>
              </w:rPr>
              <w:t>№ п/п</w:t>
            </w:r>
          </w:p>
        </w:tc>
        <w:tc>
          <w:tcPr>
            <w:tcW w:w="3119" w:type="dxa"/>
          </w:tcPr>
          <w:p w:rsidR="00AE01FB" w:rsidRPr="00930109" w:rsidRDefault="00AE01FB" w:rsidP="000023E3">
            <w:pPr>
              <w:pStyle w:val="a6"/>
              <w:ind w:firstLine="0"/>
              <w:rPr>
                <w:sz w:val="28"/>
                <w:szCs w:val="20"/>
              </w:rPr>
            </w:pPr>
            <w:r w:rsidRPr="00930109">
              <w:rPr>
                <w:sz w:val="28"/>
                <w:szCs w:val="20"/>
              </w:rPr>
              <w:t>Требуемая информация</w:t>
            </w:r>
          </w:p>
        </w:tc>
        <w:tc>
          <w:tcPr>
            <w:tcW w:w="5953" w:type="dxa"/>
            <w:gridSpan w:val="2"/>
          </w:tcPr>
          <w:p w:rsidR="00AE01FB" w:rsidRPr="00930109" w:rsidRDefault="00AE01FB" w:rsidP="000023E3">
            <w:pPr>
              <w:pStyle w:val="a6"/>
              <w:ind w:firstLine="0"/>
              <w:rPr>
                <w:sz w:val="28"/>
                <w:szCs w:val="20"/>
              </w:rPr>
            </w:pPr>
            <w:r w:rsidRPr="00930109">
              <w:rPr>
                <w:sz w:val="28"/>
                <w:szCs w:val="20"/>
              </w:rPr>
              <w:t>Сведения об участнике</w:t>
            </w:r>
          </w:p>
        </w:tc>
      </w:tr>
      <w:tr w:rsidR="00AE01FB" w:rsidRPr="00930109" w:rsidTr="000023E3">
        <w:trPr>
          <w:gridAfter w:val="1"/>
          <w:wAfter w:w="159" w:type="dxa"/>
        </w:trPr>
        <w:tc>
          <w:tcPr>
            <w:tcW w:w="709" w:type="dxa"/>
          </w:tcPr>
          <w:p w:rsidR="00AE01FB" w:rsidRPr="00930109" w:rsidRDefault="00AE01FB" w:rsidP="000023E3">
            <w:pPr>
              <w:pStyle w:val="a6"/>
              <w:ind w:firstLine="0"/>
              <w:rPr>
                <w:sz w:val="28"/>
                <w:szCs w:val="20"/>
              </w:rPr>
            </w:pPr>
            <w:r w:rsidRPr="00930109">
              <w:rPr>
                <w:sz w:val="28"/>
                <w:szCs w:val="20"/>
              </w:rPr>
              <w:t>1</w:t>
            </w:r>
          </w:p>
        </w:tc>
        <w:tc>
          <w:tcPr>
            <w:tcW w:w="3119" w:type="dxa"/>
          </w:tcPr>
          <w:p w:rsidR="00AE01FB" w:rsidRPr="00930109" w:rsidRDefault="00AE01FB" w:rsidP="000023E3">
            <w:pPr>
              <w:pStyle w:val="a6"/>
              <w:ind w:firstLine="0"/>
              <w:rPr>
                <w:sz w:val="28"/>
                <w:szCs w:val="20"/>
              </w:rPr>
            </w:pPr>
            <w:r w:rsidRPr="00930109">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5953" w:type="dxa"/>
            <w:gridSpan w:val="2"/>
          </w:tcPr>
          <w:p w:rsidR="00AE01FB" w:rsidRPr="00930109" w:rsidRDefault="00AE01FB" w:rsidP="000023E3">
            <w:pPr>
              <w:pStyle w:val="a6"/>
              <w:ind w:firstLine="0"/>
              <w:rPr>
                <w:sz w:val="28"/>
                <w:szCs w:val="20"/>
              </w:rPr>
            </w:pPr>
          </w:p>
          <w:p w:rsidR="00AE01FB" w:rsidRPr="00930109" w:rsidRDefault="00AE01FB" w:rsidP="000023E3">
            <w:pPr>
              <w:pStyle w:val="a6"/>
              <w:ind w:firstLine="0"/>
              <w:rPr>
                <w:sz w:val="28"/>
                <w:szCs w:val="20"/>
              </w:rPr>
            </w:pPr>
            <w:r w:rsidRPr="00930109">
              <w:rPr>
                <w:sz w:val="28"/>
                <w:szCs w:val="20"/>
              </w:rPr>
              <w:fldChar w:fldCharType="begin">
                <w:ffData>
                  <w:name w:val="Флажок5"/>
                  <w:enabled/>
                  <w:calcOnExit w:val="0"/>
                  <w:checkBox>
                    <w:sizeAuto/>
                    <w:default w:val="0"/>
                  </w:checkBox>
                </w:ffData>
              </w:fldChar>
            </w:r>
            <w:bookmarkStart w:id="2" w:name="Флажок5"/>
            <w:r w:rsidRPr="00930109">
              <w:rPr>
                <w:sz w:val="28"/>
                <w:szCs w:val="20"/>
              </w:rPr>
              <w:instrText xml:space="preserve"> FORMCHECKBOX </w:instrText>
            </w:r>
            <w:r w:rsidR="00284530">
              <w:rPr>
                <w:sz w:val="28"/>
                <w:szCs w:val="20"/>
              </w:rPr>
            </w:r>
            <w:r w:rsidR="00284530">
              <w:rPr>
                <w:sz w:val="28"/>
                <w:szCs w:val="20"/>
              </w:rPr>
              <w:fldChar w:fldCharType="separate"/>
            </w:r>
            <w:r w:rsidRPr="00930109">
              <w:rPr>
                <w:sz w:val="28"/>
                <w:szCs w:val="20"/>
              </w:rPr>
              <w:fldChar w:fldCharType="end"/>
            </w:r>
            <w:bookmarkEnd w:id="2"/>
            <w:r w:rsidRPr="00930109">
              <w:rPr>
                <w:sz w:val="28"/>
                <w:szCs w:val="20"/>
              </w:rPr>
              <w:t xml:space="preserve"> Да                  </w:t>
            </w:r>
            <w:r w:rsidRPr="00930109">
              <w:rPr>
                <w:sz w:val="28"/>
                <w:szCs w:val="20"/>
              </w:rPr>
              <w:fldChar w:fldCharType="begin">
                <w:ffData>
                  <w:name w:val="Флажок6"/>
                  <w:enabled/>
                  <w:calcOnExit w:val="0"/>
                  <w:checkBox>
                    <w:sizeAuto/>
                    <w:default w:val="0"/>
                  </w:checkBox>
                </w:ffData>
              </w:fldChar>
            </w:r>
            <w:bookmarkStart w:id="3" w:name="Флажок6"/>
            <w:r w:rsidRPr="00930109">
              <w:rPr>
                <w:sz w:val="28"/>
                <w:szCs w:val="20"/>
              </w:rPr>
              <w:instrText xml:space="preserve"> FORMCHECKBOX </w:instrText>
            </w:r>
            <w:r w:rsidR="00284530">
              <w:rPr>
                <w:sz w:val="28"/>
                <w:szCs w:val="20"/>
              </w:rPr>
            </w:r>
            <w:r w:rsidR="00284530">
              <w:rPr>
                <w:sz w:val="28"/>
                <w:szCs w:val="20"/>
              </w:rPr>
              <w:fldChar w:fldCharType="separate"/>
            </w:r>
            <w:r w:rsidRPr="00930109">
              <w:rPr>
                <w:sz w:val="28"/>
                <w:szCs w:val="20"/>
              </w:rPr>
              <w:fldChar w:fldCharType="end"/>
            </w:r>
            <w:bookmarkEnd w:id="3"/>
            <w:r w:rsidRPr="00930109">
              <w:rPr>
                <w:sz w:val="28"/>
                <w:szCs w:val="20"/>
              </w:rPr>
              <w:t xml:space="preserve"> Нет</w:t>
            </w:r>
          </w:p>
        </w:tc>
      </w:tr>
      <w:tr w:rsidR="00AE01FB" w:rsidRPr="00930109" w:rsidTr="000023E3">
        <w:trPr>
          <w:gridAfter w:val="1"/>
          <w:wAfter w:w="159" w:type="dxa"/>
        </w:trPr>
        <w:tc>
          <w:tcPr>
            <w:tcW w:w="709" w:type="dxa"/>
          </w:tcPr>
          <w:p w:rsidR="00AE01FB" w:rsidRPr="00930109" w:rsidRDefault="00AE01FB" w:rsidP="000023E3">
            <w:pPr>
              <w:pStyle w:val="a6"/>
              <w:ind w:firstLine="0"/>
              <w:rPr>
                <w:sz w:val="28"/>
                <w:szCs w:val="20"/>
              </w:rPr>
            </w:pPr>
            <w:r w:rsidRPr="00930109">
              <w:rPr>
                <w:sz w:val="28"/>
                <w:szCs w:val="20"/>
              </w:rPr>
              <w:t>2</w:t>
            </w:r>
          </w:p>
        </w:tc>
        <w:tc>
          <w:tcPr>
            <w:tcW w:w="3119" w:type="dxa"/>
          </w:tcPr>
          <w:p w:rsidR="00AE01FB" w:rsidRPr="00930109" w:rsidRDefault="00AE01FB" w:rsidP="000023E3">
            <w:pPr>
              <w:pStyle w:val="a6"/>
              <w:ind w:firstLine="0"/>
              <w:rPr>
                <w:sz w:val="28"/>
                <w:szCs w:val="20"/>
              </w:rPr>
            </w:pPr>
            <w:r w:rsidRPr="00930109">
              <w:rPr>
                <w:sz w:val="28"/>
                <w:szCs w:val="20"/>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rsidR="00AE01FB" w:rsidRPr="00930109" w:rsidRDefault="00AE01FB" w:rsidP="000023E3">
            <w:pPr>
              <w:pStyle w:val="a6"/>
              <w:ind w:firstLine="0"/>
              <w:rPr>
                <w:sz w:val="28"/>
                <w:szCs w:val="20"/>
              </w:rPr>
            </w:pPr>
            <w:r w:rsidRPr="00930109">
              <w:rPr>
                <w:sz w:val="28"/>
                <w:szCs w:val="20"/>
              </w:rPr>
              <w:t>ФИО: _______________________________</w:t>
            </w:r>
          </w:p>
          <w:p w:rsidR="00AE01FB" w:rsidRPr="00930109" w:rsidRDefault="00AE01FB" w:rsidP="000023E3">
            <w:pPr>
              <w:pStyle w:val="a6"/>
              <w:ind w:firstLine="0"/>
              <w:rPr>
                <w:sz w:val="28"/>
                <w:szCs w:val="20"/>
              </w:rPr>
            </w:pPr>
            <w:r w:rsidRPr="00930109">
              <w:rPr>
                <w:sz w:val="28"/>
                <w:szCs w:val="20"/>
              </w:rPr>
              <w:t>Должность: __________________________</w:t>
            </w:r>
          </w:p>
          <w:p w:rsidR="00AE01FB" w:rsidRPr="00930109" w:rsidRDefault="00AE01FB" w:rsidP="000023E3">
            <w:pPr>
              <w:pStyle w:val="a6"/>
              <w:ind w:firstLine="0"/>
              <w:rPr>
                <w:sz w:val="28"/>
                <w:szCs w:val="20"/>
              </w:rPr>
            </w:pPr>
            <w:r w:rsidRPr="00930109">
              <w:rPr>
                <w:sz w:val="28"/>
                <w:szCs w:val="20"/>
              </w:rPr>
              <w:t>Телефон: ____________________________</w:t>
            </w:r>
          </w:p>
        </w:tc>
      </w:tr>
      <w:tr w:rsidR="00AE01FB" w:rsidRPr="00930109" w:rsidTr="000023E3">
        <w:trPr>
          <w:gridAfter w:val="1"/>
          <w:wAfter w:w="159" w:type="dxa"/>
        </w:trPr>
        <w:tc>
          <w:tcPr>
            <w:tcW w:w="709" w:type="dxa"/>
          </w:tcPr>
          <w:p w:rsidR="00AE01FB" w:rsidRPr="00930109" w:rsidRDefault="00AE01FB" w:rsidP="000023E3">
            <w:pPr>
              <w:pStyle w:val="a6"/>
              <w:ind w:firstLine="0"/>
              <w:rPr>
                <w:sz w:val="28"/>
              </w:rPr>
            </w:pPr>
            <w:r w:rsidRPr="00930109">
              <w:rPr>
                <w:sz w:val="28"/>
                <w:szCs w:val="20"/>
              </w:rPr>
              <w:t>3</w:t>
            </w:r>
          </w:p>
        </w:tc>
        <w:tc>
          <w:tcPr>
            <w:tcW w:w="3119" w:type="dxa"/>
          </w:tcPr>
          <w:p w:rsidR="00AE01FB" w:rsidRPr="00930109" w:rsidRDefault="00AE01FB" w:rsidP="000023E3">
            <w:pPr>
              <w:pStyle w:val="a6"/>
              <w:ind w:firstLine="0"/>
              <w:rPr>
                <w:sz w:val="28"/>
              </w:rPr>
            </w:pPr>
            <w:r w:rsidRPr="00930109">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w:t>
            </w:r>
            <w:r>
              <w:rPr>
                <w:sz w:val="28"/>
                <w:szCs w:val="20"/>
              </w:rPr>
              <w:t>приложении к извещению о проведении запроса котировок</w:t>
            </w:r>
            <w:r w:rsidRPr="00930109">
              <w:rPr>
                <w:sz w:val="28"/>
                <w:szCs w:val="20"/>
              </w:rPr>
              <w:t xml:space="preserve"> и участник предоставляет обеспечение в форме банковской гарантии)</w:t>
            </w:r>
          </w:p>
        </w:tc>
        <w:tc>
          <w:tcPr>
            <w:tcW w:w="5953" w:type="dxa"/>
            <w:gridSpan w:val="2"/>
          </w:tcPr>
          <w:p w:rsidR="00AE01FB" w:rsidRPr="00930109" w:rsidRDefault="00AE01FB" w:rsidP="000023E3">
            <w:pPr>
              <w:pStyle w:val="a6"/>
              <w:ind w:firstLine="0"/>
              <w:rPr>
                <w:sz w:val="28"/>
                <w:szCs w:val="20"/>
              </w:rPr>
            </w:pPr>
            <w:r w:rsidRPr="00930109">
              <w:rPr>
                <w:sz w:val="28"/>
                <w:szCs w:val="20"/>
              </w:rPr>
              <w:t>ФИО: _______________________________</w:t>
            </w:r>
          </w:p>
          <w:p w:rsidR="00AE01FB" w:rsidRPr="00930109" w:rsidRDefault="00AE01FB" w:rsidP="000023E3">
            <w:pPr>
              <w:pStyle w:val="a6"/>
              <w:ind w:firstLine="0"/>
              <w:rPr>
                <w:sz w:val="28"/>
                <w:szCs w:val="20"/>
              </w:rPr>
            </w:pPr>
            <w:r w:rsidRPr="00930109">
              <w:rPr>
                <w:sz w:val="28"/>
                <w:szCs w:val="20"/>
              </w:rPr>
              <w:t>Должность: __________________________</w:t>
            </w:r>
          </w:p>
          <w:p w:rsidR="00AE01FB" w:rsidRPr="00930109" w:rsidRDefault="00AE01FB" w:rsidP="000023E3">
            <w:pPr>
              <w:pStyle w:val="11"/>
              <w:ind w:firstLine="0"/>
            </w:pPr>
            <w:r w:rsidRPr="00930109">
              <w:t>Телефон: ____________________________</w:t>
            </w:r>
          </w:p>
          <w:p w:rsidR="00AE01FB" w:rsidRPr="00930109" w:rsidRDefault="00AE01FB" w:rsidP="000023E3">
            <w:pPr>
              <w:pStyle w:val="11"/>
              <w:ind w:firstLine="0"/>
              <w:rPr>
                <w:i/>
              </w:rPr>
            </w:pPr>
            <w:r w:rsidRPr="00930109">
              <w:t>Адрес электронной почты: _______________</w:t>
            </w:r>
          </w:p>
        </w:tc>
      </w:tr>
      <w:tr w:rsidR="00AE01FB" w:rsidRPr="00930109" w:rsidTr="000023E3">
        <w:trPr>
          <w:gridAfter w:val="1"/>
          <w:wAfter w:w="159" w:type="dxa"/>
          <w:trHeight w:val="760"/>
        </w:trPr>
        <w:tc>
          <w:tcPr>
            <w:tcW w:w="709" w:type="dxa"/>
          </w:tcPr>
          <w:p w:rsidR="00AE01FB" w:rsidRPr="00930109" w:rsidRDefault="00AE01FB" w:rsidP="000023E3">
            <w:pPr>
              <w:pStyle w:val="a6"/>
              <w:ind w:firstLine="0"/>
              <w:rPr>
                <w:sz w:val="28"/>
              </w:rPr>
            </w:pPr>
            <w:r w:rsidRPr="00930109">
              <w:rPr>
                <w:sz w:val="28"/>
                <w:szCs w:val="20"/>
              </w:rPr>
              <w:lastRenderedPageBreak/>
              <w:t>4</w:t>
            </w:r>
          </w:p>
        </w:tc>
        <w:tc>
          <w:tcPr>
            <w:tcW w:w="3119" w:type="dxa"/>
            <w:vMerge w:val="restart"/>
          </w:tcPr>
          <w:p w:rsidR="00AE01FB" w:rsidRPr="00930109" w:rsidRDefault="00AE01FB" w:rsidP="000023E3">
            <w:pPr>
              <w:pStyle w:val="a6"/>
              <w:ind w:firstLine="0"/>
              <w:rPr>
                <w:sz w:val="28"/>
              </w:rPr>
            </w:pPr>
            <w:r w:rsidRPr="00930109">
              <w:rPr>
                <w:sz w:val="28"/>
                <w:szCs w:val="20"/>
              </w:rPr>
              <w:t>Категория субъекта малого и среднего предпринимательства (выбрать один из предложенных вариантов)</w:t>
            </w:r>
          </w:p>
        </w:tc>
        <w:tc>
          <w:tcPr>
            <w:tcW w:w="5953" w:type="dxa"/>
            <w:gridSpan w:val="2"/>
          </w:tcPr>
          <w:p w:rsidR="00AE01FB" w:rsidRPr="00930109" w:rsidRDefault="00AE01FB" w:rsidP="000023E3">
            <w:pPr>
              <w:pStyle w:val="a6"/>
              <w:ind w:firstLine="0"/>
              <w:rPr>
                <w:sz w:val="24"/>
              </w:rPr>
            </w:pPr>
          </w:p>
          <w:p w:rsidR="00AE01FB" w:rsidRPr="00930109" w:rsidRDefault="00AE01FB" w:rsidP="000023E3">
            <w:pPr>
              <w:pStyle w:val="a6"/>
              <w:ind w:firstLine="0"/>
            </w:pPr>
            <w:r w:rsidRPr="00930109">
              <w:fldChar w:fldCharType="begin">
                <w:ffData>
                  <w:name w:val="Флажок1"/>
                  <w:enabled/>
                  <w:calcOnExit w:val="0"/>
                  <w:checkBox>
                    <w:sizeAuto/>
                    <w:default w:val="0"/>
                  </w:checkBox>
                </w:ffData>
              </w:fldChar>
            </w:r>
            <w:bookmarkStart w:id="4" w:name="Флажок1"/>
            <w:r w:rsidRPr="00930109">
              <w:instrText xml:space="preserve"> FORMCHECKBOX </w:instrText>
            </w:r>
            <w:r w:rsidR="00284530">
              <w:fldChar w:fldCharType="separate"/>
            </w:r>
            <w:r w:rsidRPr="00930109">
              <w:fldChar w:fldCharType="end"/>
            </w:r>
            <w:bookmarkEnd w:id="4"/>
            <w:r w:rsidRPr="00930109">
              <w:t xml:space="preserve"> Микропредприятие</w:t>
            </w:r>
          </w:p>
          <w:p w:rsidR="00AE01FB" w:rsidRPr="00930109" w:rsidRDefault="00AE01FB" w:rsidP="000023E3">
            <w:pPr>
              <w:pStyle w:val="a6"/>
              <w:ind w:firstLine="0"/>
            </w:pPr>
            <w:r w:rsidRPr="00930109">
              <w:t>___________________________________________</w:t>
            </w:r>
          </w:p>
          <w:p w:rsidR="00AE01FB" w:rsidRPr="00930109" w:rsidRDefault="00AE01FB" w:rsidP="000023E3">
            <w:pPr>
              <w:pStyle w:val="a6"/>
              <w:ind w:firstLine="0"/>
            </w:pPr>
            <w:r w:rsidRPr="0093010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AE01FB" w:rsidRPr="00930109" w:rsidTr="000023E3">
        <w:trPr>
          <w:gridAfter w:val="1"/>
          <w:wAfter w:w="159" w:type="dxa"/>
          <w:trHeight w:val="2096"/>
        </w:trPr>
        <w:tc>
          <w:tcPr>
            <w:tcW w:w="709" w:type="dxa"/>
          </w:tcPr>
          <w:p w:rsidR="00AE01FB" w:rsidRPr="00930109" w:rsidRDefault="00AE01FB" w:rsidP="000023E3">
            <w:pPr>
              <w:pStyle w:val="a6"/>
              <w:ind w:firstLine="0"/>
              <w:rPr>
                <w:sz w:val="28"/>
              </w:rPr>
            </w:pPr>
          </w:p>
        </w:tc>
        <w:tc>
          <w:tcPr>
            <w:tcW w:w="3119" w:type="dxa"/>
            <w:vMerge/>
          </w:tcPr>
          <w:p w:rsidR="00AE01FB" w:rsidRPr="00930109" w:rsidRDefault="00AE01FB" w:rsidP="000023E3">
            <w:pPr>
              <w:pStyle w:val="a6"/>
              <w:ind w:firstLine="0"/>
              <w:rPr>
                <w:sz w:val="28"/>
              </w:rPr>
            </w:pPr>
          </w:p>
        </w:tc>
        <w:tc>
          <w:tcPr>
            <w:tcW w:w="5953" w:type="dxa"/>
            <w:gridSpan w:val="2"/>
          </w:tcPr>
          <w:p w:rsidR="00AE01FB" w:rsidRPr="00930109" w:rsidRDefault="00AE01FB" w:rsidP="000023E3">
            <w:pPr>
              <w:pStyle w:val="a6"/>
              <w:ind w:firstLine="0"/>
            </w:pPr>
          </w:p>
          <w:p w:rsidR="00AE01FB" w:rsidRPr="00930109" w:rsidRDefault="00AE01FB" w:rsidP="000023E3">
            <w:pPr>
              <w:pStyle w:val="a6"/>
              <w:ind w:firstLine="0"/>
            </w:pPr>
            <w:r w:rsidRPr="00930109">
              <w:fldChar w:fldCharType="begin">
                <w:ffData>
                  <w:name w:val="Флажок2"/>
                  <w:enabled/>
                  <w:calcOnExit w:val="0"/>
                  <w:checkBox>
                    <w:sizeAuto/>
                    <w:default w:val="0"/>
                  </w:checkBox>
                </w:ffData>
              </w:fldChar>
            </w:r>
            <w:bookmarkStart w:id="5" w:name="Флажок2"/>
            <w:r w:rsidRPr="00930109">
              <w:instrText xml:space="preserve"> FORMCHECKBOX </w:instrText>
            </w:r>
            <w:r w:rsidR="00284530">
              <w:fldChar w:fldCharType="separate"/>
            </w:r>
            <w:r w:rsidRPr="00930109">
              <w:fldChar w:fldCharType="end"/>
            </w:r>
            <w:bookmarkEnd w:id="5"/>
            <w:r w:rsidRPr="00930109">
              <w:t xml:space="preserve"> Малое предприятие</w:t>
            </w:r>
          </w:p>
          <w:p w:rsidR="00AE01FB" w:rsidRPr="00930109" w:rsidRDefault="00AE01FB" w:rsidP="000023E3">
            <w:pPr>
              <w:pStyle w:val="a6"/>
              <w:ind w:firstLine="0"/>
            </w:pPr>
            <w:r w:rsidRPr="00930109">
              <w:t>_________________________________________</w:t>
            </w:r>
          </w:p>
          <w:p w:rsidR="00AE01FB" w:rsidRPr="00930109" w:rsidRDefault="00AE01FB" w:rsidP="000023E3">
            <w:pPr>
              <w:pStyle w:val="a6"/>
              <w:ind w:firstLine="0"/>
            </w:pPr>
            <w:r w:rsidRPr="0093010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AE01FB" w:rsidRPr="00930109" w:rsidRDefault="00AE01FB" w:rsidP="000023E3">
            <w:pPr>
              <w:pStyle w:val="a6"/>
              <w:rPr>
                <w:sz w:val="24"/>
              </w:rPr>
            </w:pPr>
          </w:p>
        </w:tc>
      </w:tr>
      <w:tr w:rsidR="00AE01FB" w:rsidRPr="00930109" w:rsidTr="000023E3">
        <w:trPr>
          <w:gridAfter w:val="1"/>
          <w:wAfter w:w="159" w:type="dxa"/>
          <w:trHeight w:val="2096"/>
        </w:trPr>
        <w:tc>
          <w:tcPr>
            <w:tcW w:w="709" w:type="dxa"/>
          </w:tcPr>
          <w:p w:rsidR="00AE01FB" w:rsidRPr="00930109" w:rsidRDefault="00AE01FB" w:rsidP="000023E3">
            <w:pPr>
              <w:pStyle w:val="a6"/>
              <w:ind w:firstLine="0"/>
              <w:rPr>
                <w:sz w:val="28"/>
              </w:rPr>
            </w:pPr>
          </w:p>
        </w:tc>
        <w:tc>
          <w:tcPr>
            <w:tcW w:w="3119" w:type="dxa"/>
            <w:vMerge/>
          </w:tcPr>
          <w:p w:rsidR="00AE01FB" w:rsidRPr="00930109" w:rsidRDefault="00AE01FB" w:rsidP="000023E3">
            <w:pPr>
              <w:pStyle w:val="a6"/>
              <w:ind w:firstLine="0"/>
              <w:rPr>
                <w:sz w:val="28"/>
              </w:rPr>
            </w:pPr>
          </w:p>
        </w:tc>
        <w:tc>
          <w:tcPr>
            <w:tcW w:w="5953" w:type="dxa"/>
            <w:gridSpan w:val="2"/>
          </w:tcPr>
          <w:p w:rsidR="00AE01FB" w:rsidRPr="00930109" w:rsidRDefault="00AE01FB" w:rsidP="000023E3">
            <w:pPr>
              <w:pStyle w:val="a6"/>
              <w:ind w:firstLine="0"/>
            </w:pPr>
          </w:p>
          <w:p w:rsidR="00AE01FB" w:rsidRPr="00930109" w:rsidRDefault="00AE01FB" w:rsidP="000023E3">
            <w:pPr>
              <w:pStyle w:val="a6"/>
              <w:ind w:firstLine="0"/>
            </w:pPr>
            <w:r w:rsidRPr="00930109">
              <w:fldChar w:fldCharType="begin">
                <w:ffData>
                  <w:name w:val="Флажок3"/>
                  <w:enabled/>
                  <w:calcOnExit w:val="0"/>
                  <w:checkBox>
                    <w:sizeAuto/>
                    <w:default w:val="0"/>
                  </w:checkBox>
                </w:ffData>
              </w:fldChar>
            </w:r>
            <w:bookmarkStart w:id="6" w:name="Флажок3"/>
            <w:r w:rsidRPr="00930109">
              <w:instrText xml:space="preserve"> FORMCHECKBOX </w:instrText>
            </w:r>
            <w:r w:rsidR="00284530">
              <w:fldChar w:fldCharType="separate"/>
            </w:r>
            <w:r w:rsidRPr="00930109">
              <w:fldChar w:fldCharType="end"/>
            </w:r>
            <w:bookmarkEnd w:id="6"/>
            <w:r w:rsidRPr="00930109">
              <w:t xml:space="preserve"> Среднее предприятие</w:t>
            </w:r>
          </w:p>
          <w:p w:rsidR="00AE01FB" w:rsidRPr="00930109" w:rsidRDefault="00AE01FB" w:rsidP="000023E3">
            <w:pPr>
              <w:pStyle w:val="a6"/>
              <w:ind w:firstLine="0"/>
            </w:pPr>
            <w:r w:rsidRPr="00930109">
              <w:t>_________________________________________</w:t>
            </w:r>
          </w:p>
          <w:p w:rsidR="00AE01FB" w:rsidRPr="00930109" w:rsidRDefault="00AE01FB" w:rsidP="000023E3">
            <w:pPr>
              <w:pStyle w:val="a6"/>
              <w:ind w:firstLine="0"/>
            </w:pPr>
            <w:r w:rsidRPr="0093010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AE01FB" w:rsidRPr="00930109" w:rsidTr="000023E3">
        <w:trPr>
          <w:gridAfter w:val="1"/>
          <w:wAfter w:w="159" w:type="dxa"/>
          <w:trHeight w:val="2926"/>
        </w:trPr>
        <w:tc>
          <w:tcPr>
            <w:tcW w:w="709" w:type="dxa"/>
            <w:tcBorders>
              <w:bottom w:val="single" w:sz="4" w:space="0" w:color="auto"/>
            </w:tcBorders>
          </w:tcPr>
          <w:p w:rsidR="00AE01FB" w:rsidRPr="00930109" w:rsidRDefault="00AE01FB" w:rsidP="000023E3">
            <w:pPr>
              <w:pStyle w:val="a6"/>
              <w:ind w:firstLine="0"/>
              <w:rPr>
                <w:sz w:val="28"/>
              </w:rPr>
            </w:pPr>
          </w:p>
        </w:tc>
        <w:tc>
          <w:tcPr>
            <w:tcW w:w="3119" w:type="dxa"/>
            <w:tcBorders>
              <w:bottom w:val="single" w:sz="4" w:space="0" w:color="auto"/>
            </w:tcBorders>
          </w:tcPr>
          <w:p w:rsidR="00AE01FB" w:rsidRPr="00930109" w:rsidRDefault="00AE01FB" w:rsidP="000023E3">
            <w:pPr>
              <w:pStyle w:val="a6"/>
              <w:ind w:firstLine="0"/>
              <w:rPr>
                <w:sz w:val="28"/>
                <w:szCs w:val="20"/>
              </w:rPr>
            </w:pPr>
          </w:p>
        </w:tc>
        <w:tc>
          <w:tcPr>
            <w:tcW w:w="5953" w:type="dxa"/>
            <w:gridSpan w:val="2"/>
          </w:tcPr>
          <w:p w:rsidR="00AE01FB" w:rsidRPr="00930109" w:rsidRDefault="00AE01FB" w:rsidP="000023E3">
            <w:pPr>
              <w:pStyle w:val="a6"/>
              <w:ind w:firstLine="0"/>
            </w:pPr>
          </w:p>
          <w:p w:rsidR="00AE01FB" w:rsidRPr="00930109" w:rsidRDefault="00AE01FB" w:rsidP="000023E3">
            <w:pPr>
              <w:pStyle w:val="a6"/>
              <w:ind w:firstLine="0"/>
            </w:pPr>
            <w:r w:rsidRPr="00930109">
              <w:fldChar w:fldCharType="begin">
                <w:ffData>
                  <w:name w:val="Флажок4"/>
                  <w:enabled/>
                  <w:calcOnExit w:val="0"/>
                  <w:checkBox>
                    <w:sizeAuto/>
                    <w:default w:val="0"/>
                  </w:checkBox>
                </w:ffData>
              </w:fldChar>
            </w:r>
            <w:bookmarkStart w:id="7" w:name="Флажок4"/>
            <w:r w:rsidRPr="00930109">
              <w:instrText xml:space="preserve"> FORMCHECKBOX </w:instrText>
            </w:r>
            <w:r w:rsidR="00284530">
              <w:fldChar w:fldCharType="separate"/>
            </w:r>
            <w:r w:rsidRPr="00930109">
              <w:fldChar w:fldCharType="end"/>
            </w:r>
            <w:bookmarkEnd w:id="7"/>
            <w:r w:rsidRPr="00930109">
              <w:t xml:space="preserve"> Не является субъектом малого и среднего предпринимательства</w:t>
            </w:r>
          </w:p>
          <w:p w:rsidR="00AE01FB" w:rsidRPr="00930109" w:rsidRDefault="00AE01FB" w:rsidP="000023E3">
            <w:pPr>
              <w:pStyle w:val="a6"/>
              <w:ind w:firstLine="0"/>
            </w:pPr>
            <w:r w:rsidRPr="00930109">
              <w:t>_________________________________________</w:t>
            </w:r>
          </w:p>
          <w:p w:rsidR="00AE01FB" w:rsidRPr="00930109" w:rsidRDefault="00AE01FB" w:rsidP="000023E3">
            <w:pPr>
              <w:pStyle w:val="a6"/>
              <w:ind w:firstLine="0"/>
            </w:pPr>
            <w:r w:rsidRPr="00930109">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AE01FB" w:rsidRPr="00930109" w:rsidRDefault="00AE01FB" w:rsidP="000023E3">
            <w:pPr>
              <w:pStyle w:val="a6"/>
              <w:ind w:firstLine="0"/>
            </w:pPr>
          </w:p>
          <w:p w:rsidR="00AE01FB" w:rsidRPr="00930109" w:rsidRDefault="00AE01FB" w:rsidP="000023E3">
            <w:pPr>
              <w:pStyle w:val="a6"/>
              <w:ind w:firstLine="0"/>
            </w:pPr>
            <w:r w:rsidRPr="00930109">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AE01FB" w:rsidRPr="00930109" w:rsidTr="000023E3">
        <w:trPr>
          <w:trHeight w:val="2350"/>
        </w:trPr>
        <w:tc>
          <w:tcPr>
            <w:tcW w:w="709" w:type="dxa"/>
            <w:tcBorders>
              <w:bottom w:val="nil"/>
            </w:tcBorders>
          </w:tcPr>
          <w:p w:rsidR="00AE01FB" w:rsidRPr="00930109" w:rsidRDefault="00AE01FB" w:rsidP="000023E3">
            <w:pPr>
              <w:pStyle w:val="a6"/>
              <w:ind w:firstLine="0"/>
              <w:rPr>
                <w:sz w:val="28"/>
              </w:rPr>
            </w:pPr>
            <w:r w:rsidRPr="00930109">
              <w:rPr>
                <w:sz w:val="28"/>
                <w:szCs w:val="20"/>
              </w:rPr>
              <w:t>5.</w:t>
            </w:r>
          </w:p>
        </w:tc>
        <w:tc>
          <w:tcPr>
            <w:tcW w:w="3119" w:type="dxa"/>
            <w:tcBorders>
              <w:bottom w:val="nil"/>
            </w:tcBorders>
          </w:tcPr>
          <w:p w:rsidR="00AE01FB" w:rsidRPr="00930109" w:rsidRDefault="00AE01FB" w:rsidP="000023E3">
            <w:pPr>
              <w:pStyle w:val="a6"/>
              <w:ind w:firstLine="0"/>
              <w:rPr>
                <w:sz w:val="28"/>
                <w:szCs w:val="20"/>
              </w:rPr>
            </w:pPr>
            <w:r w:rsidRPr="00930109">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5" w:type="dxa"/>
          </w:tcPr>
          <w:p w:rsidR="00AE01FB" w:rsidRPr="00930109" w:rsidRDefault="00AE01FB" w:rsidP="000023E3">
            <w:pPr>
              <w:pStyle w:val="11"/>
              <w:ind w:firstLine="0"/>
            </w:pPr>
            <w:r w:rsidRPr="00930109">
              <w:t>1.</w:t>
            </w:r>
          </w:p>
        </w:tc>
        <w:tc>
          <w:tcPr>
            <w:tcW w:w="5687" w:type="dxa"/>
            <w:gridSpan w:val="2"/>
          </w:tcPr>
          <w:p w:rsidR="00AE01FB" w:rsidRPr="00930109" w:rsidRDefault="00AE01FB" w:rsidP="000023E3">
            <w:pPr>
              <w:pStyle w:val="11"/>
              <w:ind w:firstLine="0"/>
              <w:rPr>
                <w:i/>
              </w:rPr>
            </w:pPr>
            <w:r w:rsidRPr="00930109">
              <w:t>Наименование лица: ______________________ (</w:t>
            </w:r>
            <w:r w:rsidRPr="00930109">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AE01FB" w:rsidRPr="00930109" w:rsidRDefault="00AE01FB" w:rsidP="000023E3">
            <w:pPr>
              <w:pStyle w:val="11"/>
              <w:ind w:firstLine="0"/>
              <w:rPr>
                <w:i/>
              </w:rPr>
            </w:pPr>
            <w:r w:rsidRPr="00930109">
              <w:t>Адрес: _______________________________ (</w:t>
            </w:r>
            <w:r w:rsidRPr="00930109">
              <w:rPr>
                <w:i/>
              </w:rPr>
              <w:t>указать адрес каждого лица, выступающего на стороне участника)</w:t>
            </w:r>
          </w:p>
          <w:p w:rsidR="00AE01FB" w:rsidRPr="00930109" w:rsidRDefault="00AE01FB" w:rsidP="000023E3">
            <w:pPr>
              <w:pStyle w:val="11"/>
              <w:ind w:firstLine="0"/>
            </w:pPr>
            <w:r w:rsidRPr="00930109">
              <w:t>Фактическое местонахождение: ________________________________________ (</w:t>
            </w:r>
            <w:r w:rsidRPr="00930109">
              <w:rPr>
                <w:i/>
              </w:rPr>
              <w:t>указать местонахождения каждого лица, выступающего на стороне участника)</w:t>
            </w:r>
          </w:p>
          <w:p w:rsidR="00AE01FB" w:rsidRPr="00930109" w:rsidRDefault="00AE01FB" w:rsidP="000023E3">
            <w:pPr>
              <w:pStyle w:val="11"/>
              <w:ind w:firstLine="0"/>
              <w:rPr>
                <w:i/>
              </w:rPr>
            </w:pPr>
            <w:r w:rsidRPr="00930109">
              <w:t>Телефон: _______________________ (</w:t>
            </w:r>
            <w:r w:rsidRPr="00930109">
              <w:rPr>
                <w:i/>
              </w:rPr>
              <w:t>указать телефон каждого лица, выступающего на стороне участника)</w:t>
            </w:r>
          </w:p>
          <w:p w:rsidR="00AE01FB" w:rsidRPr="00930109" w:rsidRDefault="00AE01FB" w:rsidP="000023E3">
            <w:pPr>
              <w:pStyle w:val="11"/>
              <w:ind w:firstLine="0"/>
            </w:pPr>
            <w:r w:rsidRPr="00930109">
              <w:lastRenderedPageBreak/>
              <w:t>Факс: __________________________ (</w:t>
            </w:r>
            <w:r w:rsidRPr="00930109">
              <w:rPr>
                <w:i/>
              </w:rPr>
              <w:t>указать факс каждого лица, выступающего на стороне участника)</w:t>
            </w:r>
          </w:p>
          <w:p w:rsidR="00AE01FB" w:rsidRPr="00930109" w:rsidRDefault="00AE01FB" w:rsidP="000023E3">
            <w:pPr>
              <w:pStyle w:val="11"/>
              <w:ind w:firstLine="0"/>
            </w:pPr>
            <w:r w:rsidRPr="00930109">
              <w:t xml:space="preserve">Адрес электронной почты: ________________ </w:t>
            </w:r>
            <w:r w:rsidRPr="00930109">
              <w:rPr>
                <w:i/>
              </w:rPr>
              <w:t>указать адрес электронной почты каждого лица, выступающего на стороне участника</w:t>
            </w:r>
          </w:p>
          <w:p w:rsidR="00AE01FB" w:rsidRPr="00930109" w:rsidRDefault="00AE01FB" w:rsidP="000023E3">
            <w:pPr>
              <w:pStyle w:val="11"/>
              <w:ind w:firstLine="0"/>
            </w:pPr>
            <w:r w:rsidRPr="00930109">
              <w:t xml:space="preserve">ИНН: ________________________________ </w:t>
            </w:r>
            <w:r w:rsidRPr="00930109">
              <w:rPr>
                <w:i/>
              </w:rPr>
              <w:t>указать ИНН каждого лица, выступающего на стороне участника</w:t>
            </w:r>
            <w:r w:rsidRPr="00930109">
              <w:t>.</w:t>
            </w:r>
          </w:p>
        </w:tc>
      </w:tr>
      <w:tr w:rsidR="00AE01FB" w:rsidRPr="00930109" w:rsidTr="000023E3">
        <w:trPr>
          <w:trHeight w:val="150"/>
        </w:trPr>
        <w:tc>
          <w:tcPr>
            <w:tcW w:w="709" w:type="dxa"/>
            <w:vMerge w:val="restart"/>
            <w:tcBorders>
              <w:top w:val="nil"/>
            </w:tcBorders>
          </w:tcPr>
          <w:p w:rsidR="00AE01FB" w:rsidRPr="00930109" w:rsidRDefault="00AE01FB" w:rsidP="000023E3">
            <w:pPr>
              <w:pStyle w:val="a6"/>
              <w:ind w:firstLine="0"/>
              <w:rPr>
                <w:sz w:val="28"/>
                <w:szCs w:val="20"/>
              </w:rPr>
            </w:pPr>
          </w:p>
        </w:tc>
        <w:tc>
          <w:tcPr>
            <w:tcW w:w="3119" w:type="dxa"/>
            <w:vMerge w:val="restart"/>
            <w:tcBorders>
              <w:top w:val="nil"/>
            </w:tcBorders>
          </w:tcPr>
          <w:p w:rsidR="00AE01FB" w:rsidRPr="00930109" w:rsidRDefault="00AE01FB" w:rsidP="000023E3">
            <w:pPr>
              <w:pStyle w:val="a6"/>
              <w:ind w:firstLine="0"/>
            </w:pPr>
          </w:p>
        </w:tc>
        <w:tc>
          <w:tcPr>
            <w:tcW w:w="425" w:type="dxa"/>
          </w:tcPr>
          <w:p w:rsidR="00AE01FB" w:rsidRPr="00930109" w:rsidRDefault="00AE01FB" w:rsidP="000023E3">
            <w:pPr>
              <w:pStyle w:val="11"/>
              <w:ind w:firstLine="0"/>
            </w:pPr>
            <w:r w:rsidRPr="00930109">
              <w:t>2.</w:t>
            </w:r>
          </w:p>
        </w:tc>
        <w:tc>
          <w:tcPr>
            <w:tcW w:w="5687" w:type="dxa"/>
            <w:gridSpan w:val="2"/>
          </w:tcPr>
          <w:p w:rsidR="00AE01FB" w:rsidRPr="00930109" w:rsidRDefault="00AE01FB" w:rsidP="000023E3">
            <w:pPr>
              <w:pStyle w:val="11"/>
              <w:ind w:firstLine="0"/>
            </w:pPr>
            <w:r w:rsidRPr="00930109">
              <w:t>……</w:t>
            </w:r>
          </w:p>
        </w:tc>
      </w:tr>
      <w:tr w:rsidR="00AE01FB" w:rsidRPr="00930109" w:rsidTr="000023E3">
        <w:trPr>
          <w:trHeight w:val="150"/>
        </w:trPr>
        <w:tc>
          <w:tcPr>
            <w:tcW w:w="709" w:type="dxa"/>
            <w:vMerge/>
          </w:tcPr>
          <w:p w:rsidR="00AE01FB" w:rsidRPr="00930109" w:rsidRDefault="00AE01FB" w:rsidP="000023E3">
            <w:pPr>
              <w:pStyle w:val="a6"/>
              <w:ind w:firstLine="0"/>
              <w:rPr>
                <w:sz w:val="28"/>
                <w:szCs w:val="20"/>
              </w:rPr>
            </w:pPr>
          </w:p>
        </w:tc>
        <w:tc>
          <w:tcPr>
            <w:tcW w:w="3119" w:type="dxa"/>
            <w:vMerge/>
          </w:tcPr>
          <w:p w:rsidR="00AE01FB" w:rsidRPr="00930109" w:rsidRDefault="00AE01FB" w:rsidP="000023E3">
            <w:pPr>
              <w:pStyle w:val="a6"/>
              <w:ind w:firstLine="0"/>
            </w:pPr>
          </w:p>
        </w:tc>
        <w:tc>
          <w:tcPr>
            <w:tcW w:w="425" w:type="dxa"/>
          </w:tcPr>
          <w:p w:rsidR="00AE01FB" w:rsidRPr="00930109" w:rsidRDefault="00AE01FB" w:rsidP="000023E3">
            <w:pPr>
              <w:pStyle w:val="11"/>
              <w:ind w:firstLine="0"/>
            </w:pPr>
            <w:r w:rsidRPr="00930109">
              <w:t>3.</w:t>
            </w:r>
          </w:p>
        </w:tc>
        <w:tc>
          <w:tcPr>
            <w:tcW w:w="5687" w:type="dxa"/>
            <w:gridSpan w:val="2"/>
          </w:tcPr>
          <w:p w:rsidR="00AE01FB" w:rsidRPr="00930109" w:rsidRDefault="00AE01FB" w:rsidP="000023E3">
            <w:pPr>
              <w:pStyle w:val="11"/>
              <w:ind w:firstLine="0"/>
            </w:pPr>
            <w:r w:rsidRPr="00930109">
              <w:t>……</w:t>
            </w:r>
          </w:p>
        </w:tc>
      </w:tr>
      <w:tr w:rsidR="00AE01FB" w:rsidRPr="00930109" w:rsidTr="000023E3">
        <w:trPr>
          <w:trHeight w:val="150"/>
        </w:trPr>
        <w:tc>
          <w:tcPr>
            <w:tcW w:w="709" w:type="dxa"/>
            <w:vMerge/>
          </w:tcPr>
          <w:p w:rsidR="00AE01FB" w:rsidRPr="00930109" w:rsidRDefault="00AE01FB" w:rsidP="000023E3">
            <w:pPr>
              <w:pStyle w:val="a6"/>
              <w:ind w:firstLine="0"/>
              <w:rPr>
                <w:sz w:val="28"/>
                <w:szCs w:val="20"/>
              </w:rPr>
            </w:pPr>
          </w:p>
        </w:tc>
        <w:tc>
          <w:tcPr>
            <w:tcW w:w="3119" w:type="dxa"/>
            <w:vMerge/>
          </w:tcPr>
          <w:p w:rsidR="00AE01FB" w:rsidRPr="00930109" w:rsidRDefault="00AE01FB" w:rsidP="000023E3">
            <w:pPr>
              <w:pStyle w:val="a6"/>
              <w:ind w:firstLine="0"/>
            </w:pPr>
          </w:p>
        </w:tc>
        <w:tc>
          <w:tcPr>
            <w:tcW w:w="425" w:type="dxa"/>
          </w:tcPr>
          <w:p w:rsidR="00AE01FB" w:rsidRPr="00930109" w:rsidRDefault="00AE01FB" w:rsidP="000023E3">
            <w:pPr>
              <w:pStyle w:val="11"/>
              <w:ind w:firstLine="0"/>
            </w:pPr>
            <w:r w:rsidRPr="00930109">
              <w:t>4.</w:t>
            </w:r>
          </w:p>
        </w:tc>
        <w:tc>
          <w:tcPr>
            <w:tcW w:w="5687" w:type="dxa"/>
            <w:gridSpan w:val="2"/>
          </w:tcPr>
          <w:p w:rsidR="00AE01FB" w:rsidRPr="00930109" w:rsidRDefault="00AE01FB" w:rsidP="000023E3">
            <w:pPr>
              <w:pStyle w:val="11"/>
              <w:ind w:firstLine="0"/>
            </w:pPr>
            <w:r w:rsidRPr="00930109">
              <w:t>……</w:t>
            </w:r>
          </w:p>
        </w:tc>
      </w:tr>
    </w:tbl>
    <w:p w:rsidR="00AE01FB" w:rsidRPr="00930109" w:rsidRDefault="00AE01FB" w:rsidP="00AE01FB">
      <w:pPr>
        <w:pStyle w:val="a6"/>
        <w:rPr>
          <w:rFonts w:eastAsia="Times New Roman"/>
          <w:sz w:val="28"/>
          <w:szCs w:val="20"/>
        </w:rPr>
      </w:pPr>
    </w:p>
    <w:p w:rsidR="00AE01FB" w:rsidRPr="00930109" w:rsidRDefault="00AE01FB" w:rsidP="00AE01FB">
      <w:pPr>
        <w:pStyle w:val="11"/>
        <w:ind w:firstLine="709"/>
      </w:pPr>
      <w:r w:rsidRPr="0093010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8"/>
          <w:bCs/>
          <w:szCs w:val="28"/>
        </w:rPr>
        <w:footnoteReference w:id="1"/>
      </w:r>
      <w:r w:rsidRPr="00930109">
        <w:rPr>
          <w:bCs/>
          <w:szCs w:val="28"/>
        </w:rPr>
        <w:t>:</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1538"/>
        <w:gridCol w:w="1664"/>
        <w:gridCol w:w="1662"/>
        <w:gridCol w:w="1660"/>
      </w:tblGrid>
      <w:tr w:rsidR="00AE01FB" w:rsidRPr="00930109" w:rsidTr="000023E3">
        <w:tc>
          <w:tcPr>
            <w:tcW w:w="1636" w:type="pct"/>
            <w:vMerge w:val="restart"/>
          </w:tcPr>
          <w:p w:rsidR="00AE01FB" w:rsidRPr="00930109" w:rsidRDefault="00AE01FB" w:rsidP="000023E3">
            <w:pPr>
              <w:jc w:val="both"/>
              <w:rPr>
                <w:sz w:val="28"/>
                <w:szCs w:val="28"/>
              </w:rPr>
            </w:pPr>
            <w:r w:rsidRPr="00930109">
              <w:rPr>
                <w:b/>
                <w:sz w:val="22"/>
                <w:szCs w:val="22"/>
              </w:rPr>
              <w:t>Наименование показателя</w:t>
            </w:r>
          </w:p>
        </w:tc>
        <w:tc>
          <w:tcPr>
            <w:tcW w:w="793" w:type="pct"/>
            <w:vMerge w:val="restart"/>
          </w:tcPr>
          <w:p w:rsidR="00AE01FB" w:rsidRPr="00930109" w:rsidRDefault="00AE01FB" w:rsidP="000023E3">
            <w:pPr>
              <w:jc w:val="both"/>
              <w:rPr>
                <w:sz w:val="28"/>
                <w:szCs w:val="28"/>
              </w:rPr>
            </w:pPr>
            <w:r w:rsidRPr="00930109">
              <w:rPr>
                <w:b/>
                <w:sz w:val="22"/>
                <w:szCs w:val="22"/>
              </w:rPr>
              <w:t>Общая доля</w:t>
            </w:r>
          </w:p>
        </w:tc>
        <w:tc>
          <w:tcPr>
            <w:tcW w:w="2571" w:type="pct"/>
            <w:gridSpan w:val="3"/>
          </w:tcPr>
          <w:p w:rsidR="00AE01FB" w:rsidRPr="00930109" w:rsidRDefault="00AE01FB" w:rsidP="000023E3">
            <w:pPr>
              <w:jc w:val="both"/>
              <w:rPr>
                <w:sz w:val="28"/>
                <w:szCs w:val="28"/>
              </w:rPr>
            </w:pPr>
            <w:r w:rsidRPr="00930109">
              <w:rPr>
                <w:b/>
                <w:sz w:val="22"/>
                <w:szCs w:val="22"/>
              </w:rPr>
              <w:t>в том числе</w:t>
            </w:r>
            <w:r w:rsidRPr="00930109">
              <w:rPr>
                <w:rStyle w:val="a8"/>
                <w:b/>
                <w:sz w:val="22"/>
                <w:szCs w:val="22"/>
              </w:rPr>
              <w:footnoteReference w:id="2"/>
            </w:r>
            <w:r w:rsidRPr="00930109">
              <w:rPr>
                <w:b/>
                <w:sz w:val="22"/>
                <w:szCs w:val="22"/>
              </w:rPr>
              <w:t xml:space="preserve">: </w:t>
            </w:r>
            <w:r w:rsidRPr="00930109">
              <w:rPr>
                <w:b/>
                <w:i/>
                <w:sz w:val="22"/>
                <w:szCs w:val="22"/>
              </w:rPr>
              <w:t>(указать сведения о доле на каждый год, в котором выполняются работы, оказываются услуги, поставляются товары</w:t>
            </w:r>
            <w:r w:rsidRPr="00930109">
              <w:rPr>
                <w:b/>
                <w:sz w:val="22"/>
                <w:szCs w:val="22"/>
              </w:rPr>
              <w:t>)</w:t>
            </w:r>
          </w:p>
        </w:tc>
      </w:tr>
      <w:tr w:rsidR="00AE01FB" w:rsidRPr="00930109" w:rsidTr="000023E3">
        <w:tc>
          <w:tcPr>
            <w:tcW w:w="1636" w:type="pct"/>
            <w:vMerge/>
          </w:tcPr>
          <w:p w:rsidR="00AE01FB" w:rsidRPr="00930109" w:rsidRDefault="00AE01FB" w:rsidP="000023E3">
            <w:pPr>
              <w:jc w:val="both"/>
              <w:rPr>
                <w:sz w:val="28"/>
                <w:szCs w:val="28"/>
              </w:rPr>
            </w:pPr>
          </w:p>
        </w:tc>
        <w:tc>
          <w:tcPr>
            <w:tcW w:w="793" w:type="pct"/>
            <w:vMerge/>
          </w:tcPr>
          <w:p w:rsidR="00AE01FB" w:rsidRPr="00930109" w:rsidRDefault="00AE01FB" w:rsidP="000023E3">
            <w:pPr>
              <w:jc w:val="both"/>
              <w:rPr>
                <w:sz w:val="28"/>
                <w:szCs w:val="28"/>
              </w:rPr>
            </w:pPr>
          </w:p>
        </w:tc>
        <w:tc>
          <w:tcPr>
            <w:tcW w:w="858" w:type="pct"/>
          </w:tcPr>
          <w:p w:rsidR="00AE01FB" w:rsidRPr="00930109" w:rsidRDefault="00AE01FB" w:rsidP="000023E3">
            <w:pPr>
              <w:jc w:val="both"/>
              <w:rPr>
                <w:sz w:val="28"/>
                <w:szCs w:val="28"/>
              </w:rPr>
            </w:pPr>
            <w:r w:rsidRPr="00930109">
              <w:rPr>
                <w:sz w:val="22"/>
                <w:szCs w:val="22"/>
              </w:rPr>
              <w:t>на 20___ г.</w:t>
            </w:r>
          </w:p>
        </w:tc>
        <w:tc>
          <w:tcPr>
            <w:tcW w:w="857" w:type="pct"/>
          </w:tcPr>
          <w:p w:rsidR="00AE01FB" w:rsidRPr="00930109" w:rsidRDefault="00AE01FB" w:rsidP="000023E3">
            <w:pPr>
              <w:jc w:val="both"/>
              <w:rPr>
                <w:sz w:val="28"/>
                <w:szCs w:val="28"/>
              </w:rPr>
            </w:pPr>
            <w:r w:rsidRPr="00930109">
              <w:rPr>
                <w:sz w:val="22"/>
                <w:szCs w:val="22"/>
              </w:rPr>
              <w:t>на 20___ г.</w:t>
            </w:r>
          </w:p>
        </w:tc>
        <w:tc>
          <w:tcPr>
            <w:tcW w:w="857" w:type="pct"/>
          </w:tcPr>
          <w:p w:rsidR="00AE01FB" w:rsidRPr="00930109" w:rsidRDefault="00AE01FB" w:rsidP="000023E3">
            <w:pPr>
              <w:jc w:val="both"/>
              <w:rPr>
                <w:sz w:val="28"/>
                <w:szCs w:val="28"/>
              </w:rPr>
            </w:pPr>
            <w:r w:rsidRPr="00930109">
              <w:rPr>
                <w:sz w:val="22"/>
                <w:szCs w:val="22"/>
              </w:rPr>
              <w:t>и т.д.</w:t>
            </w:r>
          </w:p>
        </w:tc>
      </w:tr>
      <w:tr w:rsidR="00AE01FB" w:rsidRPr="00930109" w:rsidTr="000023E3">
        <w:tc>
          <w:tcPr>
            <w:tcW w:w="1636" w:type="pct"/>
          </w:tcPr>
          <w:p w:rsidR="00AE01FB" w:rsidRPr="00930109" w:rsidRDefault="00AE01FB" w:rsidP="000023E3">
            <w:pPr>
              <w:jc w:val="both"/>
              <w:rPr>
                <w:sz w:val="28"/>
                <w:szCs w:val="28"/>
              </w:rPr>
            </w:pPr>
            <w:r w:rsidRPr="00930109">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930109">
              <w:rPr>
                <w:rStyle w:val="a8"/>
                <w:sz w:val="22"/>
                <w:szCs w:val="22"/>
              </w:rPr>
              <w:footnoteReference w:id="3"/>
            </w:r>
          </w:p>
        </w:tc>
        <w:tc>
          <w:tcPr>
            <w:tcW w:w="793" w:type="pct"/>
          </w:tcPr>
          <w:p w:rsidR="00AE01FB" w:rsidRPr="00930109" w:rsidRDefault="00AE01FB" w:rsidP="000023E3">
            <w:pPr>
              <w:jc w:val="both"/>
              <w:rPr>
                <w:sz w:val="28"/>
                <w:szCs w:val="28"/>
              </w:rPr>
            </w:pPr>
            <w:r w:rsidRPr="00930109">
              <w:rPr>
                <w:i/>
                <w:sz w:val="22"/>
                <w:szCs w:val="22"/>
              </w:rPr>
              <w:t>Указать долю в %</w:t>
            </w:r>
          </w:p>
        </w:tc>
        <w:tc>
          <w:tcPr>
            <w:tcW w:w="858" w:type="pct"/>
          </w:tcPr>
          <w:p w:rsidR="00AE01FB" w:rsidRPr="00930109" w:rsidRDefault="00AE01FB" w:rsidP="000023E3">
            <w:pPr>
              <w:jc w:val="both"/>
              <w:rPr>
                <w:sz w:val="28"/>
                <w:szCs w:val="28"/>
              </w:rPr>
            </w:pPr>
            <w:r w:rsidRPr="00930109">
              <w:rPr>
                <w:i/>
                <w:sz w:val="22"/>
                <w:szCs w:val="22"/>
              </w:rPr>
              <w:t>Указать долю в %</w:t>
            </w:r>
          </w:p>
        </w:tc>
        <w:tc>
          <w:tcPr>
            <w:tcW w:w="857" w:type="pct"/>
          </w:tcPr>
          <w:p w:rsidR="00AE01FB" w:rsidRPr="00930109" w:rsidRDefault="00AE01FB" w:rsidP="000023E3">
            <w:pPr>
              <w:jc w:val="both"/>
              <w:rPr>
                <w:sz w:val="28"/>
                <w:szCs w:val="28"/>
              </w:rPr>
            </w:pPr>
            <w:r w:rsidRPr="00930109">
              <w:rPr>
                <w:i/>
                <w:sz w:val="22"/>
                <w:szCs w:val="22"/>
              </w:rPr>
              <w:t>Указать долю в %</w:t>
            </w:r>
          </w:p>
        </w:tc>
        <w:tc>
          <w:tcPr>
            <w:tcW w:w="857" w:type="pct"/>
          </w:tcPr>
          <w:p w:rsidR="00AE01FB" w:rsidRPr="00930109" w:rsidRDefault="00AE01FB" w:rsidP="000023E3">
            <w:pPr>
              <w:jc w:val="both"/>
              <w:rPr>
                <w:sz w:val="28"/>
                <w:szCs w:val="28"/>
              </w:rPr>
            </w:pPr>
            <w:r w:rsidRPr="00930109">
              <w:rPr>
                <w:i/>
                <w:sz w:val="22"/>
                <w:szCs w:val="22"/>
              </w:rPr>
              <w:t>Указать долю в %</w:t>
            </w:r>
          </w:p>
        </w:tc>
      </w:tr>
      <w:tr w:rsidR="00AE01FB" w:rsidRPr="00930109" w:rsidTr="000023E3">
        <w:tc>
          <w:tcPr>
            <w:tcW w:w="1636" w:type="pct"/>
          </w:tcPr>
          <w:p w:rsidR="00AE01FB" w:rsidRPr="00930109" w:rsidRDefault="00AE01FB" w:rsidP="000023E3">
            <w:pPr>
              <w:jc w:val="both"/>
              <w:rPr>
                <w:sz w:val="28"/>
                <w:szCs w:val="28"/>
              </w:rPr>
            </w:pPr>
            <w:r w:rsidRPr="00930109">
              <w:rPr>
                <w:sz w:val="22"/>
                <w:szCs w:val="22"/>
              </w:rPr>
              <w:t>Доля товаров, произведенных в Российской Федерации, из общего объема закупки в %</w:t>
            </w:r>
          </w:p>
        </w:tc>
        <w:tc>
          <w:tcPr>
            <w:tcW w:w="793" w:type="pct"/>
          </w:tcPr>
          <w:p w:rsidR="00AE01FB" w:rsidRPr="00930109" w:rsidRDefault="00AE01FB" w:rsidP="000023E3">
            <w:pPr>
              <w:jc w:val="both"/>
              <w:rPr>
                <w:sz w:val="28"/>
                <w:szCs w:val="28"/>
              </w:rPr>
            </w:pPr>
            <w:r w:rsidRPr="00930109">
              <w:rPr>
                <w:i/>
                <w:sz w:val="22"/>
                <w:szCs w:val="22"/>
              </w:rPr>
              <w:t>Указать долю в %</w:t>
            </w:r>
          </w:p>
        </w:tc>
        <w:tc>
          <w:tcPr>
            <w:tcW w:w="858" w:type="pct"/>
          </w:tcPr>
          <w:p w:rsidR="00AE01FB" w:rsidRPr="00930109" w:rsidRDefault="00AE01FB" w:rsidP="000023E3">
            <w:pPr>
              <w:jc w:val="both"/>
              <w:rPr>
                <w:sz w:val="28"/>
                <w:szCs w:val="28"/>
              </w:rPr>
            </w:pPr>
            <w:r w:rsidRPr="00930109">
              <w:rPr>
                <w:i/>
                <w:sz w:val="22"/>
                <w:szCs w:val="22"/>
              </w:rPr>
              <w:t>Указать долю в %</w:t>
            </w:r>
          </w:p>
        </w:tc>
        <w:tc>
          <w:tcPr>
            <w:tcW w:w="857" w:type="pct"/>
          </w:tcPr>
          <w:p w:rsidR="00AE01FB" w:rsidRPr="00930109" w:rsidRDefault="00AE01FB" w:rsidP="000023E3">
            <w:pPr>
              <w:jc w:val="both"/>
              <w:rPr>
                <w:sz w:val="28"/>
                <w:szCs w:val="28"/>
              </w:rPr>
            </w:pPr>
            <w:r w:rsidRPr="00930109">
              <w:rPr>
                <w:i/>
                <w:sz w:val="22"/>
                <w:szCs w:val="22"/>
              </w:rPr>
              <w:t>Указать долю в %</w:t>
            </w:r>
          </w:p>
        </w:tc>
        <w:tc>
          <w:tcPr>
            <w:tcW w:w="857" w:type="pct"/>
          </w:tcPr>
          <w:p w:rsidR="00AE01FB" w:rsidRPr="00930109" w:rsidRDefault="00AE01FB" w:rsidP="000023E3">
            <w:pPr>
              <w:jc w:val="both"/>
              <w:rPr>
                <w:sz w:val="28"/>
                <w:szCs w:val="28"/>
              </w:rPr>
            </w:pPr>
            <w:r w:rsidRPr="00930109">
              <w:rPr>
                <w:i/>
                <w:sz w:val="22"/>
                <w:szCs w:val="22"/>
              </w:rPr>
              <w:t>Указать долю в %</w:t>
            </w:r>
          </w:p>
        </w:tc>
      </w:tr>
      <w:tr w:rsidR="00AE01FB" w:rsidRPr="00930109" w:rsidTr="000023E3">
        <w:tc>
          <w:tcPr>
            <w:tcW w:w="1636" w:type="pct"/>
          </w:tcPr>
          <w:p w:rsidR="00AE01FB" w:rsidRPr="00930109" w:rsidRDefault="00AE01FB" w:rsidP="000023E3">
            <w:pPr>
              <w:jc w:val="both"/>
              <w:rPr>
                <w:sz w:val="28"/>
                <w:szCs w:val="28"/>
              </w:rPr>
            </w:pPr>
            <w:r w:rsidRPr="00930109">
              <w:rPr>
                <w:sz w:val="22"/>
                <w:szCs w:val="22"/>
              </w:rPr>
              <w:t>Доля товаров, по которым участник является производителем, из общего объема закупки в %</w:t>
            </w:r>
          </w:p>
        </w:tc>
        <w:tc>
          <w:tcPr>
            <w:tcW w:w="793" w:type="pct"/>
          </w:tcPr>
          <w:p w:rsidR="00AE01FB" w:rsidRPr="00930109" w:rsidRDefault="00AE01FB" w:rsidP="000023E3">
            <w:pPr>
              <w:jc w:val="both"/>
              <w:rPr>
                <w:sz w:val="28"/>
                <w:szCs w:val="28"/>
              </w:rPr>
            </w:pPr>
            <w:r w:rsidRPr="00930109">
              <w:rPr>
                <w:i/>
                <w:sz w:val="22"/>
                <w:szCs w:val="22"/>
              </w:rPr>
              <w:t>Указать долю в %</w:t>
            </w:r>
          </w:p>
        </w:tc>
        <w:tc>
          <w:tcPr>
            <w:tcW w:w="858" w:type="pct"/>
          </w:tcPr>
          <w:p w:rsidR="00AE01FB" w:rsidRPr="00930109" w:rsidRDefault="00AE01FB" w:rsidP="000023E3">
            <w:pPr>
              <w:jc w:val="both"/>
              <w:rPr>
                <w:sz w:val="28"/>
                <w:szCs w:val="28"/>
              </w:rPr>
            </w:pPr>
            <w:r w:rsidRPr="00930109">
              <w:rPr>
                <w:i/>
                <w:sz w:val="22"/>
                <w:szCs w:val="22"/>
              </w:rPr>
              <w:t>Указать долю в %</w:t>
            </w:r>
          </w:p>
        </w:tc>
        <w:tc>
          <w:tcPr>
            <w:tcW w:w="857" w:type="pct"/>
          </w:tcPr>
          <w:p w:rsidR="00AE01FB" w:rsidRPr="00930109" w:rsidRDefault="00AE01FB" w:rsidP="000023E3">
            <w:pPr>
              <w:jc w:val="both"/>
              <w:rPr>
                <w:sz w:val="28"/>
                <w:szCs w:val="28"/>
              </w:rPr>
            </w:pPr>
            <w:r w:rsidRPr="00930109">
              <w:rPr>
                <w:i/>
                <w:sz w:val="22"/>
                <w:szCs w:val="22"/>
              </w:rPr>
              <w:t>Указать долю в %</w:t>
            </w:r>
          </w:p>
        </w:tc>
        <w:tc>
          <w:tcPr>
            <w:tcW w:w="857" w:type="pct"/>
          </w:tcPr>
          <w:p w:rsidR="00AE01FB" w:rsidRPr="00930109" w:rsidRDefault="00AE01FB" w:rsidP="000023E3">
            <w:pPr>
              <w:jc w:val="both"/>
              <w:rPr>
                <w:sz w:val="28"/>
                <w:szCs w:val="28"/>
              </w:rPr>
            </w:pPr>
            <w:r w:rsidRPr="00930109">
              <w:rPr>
                <w:i/>
                <w:sz w:val="22"/>
                <w:szCs w:val="22"/>
              </w:rPr>
              <w:t>Указать долю в %</w:t>
            </w:r>
          </w:p>
        </w:tc>
      </w:tr>
    </w:tbl>
    <w:p w:rsidR="00AE01FB" w:rsidRPr="00930109" w:rsidRDefault="00AE01FB" w:rsidP="00AE01FB">
      <w:pPr>
        <w:pStyle w:val="110"/>
        <w:ind w:firstLine="709"/>
      </w:pPr>
    </w:p>
    <w:p w:rsidR="00AE01FB" w:rsidRPr="00930109" w:rsidRDefault="00AE01FB" w:rsidP="00AE01FB">
      <w:pPr>
        <w:pStyle w:val="110"/>
        <w:ind w:firstLine="709"/>
      </w:pPr>
    </w:p>
    <w:p w:rsidR="00AE01FB" w:rsidRPr="00930109" w:rsidRDefault="00AE01FB" w:rsidP="00AE01FB">
      <w:pPr>
        <w:pStyle w:val="110"/>
        <w:ind w:firstLine="709"/>
        <w:rPr>
          <w:szCs w:val="28"/>
        </w:rPr>
        <w:sectPr w:rsidR="00AE01FB" w:rsidRPr="00930109" w:rsidSect="000023E3">
          <w:pgSz w:w="11907" w:h="16839" w:code="9"/>
          <w:pgMar w:top="1134" w:right="993" w:bottom="992" w:left="1134" w:header="794" w:footer="794" w:gutter="0"/>
          <w:pgNumType w:start="1"/>
          <w:cols w:space="708"/>
          <w:titlePg/>
          <w:docGrid w:linePitch="360"/>
        </w:sectPr>
      </w:pPr>
    </w:p>
    <w:p w:rsidR="00AE01FB" w:rsidRPr="00930109" w:rsidDel="00E879A1" w:rsidRDefault="00AE01FB" w:rsidP="00AE01FB">
      <w:pPr>
        <w:spacing w:after="200" w:line="276" w:lineRule="auto"/>
        <w:jc w:val="center"/>
        <w:rPr>
          <w:b/>
        </w:rPr>
      </w:pPr>
      <w:r w:rsidRPr="00930109">
        <w:rPr>
          <w:b/>
          <w:sz w:val="28"/>
          <w:szCs w:val="28"/>
        </w:rPr>
        <w:lastRenderedPageBreak/>
        <w:t>ФОРМА</w:t>
      </w:r>
      <w:r w:rsidRPr="00930109">
        <w:rPr>
          <w:b/>
          <w:sz w:val="28"/>
          <w:szCs w:val="28"/>
        </w:rPr>
        <w:br/>
        <w:t>технического предложения участника</w:t>
      </w:r>
    </w:p>
    <w:p w:rsidR="00AE01FB" w:rsidRPr="00930109" w:rsidRDefault="00AE01FB" w:rsidP="00AE01FB">
      <w:pPr>
        <w:jc w:val="both"/>
        <w:rPr>
          <w:bCs/>
          <w:i/>
          <w:sz w:val="28"/>
          <w:szCs w:val="28"/>
          <w:u w:val="single"/>
        </w:rPr>
      </w:pPr>
      <w:r w:rsidRPr="00930109">
        <w:rPr>
          <w:bCs/>
          <w:i/>
          <w:sz w:val="28"/>
          <w:szCs w:val="28"/>
          <w:u w:val="single"/>
        </w:rPr>
        <w:t>Инструкция по заполнению формы технического предложения:</w:t>
      </w:r>
    </w:p>
    <w:p w:rsidR="00AE01FB" w:rsidRPr="00930109" w:rsidRDefault="00AE01FB" w:rsidP="00AE01FB">
      <w:pPr>
        <w:jc w:val="both"/>
        <w:rPr>
          <w:bCs/>
          <w:i/>
          <w:sz w:val="28"/>
          <w:szCs w:val="28"/>
        </w:rPr>
      </w:pPr>
      <w:r w:rsidRPr="00930109">
        <w:rPr>
          <w:bCs/>
          <w:i/>
          <w:sz w:val="28"/>
          <w:szCs w:val="28"/>
        </w:rPr>
        <w:t xml:space="preserve">Техническое предложение оформляется участником отдельно по каждому лоту и предоставляется в формате </w:t>
      </w:r>
      <w:r w:rsidRPr="00930109">
        <w:rPr>
          <w:bCs/>
          <w:i/>
          <w:sz w:val="28"/>
          <w:szCs w:val="28"/>
          <w:lang w:val="en-US"/>
        </w:rPr>
        <w:t>MS</w:t>
      </w:r>
      <w:r w:rsidRPr="00930109">
        <w:rPr>
          <w:bCs/>
          <w:i/>
          <w:sz w:val="28"/>
          <w:szCs w:val="28"/>
        </w:rPr>
        <w:t xml:space="preserve"> </w:t>
      </w:r>
      <w:r w:rsidRPr="00930109">
        <w:rPr>
          <w:bCs/>
          <w:i/>
          <w:sz w:val="28"/>
          <w:szCs w:val="28"/>
          <w:lang w:val="en-US"/>
        </w:rPr>
        <w:t>Word</w:t>
      </w:r>
    </w:p>
    <w:p w:rsidR="00AE01FB" w:rsidRPr="00930109" w:rsidRDefault="00AE01FB" w:rsidP="00AE01FB">
      <w:pPr>
        <w:jc w:val="both"/>
        <w:rPr>
          <w:bCs/>
          <w:i/>
          <w:sz w:val="28"/>
          <w:szCs w:val="28"/>
        </w:rPr>
      </w:pPr>
      <w:r w:rsidRPr="00930109">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AE01FB" w:rsidRPr="00930109" w:rsidRDefault="00AE01FB" w:rsidP="00AE01FB">
      <w:pPr>
        <w:rPr>
          <w:bCs/>
          <w:i/>
          <w:sz w:val="22"/>
          <w:szCs w:val="22"/>
        </w:rPr>
      </w:pPr>
    </w:p>
    <w:p w:rsidR="00AE01FB" w:rsidRPr="00930109" w:rsidRDefault="00AE01FB" w:rsidP="00AE01FB">
      <w:pPr>
        <w:jc w:val="both"/>
        <w:rPr>
          <w:i/>
          <w:sz w:val="28"/>
          <w:szCs w:val="28"/>
        </w:rPr>
      </w:pPr>
      <w:r w:rsidRPr="00930109">
        <w:rPr>
          <w:i/>
          <w:sz w:val="28"/>
          <w:szCs w:val="28"/>
        </w:rPr>
        <w:t>В техническом предложении не допускается указание наименования участника, а также ценового предложения.</w:t>
      </w:r>
    </w:p>
    <w:p w:rsidR="00AE01FB" w:rsidRPr="00930109" w:rsidRDefault="00AE01FB" w:rsidP="00AE01FB">
      <w:pPr>
        <w:jc w:val="both"/>
        <w:rPr>
          <w:bCs/>
          <w:i/>
          <w:sz w:val="28"/>
          <w:szCs w:val="28"/>
        </w:rPr>
      </w:pPr>
      <w:r w:rsidRPr="00930109">
        <w:rPr>
          <w:i/>
          <w:sz w:val="28"/>
          <w:szCs w:val="28"/>
        </w:rPr>
        <w:t>Т</w:t>
      </w:r>
      <w:r w:rsidRPr="00930109">
        <w:rPr>
          <w:bCs/>
          <w:i/>
          <w:sz w:val="28"/>
          <w:szCs w:val="28"/>
        </w:rPr>
        <w:t>ехническое предложение предоставляется в составе первой части заявки на участие в закупке</w:t>
      </w:r>
    </w:p>
    <w:p w:rsidR="00AE01FB" w:rsidRPr="00930109" w:rsidRDefault="00AE01FB" w:rsidP="00AE01FB">
      <w:pPr>
        <w:rPr>
          <w:bCs/>
          <w:sz w:val="16"/>
          <w:szCs w:val="22"/>
        </w:rPr>
      </w:pPr>
    </w:p>
    <w:p w:rsidR="00AE01FB" w:rsidRPr="00930109" w:rsidRDefault="00AE01FB" w:rsidP="00AE01FB">
      <w:pPr>
        <w:jc w:val="center"/>
        <w:rPr>
          <w:bCs/>
          <w:sz w:val="28"/>
          <w:szCs w:val="28"/>
        </w:rPr>
      </w:pPr>
      <w:r w:rsidRPr="00930109">
        <w:rPr>
          <w:bCs/>
          <w:sz w:val="28"/>
          <w:szCs w:val="28"/>
        </w:rPr>
        <w:t>Техническое предложение</w:t>
      </w:r>
      <w:r w:rsidRPr="00930109">
        <w:rPr>
          <w:rStyle w:val="a8"/>
          <w:bCs/>
          <w:sz w:val="28"/>
          <w:szCs w:val="28"/>
        </w:rPr>
        <w:footnoteReference w:id="4"/>
      </w:r>
    </w:p>
    <w:p w:rsidR="00AE01FB" w:rsidRPr="00930109" w:rsidRDefault="00AE01FB" w:rsidP="00AE01FB">
      <w:pPr>
        <w:ind w:firstLine="709"/>
        <w:jc w:val="both"/>
        <w:rPr>
          <w:b/>
          <w:sz w:val="22"/>
          <w:szCs w:val="22"/>
        </w:rPr>
      </w:pPr>
    </w:p>
    <w:p w:rsidR="00AE01FB" w:rsidRPr="00930109" w:rsidRDefault="00AE01FB" w:rsidP="00AE01FB">
      <w:pPr>
        <w:ind w:firstLine="709"/>
        <w:jc w:val="both"/>
        <w:rPr>
          <w:b/>
          <w:sz w:val="22"/>
          <w:szCs w:val="22"/>
        </w:rPr>
      </w:pPr>
    </w:p>
    <w:p w:rsidR="00AE01FB" w:rsidRPr="00930109" w:rsidRDefault="00AE01FB" w:rsidP="00AE01FB">
      <w:pPr>
        <w:ind w:firstLine="709"/>
        <w:jc w:val="both"/>
      </w:pPr>
      <w:r w:rsidRPr="00930109">
        <w:rPr>
          <w:b/>
        </w:rPr>
        <w:t xml:space="preserve">Номер закупки, номер и предмет лота </w:t>
      </w:r>
      <w:r w:rsidRPr="00930109">
        <w:t xml:space="preserve">________________________________________________________________ </w:t>
      </w:r>
      <w:r w:rsidRPr="00930109">
        <w:rPr>
          <w:i/>
        </w:rPr>
        <w:t xml:space="preserve">(участник должен указать номер закупки, номер и предмет лота, соответствующие указанным в </w:t>
      </w:r>
      <w:r>
        <w:rPr>
          <w:i/>
        </w:rPr>
        <w:t>приложении к извещению о проведении запроса котировок</w:t>
      </w:r>
      <w:r w:rsidRPr="00930109">
        <w:rPr>
          <w:i/>
        </w:rPr>
        <w:t>)</w:t>
      </w:r>
    </w:p>
    <w:p w:rsidR="00AE01FB" w:rsidRPr="00930109" w:rsidRDefault="00AE01FB" w:rsidP="00AE01FB">
      <w:pPr>
        <w:ind w:firstLine="709"/>
        <w:jc w:val="both"/>
        <w:rPr>
          <w:i/>
          <w:sz w:val="22"/>
          <w:szCs w:val="22"/>
        </w:rPr>
      </w:pPr>
    </w:p>
    <w:p w:rsidR="00AE01FB" w:rsidRPr="00930109" w:rsidRDefault="00AE01FB" w:rsidP="00AE01FB">
      <w:pPr>
        <w:ind w:firstLine="709"/>
        <w:jc w:val="both"/>
        <w:rPr>
          <w:i/>
        </w:rPr>
      </w:pPr>
    </w:p>
    <w:p w:rsidR="00AE01FB" w:rsidRPr="00930109" w:rsidRDefault="00AE01FB" w:rsidP="00AE01FB">
      <w:pPr>
        <w:ind w:firstLine="709"/>
      </w:pPr>
      <w:r w:rsidRPr="00930109">
        <w:t>1. Подавая настоящее техническое предложение, обязуюсь:</w:t>
      </w:r>
    </w:p>
    <w:p w:rsidR="00AE01FB" w:rsidRPr="00930109" w:rsidRDefault="00AE01FB" w:rsidP="00AE01FB">
      <w:pPr>
        <w:ind w:firstLine="709"/>
      </w:pPr>
      <w:r w:rsidRPr="00930109">
        <w:t>а) поставить товары, выполнить работы, оказать услуги, предусмотренные настоящим техническим предложением, в полном соответствии с:</w:t>
      </w:r>
    </w:p>
    <w:p w:rsidR="00AE01FB" w:rsidRPr="00930109" w:rsidRDefault="00AE01FB" w:rsidP="00AE01FB">
      <w:pPr>
        <w:pStyle w:val="a4"/>
        <w:ind w:left="0" w:firstLine="709"/>
      </w:pPr>
      <w:r w:rsidRPr="00930109">
        <w:t>-нормативными документами, перечисленными в техническом задании;</w:t>
      </w:r>
    </w:p>
    <w:p w:rsidR="00AE01FB" w:rsidRPr="00930109" w:rsidRDefault="00AE01FB" w:rsidP="00AE01FB">
      <w:pPr>
        <w:pStyle w:val="a4"/>
        <w:ind w:left="0" w:firstLine="709"/>
      </w:pPr>
      <w:r w:rsidRPr="00930109">
        <w:t>-требованиями к безопасности поставляемых товаров, выполненных работ, оказанных услуг, указанными в техническом задании;</w:t>
      </w:r>
    </w:p>
    <w:p w:rsidR="00AE01FB" w:rsidRPr="00930109" w:rsidRDefault="00AE01FB" w:rsidP="00AE01FB">
      <w:pPr>
        <w:pStyle w:val="a4"/>
        <w:ind w:left="0" w:firstLine="709"/>
      </w:pPr>
      <w:r w:rsidRPr="00930109">
        <w:t>-требованиями к качеству поставляемых товаров, выполненных работ, оказанных услуг, указанными в техническом задании;</w:t>
      </w:r>
    </w:p>
    <w:p w:rsidR="00AE01FB" w:rsidRPr="00930109" w:rsidRDefault="00AE01FB" w:rsidP="00AE01FB">
      <w:pPr>
        <w:pStyle w:val="a4"/>
        <w:ind w:left="0" w:firstLine="709"/>
      </w:pPr>
      <w:r w:rsidRPr="00930109">
        <w:t>-требованиями к результату поставки товаров, выполнения работ, оказания услуг, указанными в техническом задании;</w:t>
      </w:r>
    </w:p>
    <w:p w:rsidR="00AE01FB" w:rsidRPr="00930109" w:rsidRDefault="00AE01FB" w:rsidP="00AE01FB">
      <w:pPr>
        <w:pStyle w:val="a4"/>
        <w:ind w:left="0" w:firstLine="709"/>
        <w:rPr>
          <w:bCs/>
        </w:rPr>
      </w:pPr>
      <w:r w:rsidRPr="00930109">
        <w:t xml:space="preserve">б)  поставить товар, </w:t>
      </w:r>
      <w:r w:rsidRPr="00930109">
        <w:rPr>
          <w:bCs/>
        </w:rPr>
        <w:t xml:space="preserve">в соответствии с  требованиями к упаковке и отгрузке, указанными в техническом задании </w:t>
      </w:r>
      <w:r>
        <w:rPr>
          <w:bCs/>
        </w:rPr>
        <w:t>приложения к извещению о проведении запроса котировок</w:t>
      </w:r>
      <w:r w:rsidRPr="00930109">
        <w:rPr>
          <w:bCs/>
        </w:rPr>
        <w:t>;</w:t>
      </w:r>
    </w:p>
    <w:p w:rsidR="00AE01FB" w:rsidRPr="00930109" w:rsidRDefault="00AE01FB" w:rsidP="00AE01FB">
      <w:pPr>
        <w:pStyle w:val="a4"/>
        <w:ind w:left="0" w:firstLine="709"/>
        <w:rPr>
          <w:bCs/>
        </w:rPr>
      </w:pPr>
      <w:r w:rsidRPr="00930109">
        <w:rPr>
          <w:bCs/>
        </w:rPr>
        <w:lastRenderedPageBreak/>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AE01FB" w:rsidRPr="00930109" w:rsidRDefault="00AE01FB" w:rsidP="00AE01FB">
      <w:pPr>
        <w:pStyle w:val="a4"/>
        <w:ind w:left="0" w:firstLine="709"/>
        <w:rPr>
          <w:bCs/>
        </w:rPr>
      </w:pPr>
      <w:r w:rsidRPr="00930109">
        <w:rPr>
          <w:bCs/>
        </w:rPr>
        <w:t xml:space="preserve">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w:t>
      </w:r>
      <w:r>
        <w:rPr>
          <w:bCs/>
        </w:rPr>
        <w:t>приложения к извещению о проведении запроса котировок</w:t>
      </w:r>
      <w:r w:rsidRPr="00930109">
        <w:rPr>
          <w:bCs/>
        </w:rPr>
        <w:t>.</w:t>
      </w:r>
    </w:p>
    <w:p w:rsidR="00AE01FB" w:rsidRPr="00930109" w:rsidRDefault="00AE01FB" w:rsidP="00AE01FB">
      <w:pPr>
        <w:pStyle w:val="a4"/>
        <w:ind w:left="0" w:firstLine="709"/>
        <w:rPr>
          <w:bCs/>
        </w:rPr>
      </w:pPr>
      <w:r w:rsidRPr="00930109">
        <w:rPr>
          <w:bCs/>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w:t>
      </w:r>
      <w:r>
        <w:rPr>
          <w:bCs/>
        </w:rPr>
        <w:t>приложения к извещению о проведении запроса котировок</w:t>
      </w:r>
      <w:r w:rsidRPr="00930109">
        <w:rPr>
          <w:bCs/>
        </w:rPr>
        <w:t>.</w:t>
      </w:r>
    </w:p>
    <w:p w:rsidR="00AE01FB" w:rsidRPr="00930109" w:rsidRDefault="00AE01FB" w:rsidP="00AE01FB">
      <w:pPr>
        <w:pStyle w:val="a4"/>
        <w:ind w:left="0" w:firstLine="709"/>
        <w:rPr>
          <w:bCs/>
        </w:rPr>
      </w:pPr>
      <w:r w:rsidRPr="00930109">
        <w:rPr>
          <w:bCs/>
        </w:rPr>
        <w:t xml:space="preserve">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w:t>
      </w:r>
      <w:r>
        <w:rPr>
          <w:bCs/>
        </w:rPr>
        <w:t>приложения к извещению о проведении запроса котировок</w:t>
      </w:r>
      <w:r w:rsidRPr="00930109">
        <w:rPr>
          <w:bCs/>
        </w:rPr>
        <w:t>.</w:t>
      </w:r>
    </w:p>
    <w:p w:rsidR="00AE01FB" w:rsidRPr="00930109" w:rsidRDefault="00AE01FB" w:rsidP="00AE01FB">
      <w:pPr>
        <w:tabs>
          <w:tab w:val="left" w:pos="3030"/>
        </w:tabs>
        <w:rPr>
          <w:b/>
          <w:i/>
          <w:sz w:val="28"/>
          <w:szCs w:val="28"/>
        </w:rPr>
      </w:pPr>
      <w:r w:rsidRPr="00930109">
        <w:rPr>
          <w:b/>
          <w:i/>
          <w:sz w:val="28"/>
          <w:szCs w:val="28"/>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029"/>
        <w:gridCol w:w="1836"/>
        <w:gridCol w:w="3205"/>
        <w:gridCol w:w="6529"/>
        <w:gridCol w:w="9"/>
      </w:tblGrid>
      <w:tr w:rsidR="00AE01FB" w:rsidRPr="00930109" w:rsidTr="000023E3">
        <w:tc>
          <w:tcPr>
            <w:tcW w:w="5000" w:type="pct"/>
            <w:gridSpan w:val="6"/>
            <w:tcBorders>
              <w:top w:val="single" w:sz="4" w:space="0" w:color="auto"/>
              <w:left w:val="single" w:sz="4" w:space="0" w:color="auto"/>
              <w:bottom w:val="single" w:sz="4" w:space="0" w:color="auto"/>
              <w:right w:val="single" w:sz="4" w:space="0" w:color="auto"/>
            </w:tcBorders>
          </w:tcPr>
          <w:p w:rsidR="00AE01FB" w:rsidRPr="00930109" w:rsidRDefault="00AE01FB" w:rsidP="000023E3">
            <w:pPr>
              <w:jc w:val="both"/>
              <w:rPr>
                <w:b/>
                <w:bCs/>
                <w:sz w:val="28"/>
                <w:szCs w:val="28"/>
              </w:rPr>
            </w:pPr>
            <w:r w:rsidRPr="00930109">
              <w:rPr>
                <w:b/>
                <w:bCs/>
                <w:sz w:val="28"/>
                <w:szCs w:val="28"/>
              </w:rPr>
              <w:t>Наименование</w:t>
            </w:r>
            <w:r w:rsidRPr="00930109">
              <w:rPr>
                <w:rStyle w:val="a8"/>
                <w:b/>
                <w:bCs/>
                <w:sz w:val="28"/>
                <w:szCs w:val="28"/>
              </w:rPr>
              <w:footnoteReference w:id="5"/>
            </w:r>
            <w:r w:rsidRPr="00930109">
              <w:rPr>
                <w:b/>
                <w:bCs/>
                <w:sz w:val="28"/>
                <w:szCs w:val="28"/>
              </w:rPr>
              <w:t xml:space="preserve"> предложенных товаров, работ, услуг их количество (объем)</w:t>
            </w:r>
            <w:r w:rsidRPr="00930109">
              <w:rPr>
                <w:rStyle w:val="a8"/>
                <w:b/>
                <w:bCs/>
                <w:sz w:val="28"/>
                <w:szCs w:val="28"/>
              </w:rPr>
              <w:footnoteReference w:id="6"/>
            </w:r>
          </w:p>
        </w:tc>
      </w:tr>
      <w:tr w:rsidR="00AE01FB" w:rsidRPr="00930109" w:rsidTr="000023E3">
        <w:tc>
          <w:tcPr>
            <w:tcW w:w="1084" w:type="pct"/>
            <w:gridSpan w:val="2"/>
          </w:tcPr>
          <w:p w:rsidR="00AE01FB" w:rsidRPr="00930109" w:rsidRDefault="00AE01FB" w:rsidP="000023E3">
            <w:pPr>
              <w:jc w:val="both"/>
              <w:rPr>
                <w:b/>
              </w:rPr>
            </w:pPr>
            <w:r w:rsidRPr="00930109">
              <w:rPr>
                <w:b/>
              </w:rPr>
              <w:t>Наименование товара, работы, услуги</w:t>
            </w:r>
          </w:p>
        </w:tc>
        <w:tc>
          <w:tcPr>
            <w:tcW w:w="1705" w:type="pct"/>
            <w:gridSpan w:val="2"/>
          </w:tcPr>
          <w:p w:rsidR="00AE01FB" w:rsidRPr="00930109" w:rsidRDefault="00AE01FB" w:rsidP="000023E3">
            <w:pPr>
              <w:jc w:val="both"/>
              <w:rPr>
                <w:b/>
              </w:rPr>
            </w:pPr>
            <w:r w:rsidRPr="00930109">
              <w:rPr>
                <w:b/>
              </w:rPr>
              <w:t>Ед.изм.</w:t>
            </w:r>
          </w:p>
        </w:tc>
        <w:tc>
          <w:tcPr>
            <w:tcW w:w="2211" w:type="pct"/>
            <w:gridSpan w:val="2"/>
          </w:tcPr>
          <w:p w:rsidR="00AE01FB" w:rsidRPr="00930109" w:rsidRDefault="00AE01FB" w:rsidP="000023E3">
            <w:pPr>
              <w:jc w:val="both"/>
              <w:rPr>
                <w:b/>
              </w:rPr>
            </w:pPr>
            <w:r w:rsidRPr="00930109">
              <w:rPr>
                <w:b/>
              </w:rPr>
              <w:t>Количество (объем)</w:t>
            </w:r>
          </w:p>
        </w:tc>
      </w:tr>
      <w:tr w:rsidR="00AE01FB" w:rsidRPr="00930109" w:rsidTr="000023E3">
        <w:tc>
          <w:tcPr>
            <w:tcW w:w="1084" w:type="pct"/>
            <w:gridSpan w:val="2"/>
          </w:tcPr>
          <w:p w:rsidR="00AE01FB" w:rsidRPr="00930109" w:rsidRDefault="00AE01FB" w:rsidP="000023E3">
            <w:pPr>
              <w:ind w:left="-108"/>
              <w:jc w:val="both"/>
            </w:pPr>
            <w:r w:rsidRPr="00930109">
              <w:t>Указать наименование товара, работы, услуги, с указанием марки (при наличии), модели, названия</w:t>
            </w:r>
          </w:p>
        </w:tc>
        <w:tc>
          <w:tcPr>
            <w:tcW w:w="1705" w:type="pct"/>
            <w:gridSpan w:val="2"/>
          </w:tcPr>
          <w:p w:rsidR="00AE01FB" w:rsidRPr="00930109" w:rsidRDefault="00AE01FB" w:rsidP="000023E3">
            <w:pPr>
              <w:jc w:val="both"/>
            </w:pPr>
            <w:r w:rsidRPr="00930109">
              <w:t>Указать ед. изм. согласно ОКЕИ</w:t>
            </w:r>
          </w:p>
        </w:tc>
        <w:tc>
          <w:tcPr>
            <w:tcW w:w="2211" w:type="pct"/>
            <w:gridSpan w:val="2"/>
          </w:tcPr>
          <w:p w:rsidR="00AE01FB" w:rsidRPr="00930109" w:rsidRDefault="00AE01FB" w:rsidP="000023E3">
            <w:pPr>
              <w:jc w:val="both"/>
            </w:pPr>
            <w:r w:rsidRPr="00930109">
              <w:t>Указать количество (объем) согласно единицам измерения</w:t>
            </w:r>
          </w:p>
        </w:tc>
      </w:tr>
      <w:tr w:rsidR="00AE01FB" w:rsidRPr="00930109" w:rsidTr="000023E3">
        <w:trPr>
          <w:gridAfter w:val="1"/>
          <w:wAfter w:w="3" w:type="pct"/>
        </w:trPr>
        <w:tc>
          <w:tcPr>
            <w:tcW w:w="1084" w:type="pct"/>
            <w:gridSpan w:val="2"/>
          </w:tcPr>
          <w:p w:rsidR="00AE01FB" w:rsidRPr="00930109" w:rsidRDefault="00AE01FB" w:rsidP="000023E3">
            <w:pPr>
              <w:ind w:left="-108"/>
              <w:jc w:val="both"/>
              <w:rPr>
                <w:b/>
                <w:bCs/>
              </w:rPr>
            </w:pPr>
            <w:r w:rsidRPr="00930109">
              <w:rPr>
                <w:b/>
                <w:bCs/>
              </w:rPr>
              <w:t>Применяемая участником ставка НДС</w:t>
            </w:r>
          </w:p>
        </w:tc>
        <w:tc>
          <w:tcPr>
            <w:tcW w:w="3913" w:type="pct"/>
            <w:gridSpan w:val="3"/>
          </w:tcPr>
          <w:p w:rsidR="00AE01FB" w:rsidRPr="00930109" w:rsidRDefault="00AE01FB" w:rsidP="000023E3">
            <w:pPr>
              <w:jc w:val="both"/>
              <w:rPr>
                <w:bCs/>
              </w:rPr>
            </w:pPr>
            <w:r w:rsidRPr="00930109">
              <w:rPr>
                <w:bCs/>
              </w:rPr>
              <w:t xml:space="preserve">Указать применяемую участником ставку НДС в процентах </w:t>
            </w:r>
          </w:p>
        </w:tc>
      </w:tr>
      <w:tr w:rsidR="00AE01FB" w:rsidRPr="00930109" w:rsidTr="000023E3">
        <w:trPr>
          <w:gridAfter w:val="1"/>
          <w:wAfter w:w="3" w:type="pct"/>
        </w:trPr>
        <w:tc>
          <w:tcPr>
            <w:tcW w:w="4997" w:type="pct"/>
            <w:gridSpan w:val="5"/>
          </w:tcPr>
          <w:p w:rsidR="00AE01FB" w:rsidRPr="00930109" w:rsidRDefault="00AE01FB" w:rsidP="000023E3">
            <w:pPr>
              <w:jc w:val="both"/>
              <w:rPr>
                <w:b/>
                <w:bCs/>
                <w:i/>
              </w:rPr>
            </w:pPr>
            <w:r w:rsidRPr="00930109">
              <w:rPr>
                <w:b/>
                <w:bCs/>
                <w:sz w:val="28"/>
                <w:szCs w:val="28"/>
              </w:rPr>
              <w:t>Характеристики предлагаемых товаров, работ, услуг</w:t>
            </w:r>
            <w:r w:rsidRPr="00930109">
              <w:rPr>
                <w:rStyle w:val="a8"/>
                <w:b/>
                <w:bCs/>
                <w:sz w:val="28"/>
                <w:szCs w:val="28"/>
              </w:rPr>
              <w:footnoteReference w:id="7"/>
            </w:r>
            <w:r w:rsidRPr="00930109">
              <w:rPr>
                <w:rStyle w:val="aa"/>
                <w:b/>
                <w:sz w:val="28"/>
                <w:szCs w:val="28"/>
              </w:rPr>
              <w:t xml:space="preserve"> </w:t>
            </w:r>
          </w:p>
        </w:tc>
      </w:tr>
      <w:tr w:rsidR="00AE01FB" w:rsidRPr="00930109" w:rsidTr="000023E3">
        <w:trPr>
          <w:gridAfter w:val="1"/>
          <w:wAfter w:w="3" w:type="pct"/>
        </w:trPr>
        <w:tc>
          <w:tcPr>
            <w:tcW w:w="736" w:type="pct"/>
            <w:vMerge w:val="restart"/>
          </w:tcPr>
          <w:p w:rsidR="00AE01FB" w:rsidRPr="00930109" w:rsidRDefault="00AE01FB" w:rsidP="000023E3">
            <w:pPr>
              <w:jc w:val="both"/>
            </w:pPr>
            <w:r w:rsidRPr="00930109">
              <w:t xml:space="preserve">Указать наименование товара, работы, услуги, с указанием марки </w:t>
            </w:r>
            <w:r w:rsidRPr="00930109">
              <w:lastRenderedPageBreak/>
              <w:t>(при наличии), модели, названия.</w:t>
            </w:r>
          </w:p>
          <w:p w:rsidR="00AE01FB" w:rsidRPr="00930109" w:rsidRDefault="00AE01FB" w:rsidP="000023E3">
            <w:pPr>
              <w:jc w:val="both"/>
            </w:pPr>
            <w:r w:rsidRPr="00930109">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AE01FB" w:rsidRPr="00930109" w:rsidRDefault="00AE01FB" w:rsidP="000023E3">
            <w:pPr>
              <w:jc w:val="both"/>
            </w:pPr>
            <w:r w:rsidRPr="00930109">
              <w:rPr>
                <w:bCs/>
              </w:rPr>
              <w:lastRenderedPageBreak/>
              <w:t>Технические и функциональные характеристики товара, работы, услуги</w:t>
            </w:r>
          </w:p>
        </w:tc>
        <w:tc>
          <w:tcPr>
            <w:tcW w:w="3292" w:type="pct"/>
            <w:gridSpan w:val="2"/>
          </w:tcPr>
          <w:p w:rsidR="00AE01FB" w:rsidRPr="00930109" w:rsidRDefault="00AE01FB" w:rsidP="000023E3">
            <w:pPr>
              <w:jc w:val="both"/>
              <w:rPr>
                <w:b/>
                <w:bCs/>
                <w:i/>
              </w:rPr>
            </w:pPr>
            <w:r w:rsidRPr="00930109">
              <w:rPr>
                <w:b/>
                <w:bCs/>
                <w:i/>
              </w:rPr>
              <w:t>При поставке товаров, выполнении работ, оказании услуг  указывается:</w:t>
            </w:r>
          </w:p>
          <w:p w:rsidR="00AE01FB" w:rsidRPr="00930109" w:rsidRDefault="00AE01FB" w:rsidP="000023E3">
            <w:pPr>
              <w:jc w:val="both"/>
              <w:rPr>
                <w:bCs/>
              </w:rPr>
            </w:pPr>
            <w:r w:rsidRPr="00930109">
              <w:rPr>
                <w:bCs/>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w:t>
            </w:r>
          </w:p>
          <w:p w:rsidR="00AE01FB" w:rsidRPr="00930109" w:rsidRDefault="00AE01FB" w:rsidP="000023E3">
            <w:pPr>
              <w:jc w:val="both"/>
              <w:rPr>
                <w:bCs/>
                <w:i/>
              </w:rPr>
            </w:pPr>
            <w:r w:rsidRPr="00930109">
              <w:rPr>
                <w:bCs/>
                <w:i/>
              </w:rPr>
              <w:t>Например:</w:t>
            </w:r>
          </w:p>
          <w:p w:rsidR="00AE01FB" w:rsidRPr="00930109" w:rsidRDefault="00AE01FB" w:rsidP="000023E3">
            <w:pPr>
              <w:jc w:val="both"/>
              <w:rPr>
                <w:bCs/>
                <w:i/>
              </w:rPr>
            </w:pPr>
            <w:r w:rsidRPr="00930109">
              <w:rPr>
                <w:bCs/>
                <w:i/>
              </w:rPr>
              <w:t>«длина товара: составляет ___ см».</w:t>
            </w:r>
          </w:p>
          <w:p w:rsidR="00AE01FB" w:rsidRPr="00930109" w:rsidRDefault="00AE01FB" w:rsidP="000023E3">
            <w:pPr>
              <w:jc w:val="both"/>
              <w:rPr>
                <w:b/>
                <w:bCs/>
                <w:i/>
              </w:rPr>
            </w:pPr>
            <w:r w:rsidRPr="00930109">
              <w:rPr>
                <w:b/>
                <w:bCs/>
                <w:i/>
              </w:rPr>
              <w:t xml:space="preserve">При выполнении работ, оказании услуг может быть указано: </w:t>
            </w:r>
          </w:p>
          <w:p w:rsidR="00AE01FB" w:rsidRPr="00930109" w:rsidRDefault="00AE01FB" w:rsidP="000023E3">
            <w:pPr>
              <w:jc w:val="both"/>
              <w:rPr>
                <w:i/>
                <w:sz w:val="28"/>
                <w:szCs w:val="28"/>
              </w:rPr>
            </w:pPr>
            <w:r w:rsidRPr="00930109">
              <w:rPr>
                <w:bCs/>
              </w:rPr>
              <w:lastRenderedPageBreak/>
              <w:t>Участник вместо перечисления характеристик вправе указать</w:t>
            </w:r>
            <w:r w:rsidRPr="00930109">
              <w:rPr>
                <w:bCs/>
                <w:i/>
              </w:rPr>
              <w:t>: «Участник</w:t>
            </w:r>
            <w:r w:rsidRPr="00930109" w:rsidDel="00644505">
              <w:rPr>
                <w:bCs/>
                <w:i/>
              </w:rPr>
              <w:t xml:space="preserve"> </w:t>
            </w:r>
            <w:r w:rsidRPr="00930109">
              <w:rPr>
                <w:bCs/>
                <w:i/>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AE01FB" w:rsidRPr="00930109" w:rsidTr="000023E3">
        <w:trPr>
          <w:gridAfter w:val="1"/>
          <w:wAfter w:w="3" w:type="pct"/>
        </w:trPr>
        <w:tc>
          <w:tcPr>
            <w:tcW w:w="736" w:type="pct"/>
            <w:vMerge/>
          </w:tcPr>
          <w:p w:rsidR="00AE01FB" w:rsidRPr="00930109" w:rsidRDefault="00AE01FB" w:rsidP="000023E3">
            <w:pPr>
              <w:jc w:val="both"/>
              <w:rPr>
                <w:i/>
                <w:sz w:val="28"/>
                <w:szCs w:val="28"/>
              </w:rPr>
            </w:pPr>
          </w:p>
        </w:tc>
        <w:tc>
          <w:tcPr>
            <w:tcW w:w="969" w:type="pct"/>
            <w:gridSpan w:val="2"/>
          </w:tcPr>
          <w:p w:rsidR="00AE01FB" w:rsidRPr="00930109" w:rsidRDefault="00AE01FB" w:rsidP="000023E3">
            <w:pPr>
              <w:jc w:val="both"/>
            </w:pPr>
            <w:r w:rsidRPr="00930109">
              <w:t xml:space="preserve">Иные характеристики товаров, работ, услуг </w:t>
            </w:r>
          </w:p>
        </w:tc>
        <w:tc>
          <w:tcPr>
            <w:tcW w:w="3292" w:type="pct"/>
            <w:gridSpan w:val="2"/>
          </w:tcPr>
          <w:p w:rsidR="00AE01FB" w:rsidRPr="00930109" w:rsidRDefault="00AE01FB" w:rsidP="000023E3">
            <w:pPr>
              <w:jc w:val="both"/>
              <w:rPr>
                <w:bCs/>
                <w:i/>
                <w:sz w:val="22"/>
                <w:szCs w:val="22"/>
              </w:rPr>
            </w:pPr>
            <w:r w:rsidRPr="00930109">
              <w:rPr>
                <w:bCs/>
                <w:i/>
                <w:sz w:val="22"/>
                <w:szCs w:val="22"/>
              </w:rPr>
              <w:t xml:space="preserve">Колонка включается в случае, если в техническом задании указаны иные требования к товарам, работам, услугам. </w:t>
            </w:r>
          </w:p>
          <w:p w:rsidR="00AE01FB" w:rsidRPr="00930109" w:rsidRDefault="00AE01FB" w:rsidP="000023E3">
            <w:pPr>
              <w:jc w:val="both"/>
              <w:rPr>
                <w:bCs/>
                <w:i/>
                <w:sz w:val="22"/>
                <w:szCs w:val="22"/>
              </w:rPr>
            </w:pPr>
            <w:r w:rsidRPr="00930109">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AE01FB" w:rsidRPr="00930109" w:rsidRDefault="00AE01FB" w:rsidP="000023E3">
            <w:pPr>
              <w:jc w:val="both"/>
              <w:rPr>
                <w:b/>
                <w:bCs/>
                <w:i/>
                <w:sz w:val="22"/>
                <w:szCs w:val="22"/>
              </w:rPr>
            </w:pPr>
            <w:r w:rsidRPr="00930109">
              <w:rPr>
                <w:b/>
                <w:bCs/>
                <w:i/>
                <w:sz w:val="22"/>
                <w:szCs w:val="22"/>
              </w:rPr>
              <w:t>Вариант 1:</w:t>
            </w:r>
          </w:p>
          <w:p w:rsidR="00AE01FB" w:rsidRPr="00930109" w:rsidRDefault="00AE01FB" w:rsidP="000023E3">
            <w:pPr>
              <w:jc w:val="both"/>
              <w:rPr>
                <w:bCs/>
                <w:sz w:val="22"/>
                <w:szCs w:val="22"/>
              </w:rPr>
            </w:pPr>
            <w:r w:rsidRPr="00930109">
              <w:rPr>
                <w:bCs/>
                <w:sz w:val="22"/>
                <w:szCs w:val="22"/>
              </w:rPr>
              <w:t xml:space="preserve">Участник должен перечислить характеристики в соответствии с требованиями технического задания </w:t>
            </w:r>
            <w:r>
              <w:rPr>
                <w:bCs/>
                <w:sz w:val="22"/>
                <w:szCs w:val="22"/>
              </w:rPr>
              <w:t>приложения к извещению о проведении запроса котировок</w:t>
            </w:r>
            <w:r w:rsidRPr="00930109">
              <w:rPr>
                <w:bCs/>
                <w:sz w:val="22"/>
                <w:szCs w:val="22"/>
              </w:rPr>
              <w:t xml:space="preserve"> и  указать их конкретные значения.</w:t>
            </w:r>
          </w:p>
          <w:p w:rsidR="00AE01FB" w:rsidRPr="00930109" w:rsidRDefault="00AE01FB" w:rsidP="000023E3">
            <w:pPr>
              <w:jc w:val="both"/>
              <w:rPr>
                <w:bCs/>
                <w:i/>
                <w:sz w:val="22"/>
                <w:szCs w:val="22"/>
              </w:rPr>
            </w:pPr>
            <w:r w:rsidRPr="00930109">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930109">
              <w:rPr>
                <w:bCs/>
                <w:i/>
                <w:sz w:val="22"/>
                <w:szCs w:val="22"/>
                <w:vertAlign w:val="superscript"/>
              </w:rPr>
              <w:t>о</w:t>
            </w:r>
            <w:r w:rsidRPr="00930109">
              <w:rPr>
                <w:bCs/>
                <w:i/>
                <w:sz w:val="22"/>
                <w:szCs w:val="22"/>
              </w:rPr>
              <w:t>»</w:t>
            </w:r>
          </w:p>
          <w:p w:rsidR="00AE01FB" w:rsidRPr="00930109" w:rsidRDefault="00AE01FB" w:rsidP="000023E3">
            <w:pPr>
              <w:jc w:val="both"/>
              <w:rPr>
                <w:bCs/>
                <w:i/>
                <w:sz w:val="22"/>
                <w:szCs w:val="22"/>
              </w:rPr>
            </w:pPr>
          </w:p>
          <w:p w:rsidR="00AE01FB" w:rsidRPr="00930109" w:rsidRDefault="00AE01FB" w:rsidP="000023E3">
            <w:pPr>
              <w:jc w:val="both"/>
              <w:rPr>
                <w:bCs/>
                <w:i/>
                <w:sz w:val="22"/>
                <w:szCs w:val="22"/>
              </w:rPr>
            </w:pPr>
            <w:r w:rsidRPr="00930109">
              <w:rPr>
                <w:b/>
                <w:bCs/>
                <w:i/>
                <w:sz w:val="22"/>
                <w:szCs w:val="22"/>
              </w:rPr>
              <w:t xml:space="preserve">Вариант 2: </w:t>
            </w:r>
            <w:r w:rsidRPr="00930109">
              <w:rPr>
                <w:bCs/>
                <w:i/>
                <w:sz w:val="22"/>
                <w:szCs w:val="22"/>
              </w:rPr>
              <w:t>вариант применим при закупке работ или услуг</w:t>
            </w:r>
          </w:p>
          <w:p w:rsidR="00AE01FB" w:rsidRPr="00930109" w:rsidRDefault="00AE01FB" w:rsidP="000023E3">
            <w:pPr>
              <w:jc w:val="both"/>
              <w:rPr>
                <w:i/>
                <w:sz w:val="28"/>
                <w:szCs w:val="28"/>
              </w:rPr>
            </w:pPr>
            <w:r w:rsidRPr="00930109">
              <w:rPr>
                <w:bCs/>
                <w:sz w:val="22"/>
                <w:szCs w:val="22"/>
              </w:rPr>
              <w:t xml:space="preserve">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w:t>
            </w:r>
            <w:r>
              <w:rPr>
                <w:bCs/>
                <w:sz w:val="22"/>
                <w:szCs w:val="22"/>
              </w:rPr>
              <w:t>приложения к извещению о проведении запроса котировок</w:t>
            </w:r>
            <w:r w:rsidRPr="00930109">
              <w:rPr>
                <w:bCs/>
                <w:sz w:val="22"/>
                <w:szCs w:val="22"/>
              </w:rPr>
              <w:t>.».</w:t>
            </w:r>
          </w:p>
        </w:tc>
      </w:tr>
    </w:tbl>
    <w:p w:rsidR="00AE01FB" w:rsidRPr="00930109" w:rsidRDefault="00AE01FB" w:rsidP="00AE01FB">
      <w:pPr>
        <w:jc w:val="center"/>
        <w:rPr>
          <w:b/>
          <w:sz w:val="28"/>
          <w:szCs w:val="28"/>
        </w:rPr>
      </w:pPr>
    </w:p>
    <w:p w:rsidR="00AE01FB" w:rsidRPr="00930109" w:rsidRDefault="00AE01FB" w:rsidP="00AE01FB">
      <w:pPr>
        <w:pStyle w:val="a6"/>
        <w:suppressAutoHyphens/>
        <w:ind w:right="306" w:firstLine="5670"/>
        <w:rPr>
          <w:b/>
          <w:i/>
          <w:sz w:val="28"/>
          <w:szCs w:val="28"/>
        </w:rPr>
        <w:sectPr w:rsidR="00AE01FB" w:rsidRPr="00930109" w:rsidSect="000023E3">
          <w:pgSz w:w="16840" w:h="11907" w:orient="landscape" w:code="9"/>
          <w:pgMar w:top="851" w:right="1134" w:bottom="1134" w:left="924" w:header="794" w:footer="794" w:gutter="0"/>
          <w:cols w:space="708"/>
          <w:titlePg/>
          <w:docGrid w:linePitch="360"/>
        </w:sectPr>
      </w:pPr>
    </w:p>
    <w:p w:rsidR="00AE01FB" w:rsidRPr="00930109" w:rsidRDefault="00AE01FB" w:rsidP="00AE01FB">
      <w:pPr>
        <w:pStyle w:val="a6"/>
        <w:jc w:val="center"/>
        <w:rPr>
          <w:b/>
          <w:sz w:val="28"/>
          <w:szCs w:val="28"/>
        </w:rPr>
      </w:pPr>
      <w:r w:rsidRPr="00930109">
        <w:rPr>
          <w:b/>
          <w:sz w:val="28"/>
          <w:szCs w:val="28"/>
        </w:rPr>
        <w:lastRenderedPageBreak/>
        <w:t>Форма декларации о соответствии участника закупки критериям отнесения к субъектам малого и среднего предпринимательства</w:t>
      </w:r>
    </w:p>
    <w:p w:rsidR="00AE01FB" w:rsidRPr="00930109" w:rsidRDefault="00AE01FB" w:rsidP="00AE01FB">
      <w:pPr>
        <w:pStyle w:val="a6"/>
        <w:rPr>
          <w:sz w:val="28"/>
          <w:szCs w:val="28"/>
        </w:rPr>
      </w:pPr>
    </w:p>
    <w:p w:rsidR="00AE01FB" w:rsidRPr="00930109" w:rsidRDefault="00AE01FB" w:rsidP="00AE01FB">
      <w:pPr>
        <w:pStyle w:val="a6"/>
        <w:rPr>
          <w:i/>
          <w:sz w:val="24"/>
        </w:rPr>
      </w:pPr>
      <w:r w:rsidRPr="0093010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AE01FB" w:rsidRPr="00930109" w:rsidRDefault="00AE01FB" w:rsidP="00AE01FB">
      <w:pPr>
        <w:pStyle w:val="a6"/>
        <w:jc w:val="center"/>
        <w:rPr>
          <w:sz w:val="28"/>
          <w:szCs w:val="28"/>
        </w:rPr>
      </w:pPr>
    </w:p>
    <w:p w:rsidR="00AE01FB" w:rsidRPr="00930109" w:rsidRDefault="00AE01FB" w:rsidP="00AE01FB">
      <w:pPr>
        <w:pStyle w:val="a6"/>
        <w:jc w:val="center"/>
        <w:rPr>
          <w:sz w:val="28"/>
          <w:szCs w:val="28"/>
        </w:rPr>
      </w:pPr>
      <w:r w:rsidRPr="00930109">
        <w:rPr>
          <w:sz w:val="28"/>
          <w:szCs w:val="28"/>
        </w:rPr>
        <w:t>Декларация о соответствии участника закупки критериям отнесения к субъектам малого и среднего предпринимательства</w:t>
      </w:r>
    </w:p>
    <w:p w:rsidR="00AE01FB" w:rsidRPr="00930109" w:rsidRDefault="00AE01FB" w:rsidP="00AE01FB">
      <w:pPr>
        <w:pStyle w:val="a6"/>
        <w:suppressAutoHyphens/>
        <w:ind w:right="306"/>
        <w:jc w:val="center"/>
        <w:rPr>
          <w:sz w:val="28"/>
          <w:szCs w:val="28"/>
        </w:rPr>
      </w:pPr>
      <w:r w:rsidRPr="00930109">
        <w:rPr>
          <w:bCs/>
          <w:i/>
          <w:sz w:val="28"/>
          <w:szCs w:val="28"/>
        </w:rPr>
        <w:t xml:space="preserve">Предоставляется в форме </w:t>
      </w:r>
      <w:r w:rsidRPr="00930109">
        <w:rPr>
          <w:bCs/>
          <w:i/>
          <w:sz w:val="28"/>
          <w:szCs w:val="28"/>
          <w:lang w:val="en-US"/>
        </w:rPr>
        <w:t>Word</w:t>
      </w:r>
    </w:p>
    <w:p w:rsidR="00AE01FB" w:rsidRPr="00930109" w:rsidRDefault="00AE01FB" w:rsidP="00AE01FB">
      <w:pPr>
        <w:pStyle w:val="a6"/>
        <w:rPr>
          <w:sz w:val="28"/>
          <w:szCs w:val="28"/>
        </w:rPr>
      </w:pPr>
    </w:p>
    <w:p w:rsidR="00AE01FB" w:rsidRPr="00930109" w:rsidRDefault="00AE01FB" w:rsidP="00AE01FB">
      <w:pPr>
        <w:pStyle w:val="a6"/>
        <w:rPr>
          <w:sz w:val="28"/>
          <w:szCs w:val="28"/>
        </w:rPr>
      </w:pPr>
    </w:p>
    <w:p w:rsidR="00AE01FB" w:rsidRPr="00930109" w:rsidRDefault="00AE01FB" w:rsidP="00AE01FB">
      <w:pPr>
        <w:pStyle w:val="a6"/>
        <w:rPr>
          <w:sz w:val="28"/>
          <w:szCs w:val="28"/>
        </w:rPr>
      </w:pPr>
      <w:r w:rsidRPr="00930109">
        <w:rPr>
          <w:sz w:val="28"/>
          <w:szCs w:val="28"/>
        </w:rPr>
        <w:t>Подтверждаем,</w:t>
      </w:r>
      <w:r>
        <w:rPr>
          <w:sz w:val="28"/>
          <w:szCs w:val="28"/>
        </w:rPr>
        <w:t xml:space="preserve"> </w:t>
      </w:r>
      <w:r w:rsidRPr="00930109">
        <w:rPr>
          <w:sz w:val="28"/>
          <w:szCs w:val="28"/>
        </w:rPr>
        <w:t xml:space="preserve">что _____________________________________________ </w:t>
      </w:r>
      <w:r w:rsidRPr="00930109">
        <w:rPr>
          <w:i/>
          <w:sz w:val="28"/>
          <w:szCs w:val="28"/>
        </w:rPr>
        <w:t xml:space="preserve">(указывается наименование участника закупки) </w:t>
      </w:r>
      <w:r w:rsidRPr="00930109">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930109">
        <w:rPr>
          <w:i/>
          <w:sz w:val="28"/>
          <w:szCs w:val="28"/>
        </w:rPr>
        <w:t>(указывается субъект малого или среднего предпринимательства в зависимости от критериев отнесения)</w:t>
      </w:r>
      <w:r w:rsidRPr="00930109">
        <w:rPr>
          <w:sz w:val="28"/>
          <w:szCs w:val="28"/>
        </w:rPr>
        <w:t xml:space="preserve"> предпринимательства, и сообщаем следующую информацию:</w:t>
      </w:r>
    </w:p>
    <w:p w:rsidR="00AE01FB" w:rsidRPr="00930109" w:rsidRDefault="00AE01FB" w:rsidP="00AE01FB">
      <w:pPr>
        <w:pStyle w:val="a6"/>
        <w:rPr>
          <w:sz w:val="28"/>
          <w:szCs w:val="28"/>
        </w:rPr>
      </w:pPr>
      <w:r w:rsidRPr="00930109">
        <w:rPr>
          <w:sz w:val="28"/>
          <w:szCs w:val="28"/>
        </w:rPr>
        <w:t>1. Адрес местонахождения (юридический адрес): __________________.</w:t>
      </w:r>
    </w:p>
    <w:p w:rsidR="00AE01FB" w:rsidRPr="00930109" w:rsidRDefault="00AE01FB" w:rsidP="00AE01FB">
      <w:pPr>
        <w:pStyle w:val="a6"/>
        <w:rPr>
          <w:sz w:val="28"/>
          <w:szCs w:val="28"/>
        </w:rPr>
      </w:pPr>
      <w:r w:rsidRPr="00930109">
        <w:rPr>
          <w:sz w:val="28"/>
          <w:szCs w:val="28"/>
        </w:rPr>
        <w:t xml:space="preserve">2. ИНН/КПП: ______________________________ </w:t>
      </w:r>
      <w:r w:rsidRPr="00930109">
        <w:rPr>
          <w:i/>
          <w:sz w:val="28"/>
          <w:szCs w:val="28"/>
        </w:rPr>
        <w:t>(№, сведения о дате выдачи документа и выдавшем  его органе).</w:t>
      </w:r>
    </w:p>
    <w:p w:rsidR="00AE01FB" w:rsidRPr="00930109" w:rsidRDefault="00AE01FB" w:rsidP="00AE01FB">
      <w:pPr>
        <w:pStyle w:val="a6"/>
        <w:rPr>
          <w:sz w:val="28"/>
          <w:szCs w:val="28"/>
        </w:rPr>
      </w:pPr>
      <w:r w:rsidRPr="00930109">
        <w:rPr>
          <w:sz w:val="28"/>
          <w:szCs w:val="28"/>
        </w:rPr>
        <w:t>3. ОГРН: ____________________________.</w:t>
      </w:r>
    </w:p>
    <w:p w:rsidR="00AE01FB" w:rsidRPr="00930109" w:rsidRDefault="00AE01FB" w:rsidP="00AE01FB">
      <w:pPr>
        <w:pStyle w:val="a6"/>
        <w:rPr>
          <w:sz w:val="28"/>
          <w:szCs w:val="28"/>
        </w:rPr>
      </w:pPr>
      <w:r w:rsidRPr="00930109">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930109">
        <w:rPr>
          <w:rStyle w:val="a8"/>
          <w:sz w:val="28"/>
          <w:szCs w:val="28"/>
        </w:rPr>
        <w:footnoteReference w:id="8"/>
      </w:r>
      <w:r w:rsidRPr="00930109">
        <w:rPr>
          <w:sz w:val="28"/>
          <w:szCs w:val="28"/>
        </w:rPr>
        <w:t>.</w:t>
      </w:r>
    </w:p>
    <w:p w:rsidR="00AE01FB" w:rsidRPr="00930109" w:rsidRDefault="00AE01FB" w:rsidP="00AE01FB">
      <w:pPr>
        <w:pStyle w:val="a6"/>
        <w:rPr>
          <w:sz w:val="28"/>
          <w:szCs w:val="28"/>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jc w:val="center"/>
              <w:rPr>
                <w:sz w:val="24"/>
                <w:szCs w:val="22"/>
              </w:rPr>
            </w:pPr>
            <w:r w:rsidRPr="00930109">
              <w:rPr>
                <w:sz w:val="24"/>
                <w:szCs w:val="22"/>
              </w:rPr>
              <w:t>N п/п</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jc w:val="center"/>
              <w:rPr>
                <w:sz w:val="24"/>
                <w:szCs w:val="22"/>
              </w:rPr>
            </w:pPr>
            <w:r w:rsidRPr="00930109">
              <w:rPr>
                <w:sz w:val="24"/>
                <w:szCs w:val="22"/>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jc w:val="center"/>
              <w:rPr>
                <w:sz w:val="24"/>
                <w:szCs w:val="22"/>
              </w:rPr>
            </w:pPr>
            <w:r w:rsidRPr="00930109">
              <w:rPr>
                <w:sz w:val="24"/>
                <w:szCs w:val="22"/>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ind w:hanging="6"/>
              <w:jc w:val="center"/>
              <w:rPr>
                <w:sz w:val="28"/>
                <w:szCs w:val="28"/>
              </w:rPr>
            </w:pPr>
            <w:r w:rsidRPr="00930109">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ind w:firstLine="20"/>
              <w:jc w:val="center"/>
              <w:rPr>
                <w:sz w:val="28"/>
                <w:szCs w:val="28"/>
              </w:rPr>
            </w:pPr>
            <w:r w:rsidRPr="00930109">
              <w:rPr>
                <w:sz w:val="28"/>
                <w:szCs w:val="28"/>
              </w:rPr>
              <w:t>Показатель</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tabs>
                <w:tab w:val="left" w:pos="277"/>
              </w:tabs>
              <w:spacing w:line="240" w:lineRule="atLeast"/>
              <w:ind w:firstLine="0"/>
              <w:jc w:val="center"/>
              <w:rPr>
                <w:sz w:val="24"/>
                <w:szCs w:val="22"/>
              </w:rPr>
            </w:pPr>
            <w:r w:rsidRPr="00930109">
              <w:rPr>
                <w:sz w:val="24"/>
                <w:szCs w:val="22"/>
              </w:rPr>
              <w:t>1</w:t>
            </w:r>
            <w:r w:rsidRPr="00930109">
              <w:rPr>
                <w:rStyle w:val="a8"/>
                <w:sz w:val="24"/>
                <w:szCs w:val="22"/>
              </w:rPr>
              <w:footnoteReference w:id="9"/>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jc w:val="center"/>
              <w:rPr>
                <w:sz w:val="24"/>
                <w:szCs w:val="22"/>
              </w:rPr>
            </w:pPr>
            <w:r w:rsidRPr="00930109">
              <w:rPr>
                <w:sz w:val="24"/>
                <w:szCs w:val="22"/>
              </w:rPr>
              <w:t>2</w:t>
            </w:r>
          </w:p>
        </w:tc>
        <w:tc>
          <w:tcPr>
            <w:tcW w:w="1571"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jc w:val="center"/>
              <w:rPr>
                <w:sz w:val="24"/>
                <w:szCs w:val="22"/>
              </w:rPr>
            </w:pPr>
            <w:r w:rsidRPr="00930109">
              <w:rPr>
                <w:sz w:val="24"/>
                <w:szCs w:val="22"/>
              </w:rPr>
              <w:t>3</w:t>
            </w:r>
          </w:p>
        </w:tc>
        <w:tc>
          <w:tcPr>
            <w:tcW w:w="1843"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jc w:val="center"/>
              <w:rPr>
                <w:sz w:val="28"/>
                <w:szCs w:val="28"/>
              </w:rPr>
            </w:pPr>
            <w:r w:rsidRPr="00930109">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jc w:val="center"/>
              <w:rPr>
                <w:sz w:val="28"/>
                <w:szCs w:val="28"/>
              </w:rPr>
            </w:pPr>
            <w:r w:rsidRPr="00930109">
              <w:rPr>
                <w:sz w:val="28"/>
                <w:szCs w:val="28"/>
              </w:rPr>
              <w:t>5</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1.</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930109">
              <w:rPr>
                <w:sz w:val="24"/>
                <w:szCs w:val="22"/>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rPr>
                <w:sz w:val="28"/>
                <w:szCs w:val="28"/>
              </w:rPr>
            </w:pPr>
            <w:r w:rsidRPr="00930109">
              <w:rPr>
                <w:sz w:val="28"/>
                <w:szCs w:val="28"/>
              </w:rPr>
              <w:t>-</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930109">
              <w:rPr>
                <w:rStyle w:val="a8"/>
                <w:sz w:val="24"/>
                <w:szCs w:val="22"/>
              </w:rPr>
              <w:footnoteReference w:id="10"/>
            </w:r>
            <w:r w:rsidRPr="00930109">
              <w:rPr>
                <w:sz w:val="24"/>
                <w:szCs w:val="22"/>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не более 49</w:t>
            </w:r>
          </w:p>
        </w:tc>
        <w:tc>
          <w:tcPr>
            <w:tcW w:w="161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rPr>
                <w:sz w:val="28"/>
                <w:szCs w:val="28"/>
              </w:rPr>
            </w:pPr>
            <w:r w:rsidRPr="00930109">
              <w:rPr>
                <w:sz w:val="28"/>
                <w:szCs w:val="28"/>
              </w:rPr>
              <w:t>-</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3.</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ind w:firstLine="0"/>
              <w:jc w:val="center"/>
              <w:rPr>
                <w:sz w:val="28"/>
                <w:szCs w:val="28"/>
              </w:rPr>
            </w:pPr>
            <w:r w:rsidRPr="00930109">
              <w:rPr>
                <w:sz w:val="24"/>
                <w:szCs w:val="22"/>
              </w:rPr>
              <w:t>да (нет)</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tabs>
                <w:tab w:val="left" w:pos="163"/>
              </w:tabs>
              <w:spacing w:line="240" w:lineRule="atLeast"/>
              <w:ind w:firstLine="0"/>
              <w:rPr>
                <w:sz w:val="24"/>
                <w:szCs w:val="22"/>
              </w:rPr>
            </w:pPr>
            <w:r w:rsidRPr="00930109">
              <w:rPr>
                <w:sz w:val="24"/>
                <w:szCs w:val="22"/>
              </w:rPr>
              <w:t>4.</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Del="002001EA" w:rsidRDefault="00AE01FB" w:rsidP="000023E3">
            <w:pPr>
              <w:pStyle w:val="a6"/>
              <w:spacing w:line="240" w:lineRule="atLeast"/>
              <w:ind w:firstLine="0"/>
              <w:jc w:val="center"/>
              <w:rPr>
                <w:sz w:val="24"/>
                <w:szCs w:val="22"/>
              </w:rPr>
            </w:pPr>
            <w:r w:rsidRPr="00930109">
              <w:rPr>
                <w:sz w:val="24"/>
                <w:szCs w:val="22"/>
              </w:rPr>
              <w:t>да (нет)</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5.</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autoSpaceDE w:val="0"/>
              <w:autoSpaceDN w:val="0"/>
              <w:adjustRightInd w:val="0"/>
              <w:ind w:firstLine="515"/>
              <w:jc w:val="both"/>
              <w:rPr>
                <w:sz w:val="22"/>
                <w:szCs w:val="22"/>
              </w:rPr>
            </w:pPr>
            <w:r w:rsidRPr="00930109">
              <w:rPr>
                <w:rFonts w:eastAsia="MS Mincho"/>
                <w:szCs w:val="22"/>
              </w:rPr>
              <w:t xml:space="preserve">Наличие у хозяйственного общества, хозяйственного партнерства </w:t>
            </w:r>
            <w:r w:rsidRPr="00930109">
              <w:rPr>
                <w:rFonts w:eastAsia="MS Mincho"/>
                <w:szCs w:val="22"/>
              </w:rPr>
              <w:lastRenderedPageBreak/>
              <w:t>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Del="002001EA" w:rsidRDefault="00AE01FB" w:rsidP="000023E3">
            <w:pPr>
              <w:pStyle w:val="a6"/>
              <w:spacing w:line="240" w:lineRule="atLeast"/>
              <w:ind w:firstLine="0"/>
              <w:jc w:val="center"/>
              <w:rPr>
                <w:sz w:val="24"/>
                <w:szCs w:val="22"/>
              </w:rPr>
            </w:pPr>
            <w:r w:rsidRPr="00930109">
              <w:rPr>
                <w:sz w:val="24"/>
                <w:szCs w:val="22"/>
              </w:rPr>
              <w:lastRenderedPageBreak/>
              <w:t>да (нет)</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Del="002001EA" w:rsidRDefault="00AE01FB" w:rsidP="000023E3">
            <w:pPr>
              <w:pStyle w:val="a6"/>
              <w:spacing w:line="240" w:lineRule="atLeast"/>
              <w:ind w:firstLine="0"/>
              <w:jc w:val="center"/>
              <w:rPr>
                <w:sz w:val="24"/>
                <w:szCs w:val="22"/>
              </w:rPr>
            </w:pPr>
            <w:r w:rsidRPr="00930109">
              <w:rPr>
                <w:sz w:val="24"/>
                <w:szCs w:val="22"/>
              </w:rPr>
              <w:t>да (нет)</w:t>
            </w:r>
          </w:p>
        </w:tc>
      </w:tr>
      <w:tr w:rsidR="00AE01FB" w:rsidRPr="00930109" w:rsidTr="000023E3">
        <w:tc>
          <w:tcPr>
            <w:tcW w:w="709" w:type="dxa"/>
            <w:vMerge w:val="restart"/>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7.</w:t>
            </w:r>
          </w:p>
        </w:tc>
        <w:tc>
          <w:tcPr>
            <w:tcW w:w="4109" w:type="dxa"/>
            <w:vMerge w:val="restart"/>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ind w:firstLine="0"/>
              <w:rPr>
                <w:sz w:val="24"/>
                <w:szCs w:val="22"/>
              </w:rPr>
            </w:pPr>
            <w:r w:rsidRPr="00930109">
              <w:rPr>
                <w:sz w:val="24"/>
                <w:szCs w:val="22"/>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ind w:firstLine="0"/>
              <w:rPr>
                <w:sz w:val="24"/>
                <w:szCs w:val="22"/>
              </w:rPr>
            </w:pPr>
            <w:r w:rsidRPr="00930109">
              <w:rPr>
                <w:sz w:val="24"/>
                <w:szCs w:val="22"/>
              </w:rPr>
              <w:t>указывается количество человек (за предшествующий календарный год)</w:t>
            </w:r>
          </w:p>
        </w:tc>
      </w:tr>
      <w:tr w:rsidR="00AE01FB" w:rsidRPr="00930109" w:rsidTr="000023E3">
        <w:tc>
          <w:tcPr>
            <w:tcW w:w="709" w:type="dxa"/>
            <w:vMerge/>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rPr>
                <w:sz w:val="28"/>
                <w:szCs w:val="28"/>
              </w:rPr>
            </w:pPr>
          </w:p>
        </w:tc>
      </w:tr>
      <w:tr w:rsidR="00AE01FB" w:rsidRPr="00930109" w:rsidTr="000023E3">
        <w:tc>
          <w:tcPr>
            <w:tcW w:w="709" w:type="dxa"/>
            <w:vMerge w:val="restart"/>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8.</w:t>
            </w:r>
          </w:p>
        </w:tc>
        <w:tc>
          <w:tcPr>
            <w:tcW w:w="4109" w:type="dxa"/>
            <w:vMerge w:val="restart"/>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ind w:firstLine="0"/>
              <w:rPr>
                <w:sz w:val="24"/>
                <w:szCs w:val="22"/>
              </w:rPr>
            </w:pPr>
            <w:r w:rsidRPr="00930109">
              <w:rPr>
                <w:sz w:val="24"/>
                <w:szCs w:val="22"/>
              </w:rPr>
              <w:t>2000</w:t>
            </w:r>
          </w:p>
        </w:tc>
        <w:tc>
          <w:tcPr>
            <w:tcW w:w="161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ind w:firstLine="0"/>
              <w:rPr>
                <w:sz w:val="28"/>
                <w:szCs w:val="28"/>
              </w:rPr>
            </w:pPr>
            <w:r w:rsidRPr="00930109">
              <w:rPr>
                <w:sz w:val="24"/>
                <w:szCs w:val="22"/>
              </w:rPr>
              <w:t>указывается в млн. рублей</w:t>
            </w:r>
            <w:r w:rsidRPr="00930109">
              <w:rPr>
                <w:sz w:val="28"/>
                <w:szCs w:val="28"/>
              </w:rPr>
              <w:t xml:space="preserve"> (</w:t>
            </w:r>
            <w:r w:rsidRPr="00930109">
              <w:rPr>
                <w:sz w:val="24"/>
                <w:szCs w:val="22"/>
              </w:rPr>
              <w:t>за предшествующий календарный год</w:t>
            </w:r>
            <w:r w:rsidRPr="00930109">
              <w:rPr>
                <w:sz w:val="28"/>
                <w:szCs w:val="28"/>
              </w:rPr>
              <w:t>)</w:t>
            </w:r>
          </w:p>
        </w:tc>
      </w:tr>
      <w:tr w:rsidR="00AE01FB" w:rsidRPr="00930109" w:rsidTr="000023E3">
        <w:tc>
          <w:tcPr>
            <w:tcW w:w="709" w:type="dxa"/>
            <w:vMerge/>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rPr>
                <w:sz w:val="28"/>
                <w:szCs w:val="28"/>
              </w:rPr>
            </w:pP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9.</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подлежит заполнению</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10.</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 xml:space="preserve">Сведения о видах деятельности юридического лица согласно </w:t>
            </w:r>
            <w:r w:rsidRPr="00930109">
              <w:rPr>
                <w:sz w:val="24"/>
                <w:szCs w:val="22"/>
              </w:rPr>
              <w:lastRenderedPageBreak/>
              <w:t>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lastRenderedPageBreak/>
              <w:t>подлежит заполнению</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 xml:space="preserve">Сведения о производимых субъектами малого и среднего предпринимательства товарах, работах, услугах с указанием кодов </w:t>
            </w:r>
            <w:hyperlink r:id="rId17" w:history="1">
              <w:r w:rsidRPr="00930109">
                <w:rPr>
                  <w:rStyle w:val="af"/>
                  <w:sz w:val="24"/>
                  <w:szCs w:val="22"/>
                </w:rPr>
                <w:t>ОКВЭД2</w:t>
              </w:r>
            </w:hyperlink>
            <w:r w:rsidRPr="00930109">
              <w:rPr>
                <w:sz w:val="24"/>
                <w:szCs w:val="22"/>
              </w:rPr>
              <w:t xml:space="preserve"> и </w:t>
            </w:r>
            <w:hyperlink r:id="rId18" w:history="1">
              <w:r w:rsidRPr="00930109">
                <w:rPr>
                  <w:rStyle w:val="af"/>
                  <w:sz w:val="24"/>
                  <w:szCs w:val="22"/>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подлежит заполнению</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 xml:space="preserve">12. </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да (нет)</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13.</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да (нет)</w:t>
            </w:r>
          </w:p>
          <w:p w:rsidR="00AE01FB" w:rsidRPr="00930109" w:rsidRDefault="00AE01FB" w:rsidP="000023E3">
            <w:pPr>
              <w:pStyle w:val="a6"/>
              <w:spacing w:line="240" w:lineRule="atLeast"/>
              <w:rPr>
                <w:sz w:val="24"/>
                <w:szCs w:val="22"/>
              </w:rPr>
            </w:pPr>
            <w:r w:rsidRPr="00930109">
              <w:rPr>
                <w:sz w:val="24"/>
                <w:szCs w:val="22"/>
              </w:rPr>
              <w:t>(в случае участия - наименование заказчика, реализующего программу партнерства)</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14.</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да (нет)</w:t>
            </w:r>
          </w:p>
          <w:p w:rsidR="00AE01FB" w:rsidRPr="00930109" w:rsidRDefault="00AE01FB" w:rsidP="000023E3">
            <w:pPr>
              <w:pStyle w:val="a6"/>
              <w:spacing w:line="240" w:lineRule="atLeast"/>
              <w:rPr>
                <w:sz w:val="24"/>
                <w:szCs w:val="22"/>
              </w:rPr>
            </w:pPr>
            <w:r w:rsidRPr="00930109">
              <w:rPr>
                <w:sz w:val="24"/>
                <w:szCs w:val="22"/>
              </w:rPr>
              <w:t>(при наличии - количество исполненных контрактов или договоров и общая сумма)</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15.</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w:t>
            </w:r>
            <w:r w:rsidRPr="00930109">
              <w:rPr>
                <w:sz w:val="24"/>
                <w:szCs w:val="22"/>
              </w:rPr>
              <w:lastRenderedPageBreak/>
              <w:t>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lastRenderedPageBreak/>
              <w:t>да (нет)</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да (нет)</w:t>
            </w:r>
          </w:p>
        </w:tc>
      </w:tr>
    </w:tbl>
    <w:p w:rsidR="00B75DE4" w:rsidRDefault="00B75DE4" w:rsidP="00B75DE4">
      <w:pPr>
        <w:pStyle w:val="a6"/>
        <w:suppressAutoHyphens/>
        <w:ind w:right="306" w:firstLine="5670"/>
        <w:rPr>
          <w:sz w:val="24"/>
        </w:rPr>
        <w:sectPr w:rsidR="00B75DE4" w:rsidSect="00B75DE4">
          <w:headerReference w:type="default" r:id="rId19"/>
          <w:pgSz w:w="11906" w:h="16838"/>
          <w:pgMar w:top="1134" w:right="851" w:bottom="1134" w:left="1701" w:header="709" w:footer="709" w:gutter="0"/>
          <w:cols w:space="708"/>
          <w:docGrid w:linePitch="360"/>
        </w:sectPr>
      </w:pPr>
    </w:p>
    <w:p w:rsidR="00D63907" w:rsidRPr="00092C08" w:rsidRDefault="00D4715C" w:rsidP="00D63907">
      <w:pPr>
        <w:pStyle w:val="2"/>
        <w:spacing w:before="0" w:after="0"/>
        <w:ind w:left="709"/>
        <w:jc w:val="both"/>
        <w:rPr>
          <w:rFonts w:ascii="Times New Roman" w:hAnsi="Times New Roman" w:cs="Times New Roman"/>
          <w:i w:val="0"/>
          <w:sz w:val="24"/>
          <w:szCs w:val="24"/>
        </w:rPr>
      </w:pPr>
      <w:r w:rsidRPr="00092C08">
        <w:rPr>
          <w:rFonts w:ascii="Times New Roman" w:hAnsi="Times New Roman" w:cs="Times New Roman"/>
          <w:i w:val="0"/>
          <w:sz w:val="24"/>
          <w:szCs w:val="24"/>
        </w:rPr>
        <w:lastRenderedPageBreak/>
        <w:t>Часть 2. Сроки проведения закупки, контактные данные</w:t>
      </w:r>
    </w:p>
    <w:tbl>
      <w:tblPr>
        <w:tblW w:w="1500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774"/>
        <w:gridCol w:w="10717"/>
      </w:tblGrid>
      <w:tr w:rsidR="00D63907" w:rsidRPr="00092C08" w:rsidTr="002A3386">
        <w:tc>
          <w:tcPr>
            <w:tcW w:w="1509" w:type="dxa"/>
          </w:tcPr>
          <w:p w:rsidR="009372AC" w:rsidRPr="00092C08" w:rsidRDefault="00C2012C">
            <w:pPr>
              <w:ind w:left="708"/>
              <w:rPr>
                <w:b/>
              </w:rPr>
            </w:pPr>
            <w:r w:rsidRPr="00092C08">
              <w:rPr>
                <w:b/>
              </w:rPr>
              <w:t>№п/п</w:t>
            </w:r>
          </w:p>
        </w:tc>
        <w:tc>
          <w:tcPr>
            <w:tcW w:w="2774" w:type="dxa"/>
          </w:tcPr>
          <w:p w:rsidR="009372AC" w:rsidRPr="00092C08" w:rsidRDefault="00C2012C">
            <w:pPr>
              <w:ind w:left="708"/>
              <w:rPr>
                <w:b/>
              </w:rPr>
            </w:pPr>
            <w:r w:rsidRPr="00092C08">
              <w:rPr>
                <w:b/>
              </w:rPr>
              <w:t>Параметры закупки</w:t>
            </w:r>
          </w:p>
        </w:tc>
        <w:tc>
          <w:tcPr>
            <w:tcW w:w="10717" w:type="dxa"/>
          </w:tcPr>
          <w:p w:rsidR="009372AC" w:rsidRPr="00092C08" w:rsidRDefault="00C2012C">
            <w:pPr>
              <w:ind w:left="708"/>
              <w:rPr>
                <w:b/>
              </w:rPr>
            </w:pPr>
            <w:r w:rsidRPr="00092C08">
              <w:rPr>
                <w:b/>
              </w:rPr>
              <w:t>Сведения о закупке</w:t>
            </w:r>
          </w:p>
        </w:tc>
      </w:tr>
      <w:tr w:rsidR="00D63907" w:rsidRPr="00092C08" w:rsidTr="002A3386">
        <w:tc>
          <w:tcPr>
            <w:tcW w:w="1509" w:type="dxa"/>
          </w:tcPr>
          <w:p w:rsidR="009372AC" w:rsidRPr="00092C08" w:rsidRDefault="00D4715C" w:rsidP="0084309B">
            <w:r w:rsidRPr="00092C08">
              <w:t>2.1</w:t>
            </w:r>
          </w:p>
        </w:tc>
        <w:tc>
          <w:tcPr>
            <w:tcW w:w="2774" w:type="dxa"/>
          </w:tcPr>
          <w:p w:rsidR="00D63907" w:rsidRPr="00092C08" w:rsidRDefault="00D4715C" w:rsidP="00624683">
            <w:r w:rsidRPr="00092C08">
              <w:t>Сведения о заказчике</w:t>
            </w:r>
          </w:p>
        </w:tc>
        <w:tc>
          <w:tcPr>
            <w:tcW w:w="10717" w:type="dxa"/>
          </w:tcPr>
          <w:p w:rsidR="00F24205" w:rsidRPr="00092C08" w:rsidRDefault="00BD2868" w:rsidP="00BD2868">
            <w:pPr>
              <w:jc w:val="both"/>
              <w:rPr>
                <w:bCs/>
              </w:rPr>
            </w:pPr>
            <w:r w:rsidRPr="00092C08">
              <w:rPr>
                <w:bCs/>
              </w:rPr>
              <w:t xml:space="preserve">           </w:t>
            </w:r>
            <w:r w:rsidR="00F24205" w:rsidRPr="00092C08">
              <w:rPr>
                <w:bCs/>
              </w:rPr>
              <w:t>Заказчик: АО «Железнодорожная торговая комп</w:t>
            </w:r>
            <w:r w:rsidR="00EA4A58" w:rsidRPr="00092C08">
              <w:rPr>
                <w:bCs/>
              </w:rPr>
              <w:t xml:space="preserve">ания» в лице Самарского филиала </w:t>
            </w:r>
            <w:r w:rsidR="0084309B" w:rsidRPr="00092C08">
              <w:rPr>
                <w:bCs/>
              </w:rPr>
              <w:t xml:space="preserve">                              </w:t>
            </w:r>
            <w:r w:rsidR="00F24205" w:rsidRPr="00092C08">
              <w:rPr>
                <w:bCs/>
              </w:rPr>
              <w:t xml:space="preserve">АО «Железнодорожная торговая компания». </w:t>
            </w:r>
          </w:p>
          <w:p w:rsidR="00F24205" w:rsidRPr="00092C08" w:rsidRDefault="00BD2868" w:rsidP="00BD2868">
            <w:pPr>
              <w:jc w:val="both"/>
              <w:rPr>
                <w:bCs/>
              </w:rPr>
            </w:pPr>
            <w:r w:rsidRPr="00092C08">
              <w:rPr>
                <w:bCs/>
              </w:rPr>
              <w:t xml:space="preserve">           </w:t>
            </w:r>
            <w:r w:rsidR="00F24205" w:rsidRPr="00092C08">
              <w:rPr>
                <w:bCs/>
              </w:rPr>
              <w:t>Место нахождения заказчика: 443041, г. Самара, ул. Буянова, 13 (2 этаж, отдел организации торговли и общественного питания).</w:t>
            </w:r>
          </w:p>
          <w:p w:rsidR="00F24205" w:rsidRPr="00092C08" w:rsidRDefault="00BD2868" w:rsidP="00BD2868">
            <w:pPr>
              <w:jc w:val="both"/>
              <w:rPr>
                <w:bCs/>
              </w:rPr>
            </w:pPr>
            <w:r w:rsidRPr="00092C08">
              <w:rPr>
                <w:bCs/>
              </w:rPr>
              <w:t xml:space="preserve">           </w:t>
            </w:r>
            <w:r w:rsidR="00F24205" w:rsidRPr="00092C08">
              <w:rPr>
                <w:bCs/>
              </w:rPr>
              <w:t>Почтовый адрес заказчика: 443041, г. Самара, ул. Буянова, 13 (2 этаж, отдел организации торговли и общественного питания).</w:t>
            </w:r>
          </w:p>
          <w:p w:rsidR="00F24205" w:rsidRPr="00092C08" w:rsidRDefault="00BD2868" w:rsidP="00BD2868">
            <w:pPr>
              <w:jc w:val="both"/>
              <w:rPr>
                <w:bCs/>
              </w:rPr>
            </w:pPr>
            <w:r w:rsidRPr="00092C08">
              <w:rPr>
                <w:bCs/>
              </w:rPr>
              <w:t xml:space="preserve">          </w:t>
            </w:r>
            <w:r w:rsidR="00F24205" w:rsidRPr="00092C08">
              <w:rPr>
                <w:bCs/>
              </w:rPr>
              <w:t xml:space="preserve">Адрес электронной почты: </w:t>
            </w:r>
            <w:hyperlink r:id="rId20" w:history="1">
              <w:r w:rsidR="00D3355E" w:rsidRPr="002C44AA">
                <w:rPr>
                  <w:rStyle w:val="af"/>
                </w:rPr>
                <w:t>s.maskaykina@sam.rwtk.ru</w:t>
              </w:r>
            </w:hyperlink>
            <w:r w:rsidR="00D3355E">
              <w:t xml:space="preserve"> </w:t>
            </w:r>
          </w:p>
          <w:p w:rsidR="00F24205" w:rsidRPr="00092C08" w:rsidRDefault="00BD2868" w:rsidP="00BD2868">
            <w:pPr>
              <w:jc w:val="both"/>
              <w:rPr>
                <w:bCs/>
              </w:rPr>
            </w:pPr>
            <w:r w:rsidRPr="00092C08">
              <w:rPr>
                <w:bCs/>
              </w:rPr>
              <w:t xml:space="preserve">          </w:t>
            </w:r>
            <w:r w:rsidR="00F24205" w:rsidRPr="00092C08">
              <w:rPr>
                <w:bCs/>
              </w:rPr>
              <w:t>Номер телефона: 8 (846) 303-20-64.</w:t>
            </w:r>
          </w:p>
          <w:p w:rsidR="00F24205" w:rsidRPr="00092C08" w:rsidRDefault="00BD2868" w:rsidP="00BD2868">
            <w:pPr>
              <w:jc w:val="both"/>
              <w:rPr>
                <w:bCs/>
              </w:rPr>
            </w:pPr>
            <w:r w:rsidRPr="00092C08">
              <w:rPr>
                <w:bCs/>
              </w:rPr>
              <w:t xml:space="preserve">          </w:t>
            </w:r>
            <w:r w:rsidR="00F24205" w:rsidRPr="00092C08">
              <w:rPr>
                <w:bCs/>
              </w:rPr>
              <w:t xml:space="preserve">Организатор: АО «Железнодорожная торговая компания» в лице Самарского филиала </w:t>
            </w:r>
            <w:r w:rsidR="0084309B" w:rsidRPr="00092C08">
              <w:rPr>
                <w:bCs/>
              </w:rPr>
              <w:t xml:space="preserve">                         </w:t>
            </w:r>
            <w:r w:rsidR="00F24205" w:rsidRPr="00092C08">
              <w:rPr>
                <w:bCs/>
              </w:rPr>
              <w:t>АО «Железнодорожная торговая компания».</w:t>
            </w:r>
          </w:p>
          <w:p w:rsidR="00F24205" w:rsidRPr="00092C08" w:rsidRDefault="00F24205" w:rsidP="00BD2868">
            <w:pPr>
              <w:jc w:val="both"/>
              <w:rPr>
                <w:bCs/>
              </w:rPr>
            </w:pPr>
            <w:r w:rsidRPr="00092C08">
              <w:rPr>
                <w:bCs/>
              </w:rPr>
              <w:t xml:space="preserve"> </w:t>
            </w:r>
            <w:r w:rsidR="00BD2868" w:rsidRPr="00092C08">
              <w:rPr>
                <w:bCs/>
              </w:rPr>
              <w:t xml:space="preserve">         </w:t>
            </w:r>
            <w:r w:rsidRPr="00092C08">
              <w:rPr>
                <w:bCs/>
              </w:rPr>
              <w:t>Контактные данные:</w:t>
            </w:r>
          </w:p>
          <w:p w:rsidR="00F24205" w:rsidRPr="00092C08" w:rsidRDefault="00BD2868" w:rsidP="00BD2868">
            <w:pPr>
              <w:jc w:val="both"/>
              <w:rPr>
                <w:bCs/>
              </w:rPr>
            </w:pPr>
            <w:r w:rsidRPr="00092C08">
              <w:rPr>
                <w:bCs/>
              </w:rPr>
              <w:t xml:space="preserve">          </w:t>
            </w:r>
            <w:r w:rsidR="00F24205" w:rsidRPr="00092C08">
              <w:rPr>
                <w:bCs/>
              </w:rPr>
              <w:t xml:space="preserve">Контактное лицо: Ведущий </w:t>
            </w:r>
            <w:r w:rsidR="00B75DE4" w:rsidRPr="00092C08">
              <w:rPr>
                <w:bCs/>
              </w:rPr>
              <w:t>специалист</w:t>
            </w:r>
            <w:r w:rsidR="00F24205" w:rsidRPr="00092C08">
              <w:rPr>
                <w:bCs/>
              </w:rPr>
              <w:t xml:space="preserve"> по закупкам Самарского филиала АО «ЖТК» –</w:t>
            </w:r>
            <w:r w:rsidR="00D3355E">
              <w:rPr>
                <w:bCs/>
              </w:rPr>
              <w:t>Маскайкина Светлана Васильевна</w:t>
            </w:r>
            <w:r w:rsidR="00F24205" w:rsidRPr="00092C08">
              <w:rPr>
                <w:bCs/>
              </w:rPr>
              <w:t xml:space="preserve">. </w:t>
            </w:r>
          </w:p>
          <w:p w:rsidR="00F24205" w:rsidRPr="00092C08" w:rsidRDefault="00BD2868" w:rsidP="00BD2868">
            <w:pPr>
              <w:jc w:val="both"/>
              <w:rPr>
                <w:bCs/>
              </w:rPr>
            </w:pPr>
            <w:r w:rsidRPr="00092C08">
              <w:rPr>
                <w:bCs/>
              </w:rPr>
              <w:t xml:space="preserve">          </w:t>
            </w:r>
            <w:r w:rsidR="00F24205" w:rsidRPr="00092C08">
              <w:rPr>
                <w:bCs/>
              </w:rPr>
              <w:t xml:space="preserve">Адрес электронной почты: </w:t>
            </w:r>
            <w:hyperlink r:id="rId21" w:history="1">
              <w:r w:rsidR="00D3355E" w:rsidRPr="002C44AA">
                <w:rPr>
                  <w:rStyle w:val="af"/>
                </w:rPr>
                <w:t>s.maskaykina@sam.rwtk.ru</w:t>
              </w:r>
            </w:hyperlink>
            <w:r w:rsidR="00D3355E">
              <w:t xml:space="preserve"> </w:t>
            </w:r>
          </w:p>
          <w:p w:rsidR="002D1DCF" w:rsidRPr="00D3355E" w:rsidRDefault="00F24205" w:rsidP="00D3355E">
            <w:pPr>
              <w:jc w:val="both"/>
              <w:rPr>
                <w:bCs/>
              </w:rPr>
            </w:pPr>
            <w:r w:rsidRPr="00092C08">
              <w:rPr>
                <w:bCs/>
              </w:rPr>
              <w:t>Номера телефонов: 8 (846) 303-20-64.</w:t>
            </w:r>
          </w:p>
        </w:tc>
      </w:tr>
      <w:tr w:rsidR="00D63907" w:rsidRPr="00092C08" w:rsidTr="002A3386">
        <w:tc>
          <w:tcPr>
            <w:tcW w:w="1509" w:type="dxa"/>
          </w:tcPr>
          <w:p w:rsidR="00D63907" w:rsidRPr="00092C08" w:rsidRDefault="00D4715C" w:rsidP="00624683">
            <w:r w:rsidRPr="00092C08">
              <w:t>2.2</w:t>
            </w:r>
          </w:p>
        </w:tc>
        <w:tc>
          <w:tcPr>
            <w:tcW w:w="2774" w:type="dxa"/>
          </w:tcPr>
          <w:p w:rsidR="00D63907" w:rsidRPr="00092C08" w:rsidRDefault="00D4715C" w:rsidP="00624683">
            <w:r w:rsidRPr="00092C08">
              <w:t>Порядок, место, дата начала и окончания срока подачи заявок, вскрытие заявок</w:t>
            </w:r>
          </w:p>
        </w:tc>
        <w:tc>
          <w:tcPr>
            <w:tcW w:w="10717" w:type="dxa"/>
          </w:tcPr>
          <w:p w:rsidR="003451A5" w:rsidRPr="00092C08" w:rsidRDefault="00372228" w:rsidP="00372228">
            <w:pPr>
              <w:jc w:val="both"/>
              <w:rPr>
                <w:bCs/>
              </w:rPr>
            </w:pPr>
            <w:r w:rsidRPr="00092C08">
              <w:rPr>
                <w:bCs/>
              </w:rPr>
              <w:t xml:space="preserve">         </w:t>
            </w:r>
            <w:r w:rsidR="00D4715C" w:rsidRPr="00092C08">
              <w:rPr>
                <w:bCs/>
              </w:rPr>
              <w:t xml:space="preserve">Заявки подаются в порядке, указанном в пункте </w:t>
            </w:r>
            <w:r w:rsidR="0041731A" w:rsidRPr="00092C08">
              <w:rPr>
                <w:bCs/>
              </w:rPr>
              <w:t>3.</w:t>
            </w:r>
            <w:r w:rsidR="00E37A56" w:rsidRPr="00092C08">
              <w:rPr>
                <w:bCs/>
              </w:rPr>
              <w:t>1</w:t>
            </w:r>
            <w:r w:rsidR="00953892" w:rsidRPr="00092C08">
              <w:rPr>
                <w:bCs/>
              </w:rPr>
              <w:t>3</w:t>
            </w:r>
            <w:r w:rsidR="00E37A56" w:rsidRPr="00092C08">
              <w:rPr>
                <w:bCs/>
              </w:rPr>
              <w:t xml:space="preserve"> приложения № </w:t>
            </w:r>
            <w:r w:rsidR="00953892" w:rsidRPr="00092C08">
              <w:rPr>
                <w:bCs/>
              </w:rPr>
              <w:t xml:space="preserve">2 к </w:t>
            </w:r>
            <w:r w:rsidR="00D4715C" w:rsidRPr="00092C08">
              <w:rPr>
                <w:bCs/>
              </w:rPr>
              <w:t xml:space="preserve"> извещени</w:t>
            </w:r>
            <w:r w:rsidR="00B77E46" w:rsidRPr="00092C08">
              <w:rPr>
                <w:bCs/>
              </w:rPr>
              <w:t>ю, на</w:t>
            </w:r>
            <w:r w:rsidR="003451A5" w:rsidRPr="00092C08">
              <w:rPr>
                <w:bCs/>
              </w:rPr>
              <w:t xml:space="preserve"> электронную торговую площадку «Единая электронная торговая площадка» (на странице данного запроса котировок) на сайте</w:t>
            </w:r>
            <w:r w:rsidR="006338B7" w:rsidRPr="00092C08">
              <w:rPr>
                <w:bCs/>
              </w:rPr>
              <w:t xml:space="preserve"> </w:t>
            </w:r>
            <w:hyperlink r:id="rId22" w:history="1">
              <w:r w:rsidR="006338B7" w:rsidRPr="00092C08">
                <w:rPr>
                  <w:rStyle w:val="af"/>
                  <w:bCs/>
                </w:rPr>
                <w:t>www.tektorg.ru</w:t>
              </w:r>
            </w:hyperlink>
            <w:r w:rsidR="003451A5" w:rsidRPr="00092C08">
              <w:rPr>
                <w:bCs/>
              </w:rPr>
              <w:t xml:space="preserve"> (далее – электронная площадка, ЭТЗП, сайт ЭТЗП).  </w:t>
            </w:r>
          </w:p>
          <w:p w:rsidR="003451A5" w:rsidRPr="00092C08" w:rsidRDefault="00372228" w:rsidP="00372228">
            <w:pPr>
              <w:jc w:val="both"/>
              <w:rPr>
                <w:bCs/>
              </w:rPr>
            </w:pPr>
            <w:r w:rsidRPr="00092C08">
              <w:rPr>
                <w:bCs/>
              </w:rPr>
              <w:t xml:space="preserve">          </w:t>
            </w:r>
            <w:r w:rsidR="003451A5" w:rsidRPr="00092C08">
              <w:rPr>
                <w:bCs/>
              </w:rPr>
              <w:t xml:space="preserve">Дата начала подачи заявок – с момента опубликования извещения в Единой информационной системе в сфере закупок (далее – единая информационная система, ЕИС), на сайте </w:t>
            </w:r>
            <w:hyperlink r:id="rId23" w:history="1">
              <w:r w:rsidR="003451A5" w:rsidRPr="00092C08">
                <w:rPr>
                  <w:rStyle w:val="af"/>
                  <w:bCs/>
                </w:rPr>
                <w:t>www.rwtk.ru</w:t>
              </w:r>
            </w:hyperlink>
            <w:r w:rsidR="003451A5" w:rsidRPr="00092C08">
              <w:rPr>
                <w:bCs/>
              </w:rPr>
              <w:t xml:space="preserve"> (раздел «Тендеры»), и на сайте электронной торговой площадки ЭТЗП (на странице данного запроса котировок на сайте) (далее – сайты) </w:t>
            </w:r>
            <w:r w:rsidR="00252D86">
              <w:rPr>
                <w:bCs/>
              </w:rPr>
              <w:t>«</w:t>
            </w:r>
            <w:r w:rsidR="00284530">
              <w:rPr>
                <w:bCs/>
              </w:rPr>
              <w:t>02</w:t>
            </w:r>
            <w:r w:rsidR="00BD2868" w:rsidRPr="00092C08">
              <w:rPr>
                <w:bCs/>
              </w:rPr>
              <w:t xml:space="preserve">» </w:t>
            </w:r>
            <w:r w:rsidR="00284530">
              <w:rPr>
                <w:bCs/>
              </w:rPr>
              <w:t>февраля</w:t>
            </w:r>
            <w:r w:rsidR="00284530" w:rsidRPr="00092C08">
              <w:rPr>
                <w:bCs/>
              </w:rPr>
              <w:t xml:space="preserve"> </w:t>
            </w:r>
            <w:r w:rsidR="00EA34E0" w:rsidRPr="00092C08">
              <w:rPr>
                <w:bCs/>
              </w:rPr>
              <w:t>202</w:t>
            </w:r>
            <w:r w:rsidR="00252D86">
              <w:rPr>
                <w:bCs/>
              </w:rPr>
              <w:t>1</w:t>
            </w:r>
            <w:r w:rsidR="003451A5" w:rsidRPr="00092C08">
              <w:rPr>
                <w:bCs/>
              </w:rPr>
              <w:t xml:space="preserve"> г.</w:t>
            </w:r>
          </w:p>
          <w:p w:rsidR="00601DB7" w:rsidRPr="00092C08" w:rsidRDefault="00372228" w:rsidP="00284530">
            <w:pPr>
              <w:jc w:val="both"/>
            </w:pPr>
            <w:r w:rsidRPr="00092C08">
              <w:t xml:space="preserve">         </w:t>
            </w:r>
            <w:r w:rsidR="00905B5F">
              <w:t xml:space="preserve"> </w:t>
            </w:r>
            <w:r w:rsidR="003451A5" w:rsidRPr="00092C08">
              <w:t>Дата окон</w:t>
            </w:r>
            <w:r w:rsidR="00493E12" w:rsidRPr="00092C08">
              <w:t>ч</w:t>
            </w:r>
            <w:r w:rsidR="000A32EB" w:rsidRPr="00092C08">
              <w:t xml:space="preserve">ания </w:t>
            </w:r>
            <w:r w:rsidR="002F75AB" w:rsidRPr="00092C08">
              <w:t>срока подачи заявок – 10-00</w:t>
            </w:r>
            <w:r w:rsidR="003451A5" w:rsidRPr="00092C08">
              <w:t xml:space="preserve"> московского вре</w:t>
            </w:r>
            <w:r w:rsidR="00493E12" w:rsidRPr="00092C08">
              <w:t>м</w:t>
            </w:r>
            <w:r w:rsidR="00782F6A">
              <w:t>ени «</w:t>
            </w:r>
            <w:r w:rsidR="00284530">
              <w:t>09</w:t>
            </w:r>
            <w:r w:rsidR="000A32EB" w:rsidRPr="00092C08">
              <w:t>»</w:t>
            </w:r>
            <w:r w:rsidR="00BD2868" w:rsidRPr="00092C08">
              <w:t xml:space="preserve"> </w:t>
            </w:r>
            <w:r w:rsidR="00284530">
              <w:rPr>
                <w:bCs/>
              </w:rPr>
              <w:t>февраля</w:t>
            </w:r>
            <w:r w:rsidR="00252D86" w:rsidRPr="00092C08">
              <w:rPr>
                <w:bCs/>
              </w:rPr>
              <w:t xml:space="preserve"> 202</w:t>
            </w:r>
            <w:r w:rsidR="00252D86">
              <w:rPr>
                <w:bCs/>
              </w:rPr>
              <w:t>1</w:t>
            </w:r>
            <w:r w:rsidR="00601DB7" w:rsidRPr="00092C08">
              <w:t>г.</w:t>
            </w:r>
          </w:p>
        </w:tc>
      </w:tr>
      <w:tr w:rsidR="00D63907" w:rsidRPr="00092C08" w:rsidTr="002A3386">
        <w:tc>
          <w:tcPr>
            <w:tcW w:w="1509" w:type="dxa"/>
          </w:tcPr>
          <w:p w:rsidR="00D63907" w:rsidRPr="00092C08" w:rsidRDefault="00D4715C" w:rsidP="00624683">
            <w:r w:rsidRPr="00092C08">
              <w:t>2.3</w:t>
            </w:r>
          </w:p>
        </w:tc>
        <w:tc>
          <w:tcPr>
            <w:tcW w:w="2774" w:type="dxa"/>
          </w:tcPr>
          <w:p w:rsidR="00D63907" w:rsidRPr="00092C08" w:rsidRDefault="00B90FA9" w:rsidP="008D07BF">
            <w:r w:rsidRPr="00092C08">
              <w:rPr>
                <w:bCs/>
              </w:rPr>
              <w:t>Д</w:t>
            </w:r>
            <w:r w:rsidR="00D4715C" w:rsidRPr="00092C08">
              <w:rPr>
                <w:bCs/>
              </w:rPr>
              <w:t xml:space="preserve">ата рассмотрения </w:t>
            </w:r>
            <w:r w:rsidR="008D07BF" w:rsidRPr="00092C08">
              <w:rPr>
                <w:bCs/>
              </w:rPr>
              <w:t xml:space="preserve">предложений </w:t>
            </w:r>
            <w:r w:rsidR="00D4715C" w:rsidRPr="00092C08">
              <w:rPr>
                <w:bCs/>
              </w:rPr>
              <w:t>участников запроса котировок и подведения итогов запроса котировок</w:t>
            </w:r>
          </w:p>
        </w:tc>
        <w:tc>
          <w:tcPr>
            <w:tcW w:w="10717" w:type="dxa"/>
          </w:tcPr>
          <w:p w:rsidR="003451A5" w:rsidRPr="00092C08" w:rsidRDefault="00372228" w:rsidP="003451A5">
            <w:pPr>
              <w:jc w:val="both"/>
              <w:rPr>
                <w:bCs/>
              </w:rPr>
            </w:pPr>
            <w:r w:rsidRPr="00092C08">
              <w:rPr>
                <w:bCs/>
              </w:rPr>
              <w:t xml:space="preserve">          </w:t>
            </w:r>
            <w:r w:rsidR="003451A5" w:rsidRPr="00092C08">
              <w:rPr>
                <w:bCs/>
              </w:rPr>
              <w:t xml:space="preserve">Рассмотрение заявок осуществляется </w:t>
            </w:r>
            <w:r w:rsidR="00D514A9" w:rsidRPr="00092C08">
              <w:rPr>
                <w:bCs/>
              </w:rPr>
              <w:t>1</w:t>
            </w:r>
            <w:r w:rsidR="00F3169B">
              <w:rPr>
                <w:bCs/>
              </w:rPr>
              <w:t>0</w:t>
            </w:r>
            <w:r w:rsidR="00D514A9" w:rsidRPr="00092C08">
              <w:rPr>
                <w:bCs/>
              </w:rPr>
              <w:t xml:space="preserve">-00 московского времени </w:t>
            </w:r>
            <w:r w:rsidR="006554C3">
              <w:rPr>
                <w:bCs/>
              </w:rPr>
              <w:t>«</w:t>
            </w:r>
            <w:r w:rsidR="00284530">
              <w:rPr>
                <w:bCs/>
              </w:rPr>
              <w:t>09</w:t>
            </w:r>
            <w:r w:rsidR="00BD2868" w:rsidRPr="00092C08">
              <w:rPr>
                <w:bCs/>
              </w:rPr>
              <w:t xml:space="preserve">» </w:t>
            </w:r>
            <w:r w:rsidR="00284530">
              <w:rPr>
                <w:bCs/>
              </w:rPr>
              <w:t>февраля</w:t>
            </w:r>
            <w:r w:rsidR="00252D86" w:rsidRPr="00092C08">
              <w:rPr>
                <w:bCs/>
              </w:rPr>
              <w:t xml:space="preserve"> 202</w:t>
            </w:r>
            <w:r w:rsidR="00252D86">
              <w:rPr>
                <w:bCs/>
              </w:rPr>
              <w:t>1</w:t>
            </w:r>
            <w:r w:rsidR="003451A5" w:rsidRPr="00092C08">
              <w:rPr>
                <w:bCs/>
              </w:rPr>
              <w:t>г.</w:t>
            </w:r>
          </w:p>
          <w:p w:rsidR="00601DB7" w:rsidRPr="00092C08" w:rsidRDefault="00372228" w:rsidP="00284530">
            <w:pPr>
              <w:jc w:val="both"/>
              <w:rPr>
                <w:bCs/>
              </w:rPr>
            </w:pPr>
            <w:r w:rsidRPr="00092C08">
              <w:rPr>
                <w:bCs/>
              </w:rPr>
              <w:t xml:space="preserve">          </w:t>
            </w:r>
            <w:r w:rsidR="003451A5" w:rsidRPr="00092C08">
              <w:rPr>
                <w:bCs/>
              </w:rPr>
              <w:t xml:space="preserve">Подведение итогов запроса котировок осуществляется </w:t>
            </w:r>
            <w:r w:rsidR="00D514A9" w:rsidRPr="00092C08">
              <w:rPr>
                <w:bCs/>
              </w:rPr>
              <w:t xml:space="preserve">12-00 московского времени                            </w:t>
            </w:r>
            <w:r w:rsidR="00782F6A">
              <w:rPr>
                <w:bCs/>
              </w:rPr>
              <w:t xml:space="preserve">      «</w:t>
            </w:r>
            <w:r w:rsidR="00284530">
              <w:rPr>
                <w:bCs/>
              </w:rPr>
              <w:t>10</w:t>
            </w:r>
            <w:r w:rsidR="0084309B" w:rsidRPr="00092C08">
              <w:rPr>
                <w:bCs/>
              </w:rPr>
              <w:t xml:space="preserve">» </w:t>
            </w:r>
            <w:r w:rsidR="00284530">
              <w:rPr>
                <w:bCs/>
              </w:rPr>
              <w:t>февраля</w:t>
            </w:r>
            <w:r w:rsidR="00252D86" w:rsidRPr="00092C08">
              <w:rPr>
                <w:bCs/>
              </w:rPr>
              <w:t xml:space="preserve"> 202</w:t>
            </w:r>
            <w:r w:rsidR="00252D86">
              <w:rPr>
                <w:bCs/>
              </w:rPr>
              <w:t>1</w:t>
            </w:r>
            <w:r w:rsidR="00782F6A">
              <w:rPr>
                <w:bCs/>
              </w:rPr>
              <w:t>г.</w:t>
            </w:r>
          </w:p>
        </w:tc>
      </w:tr>
    </w:tbl>
    <w:tbl>
      <w:tblPr>
        <w:tblpPr w:leftFromText="180" w:rightFromText="180" w:vertAnchor="text" w:horzAnchor="margin" w:tblpX="108" w:tblpY="4"/>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10773"/>
      </w:tblGrid>
      <w:tr w:rsidR="00874290" w:rsidRPr="00092C08" w:rsidTr="00CD3C40">
        <w:trPr>
          <w:trHeight w:val="2395"/>
        </w:trPr>
        <w:tc>
          <w:tcPr>
            <w:tcW w:w="1560" w:type="dxa"/>
          </w:tcPr>
          <w:bookmarkEnd w:id="1"/>
          <w:p w:rsidR="00874290" w:rsidRPr="00092C08" w:rsidRDefault="00874290" w:rsidP="00EA4A58">
            <w:r w:rsidRPr="00092C08">
              <w:lastRenderedPageBreak/>
              <w:t>2.4</w:t>
            </w:r>
          </w:p>
        </w:tc>
        <w:tc>
          <w:tcPr>
            <w:tcW w:w="2693" w:type="dxa"/>
          </w:tcPr>
          <w:p w:rsidR="00874290" w:rsidRPr="00092C08" w:rsidRDefault="00874290" w:rsidP="00EA4A58">
            <w:pPr>
              <w:ind w:hanging="46"/>
              <w:jc w:val="both"/>
              <w:rPr>
                <w:bCs/>
              </w:rPr>
            </w:pPr>
            <w:r w:rsidRPr="00092C08">
              <w:rPr>
                <w:bCs/>
              </w:rPr>
              <w:t>Порядок направления запросов на разъяснение положений извещения и предоставления разъяснений положений извещения</w:t>
            </w:r>
          </w:p>
          <w:p w:rsidR="00874290" w:rsidRPr="00092C08" w:rsidRDefault="00874290" w:rsidP="00EA4A58">
            <w:pPr>
              <w:ind w:hanging="46"/>
              <w:jc w:val="both"/>
              <w:rPr>
                <w:bCs/>
              </w:rPr>
            </w:pPr>
          </w:p>
        </w:tc>
        <w:tc>
          <w:tcPr>
            <w:tcW w:w="10773" w:type="dxa"/>
          </w:tcPr>
          <w:p w:rsidR="00874290" w:rsidRPr="00092C08" w:rsidRDefault="00372228" w:rsidP="00372228">
            <w:pPr>
              <w:jc w:val="both"/>
              <w:rPr>
                <w:bCs/>
              </w:rPr>
            </w:pPr>
            <w:r w:rsidRPr="00092C08">
              <w:rPr>
                <w:bCs/>
              </w:rPr>
              <w:t xml:space="preserve">           </w:t>
            </w:r>
            <w:r w:rsidR="00874290" w:rsidRPr="00092C08">
              <w:rPr>
                <w:bCs/>
              </w:rPr>
              <w:t>Порядок направления запросов на разъяснение положений извещения и предоставления разъяснений положений извещения указан</w:t>
            </w:r>
            <w:r w:rsidR="007444C2" w:rsidRPr="00092C08">
              <w:rPr>
                <w:bCs/>
              </w:rPr>
              <w:t xml:space="preserve"> в пункте 3.5 приложения № 2 к </w:t>
            </w:r>
            <w:r w:rsidR="00874290" w:rsidRPr="00092C08">
              <w:rPr>
                <w:bCs/>
              </w:rPr>
              <w:t>извещению.</w:t>
            </w:r>
          </w:p>
          <w:p w:rsidR="00874290" w:rsidRPr="00092C08" w:rsidRDefault="00874290" w:rsidP="00EA4A58">
            <w:pPr>
              <w:ind w:firstLine="709"/>
              <w:jc w:val="both"/>
            </w:pPr>
            <w:r w:rsidRPr="00092C08">
              <w:t>Срок направления участниками запросов на разъяснение положени</w:t>
            </w:r>
            <w:r w:rsidR="007444C2" w:rsidRPr="00092C08">
              <w:t>й</w:t>
            </w:r>
            <w:r w:rsidR="00F3169B">
              <w:t xml:space="preserve"> извещения:         </w:t>
            </w:r>
            <w:r w:rsidR="00782F6A">
              <w:t xml:space="preserve">                           с «</w:t>
            </w:r>
            <w:r w:rsidR="00284530">
              <w:t>02</w:t>
            </w:r>
            <w:r w:rsidR="00252D86">
              <w:t>»</w:t>
            </w:r>
            <w:r w:rsidR="00252D86">
              <w:rPr>
                <w:bCs/>
              </w:rPr>
              <w:t xml:space="preserve"> </w:t>
            </w:r>
            <w:r w:rsidR="00284530">
              <w:rPr>
                <w:bCs/>
              </w:rPr>
              <w:t xml:space="preserve"> </w:t>
            </w:r>
            <w:r w:rsidR="00284530">
              <w:rPr>
                <w:bCs/>
              </w:rPr>
              <w:t>февраля</w:t>
            </w:r>
            <w:r w:rsidR="00284530" w:rsidRPr="00092C08">
              <w:rPr>
                <w:bCs/>
              </w:rPr>
              <w:t xml:space="preserve"> </w:t>
            </w:r>
            <w:r w:rsidR="00252D86" w:rsidRPr="00092C08">
              <w:rPr>
                <w:bCs/>
              </w:rPr>
              <w:t xml:space="preserve"> 202</w:t>
            </w:r>
            <w:r w:rsidR="00252D86">
              <w:rPr>
                <w:bCs/>
              </w:rPr>
              <w:t>1</w:t>
            </w:r>
            <w:r w:rsidR="007444C2" w:rsidRPr="00092C08">
              <w:t>г.</w:t>
            </w:r>
            <w:r w:rsidR="002F75AB" w:rsidRPr="00092C08">
              <w:rPr>
                <w:bCs/>
              </w:rPr>
              <w:t xml:space="preserve"> по 16:00 московского времени </w:t>
            </w:r>
            <w:r w:rsidR="00782F6A">
              <w:t>«</w:t>
            </w:r>
            <w:r w:rsidR="00284530">
              <w:t>03</w:t>
            </w:r>
            <w:r w:rsidR="00782F6A">
              <w:t xml:space="preserve">» </w:t>
            </w:r>
            <w:r w:rsidR="00284530">
              <w:rPr>
                <w:bCs/>
              </w:rPr>
              <w:t xml:space="preserve"> </w:t>
            </w:r>
            <w:r w:rsidR="00284530">
              <w:rPr>
                <w:bCs/>
              </w:rPr>
              <w:t>февраля</w:t>
            </w:r>
            <w:r w:rsidR="00284530" w:rsidRPr="00092C08">
              <w:rPr>
                <w:bCs/>
              </w:rPr>
              <w:t xml:space="preserve"> </w:t>
            </w:r>
            <w:r w:rsidR="00252D86" w:rsidRPr="00092C08">
              <w:rPr>
                <w:bCs/>
              </w:rPr>
              <w:t xml:space="preserve"> 202</w:t>
            </w:r>
            <w:r w:rsidR="00252D86">
              <w:rPr>
                <w:bCs/>
              </w:rPr>
              <w:t>1</w:t>
            </w:r>
            <w:r w:rsidRPr="00092C08">
              <w:t>г. (включительно).</w:t>
            </w:r>
          </w:p>
          <w:p w:rsidR="00874290" w:rsidRPr="00092C08" w:rsidRDefault="00874290" w:rsidP="00EA4A58">
            <w:pPr>
              <w:ind w:firstLine="709"/>
              <w:jc w:val="both"/>
            </w:pPr>
            <w:r w:rsidRPr="00092C08">
              <w:t>Дата начала срока предоставления участникам разъ</w:t>
            </w:r>
            <w:r w:rsidR="00493E12" w:rsidRPr="00092C08">
              <w:t>ясне</w:t>
            </w:r>
            <w:r w:rsidR="00506ABF" w:rsidRPr="00092C08">
              <w:t>ний положений и</w:t>
            </w:r>
            <w:r w:rsidR="006554C3">
              <w:t xml:space="preserve">звещения: </w:t>
            </w:r>
            <w:r w:rsidR="00C83AD2">
              <w:t xml:space="preserve">                             </w:t>
            </w:r>
            <w:r w:rsidR="006554C3">
              <w:t>«</w:t>
            </w:r>
            <w:r w:rsidR="00284530">
              <w:t>02</w:t>
            </w:r>
            <w:r w:rsidR="0084309B" w:rsidRPr="00092C08">
              <w:t>»</w:t>
            </w:r>
            <w:r w:rsidR="00252D86">
              <w:rPr>
                <w:bCs/>
              </w:rPr>
              <w:t xml:space="preserve"> </w:t>
            </w:r>
            <w:r w:rsidR="00284530">
              <w:rPr>
                <w:bCs/>
              </w:rPr>
              <w:t xml:space="preserve"> </w:t>
            </w:r>
            <w:r w:rsidR="00284530">
              <w:rPr>
                <w:bCs/>
              </w:rPr>
              <w:t>февраля</w:t>
            </w:r>
            <w:r w:rsidR="00284530" w:rsidRPr="00092C08">
              <w:rPr>
                <w:bCs/>
              </w:rPr>
              <w:t xml:space="preserve"> </w:t>
            </w:r>
            <w:r w:rsidR="00252D86" w:rsidRPr="00092C08">
              <w:rPr>
                <w:bCs/>
              </w:rPr>
              <w:t xml:space="preserve"> 202</w:t>
            </w:r>
            <w:r w:rsidR="00252D86">
              <w:rPr>
                <w:bCs/>
              </w:rPr>
              <w:t>1</w:t>
            </w:r>
            <w:r w:rsidRPr="00092C08">
              <w:t>г.</w:t>
            </w:r>
          </w:p>
          <w:p w:rsidR="00874290" w:rsidRPr="00092C08" w:rsidRDefault="00874290" w:rsidP="00284530">
            <w:pPr>
              <w:ind w:firstLine="709"/>
              <w:jc w:val="both"/>
            </w:pPr>
            <w:r w:rsidRPr="00092C08">
              <w:t xml:space="preserve">Дата окончания срока предоставления участникам разъяснений положений извещения: </w:t>
            </w:r>
            <w:r w:rsidR="00D514A9" w:rsidRPr="00092C08">
              <w:t xml:space="preserve">        </w:t>
            </w:r>
            <w:r w:rsidR="00DE6BCA">
              <w:t xml:space="preserve">         </w:t>
            </w:r>
            <w:r w:rsidR="006554C3">
              <w:t>16</w:t>
            </w:r>
            <w:r w:rsidR="00DE6BCA">
              <w:t>-00</w:t>
            </w:r>
            <w:r w:rsidR="002F75AB" w:rsidRPr="00092C08">
              <w:t xml:space="preserve"> </w:t>
            </w:r>
            <w:r w:rsidR="00EA34E0" w:rsidRPr="00092C08">
              <w:t>м</w:t>
            </w:r>
            <w:r w:rsidR="00782F6A">
              <w:t>осковского времени «</w:t>
            </w:r>
            <w:r w:rsidR="00284530">
              <w:t>08</w:t>
            </w:r>
            <w:bookmarkStart w:id="8" w:name="_GoBack"/>
            <w:bookmarkEnd w:id="8"/>
            <w:r w:rsidR="00782F6A">
              <w:t xml:space="preserve">» </w:t>
            </w:r>
            <w:r w:rsidR="00284530">
              <w:rPr>
                <w:bCs/>
              </w:rPr>
              <w:t xml:space="preserve"> </w:t>
            </w:r>
            <w:r w:rsidR="00284530">
              <w:rPr>
                <w:bCs/>
              </w:rPr>
              <w:t>февраля</w:t>
            </w:r>
            <w:r w:rsidR="00284530" w:rsidRPr="00092C08">
              <w:rPr>
                <w:bCs/>
              </w:rPr>
              <w:t xml:space="preserve"> </w:t>
            </w:r>
            <w:r w:rsidR="00252D86" w:rsidRPr="00092C08">
              <w:rPr>
                <w:bCs/>
              </w:rPr>
              <w:t xml:space="preserve"> 202</w:t>
            </w:r>
            <w:r w:rsidR="00252D86">
              <w:rPr>
                <w:bCs/>
              </w:rPr>
              <w:t>1</w:t>
            </w:r>
            <w:r w:rsidRPr="00092C08">
              <w:t>г.</w:t>
            </w:r>
          </w:p>
        </w:tc>
      </w:tr>
    </w:tbl>
    <w:p w:rsidR="00F80D0A" w:rsidRPr="00092C08" w:rsidRDefault="00F80D0A"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sectPr w:rsidR="00874290" w:rsidRPr="00092C08" w:rsidSect="00F80D0A">
          <w:pgSz w:w="16838" w:h="11906" w:orient="landscape"/>
          <w:pgMar w:top="1701" w:right="1134" w:bottom="851" w:left="1134" w:header="709" w:footer="709" w:gutter="0"/>
          <w:cols w:space="708"/>
          <w:docGrid w:linePitch="360"/>
        </w:sectPr>
      </w:pPr>
    </w:p>
    <w:p w:rsidR="00671E65" w:rsidRPr="000D4793" w:rsidRDefault="00671E65" w:rsidP="00671E65">
      <w:pPr>
        <w:pStyle w:val="1"/>
        <w:spacing w:before="0" w:after="0"/>
        <w:ind w:firstLine="709"/>
        <w:jc w:val="right"/>
        <w:rPr>
          <w:rFonts w:ascii="Times New Roman" w:hAnsi="Times New Roman"/>
          <w:b w:val="0"/>
          <w:bCs w:val="0"/>
          <w:kern w:val="0"/>
          <w:sz w:val="28"/>
          <w:szCs w:val="28"/>
        </w:rPr>
      </w:pPr>
      <w:r w:rsidRPr="000D4793">
        <w:rPr>
          <w:rFonts w:ascii="Times New Roman" w:hAnsi="Times New Roman"/>
          <w:b w:val="0"/>
          <w:bCs w:val="0"/>
          <w:kern w:val="0"/>
          <w:sz w:val="28"/>
          <w:szCs w:val="28"/>
        </w:rPr>
        <w:lastRenderedPageBreak/>
        <w:t xml:space="preserve">Приложение № 2 к извещению о </w:t>
      </w:r>
    </w:p>
    <w:p w:rsidR="00671E65" w:rsidRPr="000D4793" w:rsidRDefault="00671E65" w:rsidP="00671E65">
      <w:pPr>
        <w:pStyle w:val="1"/>
        <w:spacing w:before="0" w:after="0"/>
        <w:ind w:firstLine="709"/>
        <w:jc w:val="right"/>
        <w:rPr>
          <w:rFonts w:ascii="Times New Roman" w:hAnsi="Times New Roman"/>
          <w:b w:val="0"/>
          <w:bCs w:val="0"/>
          <w:kern w:val="0"/>
          <w:sz w:val="28"/>
          <w:szCs w:val="28"/>
        </w:rPr>
      </w:pPr>
      <w:r w:rsidRPr="000D4793">
        <w:rPr>
          <w:rFonts w:ascii="Times New Roman" w:hAnsi="Times New Roman"/>
          <w:b w:val="0"/>
          <w:bCs w:val="0"/>
          <w:kern w:val="0"/>
          <w:sz w:val="28"/>
          <w:szCs w:val="28"/>
        </w:rPr>
        <w:t>проведении запроса котировок</w:t>
      </w:r>
    </w:p>
    <w:p w:rsidR="00671E65" w:rsidRPr="000D4793" w:rsidRDefault="00671E65" w:rsidP="00671E65">
      <w:pPr>
        <w:rPr>
          <w:sz w:val="28"/>
          <w:szCs w:val="28"/>
        </w:rPr>
      </w:pPr>
    </w:p>
    <w:p w:rsidR="00671E65" w:rsidRPr="000D4793" w:rsidRDefault="00671E65" w:rsidP="00671E65">
      <w:pPr>
        <w:pStyle w:val="1"/>
        <w:spacing w:before="0" w:after="0"/>
        <w:ind w:firstLine="709"/>
        <w:rPr>
          <w:rFonts w:ascii="Times New Roman" w:hAnsi="Times New Roman"/>
          <w:sz w:val="28"/>
          <w:szCs w:val="28"/>
        </w:rPr>
      </w:pPr>
      <w:r w:rsidRPr="000D4793">
        <w:rPr>
          <w:rFonts w:ascii="Times New Roman" w:hAnsi="Times New Roman"/>
          <w:sz w:val="28"/>
          <w:szCs w:val="28"/>
        </w:rPr>
        <w:t>Часть 3. Порядок проведения запроса котировок</w:t>
      </w:r>
    </w:p>
    <w:p w:rsidR="00671E65" w:rsidRPr="000D4793" w:rsidRDefault="00671E65" w:rsidP="00671E65">
      <w:pPr>
        <w:ind w:firstLine="709"/>
      </w:pPr>
    </w:p>
    <w:p w:rsidR="00671E65" w:rsidRPr="000D4793" w:rsidRDefault="00671E65" w:rsidP="00671E65">
      <w:pPr>
        <w:pStyle w:val="2"/>
        <w:numPr>
          <w:ilvl w:val="1"/>
          <w:numId w:val="13"/>
        </w:numPr>
        <w:spacing w:before="0" w:after="0"/>
        <w:ind w:left="0" w:firstLine="709"/>
        <w:jc w:val="both"/>
        <w:rPr>
          <w:rFonts w:ascii="Times New Roman" w:hAnsi="Times New Roman"/>
          <w:i w:val="0"/>
        </w:rPr>
      </w:pPr>
      <w:r w:rsidRPr="000D4793">
        <w:rPr>
          <w:rFonts w:ascii="Times New Roman" w:hAnsi="Times New Roman"/>
          <w:i w:val="0"/>
        </w:rPr>
        <w:t>Участник запроса котировок</w:t>
      </w:r>
    </w:p>
    <w:p w:rsidR="00671E65" w:rsidRPr="000D4793" w:rsidRDefault="00671E65" w:rsidP="00671E65">
      <w:pPr>
        <w:rPr>
          <w:sz w:val="28"/>
          <w:szCs w:val="28"/>
        </w:rPr>
      </w:pPr>
    </w:p>
    <w:p w:rsidR="00671E65" w:rsidRPr="000D4793" w:rsidRDefault="00671E65" w:rsidP="00671E65">
      <w:pPr>
        <w:pStyle w:val="110"/>
        <w:numPr>
          <w:ilvl w:val="2"/>
          <w:numId w:val="17"/>
        </w:numPr>
        <w:ind w:left="0" w:firstLine="709"/>
      </w:pPr>
      <w:r w:rsidRPr="000D4793">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0D4793">
        <w:rPr>
          <w:szCs w:val="28"/>
        </w:rPr>
        <w:br/>
        <w:t xml:space="preserve">№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0D4793">
        <w:rPr>
          <w:bCs/>
          <w:szCs w:val="28"/>
        </w:rPr>
        <w:t xml:space="preserve">извещению о проведении запроса котировок </w:t>
      </w:r>
      <w:r w:rsidRPr="000D4793">
        <w:rPr>
          <w:szCs w:val="28"/>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671E65" w:rsidRPr="000D4793" w:rsidRDefault="00671E65" w:rsidP="00671E65">
      <w:pPr>
        <w:pStyle w:val="11"/>
        <w:numPr>
          <w:ilvl w:val="2"/>
          <w:numId w:val="17"/>
        </w:numPr>
        <w:ind w:left="0" w:firstLine="709"/>
        <w:rPr>
          <w:szCs w:val="28"/>
        </w:rPr>
      </w:pPr>
      <w:r w:rsidRPr="000D4793">
        <w:rPr>
          <w:szCs w:val="28"/>
        </w:rPr>
        <w:t xml:space="preserve">К участию в запросе котировок допускаются участники, соответствующие требованиям пункта 3.1 настоящего </w:t>
      </w:r>
      <w:r w:rsidRPr="000D4793">
        <w:rPr>
          <w:bCs/>
          <w:szCs w:val="28"/>
        </w:rPr>
        <w:t>приложения к извещению о проведении запроса котировок</w:t>
      </w:r>
      <w:r w:rsidRPr="000D4793">
        <w:rPr>
          <w:szCs w:val="28"/>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671E65" w:rsidRPr="000D4793" w:rsidRDefault="00671E65" w:rsidP="00671E65">
      <w:pPr>
        <w:pStyle w:val="11"/>
        <w:numPr>
          <w:ilvl w:val="2"/>
          <w:numId w:val="17"/>
        </w:numPr>
        <w:ind w:left="0" w:firstLine="709"/>
        <w:rPr>
          <w:szCs w:val="28"/>
        </w:rPr>
      </w:pPr>
      <w:r w:rsidRPr="000D4793">
        <w:rPr>
          <w:szCs w:val="28"/>
        </w:rPr>
        <w:lastRenderedPageBreak/>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671E65" w:rsidRPr="000D4793" w:rsidRDefault="00671E65" w:rsidP="00671E65">
      <w:pPr>
        <w:pStyle w:val="11"/>
        <w:numPr>
          <w:ilvl w:val="2"/>
          <w:numId w:val="17"/>
        </w:numPr>
        <w:ind w:left="0" w:firstLine="709"/>
        <w:rPr>
          <w:szCs w:val="28"/>
        </w:rPr>
      </w:pPr>
      <w:r w:rsidRPr="000D4793">
        <w:rPr>
          <w:szCs w:val="28"/>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671E65" w:rsidRPr="000D4793" w:rsidRDefault="00671E65" w:rsidP="00671E65">
      <w:pPr>
        <w:pStyle w:val="11"/>
        <w:ind w:firstLine="709"/>
        <w:rPr>
          <w:szCs w:val="28"/>
        </w:rPr>
      </w:pPr>
    </w:p>
    <w:p w:rsidR="00671E65" w:rsidRPr="000D4793" w:rsidRDefault="00671E65" w:rsidP="00671E65">
      <w:pPr>
        <w:pStyle w:val="3"/>
        <w:numPr>
          <w:ilvl w:val="1"/>
          <w:numId w:val="13"/>
        </w:numPr>
        <w:spacing w:before="0" w:after="0"/>
        <w:ind w:left="0" w:firstLine="709"/>
        <w:jc w:val="both"/>
        <w:rPr>
          <w:rFonts w:ascii="Times New Roman" w:hAnsi="Times New Roman"/>
          <w:sz w:val="28"/>
          <w:szCs w:val="28"/>
        </w:rPr>
      </w:pPr>
      <w:r w:rsidRPr="000D4793">
        <w:rPr>
          <w:rFonts w:ascii="Times New Roman" w:hAnsi="Times New Roman"/>
          <w:sz w:val="28"/>
          <w:szCs w:val="28"/>
        </w:rPr>
        <w:t>Участник, на стороне которого выступают несколько лиц</w:t>
      </w:r>
    </w:p>
    <w:p w:rsidR="00671E65" w:rsidRPr="000D4793" w:rsidRDefault="00671E65" w:rsidP="00671E65">
      <w:pPr>
        <w:ind w:firstLine="709"/>
        <w:rPr>
          <w:sz w:val="28"/>
          <w:szCs w:val="28"/>
        </w:rPr>
      </w:pPr>
    </w:p>
    <w:p w:rsidR="00671E65" w:rsidRPr="000D4793" w:rsidRDefault="00671E65" w:rsidP="00671E65">
      <w:pPr>
        <w:pStyle w:val="11"/>
        <w:numPr>
          <w:ilvl w:val="2"/>
          <w:numId w:val="22"/>
        </w:numPr>
        <w:ind w:left="0" w:firstLine="709"/>
        <w:rPr>
          <w:szCs w:val="28"/>
        </w:rPr>
      </w:pPr>
      <w:r w:rsidRPr="000D4793">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0D4793">
        <w:rPr>
          <w:bCs/>
          <w:szCs w:val="28"/>
        </w:rPr>
        <w:t>извещению о проведении запроса котировок</w:t>
      </w:r>
      <w:r w:rsidRPr="000D4793">
        <w:rPr>
          <w:szCs w:val="28"/>
        </w:rPr>
        <w:t>. Если соответствующая информация не указана в заявке, участник считается подавшим заявку от своего имени и действующим в своих интересах.</w:t>
      </w:r>
    </w:p>
    <w:p w:rsidR="00671E65" w:rsidRPr="000D4793" w:rsidRDefault="00671E65" w:rsidP="00671E65">
      <w:pPr>
        <w:pStyle w:val="11"/>
        <w:numPr>
          <w:ilvl w:val="2"/>
          <w:numId w:val="22"/>
        </w:numPr>
        <w:ind w:left="0" w:firstLine="709"/>
        <w:rPr>
          <w:szCs w:val="28"/>
        </w:rPr>
      </w:pPr>
      <w:r w:rsidRPr="000D4793">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71E65" w:rsidRPr="000D4793" w:rsidRDefault="00671E65" w:rsidP="00671E65">
      <w:pPr>
        <w:pStyle w:val="11"/>
        <w:numPr>
          <w:ilvl w:val="2"/>
          <w:numId w:val="22"/>
        </w:numPr>
        <w:ind w:left="0" w:firstLine="709"/>
        <w:rPr>
          <w:szCs w:val="28"/>
        </w:rPr>
      </w:pPr>
      <w:r w:rsidRPr="000D4793">
        <w:rPr>
          <w:szCs w:val="28"/>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0D4793">
        <w:rPr>
          <w:bCs/>
          <w:szCs w:val="28"/>
        </w:rPr>
        <w:t>, а в составе котировочной заявки  должен быть представлен договор простого товарищества (договор о совместной деятельности).</w:t>
      </w:r>
      <w:r w:rsidRPr="000D4793">
        <w:rPr>
          <w:szCs w:val="28"/>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w:t>
      </w:r>
      <w:r w:rsidRPr="000D4793">
        <w:rPr>
          <w:sz w:val="24"/>
          <w:szCs w:val="28"/>
        </w:rPr>
        <w:t xml:space="preserve"> </w:t>
      </w:r>
    </w:p>
    <w:p w:rsidR="00671E65" w:rsidRPr="000D4793" w:rsidRDefault="00671E65" w:rsidP="00671E65">
      <w:pPr>
        <w:pStyle w:val="11"/>
        <w:numPr>
          <w:ilvl w:val="2"/>
          <w:numId w:val="22"/>
        </w:numPr>
        <w:ind w:left="0" w:firstLine="709"/>
        <w:rPr>
          <w:szCs w:val="28"/>
        </w:rPr>
      </w:pPr>
      <w:r w:rsidRPr="000D4793">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0D4793">
        <w:rPr>
          <w:szCs w:val="28"/>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0D4793">
        <w:rPr>
          <w:szCs w:val="28"/>
        </w:rPr>
        <w:t>№ 1 к извещению</w:t>
      </w:r>
      <w:r w:rsidRPr="000D4793">
        <w:rPr>
          <w:szCs w:val="28"/>
          <w:lang w:eastAsia="en-US"/>
        </w:rPr>
        <w:t>.</w:t>
      </w:r>
    </w:p>
    <w:p w:rsidR="00671E65" w:rsidRPr="000D4793" w:rsidRDefault="00671E65" w:rsidP="00671E65">
      <w:pPr>
        <w:pStyle w:val="11"/>
        <w:numPr>
          <w:ilvl w:val="2"/>
          <w:numId w:val="22"/>
        </w:numPr>
        <w:ind w:left="0" w:firstLine="709"/>
        <w:rPr>
          <w:szCs w:val="28"/>
        </w:rPr>
      </w:pPr>
      <w:r w:rsidRPr="000D4793">
        <w:rPr>
          <w:szCs w:val="28"/>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w:t>
      </w:r>
      <w:r w:rsidRPr="000D4793">
        <w:rPr>
          <w:szCs w:val="28"/>
        </w:rPr>
        <w:lastRenderedPageBreak/>
        <w:t>остальных лиц по доверенности или на основании договора простого товарищества (договора о совместной деятельности).</w:t>
      </w:r>
    </w:p>
    <w:p w:rsidR="00671E65" w:rsidRPr="000D4793" w:rsidRDefault="00671E65" w:rsidP="00671E65">
      <w:pPr>
        <w:jc w:val="both"/>
        <w:rPr>
          <w:sz w:val="28"/>
          <w:szCs w:val="28"/>
        </w:rPr>
      </w:pPr>
    </w:p>
    <w:p w:rsidR="00671E65" w:rsidRPr="000D4793" w:rsidRDefault="00671E65" w:rsidP="00671E65">
      <w:pPr>
        <w:pStyle w:val="3"/>
        <w:numPr>
          <w:ilvl w:val="1"/>
          <w:numId w:val="22"/>
        </w:numPr>
        <w:spacing w:before="0" w:after="0"/>
        <w:ind w:left="0" w:firstLine="709"/>
        <w:jc w:val="both"/>
        <w:rPr>
          <w:rFonts w:ascii="Times New Roman" w:hAnsi="Times New Roman"/>
          <w:sz w:val="28"/>
          <w:szCs w:val="28"/>
        </w:rPr>
      </w:pPr>
      <w:r w:rsidRPr="000D4793">
        <w:rPr>
          <w:rFonts w:ascii="Times New Roman" w:hAnsi="Times New Roman"/>
          <w:sz w:val="28"/>
          <w:szCs w:val="28"/>
        </w:rPr>
        <w:t>Требования к участникам</w:t>
      </w:r>
    </w:p>
    <w:p w:rsidR="00671E65" w:rsidRPr="000D4793" w:rsidRDefault="00671E65" w:rsidP="00671E65">
      <w:pPr>
        <w:ind w:firstLine="709"/>
        <w:rPr>
          <w:sz w:val="28"/>
          <w:szCs w:val="28"/>
        </w:rPr>
      </w:pPr>
    </w:p>
    <w:p w:rsidR="00671E65" w:rsidRPr="000D4793" w:rsidRDefault="00671E65" w:rsidP="00671E65">
      <w:pPr>
        <w:pStyle w:val="a4"/>
        <w:numPr>
          <w:ilvl w:val="2"/>
          <w:numId w:val="22"/>
        </w:numPr>
        <w:ind w:left="0" w:firstLine="709"/>
        <w:jc w:val="both"/>
        <w:rPr>
          <w:sz w:val="28"/>
          <w:szCs w:val="28"/>
        </w:rPr>
      </w:pPr>
      <w:r w:rsidRPr="000D4793">
        <w:rPr>
          <w:sz w:val="28"/>
          <w:szCs w:val="28"/>
        </w:rPr>
        <w:t xml:space="preserve">Участник должен соответствовать обязательным (пункт 3.3.2 настоящего </w:t>
      </w:r>
      <w:r w:rsidRPr="000D4793">
        <w:rPr>
          <w:bCs/>
          <w:sz w:val="28"/>
          <w:szCs w:val="28"/>
        </w:rPr>
        <w:t>приложения к извещению)</w:t>
      </w:r>
      <w:r w:rsidRPr="000D4793">
        <w:rPr>
          <w:sz w:val="28"/>
          <w:szCs w:val="28"/>
        </w:rPr>
        <w:t xml:space="preserve"> и квалификационным требованиям (пункт 1.7 </w:t>
      </w:r>
      <w:r w:rsidRPr="000D4793">
        <w:rPr>
          <w:bCs/>
          <w:sz w:val="28"/>
          <w:szCs w:val="28"/>
        </w:rPr>
        <w:t>приложения № 1 к извещению)</w:t>
      </w:r>
      <w:r w:rsidRPr="000D4793">
        <w:rPr>
          <w:sz w:val="28"/>
          <w:szCs w:val="28"/>
        </w:rPr>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671E65" w:rsidRPr="000D4793" w:rsidRDefault="00671E65" w:rsidP="00671E65">
      <w:pPr>
        <w:pStyle w:val="a6"/>
        <w:numPr>
          <w:ilvl w:val="2"/>
          <w:numId w:val="22"/>
        </w:numPr>
        <w:tabs>
          <w:tab w:val="left" w:pos="0"/>
        </w:tabs>
        <w:ind w:left="0" w:firstLine="709"/>
        <w:rPr>
          <w:rFonts w:eastAsia="Times New Roman"/>
          <w:bCs/>
          <w:sz w:val="28"/>
          <w:szCs w:val="28"/>
        </w:rPr>
      </w:pPr>
      <w:r w:rsidRPr="000D4793">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0D4793">
        <w:rPr>
          <w:sz w:val="28"/>
          <w:szCs w:val="28"/>
        </w:rPr>
        <w:t>извещения</w:t>
      </w:r>
      <w:r w:rsidRPr="000D4793">
        <w:rPr>
          <w:rFonts w:eastAsia="Times New Roman"/>
          <w:bCs/>
          <w:sz w:val="28"/>
          <w:szCs w:val="28"/>
        </w:rPr>
        <w:t>, а именно:</w:t>
      </w:r>
    </w:p>
    <w:p w:rsidR="00671E65" w:rsidRPr="000D4793" w:rsidRDefault="00671E65" w:rsidP="00671E65">
      <w:pPr>
        <w:pStyle w:val="a6"/>
        <w:numPr>
          <w:ilvl w:val="3"/>
          <w:numId w:val="22"/>
        </w:numPr>
        <w:tabs>
          <w:tab w:val="left" w:pos="0"/>
        </w:tabs>
        <w:ind w:left="0" w:firstLine="709"/>
        <w:rPr>
          <w:rFonts w:eastAsia="Times New Roman"/>
          <w:bCs/>
          <w:sz w:val="28"/>
          <w:szCs w:val="28"/>
        </w:rPr>
      </w:pPr>
      <w:r w:rsidRPr="000D4793">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671E65" w:rsidRPr="000D4793" w:rsidRDefault="00671E65" w:rsidP="00671E65">
      <w:pPr>
        <w:pStyle w:val="a6"/>
        <w:numPr>
          <w:ilvl w:val="3"/>
          <w:numId w:val="22"/>
        </w:numPr>
        <w:tabs>
          <w:tab w:val="left" w:pos="0"/>
        </w:tabs>
        <w:ind w:left="0" w:firstLine="709"/>
        <w:rPr>
          <w:rFonts w:eastAsia="Times New Roman"/>
          <w:bCs/>
          <w:sz w:val="28"/>
          <w:szCs w:val="28"/>
        </w:rPr>
      </w:pPr>
      <w:r w:rsidRPr="000D4793">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671E65" w:rsidRPr="000D4793" w:rsidRDefault="00671E65" w:rsidP="00671E65">
      <w:pPr>
        <w:pStyle w:val="a6"/>
        <w:numPr>
          <w:ilvl w:val="3"/>
          <w:numId w:val="22"/>
        </w:numPr>
        <w:tabs>
          <w:tab w:val="left" w:pos="0"/>
        </w:tabs>
        <w:ind w:left="0" w:firstLine="709"/>
        <w:rPr>
          <w:rFonts w:eastAsia="Times New Roman"/>
          <w:bCs/>
          <w:sz w:val="28"/>
          <w:szCs w:val="28"/>
        </w:rPr>
      </w:pPr>
      <w:r w:rsidRPr="000D4793">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671E65" w:rsidRPr="000D4793" w:rsidRDefault="00671E65" w:rsidP="00671E65">
      <w:pPr>
        <w:pStyle w:val="a6"/>
        <w:numPr>
          <w:ilvl w:val="3"/>
          <w:numId w:val="22"/>
        </w:numPr>
        <w:tabs>
          <w:tab w:val="left" w:pos="0"/>
        </w:tabs>
        <w:ind w:left="0" w:firstLine="709"/>
        <w:rPr>
          <w:rFonts w:eastAsia="Times New Roman"/>
          <w:bCs/>
          <w:sz w:val="28"/>
          <w:szCs w:val="28"/>
        </w:rPr>
      </w:pPr>
      <w:r w:rsidRPr="000D4793">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w:t>
      </w:r>
      <w:r w:rsidRPr="000D4793">
        <w:rPr>
          <w:rFonts w:eastAsia="Times New Roman"/>
          <w:bCs/>
          <w:sz w:val="28"/>
          <w:szCs w:val="28"/>
        </w:rPr>
        <w:br/>
        <w:t>18 июля 2011 г. № 223-ФЗ «О закупках товаров, работ, услуг отдельными видами юридических лиц».</w:t>
      </w:r>
    </w:p>
    <w:p w:rsidR="00671E65" w:rsidRPr="000D4793" w:rsidRDefault="00671E65" w:rsidP="00671E65">
      <w:pPr>
        <w:ind w:firstLine="709"/>
        <w:jc w:val="both"/>
        <w:rPr>
          <w:sz w:val="28"/>
          <w:szCs w:val="28"/>
        </w:rPr>
      </w:pPr>
      <w:r w:rsidRPr="000D4793">
        <w:rPr>
          <w:sz w:val="28"/>
          <w:szCs w:val="28"/>
        </w:rPr>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0D4793">
        <w:rPr>
          <w:bCs/>
          <w:sz w:val="28"/>
          <w:szCs w:val="28"/>
        </w:rPr>
        <w:t>извещению о проведении запроса котировок</w:t>
      </w:r>
      <w:r w:rsidRPr="000D4793">
        <w:rPr>
          <w:sz w:val="28"/>
          <w:szCs w:val="28"/>
        </w:rPr>
        <w:t>.</w:t>
      </w:r>
    </w:p>
    <w:p w:rsidR="00671E65" w:rsidRPr="000D4793" w:rsidRDefault="00671E65" w:rsidP="00671E65">
      <w:pPr>
        <w:rPr>
          <w:sz w:val="28"/>
          <w:szCs w:val="28"/>
        </w:rPr>
      </w:pPr>
    </w:p>
    <w:p w:rsidR="00671E65" w:rsidRPr="000D4793" w:rsidRDefault="00671E65" w:rsidP="00671E65">
      <w:pPr>
        <w:pStyle w:val="3"/>
        <w:numPr>
          <w:ilvl w:val="1"/>
          <w:numId w:val="22"/>
        </w:numPr>
        <w:spacing w:before="0" w:after="0"/>
        <w:ind w:left="0" w:firstLine="709"/>
        <w:jc w:val="both"/>
        <w:rPr>
          <w:rFonts w:ascii="Times New Roman" w:hAnsi="Times New Roman"/>
          <w:sz w:val="28"/>
          <w:szCs w:val="28"/>
        </w:rPr>
      </w:pPr>
      <w:r w:rsidRPr="000D4793">
        <w:rPr>
          <w:rFonts w:ascii="Times New Roman" w:hAnsi="Times New Roman"/>
          <w:sz w:val="28"/>
          <w:szCs w:val="28"/>
        </w:rPr>
        <w:t>Информационное сопровождение</w:t>
      </w:r>
    </w:p>
    <w:p w:rsidR="00671E65" w:rsidRPr="000D4793" w:rsidRDefault="00671E65" w:rsidP="00671E65">
      <w:pPr>
        <w:ind w:firstLine="709"/>
        <w:rPr>
          <w:sz w:val="28"/>
          <w:szCs w:val="28"/>
        </w:rPr>
      </w:pPr>
    </w:p>
    <w:p w:rsidR="00671E65" w:rsidRPr="000D4793" w:rsidRDefault="00671E65" w:rsidP="00671E65">
      <w:pPr>
        <w:pStyle w:val="a4"/>
        <w:numPr>
          <w:ilvl w:val="2"/>
          <w:numId w:val="21"/>
        </w:numPr>
        <w:autoSpaceDE w:val="0"/>
        <w:autoSpaceDN w:val="0"/>
        <w:adjustRightInd w:val="0"/>
        <w:ind w:left="0" w:firstLine="709"/>
        <w:jc w:val="both"/>
        <w:rPr>
          <w:sz w:val="28"/>
          <w:szCs w:val="28"/>
        </w:rPr>
      </w:pPr>
      <w:r w:rsidRPr="000D4793">
        <w:rPr>
          <w:sz w:val="28"/>
          <w:szCs w:val="28"/>
        </w:rPr>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671E65" w:rsidRPr="000D4793" w:rsidRDefault="00671E65" w:rsidP="00671E65">
      <w:pPr>
        <w:pStyle w:val="11"/>
        <w:numPr>
          <w:ilvl w:val="2"/>
          <w:numId w:val="21"/>
        </w:numPr>
        <w:ind w:left="0" w:firstLine="709"/>
        <w:rPr>
          <w:szCs w:val="28"/>
        </w:rPr>
      </w:pPr>
      <w:r w:rsidRPr="000D4793">
        <w:rPr>
          <w:szCs w:val="28"/>
        </w:rPr>
        <w:lastRenderedPageBreak/>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0D4793">
        <w:rPr>
          <w:bCs/>
          <w:szCs w:val="28"/>
        </w:rPr>
        <w:t xml:space="preserve"> на сайте ЭТЗП </w:t>
      </w:r>
      <w:r w:rsidRPr="000D4793">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71E65" w:rsidRPr="000D4793" w:rsidRDefault="00671E65" w:rsidP="00671E65">
      <w:pPr>
        <w:pStyle w:val="11"/>
        <w:numPr>
          <w:ilvl w:val="2"/>
          <w:numId w:val="21"/>
        </w:numPr>
        <w:ind w:left="0" w:firstLine="709"/>
        <w:rPr>
          <w:szCs w:val="28"/>
        </w:rPr>
      </w:pPr>
      <w:r w:rsidRPr="000D4793">
        <w:rPr>
          <w:szCs w:val="28"/>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671E65" w:rsidRPr="000D4793" w:rsidRDefault="00671E65" w:rsidP="00671E65">
      <w:pPr>
        <w:pStyle w:val="11"/>
        <w:numPr>
          <w:ilvl w:val="2"/>
          <w:numId w:val="21"/>
        </w:numPr>
        <w:ind w:left="0" w:firstLine="709"/>
        <w:rPr>
          <w:szCs w:val="28"/>
        </w:rPr>
      </w:pPr>
      <w:r w:rsidRPr="000D4793">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671E65" w:rsidRPr="000D4793" w:rsidRDefault="00671E65" w:rsidP="00671E65">
      <w:pPr>
        <w:pStyle w:val="11"/>
        <w:numPr>
          <w:ilvl w:val="2"/>
          <w:numId w:val="21"/>
        </w:numPr>
        <w:ind w:left="0" w:firstLine="709"/>
        <w:rPr>
          <w:szCs w:val="28"/>
        </w:rPr>
      </w:pPr>
      <w:r w:rsidRPr="000D4793">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671E65" w:rsidRPr="000D4793" w:rsidRDefault="00671E65" w:rsidP="00671E65">
      <w:pPr>
        <w:pStyle w:val="11"/>
        <w:numPr>
          <w:ilvl w:val="2"/>
          <w:numId w:val="21"/>
        </w:numPr>
        <w:ind w:left="0" w:firstLine="709"/>
        <w:rPr>
          <w:szCs w:val="28"/>
        </w:rPr>
      </w:pPr>
      <w:r w:rsidRPr="000D4793">
        <w:rPr>
          <w:szCs w:val="28"/>
        </w:rPr>
        <w:t>В организации и проведении запроса котировок участвуют:</w:t>
      </w:r>
    </w:p>
    <w:p w:rsidR="00671E65" w:rsidRPr="000D4793" w:rsidRDefault="00671E65" w:rsidP="00671E65">
      <w:pPr>
        <w:pStyle w:val="11"/>
        <w:ind w:firstLine="675"/>
        <w:rPr>
          <w:szCs w:val="28"/>
        </w:rPr>
      </w:pPr>
      <w:r w:rsidRPr="000D4793">
        <w:rPr>
          <w:szCs w:val="28"/>
        </w:rPr>
        <w:t>заказчик – дочернее общество ОАО «РЖД», для нужд которого осуществляется закупка;</w:t>
      </w:r>
    </w:p>
    <w:p w:rsidR="00671E65" w:rsidRPr="000D4793" w:rsidRDefault="00671E65" w:rsidP="00671E65">
      <w:pPr>
        <w:pStyle w:val="11"/>
        <w:ind w:firstLine="709"/>
        <w:rPr>
          <w:szCs w:val="28"/>
        </w:rPr>
      </w:pPr>
      <w:r w:rsidRPr="000D4793">
        <w:rPr>
          <w:szCs w:val="28"/>
        </w:rPr>
        <w:t>организатор - юридическое лицо, осуществляющее организацию и проведение закупки;</w:t>
      </w:r>
    </w:p>
    <w:p w:rsidR="00671E65" w:rsidRPr="000D4793" w:rsidRDefault="00671E65" w:rsidP="00671E65">
      <w:pPr>
        <w:pStyle w:val="11"/>
        <w:ind w:firstLine="709"/>
        <w:rPr>
          <w:szCs w:val="28"/>
        </w:rPr>
      </w:pPr>
      <w:r w:rsidRPr="000D4793">
        <w:rPr>
          <w:szCs w:val="28"/>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671E65" w:rsidRPr="000D4793" w:rsidRDefault="00671E65" w:rsidP="00671E65">
      <w:pPr>
        <w:pStyle w:val="11"/>
        <w:ind w:firstLine="709"/>
        <w:rPr>
          <w:szCs w:val="28"/>
        </w:rPr>
      </w:pPr>
      <w:r w:rsidRPr="000D4793">
        <w:rPr>
          <w:szCs w:val="28"/>
        </w:rPr>
        <w:t>оператор электронной площадки (оператор ЭТЗП) – юридическое лицо, обеспечивающее проведение конкурентных закупок в электронной форме.</w:t>
      </w:r>
    </w:p>
    <w:p w:rsidR="00671E65" w:rsidRPr="000D4793" w:rsidRDefault="00671E65" w:rsidP="00671E65">
      <w:pPr>
        <w:pStyle w:val="11"/>
        <w:numPr>
          <w:ilvl w:val="2"/>
          <w:numId w:val="21"/>
        </w:numPr>
        <w:ind w:left="0" w:firstLine="709"/>
        <w:rPr>
          <w:szCs w:val="28"/>
        </w:rPr>
      </w:pPr>
      <w:r w:rsidRPr="000D4793">
        <w:rPr>
          <w:szCs w:val="28"/>
        </w:rPr>
        <w:t>Участнику для участия в запросе котировок необходимо получить аккредитацию на ЭТЗП в порядке, установленном оператором ЭТЗП.</w:t>
      </w:r>
    </w:p>
    <w:p w:rsidR="00671E65" w:rsidRPr="000D4793" w:rsidRDefault="00671E65" w:rsidP="00671E65">
      <w:pPr>
        <w:pStyle w:val="11"/>
        <w:numPr>
          <w:ilvl w:val="2"/>
          <w:numId w:val="21"/>
        </w:numPr>
        <w:ind w:left="0" w:firstLine="709"/>
        <w:rPr>
          <w:szCs w:val="28"/>
        </w:rPr>
      </w:pPr>
      <w:r w:rsidRPr="000D4793">
        <w:rPr>
          <w:szCs w:val="28"/>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671E65" w:rsidRPr="000D4793" w:rsidRDefault="00671E65" w:rsidP="00671E65">
      <w:pPr>
        <w:pStyle w:val="11"/>
        <w:numPr>
          <w:ilvl w:val="2"/>
          <w:numId w:val="21"/>
        </w:numPr>
        <w:ind w:left="0" w:firstLine="709"/>
        <w:rPr>
          <w:szCs w:val="28"/>
        </w:rPr>
      </w:pPr>
      <w:r w:rsidRPr="000D4793">
        <w:rPr>
          <w:szCs w:val="28"/>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671E65" w:rsidRPr="000D4793" w:rsidRDefault="00671E65" w:rsidP="00671E65">
      <w:pPr>
        <w:pStyle w:val="11"/>
        <w:numPr>
          <w:ilvl w:val="2"/>
          <w:numId w:val="21"/>
        </w:numPr>
        <w:ind w:left="0" w:firstLine="709"/>
        <w:rPr>
          <w:szCs w:val="28"/>
        </w:rPr>
      </w:pPr>
      <w:r w:rsidRPr="000D4793">
        <w:rPr>
          <w:szCs w:val="28"/>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671E65" w:rsidRPr="000D4793" w:rsidRDefault="00671E65" w:rsidP="00671E65">
      <w:pPr>
        <w:pStyle w:val="11"/>
        <w:numPr>
          <w:ilvl w:val="2"/>
          <w:numId w:val="21"/>
        </w:numPr>
        <w:ind w:left="0" w:firstLine="709"/>
        <w:rPr>
          <w:szCs w:val="28"/>
        </w:rPr>
      </w:pPr>
      <w:r w:rsidRPr="000D4793">
        <w:rPr>
          <w:szCs w:val="28"/>
        </w:rPr>
        <w:lastRenderedPageBreak/>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671E65" w:rsidRPr="000D4793" w:rsidRDefault="00671E65" w:rsidP="00671E65">
      <w:pPr>
        <w:pStyle w:val="11"/>
        <w:numPr>
          <w:ilvl w:val="2"/>
          <w:numId w:val="21"/>
        </w:numPr>
        <w:ind w:left="0" w:firstLine="709"/>
        <w:rPr>
          <w:szCs w:val="28"/>
        </w:rPr>
      </w:pPr>
      <w:r w:rsidRPr="000D4793">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671E65" w:rsidRPr="000D4793" w:rsidRDefault="00671E65" w:rsidP="00671E65">
      <w:pPr>
        <w:pStyle w:val="11"/>
        <w:numPr>
          <w:ilvl w:val="2"/>
          <w:numId w:val="21"/>
        </w:numPr>
        <w:ind w:left="0" w:firstLine="709"/>
        <w:rPr>
          <w:szCs w:val="28"/>
        </w:rPr>
      </w:pPr>
      <w:r w:rsidRPr="000D4793">
        <w:rPr>
          <w:szCs w:val="28"/>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671E65" w:rsidRPr="000D4793" w:rsidRDefault="00671E65" w:rsidP="00671E65">
      <w:pPr>
        <w:pStyle w:val="11"/>
        <w:numPr>
          <w:ilvl w:val="2"/>
          <w:numId w:val="21"/>
        </w:numPr>
        <w:ind w:left="0" w:firstLine="709"/>
        <w:rPr>
          <w:szCs w:val="28"/>
        </w:rPr>
      </w:pPr>
      <w:r w:rsidRPr="000D4793">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671E65" w:rsidRPr="000D4793" w:rsidRDefault="00671E65" w:rsidP="00671E65">
      <w:pPr>
        <w:pStyle w:val="11"/>
        <w:numPr>
          <w:ilvl w:val="2"/>
          <w:numId w:val="21"/>
        </w:numPr>
        <w:ind w:left="0" w:firstLine="709"/>
        <w:rPr>
          <w:szCs w:val="28"/>
        </w:rPr>
      </w:pPr>
      <w:r w:rsidRPr="000D4793">
        <w:rPr>
          <w:szCs w:val="28"/>
        </w:rPr>
        <w:t>Работа на ЭТЗП осуществляется в соответствии с регламентом работы электронной площадки, размещенным на ЭТЗП.</w:t>
      </w:r>
    </w:p>
    <w:p w:rsidR="00671E65" w:rsidRPr="000D4793" w:rsidRDefault="00671E65" w:rsidP="00671E65">
      <w:pPr>
        <w:pStyle w:val="11"/>
        <w:ind w:firstLine="709"/>
        <w:rPr>
          <w:szCs w:val="28"/>
        </w:rPr>
      </w:pPr>
    </w:p>
    <w:p w:rsidR="00671E65" w:rsidRPr="000D4793" w:rsidRDefault="00671E65" w:rsidP="00671E65">
      <w:pPr>
        <w:pStyle w:val="3"/>
        <w:numPr>
          <w:ilvl w:val="1"/>
          <w:numId w:val="21"/>
        </w:numPr>
        <w:spacing w:before="0" w:after="0"/>
        <w:ind w:left="0" w:firstLine="709"/>
        <w:jc w:val="both"/>
        <w:rPr>
          <w:rFonts w:ascii="Times New Roman" w:hAnsi="Times New Roman"/>
          <w:sz w:val="28"/>
          <w:szCs w:val="28"/>
        </w:rPr>
      </w:pPr>
      <w:r w:rsidRPr="000D4793">
        <w:rPr>
          <w:rFonts w:ascii="Times New Roman" w:hAnsi="Times New Roman"/>
          <w:sz w:val="28"/>
          <w:szCs w:val="28"/>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671E65" w:rsidRPr="000D4793" w:rsidRDefault="00671E65" w:rsidP="00671E65">
      <w:pPr>
        <w:ind w:firstLine="709"/>
        <w:rPr>
          <w:sz w:val="28"/>
          <w:szCs w:val="28"/>
        </w:rPr>
      </w:pP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 xml:space="preserve">Запрос о даче разъяснений положений извещения </w:t>
      </w:r>
      <w:r w:rsidRPr="000D4793">
        <w:rPr>
          <w:sz w:val="28"/>
          <w:szCs w:val="28"/>
        </w:rPr>
        <w:t>и приложений к нему</w:t>
      </w:r>
      <w:r w:rsidRPr="000D4793">
        <w:rPr>
          <w:rFonts w:eastAsia="MS Mincho"/>
          <w:sz w:val="28"/>
          <w:szCs w:val="28"/>
        </w:rPr>
        <w:t xml:space="preserve"> (далее – запрос) может быть направлен с момента размещения извещения на сайтах.</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Запрос должен быть направлен посредством ЭТЗП с обязательным подписанием электронной подписью участника запроса предложений.</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 xml:space="preserve">Разъяснения </w:t>
      </w:r>
      <w:r w:rsidRPr="000D4793">
        <w:rPr>
          <w:sz w:val="28"/>
          <w:szCs w:val="28"/>
        </w:rPr>
        <w:t xml:space="preserve">положений извещения и приложений к нему </w:t>
      </w:r>
      <w:r w:rsidRPr="000D4793">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0D4793">
        <w:rPr>
          <w:sz w:val="28"/>
          <w:szCs w:val="28"/>
        </w:rPr>
        <w:t>извещения</w:t>
      </w:r>
      <w:r w:rsidRPr="000D4793">
        <w:rPr>
          <w:rFonts w:eastAsia="MS Mincho"/>
          <w:sz w:val="28"/>
          <w:szCs w:val="28"/>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Разъяснения положений извещения не должны изменять предмет конкурентной закупки и существенные условия проекта договора</w:t>
      </w:r>
      <w:r w:rsidRPr="000D4793">
        <w:rPr>
          <w:rFonts w:eastAsia="MS Mincho"/>
          <w:sz w:val="28"/>
          <w:szCs w:val="28"/>
        </w:rPr>
        <w:t>.</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lastRenderedPageBreak/>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Решение об отмене запроса котировок размещается на сайтах в день принятия этого решения.</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671E65" w:rsidRPr="000D4793" w:rsidRDefault="00671E65" w:rsidP="00671E65">
      <w:pPr>
        <w:pStyle w:val="a4"/>
        <w:tabs>
          <w:tab w:val="left" w:pos="1276"/>
        </w:tabs>
        <w:ind w:left="0" w:firstLine="709"/>
        <w:jc w:val="both"/>
        <w:rPr>
          <w:sz w:val="28"/>
          <w:szCs w:val="28"/>
        </w:rPr>
      </w:pPr>
    </w:p>
    <w:p w:rsidR="00671E65" w:rsidRPr="000D4793" w:rsidRDefault="00671E65" w:rsidP="00671E65">
      <w:pPr>
        <w:pStyle w:val="3"/>
        <w:numPr>
          <w:ilvl w:val="1"/>
          <w:numId w:val="20"/>
        </w:numPr>
        <w:spacing w:before="0" w:after="0"/>
        <w:ind w:left="0" w:firstLine="709"/>
        <w:jc w:val="both"/>
        <w:rPr>
          <w:rFonts w:ascii="Times New Roman" w:hAnsi="Times New Roman"/>
          <w:sz w:val="28"/>
          <w:szCs w:val="28"/>
        </w:rPr>
      </w:pPr>
      <w:r w:rsidRPr="000D4793">
        <w:rPr>
          <w:rFonts w:ascii="Times New Roman" w:hAnsi="Times New Roman"/>
          <w:sz w:val="28"/>
          <w:szCs w:val="28"/>
        </w:rPr>
        <w:t>Рассмотрение котировочных заявок</w:t>
      </w:r>
    </w:p>
    <w:p w:rsidR="00671E65" w:rsidRPr="000D4793" w:rsidRDefault="00671E65" w:rsidP="00671E65">
      <w:pPr>
        <w:ind w:firstLine="709"/>
        <w:rPr>
          <w:sz w:val="28"/>
          <w:szCs w:val="28"/>
        </w:rPr>
      </w:pP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 xml:space="preserve">Котировочные заявки участников рассматриваются на соответствие требованиям, изложенным в </w:t>
      </w:r>
      <w:r w:rsidRPr="000D4793">
        <w:rPr>
          <w:sz w:val="28"/>
          <w:szCs w:val="28"/>
        </w:rPr>
        <w:t>извещении</w:t>
      </w:r>
      <w:r w:rsidRPr="000D4793">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sidRPr="000D4793">
        <w:rPr>
          <w:sz w:val="28"/>
          <w:szCs w:val="28"/>
        </w:rPr>
        <w:t>извещением</w:t>
      </w:r>
      <w:r w:rsidRPr="000D4793">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671E65" w:rsidRPr="000D4793" w:rsidRDefault="00671E65" w:rsidP="00671E65">
      <w:pPr>
        <w:pStyle w:val="a4"/>
        <w:ind w:left="0" w:firstLine="709"/>
        <w:jc w:val="both"/>
        <w:rPr>
          <w:rFonts w:eastAsia="MS Mincho"/>
          <w:sz w:val="28"/>
          <w:szCs w:val="28"/>
        </w:rPr>
      </w:pPr>
      <w:r w:rsidRPr="000D4793">
        <w:rPr>
          <w:rFonts w:eastAsia="MS Mincho"/>
          <w:sz w:val="28"/>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w:t>
      </w:r>
      <w:r w:rsidRPr="000D4793">
        <w:rPr>
          <w:rFonts w:eastAsia="MS Mincho"/>
          <w:sz w:val="28"/>
          <w:szCs w:val="28"/>
        </w:rPr>
        <w:lastRenderedPageBreak/>
        <w:t>выписки из единого государственного реестра индивидуальных предпринимателей</w:t>
      </w:r>
      <w:r w:rsidRPr="000D4793">
        <w:rPr>
          <w:sz w:val="28"/>
          <w:szCs w:val="28"/>
        </w:rPr>
        <w:t>, размещенной на сайте https://egrul.nalog.ru/.</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0D4793">
        <w:rPr>
          <w:color w:val="000000"/>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671E65" w:rsidRPr="000D4793" w:rsidRDefault="00671E65" w:rsidP="00671E65">
      <w:pPr>
        <w:pStyle w:val="a4"/>
        <w:ind w:left="0" w:firstLine="709"/>
        <w:jc w:val="both"/>
        <w:rPr>
          <w:rFonts w:eastAsia="MS Mincho"/>
          <w:sz w:val="28"/>
          <w:szCs w:val="28"/>
        </w:rPr>
      </w:pPr>
      <w:r w:rsidRPr="000D4793">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671E65" w:rsidRPr="000D4793" w:rsidRDefault="00671E65" w:rsidP="00671E65">
      <w:pPr>
        <w:pStyle w:val="a4"/>
        <w:numPr>
          <w:ilvl w:val="3"/>
          <w:numId w:val="20"/>
        </w:numPr>
        <w:ind w:left="0" w:firstLine="709"/>
        <w:jc w:val="both"/>
        <w:rPr>
          <w:rFonts w:eastAsia="MS Mincho"/>
          <w:sz w:val="28"/>
          <w:szCs w:val="28"/>
        </w:rPr>
      </w:pPr>
      <w:r w:rsidRPr="000D4793">
        <w:rPr>
          <w:rFonts w:eastAsia="MS Mincho"/>
          <w:sz w:val="28"/>
          <w:szCs w:val="28"/>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671E65" w:rsidRPr="000D4793" w:rsidRDefault="00671E65" w:rsidP="00671E65">
      <w:pPr>
        <w:pStyle w:val="a4"/>
        <w:numPr>
          <w:ilvl w:val="3"/>
          <w:numId w:val="20"/>
        </w:numPr>
        <w:ind w:left="0" w:firstLine="709"/>
        <w:jc w:val="both"/>
        <w:rPr>
          <w:rFonts w:eastAsia="MS Mincho"/>
          <w:sz w:val="28"/>
          <w:szCs w:val="28"/>
        </w:rPr>
      </w:pPr>
      <w:r w:rsidRPr="000D4793">
        <w:rPr>
          <w:rFonts w:eastAsia="MS Mincho"/>
          <w:sz w:val="28"/>
          <w:szCs w:val="28"/>
        </w:rPr>
        <w:t>несоответствие участника запроса котировок требованиям, предусмотренным настоящим приложением;</w:t>
      </w:r>
    </w:p>
    <w:p w:rsidR="00671E65" w:rsidRPr="000D4793" w:rsidRDefault="00671E65" w:rsidP="00671E65">
      <w:pPr>
        <w:pStyle w:val="a4"/>
        <w:numPr>
          <w:ilvl w:val="3"/>
          <w:numId w:val="20"/>
        </w:numPr>
        <w:shd w:val="clear" w:color="auto" w:fill="FFFFFF"/>
        <w:ind w:left="0" w:firstLine="709"/>
        <w:jc w:val="both"/>
        <w:rPr>
          <w:rFonts w:eastAsia="MS Mincho"/>
          <w:sz w:val="28"/>
          <w:szCs w:val="28"/>
        </w:rPr>
      </w:pPr>
      <w:r w:rsidRPr="000D4793">
        <w:rPr>
          <w:rFonts w:eastAsia="MS Mincho"/>
          <w:sz w:val="28"/>
          <w:szCs w:val="28"/>
        </w:rPr>
        <w:t xml:space="preserve">невнесение обеспечения котировочной заявки (если </w:t>
      </w:r>
      <w:r w:rsidRPr="000D4793">
        <w:rPr>
          <w:bCs/>
          <w:sz w:val="28"/>
          <w:szCs w:val="28"/>
        </w:rPr>
        <w:t>извещением (приложениями к нему)</w:t>
      </w:r>
      <w:r w:rsidRPr="000D4793">
        <w:rPr>
          <w:rFonts w:eastAsia="MS Mincho"/>
          <w:sz w:val="28"/>
          <w:szCs w:val="28"/>
        </w:rPr>
        <w:t xml:space="preserve"> установлено такое требование);</w:t>
      </w:r>
    </w:p>
    <w:p w:rsidR="00671E65" w:rsidRPr="000D4793" w:rsidRDefault="00671E65" w:rsidP="00671E65">
      <w:pPr>
        <w:pStyle w:val="a4"/>
        <w:numPr>
          <w:ilvl w:val="3"/>
          <w:numId w:val="20"/>
        </w:numPr>
        <w:shd w:val="clear" w:color="auto" w:fill="FFFFFF"/>
        <w:ind w:left="0" w:firstLine="709"/>
        <w:jc w:val="both"/>
        <w:rPr>
          <w:rFonts w:eastAsia="MS Mincho"/>
          <w:sz w:val="28"/>
          <w:szCs w:val="28"/>
        </w:rPr>
      </w:pPr>
      <w:r w:rsidRPr="000D4793">
        <w:rPr>
          <w:rFonts w:eastAsia="MS Mincho"/>
          <w:sz w:val="28"/>
          <w:szCs w:val="28"/>
        </w:rPr>
        <w:t xml:space="preserve">несоответствия котировочной заявки требованиям </w:t>
      </w:r>
      <w:r w:rsidRPr="000D4793">
        <w:rPr>
          <w:sz w:val="28"/>
          <w:szCs w:val="28"/>
        </w:rPr>
        <w:t xml:space="preserve">извещения </w:t>
      </w:r>
      <w:r w:rsidRPr="000D4793">
        <w:rPr>
          <w:rFonts w:eastAsia="MS Mincho"/>
          <w:sz w:val="28"/>
          <w:szCs w:val="28"/>
        </w:rPr>
        <w:t>(приложений к нему), в том числе:</w:t>
      </w:r>
    </w:p>
    <w:p w:rsidR="00671E65" w:rsidRPr="000D4793" w:rsidRDefault="00671E65" w:rsidP="00671E65">
      <w:pPr>
        <w:pStyle w:val="a4"/>
        <w:numPr>
          <w:ilvl w:val="4"/>
          <w:numId w:val="20"/>
        </w:numPr>
        <w:shd w:val="clear" w:color="auto" w:fill="FFFFFF"/>
        <w:ind w:left="0" w:firstLine="709"/>
        <w:jc w:val="both"/>
        <w:rPr>
          <w:rFonts w:eastAsia="MS Mincho"/>
          <w:sz w:val="28"/>
          <w:szCs w:val="28"/>
        </w:rPr>
      </w:pPr>
      <w:r w:rsidRPr="000D4793">
        <w:rPr>
          <w:rFonts w:eastAsia="MS Mincho"/>
          <w:sz w:val="28"/>
          <w:szCs w:val="28"/>
        </w:rPr>
        <w:t xml:space="preserve">котировочная заявка не соответствует форме, установленной </w:t>
      </w:r>
      <w:r w:rsidRPr="000D4793">
        <w:rPr>
          <w:sz w:val="28"/>
          <w:szCs w:val="28"/>
        </w:rPr>
        <w:t>извещением</w:t>
      </w:r>
      <w:r w:rsidRPr="000D4793">
        <w:rPr>
          <w:rFonts w:eastAsia="MS Mincho"/>
          <w:sz w:val="28"/>
          <w:szCs w:val="28"/>
        </w:rPr>
        <w:t xml:space="preserve">, не содержит документов, иной информации согласно требованиям </w:t>
      </w:r>
      <w:r w:rsidRPr="000D4793">
        <w:rPr>
          <w:sz w:val="28"/>
          <w:szCs w:val="28"/>
        </w:rPr>
        <w:t>извещения (приложений к нему)</w:t>
      </w:r>
      <w:r w:rsidRPr="000D4793">
        <w:rPr>
          <w:rFonts w:eastAsia="MS Mincho"/>
          <w:sz w:val="28"/>
          <w:szCs w:val="28"/>
        </w:rPr>
        <w:t>;</w:t>
      </w:r>
    </w:p>
    <w:p w:rsidR="00671E65" w:rsidRPr="000D4793" w:rsidRDefault="00671E65" w:rsidP="00671E65">
      <w:pPr>
        <w:pStyle w:val="a4"/>
        <w:numPr>
          <w:ilvl w:val="4"/>
          <w:numId w:val="20"/>
        </w:numPr>
        <w:shd w:val="clear" w:color="auto" w:fill="FFFFFF"/>
        <w:ind w:left="0" w:firstLine="709"/>
        <w:jc w:val="both"/>
        <w:rPr>
          <w:rFonts w:eastAsia="MS Mincho"/>
          <w:sz w:val="28"/>
          <w:szCs w:val="28"/>
        </w:rPr>
      </w:pPr>
      <w:r w:rsidRPr="000D4793">
        <w:rPr>
          <w:rFonts w:eastAsia="MS Mincho"/>
          <w:sz w:val="28"/>
          <w:szCs w:val="28"/>
        </w:rPr>
        <w:t xml:space="preserve">документы не подписаны должным образом (в соответствии с требованиями </w:t>
      </w:r>
      <w:r w:rsidRPr="000D4793">
        <w:rPr>
          <w:sz w:val="28"/>
          <w:szCs w:val="28"/>
        </w:rPr>
        <w:t>извещения (приложений к нему</w:t>
      </w:r>
      <w:r w:rsidRPr="000D4793">
        <w:rPr>
          <w:rFonts w:eastAsia="MS Mincho"/>
          <w:sz w:val="28"/>
          <w:szCs w:val="28"/>
        </w:rPr>
        <w:t>);</w:t>
      </w:r>
    </w:p>
    <w:p w:rsidR="00671E65" w:rsidRPr="000D4793" w:rsidRDefault="00671E65" w:rsidP="00671E65">
      <w:pPr>
        <w:pStyle w:val="a4"/>
        <w:numPr>
          <w:ilvl w:val="4"/>
          <w:numId w:val="20"/>
        </w:numPr>
        <w:shd w:val="clear" w:color="auto" w:fill="FFFFFF"/>
        <w:ind w:left="0" w:firstLine="709"/>
        <w:jc w:val="both"/>
        <w:rPr>
          <w:rFonts w:eastAsia="MS Mincho"/>
          <w:sz w:val="28"/>
          <w:szCs w:val="28"/>
        </w:rPr>
      </w:pPr>
      <w:r w:rsidRPr="000D4793">
        <w:rPr>
          <w:rFonts w:eastAsia="MS Mincho"/>
          <w:color w:val="000000"/>
          <w:sz w:val="28"/>
          <w:szCs w:val="28"/>
        </w:rPr>
        <w:t>техническое предложение не соответствует требованиям извещения (приложений к нему).</w:t>
      </w:r>
    </w:p>
    <w:p w:rsidR="00671E65" w:rsidRPr="000D4793" w:rsidRDefault="00671E65" w:rsidP="00671E65">
      <w:pPr>
        <w:pStyle w:val="a4"/>
        <w:numPr>
          <w:ilvl w:val="3"/>
          <w:numId w:val="20"/>
        </w:numPr>
        <w:shd w:val="clear" w:color="auto" w:fill="FFFFFF"/>
        <w:ind w:left="0" w:firstLine="709"/>
        <w:jc w:val="both"/>
        <w:rPr>
          <w:rFonts w:eastAsia="MS Mincho"/>
          <w:sz w:val="28"/>
          <w:szCs w:val="28"/>
        </w:rPr>
      </w:pPr>
      <w:r w:rsidRPr="000D4793">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671E65" w:rsidRPr="000D4793" w:rsidRDefault="00671E65" w:rsidP="00671E65">
      <w:pPr>
        <w:pStyle w:val="a4"/>
        <w:numPr>
          <w:ilvl w:val="3"/>
          <w:numId w:val="20"/>
        </w:numPr>
        <w:shd w:val="clear" w:color="auto" w:fill="FFFFFF"/>
        <w:ind w:left="0" w:firstLine="709"/>
        <w:jc w:val="both"/>
        <w:rPr>
          <w:rFonts w:eastAsia="MS Mincho"/>
          <w:sz w:val="28"/>
          <w:szCs w:val="28"/>
        </w:rPr>
      </w:pPr>
      <w:r w:rsidRPr="000D4793">
        <w:rPr>
          <w:sz w:val="28"/>
          <w:szCs w:val="28"/>
        </w:rPr>
        <w:t xml:space="preserve">отсутствие сведений </w:t>
      </w:r>
      <w:r w:rsidRPr="000D4793">
        <w:rPr>
          <w:rFonts w:eastAsia="MS Mincho"/>
          <w:sz w:val="28"/>
          <w:szCs w:val="28"/>
        </w:rPr>
        <w:t xml:space="preserve">об участнике </w:t>
      </w:r>
      <w:r w:rsidRPr="000D4793">
        <w:rPr>
          <w:sz w:val="28"/>
          <w:szCs w:val="28"/>
        </w:rPr>
        <w:t>запроса котировок</w:t>
      </w:r>
      <w:r w:rsidRPr="000D4793">
        <w:rPr>
          <w:rFonts w:eastAsia="MS Mincho"/>
          <w:sz w:val="28"/>
          <w:szCs w:val="28"/>
        </w:rPr>
        <w:t xml:space="preserve"> </w:t>
      </w:r>
      <w:r w:rsidRPr="000D4793">
        <w:rPr>
          <w:sz w:val="28"/>
          <w:szCs w:val="28"/>
        </w:rPr>
        <w:t xml:space="preserve">в едином реестре субъектов малого и среднего предпринимательства или непредставление </w:t>
      </w:r>
      <w:r w:rsidRPr="000D4793">
        <w:rPr>
          <w:rFonts w:eastAsia="MS Mincho"/>
          <w:sz w:val="28"/>
          <w:szCs w:val="28"/>
        </w:rPr>
        <w:t xml:space="preserve">участником запроса котировок </w:t>
      </w:r>
      <w:r w:rsidRPr="000D4793">
        <w:rPr>
          <w:sz w:val="28"/>
          <w:szCs w:val="28"/>
        </w:rPr>
        <w:t>декларации;</w:t>
      </w:r>
    </w:p>
    <w:p w:rsidR="00671E65" w:rsidRPr="000D4793" w:rsidRDefault="00671E65" w:rsidP="00671E65">
      <w:pPr>
        <w:pStyle w:val="a4"/>
        <w:numPr>
          <w:ilvl w:val="3"/>
          <w:numId w:val="20"/>
        </w:numPr>
        <w:shd w:val="clear" w:color="auto" w:fill="FFFFFF"/>
        <w:ind w:left="0" w:firstLine="709"/>
        <w:jc w:val="both"/>
        <w:rPr>
          <w:sz w:val="28"/>
          <w:szCs w:val="28"/>
        </w:rPr>
      </w:pPr>
      <w:r w:rsidRPr="000D4793">
        <w:rPr>
          <w:sz w:val="28"/>
          <w:szCs w:val="28"/>
        </w:rPr>
        <w:t xml:space="preserve">несоответствие сведений </w:t>
      </w:r>
      <w:r w:rsidRPr="000D4793">
        <w:rPr>
          <w:rFonts w:eastAsia="MS Mincho"/>
          <w:sz w:val="28"/>
          <w:szCs w:val="28"/>
        </w:rPr>
        <w:t xml:space="preserve">об участнике </w:t>
      </w:r>
      <w:r w:rsidRPr="000D4793">
        <w:rPr>
          <w:sz w:val="28"/>
          <w:szCs w:val="28"/>
        </w:rPr>
        <w:t xml:space="preserve">запроса </w:t>
      </w:r>
      <w:r w:rsidRPr="000D4793">
        <w:rPr>
          <w:rFonts w:eastAsia="MS Mincho"/>
          <w:sz w:val="28"/>
          <w:szCs w:val="28"/>
        </w:rPr>
        <w:t>котировок</w:t>
      </w:r>
      <w:r w:rsidRPr="000D4793">
        <w:rPr>
          <w:sz w:val="28"/>
          <w:szCs w:val="28"/>
        </w:rPr>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671E65" w:rsidRPr="000D4793" w:rsidRDefault="00671E65" w:rsidP="00671E65">
      <w:pPr>
        <w:pStyle w:val="a4"/>
        <w:numPr>
          <w:ilvl w:val="3"/>
          <w:numId w:val="20"/>
        </w:numPr>
        <w:shd w:val="clear" w:color="auto" w:fill="FFFFFF"/>
        <w:ind w:left="0" w:firstLine="709"/>
        <w:jc w:val="both"/>
        <w:rPr>
          <w:rFonts w:eastAsia="MS Mincho"/>
          <w:sz w:val="28"/>
          <w:szCs w:val="28"/>
        </w:rPr>
      </w:pPr>
      <w:r w:rsidRPr="000D4793">
        <w:rPr>
          <w:sz w:val="28"/>
          <w:szCs w:val="28"/>
        </w:rPr>
        <w:t xml:space="preserve">непредставление </w:t>
      </w:r>
      <w:r w:rsidRPr="000D4793">
        <w:rPr>
          <w:rFonts w:eastAsia="MS Mincho"/>
          <w:sz w:val="28"/>
          <w:szCs w:val="28"/>
        </w:rPr>
        <w:t>ценового предложения либо наличия в нем неполной информации и (или) информации, не соответствующей действительности;</w:t>
      </w:r>
    </w:p>
    <w:p w:rsidR="00671E65" w:rsidRPr="000D4793" w:rsidRDefault="00671E65" w:rsidP="00671E65">
      <w:pPr>
        <w:pStyle w:val="a4"/>
        <w:numPr>
          <w:ilvl w:val="3"/>
          <w:numId w:val="20"/>
        </w:numPr>
        <w:shd w:val="clear" w:color="auto" w:fill="FFFFFF"/>
        <w:ind w:left="0" w:firstLine="709"/>
        <w:jc w:val="both"/>
        <w:rPr>
          <w:rFonts w:eastAsia="MS Mincho"/>
          <w:sz w:val="28"/>
          <w:szCs w:val="28"/>
        </w:rPr>
      </w:pPr>
      <w:r w:rsidRPr="000D4793">
        <w:rPr>
          <w:sz w:val="28"/>
          <w:szCs w:val="28"/>
        </w:rPr>
        <w:lastRenderedPageBreak/>
        <w:t xml:space="preserve">несоответствия </w:t>
      </w:r>
      <w:r w:rsidRPr="000D4793">
        <w:rPr>
          <w:rFonts w:eastAsia="MS Mincho"/>
          <w:sz w:val="28"/>
          <w:szCs w:val="28"/>
        </w:rPr>
        <w:t xml:space="preserve">ценового предложения требованиям </w:t>
      </w:r>
      <w:r w:rsidRPr="000D4793">
        <w:rPr>
          <w:bCs/>
          <w:sz w:val="28"/>
          <w:szCs w:val="28"/>
        </w:rPr>
        <w:t>извещения о проведении запроса котировок</w:t>
      </w:r>
      <w:r w:rsidRPr="000D4793">
        <w:rPr>
          <w:rFonts w:eastAsia="MS Mincho"/>
          <w:sz w:val="28"/>
          <w:szCs w:val="28"/>
        </w:rPr>
        <w:t>, в том числе:</w:t>
      </w:r>
    </w:p>
    <w:p w:rsidR="00671E65" w:rsidRPr="000D4793" w:rsidRDefault="00671E65" w:rsidP="00671E65">
      <w:pPr>
        <w:pStyle w:val="a4"/>
        <w:ind w:left="0" w:firstLine="709"/>
        <w:jc w:val="both"/>
        <w:rPr>
          <w:rFonts w:eastAsia="MS Mincho"/>
          <w:sz w:val="28"/>
          <w:szCs w:val="28"/>
        </w:rPr>
      </w:pPr>
      <w:r w:rsidRPr="000D4793">
        <w:rPr>
          <w:rFonts w:eastAsia="MS Mincho"/>
          <w:sz w:val="28"/>
          <w:szCs w:val="28"/>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0D4793">
        <w:rPr>
          <w:bCs/>
          <w:sz w:val="28"/>
          <w:szCs w:val="28"/>
        </w:rPr>
        <w:t>извещении о проведении запроса котировок</w:t>
      </w:r>
      <w:r w:rsidRPr="000D4793">
        <w:rPr>
          <w:rFonts w:eastAsia="MS Mincho"/>
          <w:sz w:val="28"/>
          <w:szCs w:val="28"/>
        </w:rPr>
        <w:t>).</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0D4793">
        <w:rPr>
          <w:sz w:val="28"/>
          <w:szCs w:val="28"/>
        </w:rPr>
        <w:t>усиленная квалифицированная</w:t>
      </w:r>
      <w:r w:rsidRPr="000D4793">
        <w:rPr>
          <w:b/>
        </w:rPr>
        <w:t xml:space="preserve"> </w:t>
      </w:r>
      <w:r w:rsidRPr="000D4793">
        <w:rPr>
          <w:rFonts w:eastAsia="MS Mincho"/>
          <w:sz w:val="28"/>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Заказчик вправе до подведения итогов запроса котировок в письменной форме запросить</w:t>
      </w:r>
      <w:r w:rsidRPr="000D4793">
        <w:rPr>
          <w:b/>
          <w:sz w:val="28"/>
          <w:szCs w:val="28"/>
        </w:rPr>
        <w:t xml:space="preserve"> </w:t>
      </w:r>
      <w:r w:rsidRPr="000D4793">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671E65" w:rsidRPr="000D4793" w:rsidRDefault="00671E65" w:rsidP="00671E65">
      <w:pPr>
        <w:pStyle w:val="a4"/>
        <w:ind w:left="0" w:firstLine="709"/>
        <w:jc w:val="both"/>
        <w:rPr>
          <w:rFonts w:eastAsia="MS Mincho"/>
          <w:sz w:val="28"/>
          <w:szCs w:val="28"/>
        </w:rPr>
      </w:pPr>
      <w:r w:rsidRPr="000D4793">
        <w:rPr>
          <w:rFonts w:eastAsia="MS Mincho"/>
          <w:sz w:val="28"/>
          <w:szCs w:val="28"/>
        </w:rPr>
        <w:t>Ответ от участника запроса котировок, полученный после даты, указанной в запросе, не подлежит рассмотрению.</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 xml:space="preserve">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w:t>
      </w:r>
      <w:r w:rsidRPr="000D4793">
        <w:rPr>
          <w:sz w:val="28"/>
          <w:szCs w:val="28"/>
        </w:rPr>
        <w:lastRenderedPageBreak/>
        <w:t>противоречит законодательству Российской Федерации, включая официальные сайты государственных органов и организаций в сети Интернет.</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671E65" w:rsidRPr="000D4793" w:rsidRDefault="00671E65" w:rsidP="00671E65">
      <w:pPr>
        <w:pStyle w:val="a4"/>
        <w:ind w:left="0" w:firstLine="709"/>
        <w:jc w:val="both"/>
        <w:rPr>
          <w:sz w:val="28"/>
          <w:szCs w:val="28"/>
        </w:rPr>
      </w:pPr>
      <w:r w:rsidRPr="000D4793">
        <w:rPr>
          <w:rFonts w:eastAsia="MS Mincho"/>
          <w:sz w:val="28"/>
          <w:szCs w:val="28"/>
        </w:rPr>
        <w:t xml:space="preserve">При этом организатор осуществляет рассмотрение заявок на предмет </w:t>
      </w:r>
      <w:r w:rsidRPr="000D4793">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0D4793">
        <w:rPr>
          <w:i/>
          <w:sz w:val="28"/>
          <w:szCs w:val="28"/>
        </w:rPr>
        <w:t xml:space="preserve"> </w:t>
      </w:r>
      <w:r w:rsidRPr="000D4793">
        <w:rPr>
          <w:sz w:val="28"/>
          <w:szCs w:val="28"/>
        </w:rPr>
        <w:t>извещения</w:t>
      </w:r>
      <w:r w:rsidRPr="000D4793" w:rsidDel="001E10FE">
        <w:rPr>
          <w:sz w:val="28"/>
          <w:szCs w:val="28"/>
        </w:rPr>
        <w:t xml:space="preserve"> </w:t>
      </w:r>
      <w:r w:rsidRPr="000D4793">
        <w:rPr>
          <w:sz w:val="28"/>
          <w:szCs w:val="28"/>
        </w:rPr>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671E65" w:rsidRPr="000D4793" w:rsidRDefault="00671E65" w:rsidP="00671E65">
      <w:pPr>
        <w:pStyle w:val="a4"/>
        <w:ind w:left="0" w:firstLine="709"/>
        <w:jc w:val="both"/>
        <w:rPr>
          <w:rFonts w:eastAsia="MS Mincho"/>
          <w:sz w:val="28"/>
          <w:szCs w:val="28"/>
        </w:rPr>
      </w:pPr>
      <w:r w:rsidRPr="000D4793">
        <w:rPr>
          <w:rFonts w:eastAsia="MS Mincho"/>
          <w:sz w:val="28"/>
          <w:szCs w:val="28"/>
        </w:rPr>
        <w:t>Экспертная группа осуществляет рассмотрение заявок на предмет</w:t>
      </w:r>
      <w:r w:rsidRPr="000D4793">
        <w:rPr>
          <w:sz w:val="28"/>
          <w:szCs w:val="28"/>
        </w:rPr>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0D4793">
        <w:rPr>
          <w:i/>
          <w:sz w:val="28"/>
          <w:szCs w:val="28"/>
        </w:rPr>
        <w:t xml:space="preserve">  </w:t>
      </w:r>
      <w:r w:rsidRPr="000D4793">
        <w:rPr>
          <w:sz w:val="28"/>
          <w:szCs w:val="28"/>
        </w:rPr>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671E65" w:rsidRPr="000D4793" w:rsidRDefault="00671E65" w:rsidP="00671E65">
      <w:pPr>
        <w:pStyle w:val="a4"/>
        <w:numPr>
          <w:ilvl w:val="2"/>
          <w:numId w:val="20"/>
        </w:numPr>
        <w:ind w:left="0" w:firstLine="709"/>
        <w:jc w:val="both"/>
        <w:rPr>
          <w:sz w:val="28"/>
          <w:szCs w:val="28"/>
        </w:rPr>
      </w:pPr>
      <w:r w:rsidRPr="000D4793">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671E65" w:rsidRPr="000D4793" w:rsidRDefault="00671E65" w:rsidP="00671E65">
      <w:pPr>
        <w:pStyle w:val="a4"/>
        <w:numPr>
          <w:ilvl w:val="2"/>
          <w:numId w:val="20"/>
        </w:numPr>
        <w:ind w:left="0" w:firstLine="709"/>
        <w:jc w:val="both"/>
        <w:rPr>
          <w:sz w:val="28"/>
          <w:szCs w:val="28"/>
        </w:rPr>
      </w:pPr>
      <w:r w:rsidRPr="000D4793">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0D4793">
        <w:rPr>
          <w:sz w:val="28"/>
        </w:rPr>
        <w:t>.</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lastRenderedPageBreak/>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671E65" w:rsidRPr="000D4793" w:rsidRDefault="00671E65" w:rsidP="00671E65">
      <w:pPr>
        <w:pStyle w:val="a4"/>
        <w:numPr>
          <w:ilvl w:val="2"/>
          <w:numId w:val="20"/>
        </w:numPr>
        <w:tabs>
          <w:tab w:val="left" w:pos="851"/>
        </w:tabs>
        <w:ind w:left="0" w:firstLine="709"/>
        <w:jc w:val="both"/>
        <w:rPr>
          <w:rFonts w:eastAsia="MS Mincho"/>
          <w:sz w:val="28"/>
          <w:szCs w:val="28"/>
        </w:rPr>
      </w:pPr>
      <w:r w:rsidRPr="000D4793">
        <w:rPr>
          <w:sz w:val="28"/>
          <w:szCs w:val="28"/>
        </w:rPr>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671E65" w:rsidRPr="000D4793" w:rsidRDefault="00671E65" w:rsidP="00671E65">
      <w:pPr>
        <w:pStyle w:val="a4"/>
        <w:numPr>
          <w:ilvl w:val="3"/>
          <w:numId w:val="20"/>
        </w:numPr>
        <w:tabs>
          <w:tab w:val="left" w:pos="851"/>
        </w:tabs>
        <w:ind w:left="0" w:firstLine="709"/>
        <w:jc w:val="both"/>
        <w:rPr>
          <w:sz w:val="28"/>
          <w:szCs w:val="28"/>
        </w:rPr>
      </w:pPr>
      <w:r w:rsidRPr="000D4793">
        <w:rPr>
          <w:sz w:val="28"/>
          <w:szCs w:val="28"/>
        </w:rPr>
        <w:t>дата подписания протокола;</w:t>
      </w:r>
    </w:p>
    <w:p w:rsidR="00671E65" w:rsidRPr="000D4793" w:rsidRDefault="00671E65" w:rsidP="00671E65">
      <w:pPr>
        <w:pStyle w:val="a4"/>
        <w:numPr>
          <w:ilvl w:val="3"/>
          <w:numId w:val="20"/>
        </w:numPr>
        <w:tabs>
          <w:tab w:val="left" w:pos="851"/>
        </w:tabs>
        <w:ind w:left="0" w:firstLine="709"/>
        <w:jc w:val="both"/>
        <w:rPr>
          <w:sz w:val="28"/>
          <w:szCs w:val="28"/>
        </w:rPr>
      </w:pPr>
      <w:r w:rsidRPr="000D4793">
        <w:rPr>
          <w:sz w:val="28"/>
          <w:szCs w:val="28"/>
        </w:rPr>
        <w:t>количество поданных на участие в запросе котировок заявок, а также дата и время регистрации каждой котировочной заявки;</w:t>
      </w:r>
    </w:p>
    <w:p w:rsidR="00671E65" w:rsidRPr="000D4793" w:rsidRDefault="00671E65" w:rsidP="00671E65">
      <w:pPr>
        <w:pStyle w:val="a4"/>
        <w:numPr>
          <w:ilvl w:val="3"/>
          <w:numId w:val="20"/>
        </w:numPr>
        <w:tabs>
          <w:tab w:val="left" w:pos="851"/>
        </w:tabs>
        <w:ind w:left="0" w:firstLine="709"/>
        <w:jc w:val="both"/>
        <w:rPr>
          <w:sz w:val="28"/>
          <w:szCs w:val="28"/>
        </w:rPr>
      </w:pPr>
      <w:r w:rsidRPr="000D4793">
        <w:rPr>
          <w:sz w:val="28"/>
          <w:szCs w:val="28"/>
        </w:rPr>
        <w:t>результаты рассмотрения котировочных заявок с указанием в том числе:</w:t>
      </w:r>
    </w:p>
    <w:p w:rsidR="00671E65" w:rsidRPr="000D4793" w:rsidRDefault="00671E65" w:rsidP="00671E65">
      <w:pPr>
        <w:pStyle w:val="a4"/>
        <w:tabs>
          <w:tab w:val="left" w:pos="851"/>
        </w:tabs>
        <w:ind w:left="0" w:firstLine="709"/>
        <w:jc w:val="both"/>
        <w:rPr>
          <w:sz w:val="28"/>
          <w:szCs w:val="28"/>
        </w:rPr>
      </w:pPr>
      <w:r w:rsidRPr="000D4793">
        <w:rPr>
          <w:sz w:val="28"/>
          <w:szCs w:val="28"/>
        </w:rPr>
        <w:t>а) количества котировочных заявок, которые отклонены;</w:t>
      </w:r>
    </w:p>
    <w:p w:rsidR="00671E65" w:rsidRPr="000D4793" w:rsidRDefault="00671E65" w:rsidP="00671E65">
      <w:pPr>
        <w:pStyle w:val="a4"/>
        <w:tabs>
          <w:tab w:val="left" w:pos="851"/>
        </w:tabs>
        <w:ind w:left="0" w:firstLine="709"/>
        <w:jc w:val="both"/>
        <w:rPr>
          <w:sz w:val="28"/>
          <w:szCs w:val="28"/>
        </w:rPr>
      </w:pPr>
      <w:r w:rsidRPr="000D4793">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671E65" w:rsidRPr="000D4793" w:rsidRDefault="00671E65" w:rsidP="00671E65">
      <w:pPr>
        <w:pStyle w:val="a4"/>
        <w:numPr>
          <w:ilvl w:val="3"/>
          <w:numId w:val="20"/>
        </w:numPr>
        <w:tabs>
          <w:tab w:val="left" w:pos="851"/>
        </w:tabs>
        <w:ind w:left="0" w:firstLine="709"/>
        <w:jc w:val="both"/>
        <w:rPr>
          <w:sz w:val="28"/>
          <w:szCs w:val="28"/>
        </w:rPr>
      </w:pPr>
      <w:r w:rsidRPr="000D4793">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671E65" w:rsidRPr="000D4793" w:rsidRDefault="00671E65" w:rsidP="00671E65">
      <w:pPr>
        <w:pStyle w:val="a4"/>
        <w:numPr>
          <w:ilvl w:val="3"/>
          <w:numId w:val="20"/>
        </w:numPr>
        <w:tabs>
          <w:tab w:val="left" w:pos="851"/>
        </w:tabs>
        <w:ind w:left="0" w:firstLine="709"/>
        <w:jc w:val="both"/>
        <w:rPr>
          <w:sz w:val="28"/>
          <w:szCs w:val="28"/>
        </w:rPr>
      </w:pPr>
      <w:r w:rsidRPr="000D4793">
        <w:rPr>
          <w:sz w:val="28"/>
          <w:szCs w:val="28"/>
        </w:rPr>
        <w:t>заключение о взаимозаменяемости (эквивалентности) товаров, работ, услуг (при необходимости);</w:t>
      </w:r>
    </w:p>
    <w:p w:rsidR="00671E65" w:rsidRPr="000D4793" w:rsidRDefault="00671E65" w:rsidP="00671E65">
      <w:pPr>
        <w:pStyle w:val="a4"/>
        <w:numPr>
          <w:ilvl w:val="3"/>
          <w:numId w:val="20"/>
        </w:numPr>
        <w:tabs>
          <w:tab w:val="left" w:pos="851"/>
        </w:tabs>
        <w:ind w:left="0" w:firstLine="709"/>
        <w:jc w:val="both"/>
        <w:rPr>
          <w:sz w:val="28"/>
          <w:szCs w:val="28"/>
        </w:rPr>
      </w:pPr>
      <w:r w:rsidRPr="000D4793">
        <w:rPr>
          <w:sz w:val="28"/>
          <w:szCs w:val="28"/>
        </w:rPr>
        <w:t>причины, по которым запрос котировок признан несостоявшимся, в случае его признания таковым.</w:t>
      </w:r>
    </w:p>
    <w:p w:rsidR="00671E65" w:rsidRPr="000D4793" w:rsidRDefault="00671E65" w:rsidP="00671E65">
      <w:pPr>
        <w:pStyle w:val="a4"/>
        <w:numPr>
          <w:ilvl w:val="2"/>
          <w:numId w:val="20"/>
        </w:numPr>
        <w:tabs>
          <w:tab w:val="left" w:pos="851"/>
        </w:tabs>
        <w:ind w:left="0" w:firstLine="709"/>
        <w:jc w:val="both"/>
        <w:rPr>
          <w:rFonts w:eastAsia="MS Mincho"/>
          <w:sz w:val="28"/>
          <w:szCs w:val="28"/>
        </w:rPr>
      </w:pPr>
      <w:r w:rsidRPr="000D4793">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rPr>
        <w:t xml:space="preserve">Техническое предложение участника, представляемое в составе заявки, должно соответствовать требованиям </w:t>
      </w:r>
      <w:r w:rsidRPr="000D4793">
        <w:rPr>
          <w:bCs/>
          <w:sz w:val="28"/>
          <w:szCs w:val="28"/>
        </w:rPr>
        <w:t>приложения № 1 к извещению о проведении запроса котировок.</w:t>
      </w:r>
      <w:r w:rsidRPr="000D4793">
        <w:rPr>
          <w:sz w:val="28"/>
        </w:rPr>
        <w:t xml:space="preserve"> Условия технического предложения должны соответствовать требованиям технического задания, являющегося приложением № 1.1 к </w:t>
      </w:r>
      <w:r w:rsidRPr="000D4793">
        <w:rPr>
          <w:bCs/>
          <w:sz w:val="28"/>
          <w:szCs w:val="28"/>
        </w:rPr>
        <w:t>извещению о проведении запроса котировок</w:t>
      </w:r>
      <w:r w:rsidRPr="000D4793">
        <w:rPr>
          <w:sz w:val="28"/>
        </w:rPr>
        <w:t xml:space="preserve">, и должно предоставляться по Форме технического предложения участника, представленной в приложении № 1.3 к </w:t>
      </w:r>
      <w:r w:rsidRPr="000D4793">
        <w:rPr>
          <w:bCs/>
          <w:sz w:val="28"/>
          <w:szCs w:val="28"/>
        </w:rPr>
        <w:t>извещению о проведении запроса котировок</w:t>
      </w:r>
      <w:r w:rsidRPr="000D4793">
        <w:rPr>
          <w:rFonts w:eastAsia="MS Mincho"/>
          <w:sz w:val="28"/>
          <w:szCs w:val="28"/>
        </w:rPr>
        <w:t>.</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 xml:space="preserve">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w:t>
      </w:r>
      <w:r w:rsidRPr="000D4793">
        <w:rPr>
          <w:sz w:val="28"/>
          <w:szCs w:val="28"/>
        </w:rPr>
        <w:lastRenderedPageBreak/>
        <w:t>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671E65" w:rsidRPr="000D4793" w:rsidRDefault="00671E65" w:rsidP="00671E65">
      <w:pPr>
        <w:pStyle w:val="a6"/>
        <w:suppressAutoHyphens/>
        <w:rPr>
          <w:sz w:val="28"/>
          <w:szCs w:val="28"/>
        </w:rPr>
      </w:pPr>
    </w:p>
    <w:p w:rsidR="00671E65" w:rsidRPr="000D4793" w:rsidRDefault="00671E65" w:rsidP="00671E65">
      <w:pPr>
        <w:pStyle w:val="3"/>
        <w:numPr>
          <w:ilvl w:val="1"/>
          <w:numId w:val="20"/>
        </w:numPr>
        <w:spacing w:before="0" w:after="0"/>
        <w:ind w:left="0" w:firstLine="709"/>
        <w:jc w:val="both"/>
        <w:rPr>
          <w:rFonts w:ascii="Times New Roman" w:hAnsi="Times New Roman"/>
          <w:sz w:val="28"/>
          <w:szCs w:val="28"/>
        </w:rPr>
      </w:pPr>
      <w:r w:rsidRPr="000D4793">
        <w:rPr>
          <w:rFonts w:ascii="Times New Roman" w:hAnsi="Times New Roman"/>
          <w:sz w:val="28"/>
          <w:szCs w:val="28"/>
        </w:rPr>
        <w:t>Подведение итогов запроса котировок</w:t>
      </w:r>
    </w:p>
    <w:p w:rsidR="00671E65" w:rsidRPr="000D4793" w:rsidRDefault="00671E65" w:rsidP="00671E65">
      <w:pPr>
        <w:ind w:firstLine="709"/>
        <w:rPr>
          <w:sz w:val="28"/>
          <w:szCs w:val="28"/>
        </w:rPr>
      </w:pPr>
    </w:p>
    <w:p w:rsidR="00671E65" w:rsidRPr="000D4793" w:rsidRDefault="00671E65" w:rsidP="00671E65">
      <w:pPr>
        <w:pStyle w:val="a4"/>
        <w:numPr>
          <w:ilvl w:val="2"/>
          <w:numId w:val="20"/>
        </w:numPr>
        <w:ind w:left="0" w:firstLine="709"/>
        <w:jc w:val="both"/>
        <w:rPr>
          <w:sz w:val="28"/>
          <w:szCs w:val="28"/>
        </w:rPr>
      </w:pPr>
      <w:r w:rsidRPr="000D4793">
        <w:rPr>
          <w:bCs/>
          <w:sz w:val="28"/>
          <w:szCs w:val="28"/>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71E65" w:rsidRPr="000D4793" w:rsidRDefault="00671E65" w:rsidP="00671E65">
      <w:pPr>
        <w:pStyle w:val="a4"/>
        <w:numPr>
          <w:ilvl w:val="2"/>
          <w:numId w:val="20"/>
        </w:numPr>
        <w:ind w:left="0" w:firstLine="709"/>
        <w:jc w:val="both"/>
        <w:rPr>
          <w:sz w:val="28"/>
          <w:szCs w:val="28"/>
        </w:rPr>
      </w:pPr>
      <w:r w:rsidRPr="000D4793">
        <w:rPr>
          <w:sz w:val="28"/>
          <w:szCs w:val="28"/>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71E65" w:rsidRPr="000D4793" w:rsidRDefault="00671E65" w:rsidP="00671E65">
      <w:pPr>
        <w:pStyle w:val="a4"/>
        <w:ind w:left="709"/>
        <w:jc w:val="both"/>
        <w:rPr>
          <w:sz w:val="28"/>
          <w:szCs w:val="28"/>
        </w:rPr>
      </w:pPr>
      <w:r w:rsidRPr="000D4793">
        <w:rPr>
          <w:sz w:val="28"/>
          <w:szCs w:val="28"/>
        </w:rPr>
        <w:t>Дата и время поступления заявки фиксируется средствами ЭТЗП.</w:t>
      </w:r>
    </w:p>
    <w:p w:rsidR="00671E65" w:rsidRPr="000D4793" w:rsidRDefault="00671E65" w:rsidP="00671E65">
      <w:pPr>
        <w:pStyle w:val="a4"/>
        <w:numPr>
          <w:ilvl w:val="2"/>
          <w:numId w:val="20"/>
        </w:numPr>
        <w:ind w:left="0" w:firstLine="709"/>
        <w:jc w:val="both"/>
        <w:rPr>
          <w:sz w:val="28"/>
          <w:szCs w:val="28"/>
        </w:rPr>
      </w:pPr>
      <w:r w:rsidRPr="000D4793">
        <w:rPr>
          <w:sz w:val="28"/>
          <w:szCs w:val="28"/>
        </w:rPr>
        <w:t>Комиссия</w:t>
      </w:r>
      <w:r w:rsidRPr="000D4793">
        <w:rPr>
          <w:bCs/>
          <w:sz w:val="28"/>
          <w:szCs w:val="28"/>
        </w:rPr>
        <w:t xml:space="preserve"> по осуществлению закупок</w:t>
      </w:r>
      <w:r w:rsidRPr="000D4793">
        <w:rPr>
          <w:sz w:val="28"/>
          <w:szCs w:val="28"/>
        </w:rPr>
        <w:t xml:space="preserve"> принимает решение о победителе запроса котировок. По результатам работы комиссии </w:t>
      </w:r>
      <w:r w:rsidRPr="000D4793">
        <w:rPr>
          <w:bCs/>
          <w:sz w:val="28"/>
          <w:szCs w:val="28"/>
        </w:rPr>
        <w:t>по осуществлению закупок</w:t>
      </w:r>
      <w:r w:rsidRPr="000D4793">
        <w:rPr>
          <w:sz w:val="28"/>
          <w:szCs w:val="28"/>
        </w:rPr>
        <w:t xml:space="preserve"> оформляется итоговый протокол, который должен содержать следующие сведения:</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дата подписания протокола;</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количество поданных котировочных заявок, а также дата и время регистрации каждой такой заявки;</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 xml:space="preserve">результаты рассмотрения котировочных заявок с указанием в том числе: </w:t>
      </w:r>
    </w:p>
    <w:p w:rsidR="00671E65" w:rsidRPr="000D4793" w:rsidRDefault="00671E65" w:rsidP="00671E65">
      <w:pPr>
        <w:pStyle w:val="a6"/>
        <w:suppressAutoHyphens/>
        <w:rPr>
          <w:sz w:val="28"/>
          <w:szCs w:val="28"/>
        </w:rPr>
      </w:pPr>
      <w:r w:rsidRPr="000D4793">
        <w:rPr>
          <w:sz w:val="28"/>
          <w:szCs w:val="28"/>
        </w:rPr>
        <w:t xml:space="preserve">а) количества котировочных заявок, которые отклонены; </w:t>
      </w:r>
    </w:p>
    <w:p w:rsidR="00671E65" w:rsidRPr="000D4793" w:rsidRDefault="00671E65" w:rsidP="00671E65">
      <w:pPr>
        <w:pStyle w:val="a6"/>
        <w:suppressAutoHyphens/>
        <w:rPr>
          <w:sz w:val="28"/>
          <w:szCs w:val="28"/>
        </w:rPr>
      </w:pPr>
      <w:r w:rsidRPr="000D4793">
        <w:rPr>
          <w:sz w:val="28"/>
          <w:szCs w:val="28"/>
        </w:rPr>
        <w:lastRenderedPageBreak/>
        <w:t xml:space="preserve">б) оснований отклонения каждой котировочной заявки с указанием положений </w:t>
      </w:r>
      <w:r w:rsidRPr="000D4793">
        <w:rPr>
          <w:bCs/>
          <w:sz w:val="28"/>
          <w:szCs w:val="28"/>
        </w:rPr>
        <w:t>извещения о проведении запроса котировок</w:t>
      </w:r>
      <w:r w:rsidRPr="000D4793">
        <w:rPr>
          <w:sz w:val="28"/>
          <w:szCs w:val="28"/>
        </w:rPr>
        <w:t>, которым не соответствует такая заявка;</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причины, по которым запрос котировок признан несостоявшимся, в случае признания его таковым.</w:t>
      </w:r>
    </w:p>
    <w:p w:rsidR="00671E65" w:rsidRPr="000D4793" w:rsidRDefault="00671E65" w:rsidP="00671E65">
      <w:pPr>
        <w:pStyle w:val="a4"/>
        <w:numPr>
          <w:ilvl w:val="2"/>
          <w:numId w:val="20"/>
        </w:numPr>
        <w:ind w:left="0" w:firstLine="709"/>
        <w:jc w:val="both"/>
        <w:rPr>
          <w:sz w:val="28"/>
          <w:szCs w:val="28"/>
        </w:rPr>
      </w:pPr>
      <w:r w:rsidRPr="000D4793">
        <w:rPr>
          <w:sz w:val="28"/>
          <w:szCs w:val="28"/>
        </w:rPr>
        <w:t>Итоговый протокол комиссии размещается на сайтах не позднее 3 (трех) дней с даты подписания протокола.</w:t>
      </w:r>
    </w:p>
    <w:p w:rsidR="00671E65" w:rsidRPr="000D4793" w:rsidRDefault="00671E65" w:rsidP="00671E65">
      <w:pPr>
        <w:pStyle w:val="a4"/>
        <w:ind w:left="0" w:firstLine="709"/>
        <w:jc w:val="both"/>
        <w:rPr>
          <w:sz w:val="28"/>
          <w:szCs w:val="28"/>
        </w:rPr>
      </w:pPr>
    </w:p>
    <w:p w:rsidR="00671E65" w:rsidRPr="000D4793" w:rsidRDefault="00671E65" w:rsidP="00671E65">
      <w:pPr>
        <w:pStyle w:val="3"/>
        <w:numPr>
          <w:ilvl w:val="1"/>
          <w:numId w:val="20"/>
        </w:numPr>
        <w:spacing w:before="0" w:after="0"/>
        <w:ind w:left="0" w:firstLine="709"/>
        <w:jc w:val="both"/>
        <w:rPr>
          <w:rFonts w:ascii="Times New Roman" w:hAnsi="Times New Roman"/>
          <w:sz w:val="28"/>
          <w:szCs w:val="28"/>
        </w:rPr>
      </w:pPr>
      <w:r w:rsidRPr="000D4793">
        <w:rPr>
          <w:rFonts w:ascii="Times New Roman" w:hAnsi="Times New Roman"/>
          <w:sz w:val="28"/>
          <w:szCs w:val="28"/>
        </w:rPr>
        <w:t>Признание запроса котировок несостоявшимся</w:t>
      </w:r>
    </w:p>
    <w:p w:rsidR="00671E65" w:rsidRPr="000D4793" w:rsidRDefault="00671E65" w:rsidP="00671E65">
      <w:pPr>
        <w:ind w:firstLine="709"/>
        <w:rPr>
          <w:sz w:val="28"/>
          <w:szCs w:val="28"/>
        </w:rPr>
      </w:pP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Запрос котировок (в том числе в части отдельных лотов) признается несостоявшимся, если:</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на участие в запросе котировок (в том числе в части отдельных лотов) подана  одна котировочная заявок;</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на участие в запросе котировок (в том числе в части отдельных лотов) не подано ни одной заявки;</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по итогам рассмотрения котировочных заявок только одна котировочная заявка признана соответствующей извещению;</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все котировочные заявки признаны несоответствующими извещению;</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671E65" w:rsidRPr="000D4793" w:rsidRDefault="00671E65" w:rsidP="00671E65">
      <w:pPr>
        <w:pStyle w:val="a6"/>
        <w:suppressAutoHyphens/>
        <w:rPr>
          <w:sz w:val="28"/>
          <w:szCs w:val="28"/>
        </w:rPr>
      </w:pPr>
      <w:r w:rsidRPr="000D4793">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671E65" w:rsidRPr="000D4793" w:rsidRDefault="00671E65" w:rsidP="00671E65">
      <w:pPr>
        <w:pStyle w:val="a6"/>
        <w:suppressAutoHyphens/>
        <w:rPr>
          <w:sz w:val="28"/>
          <w:szCs w:val="28"/>
        </w:rPr>
      </w:pPr>
      <w:r w:rsidRPr="000D4793">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671E65" w:rsidRPr="000D4793" w:rsidRDefault="00671E65" w:rsidP="00671E65">
      <w:pPr>
        <w:pStyle w:val="a6"/>
        <w:suppressAutoHyphens/>
        <w:rPr>
          <w:sz w:val="28"/>
          <w:szCs w:val="28"/>
        </w:rPr>
      </w:pPr>
      <w:r w:rsidRPr="000D4793">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 xml:space="preserve">Запрос котировок может быть признан несостоявшимся после окончания срока подачи заявок если поступила одна заявка и заказчиком принято </w:t>
      </w:r>
      <w:r w:rsidRPr="000D4793">
        <w:rPr>
          <w:sz w:val="28"/>
          <w:szCs w:val="28"/>
        </w:rPr>
        <w:lastRenderedPageBreak/>
        <w:t>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671E65" w:rsidRPr="000D4793" w:rsidRDefault="00671E65" w:rsidP="00671E65">
      <w:pPr>
        <w:jc w:val="both"/>
        <w:rPr>
          <w:sz w:val="28"/>
          <w:szCs w:val="28"/>
        </w:rPr>
      </w:pPr>
    </w:p>
    <w:p w:rsidR="00671E65" w:rsidRPr="000D4793" w:rsidRDefault="00671E65" w:rsidP="00671E65">
      <w:pPr>
        <w:pStyle w:val="3"/>
        <w:numPr>
          <w:ilvl w:val="1"/>
          <w:numId w:val="20"/>
        </w:numPr>
        <w:spacing w:before="0" w:after="0"/>
        <w:ind w:left="0" w:firstLine="709"/>
        <w:jc w:val="both"/>
        <w:rPr>
          <w:rFonts w:ascii="Times New Roman" w:hAnsi="Times New Roman"/>
          <w:sz w:val="28"/>
          <w:szCs w:val="28"/>
        </w:rPr>
      </w:pPr>
      <w:r w:rsidRPr="000D4793">
        <w:rPr>
          <w:rFonts w:ascii="Times New Roman" w:hAnsi="Times New Roman"/>
          <w:sz w:val="28"/>
          <w:szCs w:val="28"/>
        </w:rPr>
        <w:t>Антидемпинговые меры</w:t>
      </w:r>
    </w:p>
    <w:p w:rsidR="00671E65" w:rsidRPr="000D4793" w:rsidRDefault="00671E65" w:rsidP="00671E65">
      <w:pPr>
        <w:ind w:firstLine="709"/>
        <w:rPr>
          <w:sz w:val="28"/>
          <w:szCs w:val="28"/>
        </w:rPr>
      </w:pP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671E65" w:rsidRPr="000D4793" w:rsidRDefault="00671E65" w:rsidP="00671E65">
      <w:pPr>
        <w:pStyle w:val="a4"/>
        <w:ind w:left="0" w:firstLine="709"/>
        <w:jc w:val="both"/>
        <w:rPr>
          <w:sz w:val="28"/>
          <w:szCs w:val="28"/>
        </w:rPr>
      </w:pPr>
    </w:p>
    <w:p w:rsidR="00671E65" w:rsidRPr="000D4793" w:rsidRDefault="00671E65" w:rsidP="00671E65">
      <w:pPr>
        <w:pStyle w:val="3"/>
        <w:numPr>
          <w:ilvl w:val="1"/>
          <w:numId w:val="20"/>
        </w:numPr>
        <w:spacing w:before="0" w:after="0"/>
        <w:ind w:left="0" w:firstLine="709"/>
        <w:jc w:val="both"/>
        <w:rPr>
          <w:rFonts w:ascii="Times New Roman" w:hAnsi="Times New Roman"/>
          <w:sz w:val="28"/>
          <w:szCs w:val="28"/>
        </w:rPr>
      </w:pPr>
      <w:r w:rsidRPr="000D4793">
        <w:rPr>
          <w:rFonts w:ascii="Times New Roman" w:hAnsi="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71E65" w:rsidRPr="000D4793" w:rsidRDefault="00671E65" w:rsidP="00671E65">
      <w:pPr>
        <w:pStyle w:val="a4"/>
        <w:ind w:left="0" w:firstLine="709"/>
        <w:jc w:val="both"/>
        <w:rPr>
          <w:sz w:val="28"/>
          <w:szCs w:val="28"/>
        </w:rPr>
      </w:pPr>
    </w:p>
    <w:p w:rsidR="00671E65" w:rsidRPr="000D4793" w:rsidRDefault="00671E65" w:rsidP="00671E65">
      <w:pPr>
        <w:pStyle w:val="a6"/>
        <w:numPr>
          <w:ilvl w:val="2"/>
          <w:numId w:val="20"/>
        </w:numPr>
        <w:suppressAutoHyphens/>
        <w:ind w:left="0" w:firstLine="709"/>
        <w:rPr>
          <w:sz w:val="28"/>
          <w:szCs w:val="28"/>
        </w:rPr>
      </w:pPr>
      <w:r w:rsidRPr="000D4793">
        <w:rPr>
          <w:sz w:val="28"/>
          <w:szCs w:val="28"/>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 xml:space="preserve">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w:t>
      </w:r>
      <w:r w:rsidRPr="000D4793">
        <w:rPr>
          <w:sz w:val="28"/>
          <w:szCs w:val="28"/>
        </w:rPr>
        <w:lastRenderedPageBreak/>
        <w:t>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0D4793">
        <w:rPr>
          <w:bCs/>
          <w:sz w:val="28"/>
          <w:szCs w:val="28"/>
        </w:rPr>
        <w:t>извещению</w:t>
      </w:r>
      <w:r w:rsidRPr="000D4793">
        <w:rPr>
          <w:sz w:val="28"/>
          <w:szCs w:val="28"/>
        </w:rPr>
        <w:t xml:space="preserve">. </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Приоритет не предоставляется в следующих случаях:</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закупка признана несостоявшейся и договор заключается с единственным участником закупки;</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71E65" w:rsidRPr="000D4793" w:rsidRDefault="00671E65" w:rsidP="00671E65">
      <w:pPr>
        <w:autoSpaceDE w:val="0"/>
        <w:autoSpaceDN w:val="0"/>
        <w:adjustRightInd w:val="0"/>
        <w:ind w:firstLine="709"/>
        <w:jc w:val="both"/>
        <w:rPr>
          <w:sz w:val="28"/>
          <w:szCs w:val="28"/>
        </w:rPr>
      </w:pPr>
      <w:r w:rsidRPr="000D4793">
        <w:rPr>
          <w:sz w:val="28"/>
          <w:szCs w:val="28"/>
        </w:rPr>
        <w:lastRenderedPageBreak/>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71E65" w:rsidRPr="000D4793" w:rsidRDefault="00671E65" w:rsidP="00671E65">
      <w:pPr>
        <w:ind w:firstLine="709"/>
        <w:rPr>
          <w:sz w:val="28"/>
          <w:szCs w:val="28"/>
        </w:rPr>
      </w:pPr>
    </w:p>
    <w:p w:rsidR="00671E65" w:rsidRPr="000D4793" w:rsidRDefault="00671E65" w:rsidP="00671E65">
      <w:pPr>
        <w:pStyle w:val="3"/>
        <w:numPr>
          <w:ilvl w:val="1"/>
          <w:numId w:val="19"/>
        </w:numPr>
        <w:spacing w:before="0" w:after="0"/>
        <w:ind w:left="0" w:firstLine="709"/>
        <w:jc w:val="both"/>
        <w:rPr>
          <w:rFonts w:ascii="Times New Roman" w:hAnsi="Times New Roman"/>
          <w:sz w:val="28"/>
          <w:szCs w:val="28"/>
        </w:rPr>
      </w:pPr>
      <w:r w:rsidRPr="000D4793">
        <w:rPr>
          <w:rFonts w:ascii="Times New Roman" w:hAnsi="Times New Roman"/>
          <w:sz w:val="28"/>
          <w:szCs w:val="28"/>
        </w:rPr>
        <w:t>Порядок подачи котировочной заявки</w:t>
      </w:r>
    </w:p>
    <w:p w:rsidR="00671E65" w:rsidRPr="000D4793" w:rsidRDefault="00671E65" w:rsidP="00671E65">
      <w:pPr>
        <w:ind w:firstLine="709"/>
        <w:rPr>
          <w:sz w:val="28"/>
          <w:szCs w:val="28"/>
        </w:rPr>
      </w:pP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 Котировочная заявка участника, не соответствующая требованиям извещения, отклоняется. </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Котировочная заявка состоит из одной части и ценового предложения.</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0D4793">
        <w:rPr>
          <w:bCs/>
          <w:sz w:val="28"/>
          <w:szCs w:val="28"/>
        </w:rPr>
        <w:t>извещению о проведении запроса котировок</w:t>
      </w:r>
      <w:r w:rsidRPr="000D4793">
        <w:rPr>
          <w:sz w:val="28"/>
          <w:szCs w:val="28"/>
        </w:rPr>
        <w:t xml:space="preserve">, оформленное по Форме технического предложения участника, представленной в приложения № 1.3 к </w:t>
      </w:r>
      <w:r w:rsidRPr="000D4793">
        <w:rPr>
          <w:bCs/>
          <w:sz w:val="28"/>
          <w:szCs w:val="28"/>
        </w:rPr>
        <w:t>извещению о проведении запроса котировок</w:t>
      </w:r>
      <w:r w:rsidRPr="000D4793">
        <w:rPr>
          <w:sz w:val="28"/>
          <w:szCs w:val="28"/>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0D4793">
        <w:rPr>
          <w:bCs/>
          <w:sz w:val="28"/>
          <w:szCs w:val="28"/>
        </w:rPr>
        <w:t>приложении № 1 к извещению</w:t>
      </w:r>
      <w:r w:rsidRPr="000D4793">
        <w:rPr>
          <w:sz w:val="28"/>
          <w:szCs w:val="28"/>
        </w:rPr>
        <w:t>). В части котировочной заявки должны быть представлены:</w:t>
      </w:r>
    </w:p>
    <w:p w:rsidR="00671E65" w:rsidRPr="000D4793" w:rsidRDefault="00671E65" w:rsidP="00671E65">
      <w:pPr>
        <w:pStyle w:val="a6"/>
        <w:numPr>
          <w:ilvl w:val="3"/>
          <w:numId w:val="19"/>
        </w:numPr>
        <w:tabs>
          <w:tab w:val="left" w:pos="1440"/>
        </w:tabs>
        <w:suppressAutoHyphens/>
        <w:ind w:left="0" w:firstLine="709"/>
        <w:rPr>
          <w:sz w:val="28"/>
          <w:szCs w:val="28"/>
        </w:rPr>
      </w:pPr>
      <w:r w:rsidRPr="000D4793">
        <w:rPr>
          <w:sz w:val="28"/>
          <w:szCs w:val="28"/>
        </w:rPr>
        <w:t xml:space="preserve">надлежащим образом оформленная, в соответствии с Формой заявки участника, представленной в приложении № 1.3 к извещению </w:t>
      </w:r>
      <w:r w:rsidRPr="000D4793">
        <w:rPr>
          <w:bCs/>
          <w:sz w:val="28"/>
          <w:szCs w:val="28"/>
        </w:rPr>
        <w:t>о проведении запроса котировок</w:t>
      </w:r>
      <w:r w:rsidRPr="000D4793">
        <w:rPr>
          <w:sz w:val="28"/>
          <w:szCs w:val="28"/>
        </w:rPr>
        <w:t>, заявка на участие в запросе котировок;</w:t>
      </w:r>
    </w:p>
    <w:p w:rsidR="00671E65" w:rsidRPr="000D4793" w:rsidRDefault="00671E65" w:rsidP="00671E65">
      <w:pPr>
        <w:pStyle w:val="a6"/>
        <w:numPr>
          <w:ilvl w:val="3"/>
          <w:numId w:val="19"/>
        </w:numPr>
        <w:tabs>
          <w:tab w:val="left" w:pos="1440"/>
        </w:tabs>
        <w:suppressAutoHyphens/>
        <w:ind w:left="0" w:firstLine="709"/>
        <w:rPr>
          <w:sz w:val="28"/>
          <w:szCs w:val="28"/>
        </w:rPr>
      </w:pPr>
      <w:r w:rsidRPr="000D4793">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w:t>
      </w:r>
      <w:r w:rsidRPr="000D4793">
        <w:rPr>
          <w:sz w:val="28"/>
          <w:szCs w:val="28"/>
        </w:rPr>
        <w:lastRenderedPageBreak/>
        <w:t xml:space="preserve">извещения и условиям допуска к участию в запросе котировок, в частности, перечисленным в пунктах 1.7 </w:t>
      </w:r>
      <w:r w:rsidRPr="000D4793">
        <w:rPr>
          <w:bCs/>
          <w:sz w:val="28"/>
          <w:szCs w:val="28"/>
        </w:rPr>
        <w:t>приложения № 1 к извещению о проведении запроса котировок</w:t>
      </w:r>
      <w:r w:rsidRPr="000D4793">
        <w:rPr>
          <w:sz w:val="28"/>
          <w:szCs w:val="28"/>
        </w:rPr>
        <w:t xml:space="preserve">, а также в приложении № 1.1 к </w:t>
      </w:r>
      <w:r w:rsidRPr="000D4793">
        <w:rPr>
          <w:bCs/>
          <w:sz w:val="28"/>
          <w:szCs w:val="28"/>
        </w:rPr>
        <w:t>извещению о проведении запроса котировок</w:t>
      </w:r>
      <w:r w:rsidRPr="000D4793">
        <w:rPr>
          <w:sz w:val="28"/>
          <w:szCs w:val="28"/>
        </w:rPr>
        <w:t>;</w:t>
      </w:r>
    </w:p>
    <w:p w:rsidR="00671E65" w:rsidRPr="000D4793" w:rsidRDefault="00671E65" w:rsidP="00671E65">
      <w:pPr>
        <w:pStyle w:val="a6"/>
        <w:numPr>
          <w:ilvl w:val="3"/>
          <w:numId w:val="19"/>
        </w:numPr>
        <w:tabs>
          <w:tab w:val="left" w:pos="1440"/>
        </w:tabs>
        <w:suppressAutoHyphens/>
        <w:ind w:left="0" w:firstLine="709"/>
        <w:rPr>
          <w:sz w:val="28"/>
          <w:szCs w:val="28"/>
        </w:rPr>
      </w:pPr>
      <w:r w:rsidRPr="000D4793">
        <w:rPr>
          <w:sz w:val="28"/>
          <w:szCs w:val="28"/>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0D4793">
        <w:rPr>
          <w:color w:val="000000"/>
          <w:sz w:val="28"/>
          <w:szCs w:val="28"/>
        </w:rPr>
        <w:t>;</w:t>
      </w:r>
      <w:r w:rsidRPr="000D4793">
        <w:rPr>
          <w:sz w:val="28"/>
          <w:szCs w:val="28"/>
        </w:rPr>
        <w:t xml:space="preserve"> </w:t>
      </w:r>
    </w:p>
    <w:p w:rsidR="00671E65" w:rsidRPr="000D4793" w:rsidRDefault="00671E65" w:rsidP="00671E65">
      <w:pPr>
        <w:pStyle w:val="a6"/>
        <w:numPr>
          <w:ilvl w:val="3"/>
          <w:numId w:val="19"/>
        </w:numPr>
        <w:tabs>
          <w:tab w:val="left" w:pos="1440"/>
        </w:tabs>
        <w:suppressAutoHyphens/>
        <w:ind w:left="0" w:firstLine="709"/>
        <w:rPr>
          <w:sz w:val="28"/>
          <w:szCs w:val="28"/>
        </w:rPr>
      </w:pPr>
      <w:r w:rsidRPr="000D4793">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671E65" w:rsidRPr="000D4793" w:rsidRDefault="00671E65" w:rsidP="00671E65">
      <w:pPr>
        <w:pStyle w:val="a6"/>
        <w:numPr>
          <w:ilvl w:val="3"/>
          <w:numId w:val="19"/>
        </w:numPr>
        <w:tabs>
          <w:tab w:val="left" w:pos="1440"/>
        </w:tabs>
        <w:suppressAutoHyphens/>
        <w:ind w:left="0" w:firstLine="709"/>
        <w:rPr>
          <w:sz w:val="28"/>
          <w:szCs w:val="28"/>
        </w:rPr>
      </w:pPr>
      <w:r w:rsidRPr="000D4793">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671E65" w:rsidRPr="000D4793" w:rsidRDefault="00671E65" w:rsidP="00671E65">
      <w:pPr>
        <w:pStyle w:val="a6"/>
        <w:numPr>
          <w:ilvl w:val="3"/>
          <w:numId w:val="19"/>
        </w:numPr>
        <w:tabs>
          <w:tab w:val="left" w:pos="1440"/>
        </w:tabs>
        <w:suppressAutoHyphens/>
        <w:ind w:left="0" w:firstLine="709"/>
        <w:rPr>
          <w:sz w:val="28"/>
          <w:szCs w:val="28"/>
        </w:rPr>
      </w:pPr>
      <w:r w:rsidRPr="000D4793">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0D4793">
        <w:rPr>
          <w:bCs/>
          <w:sz w:val="28"/>
          <w:szCs w:val="28"/>
        </w:rPr>
        <w:t xml:space="preserve">приложения № 1 к извещению о проведении запроса котировок </w:t>
      </w:r>
      <w:r w:rsidRPr="000D4793">
        <w:rPr>
          <w:sz w:val="28"/>
          <w:szCs w:val="28"/>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w:t>
      </w:r>
      <w:r w:rsidRPr="000D4793">
        <w:rPr>
          <w:sz w:val="28"/>
          <w:szCs w:val="28"/>
        </w:rPr>
        <w:lastRenderedPageBreak/>
        <w:t>данному лоту не отозваны, все котировочные заявки по данному лоту, представленные участником, отклоняются.</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Заявки принимаются до истечения срока подачи заявок. По истечении срока подачи заявок заявки не принимаются.</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Взаимодействие участников осуществляется в электронной форме с использованием программно-аппаратных средств</w:t>
      </w:r>
      <w:r w:rsidRPr="000D4793" w:rsidDel="00A47315">
        <w:rPr>
          <w:sz w:val="28"/>
          <w:szCs w:val="28"/>
        </w:rPr>
        <w:t xml:space="preserve"> </w:t>
      </w:r>
      <w:r w:rsidRPr="000D4793">
        <w:rPr>
          <w:sz w:val="28"/>
          <w:szCs w:val="28"/>
        </w:rPr>
        <w:t>ЭТЗП.</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671E65" w:rsidRPr="000D4793" w:rsidRDefault="00671E65" w:rsidP="00671E65">
      <w:pPr>
        <w:pStyle w:val="a6"/>
        <w:numPr>
          <w:ilvl w:val="2"/>
          <w:numId w:val="19"/>
        </w:numPr>
        <w:suppressAutoHyphens/>
        <w:spacing w:line="360" w:lineRule="exact"/>
        <w:ind w:left="0" w:firstLine="709"/>
        <w:rPr>
          <w:sz w:val="28"/>
          <w:szCs w:val="28"/>
        </w:rPr>
      </w:pPr>
      <w:r w:rsidRPr="000D4793">
        <w:rPr>
          <w:sz w:val="28"/>
          <w:szCs w:val="28"/>
        </w:rPr>
        <w:t>Все файлы архива должны иметь наименование, соответствующее наименованию документов, содержащихся в них.</w:t>
      </w:r>
    </w:p>
    <w:p w:rsidR="00671E65" w:rsidRPr="000D4793" w:rsidRDefault="00671E65" w:rsidP="00671E65">
      <w:pPr>
        <w:pStyle w:val="a6"/>
        <w:suppressAutoHyphens/>
        <w:rPr>
          <w:sz w:val="28"/>
          <w:szCs w:val="28"/>
        </w:rPr>
      </w:pPr>
    </w:p>
    <w:p w:rsidR="00671E65" w:rsidRPr="000D4793" w:rsidRDefault="00671E65" w:rsidP="00671E65">
      <w:pPr>
        <w:pStyle w:val="3"/>
        <w:numPr>
          <w:ilvl w:val="1"/>
          <w:numId w:val="19"/>
        </w:numPr>
        <w:spacing w:before="0" w:after="0"/>
        <w:ind w:left="0" w:firstLine="709"/>
        <w:jc w:val="both"/>
        <w:rPr>
          <w:rFonts w:ascii="Times New Roman" w:hAnsi="Times New Roman"/>
          <w:sz w:val="28"/>
          <w:szCs w:val="28"/>
        </w:rPr>
      </w:pPr>
      <w:r w:rsidRPr="000D4793">
        <w:rPr>
          <w:rFonts w:ascii="Times New Roman" w:hAnsi="Times New Roman"/>
          <w:sz w:val="28"/>
          <w:szCs w:val="28"/>
        </w:rPr>
        <w:t>Изменение и отзыв котировочных заявок</w:t>
      </w:r>
    </w:p>
    <w:p w:rsidR="00671E65" w:rsidRPr="000D4793" w:rsidRDefault="00671E65" w:rsidP="00671E65">
      <w:pPr>
        <w:ind w:firstLine="709"/>
        <w:rPr>
          <w:sz w:val="28"/>
          <w:szCs w:val="28"/>
        </w:rPr>
      </w:pPr>
    </w:p>
    <w:p w:rsidR="00671E65" w:rsidRPr="000D4793" w:rsidRDefault="00671E65" w:rsidP="00671E65">
      <w:pPr>
        <w:pStyle w:val="a6"/>
        <w:numPr>
          <w:ilvl w:val="2"/>
          <w:numId w:val="19"/>
        </w:numPr>
        <w:suppressAutoHyphens/>
        <w:ind w:left="0" w:firstLine="709"/>
        <w:rPr>
          <w:sz w:val="28"/>
          <w:szCs w:val="28"/>
        </w:rPr>
      </w:pPr>
      <w:r w:rsidRPr="000D4793">
        <w:rPr>
          <w:sz w:val="28"/>
          <w:szCs w:val="28"/>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671E65" w:rsidRPr="000D4793" w:rsidRDefault="00671E65" w:rsidP="00671E65">
      <w:pPr>
        <w:ind w:firstLine="709"/>
        <w:jc w:val="both"/>
        <w:rPr>
          <w:sz w:val="28"/>
          <w:szCs w:val="28"/>
        </w:rPr>
      </w:pPr>
    </w:p>
    <w:p w:rsidR="00671E65" w:rsidRPr="000D4793" w:rsidRDefault="00671E65" w:rsidP="00671E65">
      <w:pPr>
        <w:pStyle w:val="3"/>
        <w:numPr>
          <w:ilvl w:val="1"/>
          <w:numId w:val="19"/>
        </w:numPr>
        <w:spacing w:before="0" w:after="0"/>
        <w:ind w:left="0" w:firstLine="709"/>
        <w:jc w:val="both"/>
        <w:rPr>
          <w:rFonts w:ascii="Times New Roman" w:hAnsi="Times New Roman"/>
          <w:sz w:val="28"/>
          <w:szCs w:val="28"/>
        </w:rPr>
      </w:pPr>
      <w:r w:rsidRPr="000D4793">
        <w:rPr>
          <w:rFonts w:ascii="Times New Roman" w:hAnsi="Times New Roman"/>
          <w:sz w:val="28"/>
          <w:szCs w:val="28"/>
        </w:rPr>
        <w:t>Обеспечение котировочных заявок</w:t>
      </w:r>
    </w:p>
    <w:p w:rsidR="00671E65" w:rsidRPr="000D4793" w:rsidRDefault="00671E65" w:rsidP="00671E65">
      <w:pPr>
        <w:pStyle w:val="3"/>
        <w:spacing w:before="0" w:after="0"/>
        <w:ind w:left="709"/>
        <w:jc w:val="both"/>
        <w:rPr>
          <w:rFonts w:ascii="Times New Roman" w:hAnsi="Times New Roman"/>
          <w:sz w:val="28"/>
          <w:szCs w:val="28"/>
        </w:rPr>
      </w:pP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0D4793">
        <w:rPr>
          <w:bCs/>
          <w:sz w:val="28"/>
          <w:szCs w:val="28"/>
        </w:rPr>
        <w:t>Предоставление обеспечения иным способом не допускается.</w:t>
      </w:r>
    </w:p>
    <w:p w:rsidR="00671E65" w:rsidRPr="000D4793" w:rsidRDefault="00671E65" w:rsidP="00671E65">
      <w:pPr>
        <w:pStyle w:val="a6"/>
        <w:numPr>
          <w:ilvl w:val="2"/>
          <w:numId w:val="19"/>
        </w:numPr>
        <w:suppressAutoHyphens/>
        <w:ind w:left="0" w:firstLine="709"/>
        <w:rPr>
          <w:sz w:val="28"/>
          <w:szCs w:val="28"/>
        </w:rPr>
      </w:pPr>
      <w:r w:rsidRPr="000D4793">
        <w:rPr>
          <w:bCs/>
          <w:sz w:val="28"/>
          <w:szCs w:val="28"/>
        </w:rPr>
        <w:t xml:space="preserve"> </w:t>
      </w:r>
      <w:r w:rsidRPr="000D4793">
        <w:rPr>
          <w:sz w:val="28"/>
          <w:szCs w:val="28"/>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4" w:history="1">
        <w:r w:rsidRPr="000D4793">
          <w:rPr>
            <w:sz w:val="28"/>
            <w:szCs w:val="28"/>
          </w:rPr>
          <w:t>законом</w:t>
        </w:r>
      </w:hyperlink>
      <w:r w:rsidRPr="000D4793">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w:t>
      </w:r>
      <w:r w:rsidRPr="000D4793">
        <w:rPr>
          <w:sz w:val="28"/>
          <w:szCs w:val="28"/>
        </w:rPr>
        <w:lastRenderedPageBreak/>
        <w:t>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Возврат участнику запроса котировок денежных средств, внесенных в качестве обеспечения заявки, не производится в следующих случаях:</w:t>
      </w:r>
    </w:p>
    <w:p w:rsidR="00671E65" w:rsidRPr="000D4793" w:rsidRDefault="00671E65" w:rsidP="00671E65">
      <w:pPr>
        <w:pStyle w:val="a6"/>
        <w:numPr>
          <w:ilvl w:val="3"/>
          <w:numId w:val="19"/>
        </w:numPr>
        <w:tabs>
          <w:tab w:val="left" w:pos="1440"/>
        </w:tabs>
        <w:suppressAutoHyphens/>
        <w:ind w:left="0" w:firstLine="709"/>
        <w:rPr>
          <w:sz w:val="28"/>
          <w:szCs w:val="28"/>
        </w:rPr>
      </w:pPr>
      <w:r w:rsidRPr="000D4793">
        <w:rPr>
          <w:sz w:val="28"/>
          <w:szCs w:val="28"/>
        </w:rPr>
        <w:t xml:space="preserve"> уклонение или отказ участника запроса котировок от заключения договора;</w:t>
      </w:r>
    </w:p>
    <w:p w:rsidR="00671E65" w:rsidRPr="000D4793" w:rsidRDefault="00671E65" w:rsidP="00671E65">
      <w:pPr>
        <w:pStyle w:val="a6"/>
        <w:numPr>
          <w:ilvl w:val="3"/>
          <w:numId w:val="19"/>
        </w:numPr>
        <w:tabs>
          <w:tab w:val="left" w:pos="1440"/>
        </w:tabs>
        <w:suppressAutoHyphens/>
        <w:ind w:left="0" w:firstLine="709"/>
        <w:rPr>
          <w:sz w:val="28"/>
          <w:szCs w:val="28"/>
        </w:rPr>
      </w:pPr>
      <w:r w:rsidRPr="000D4793">
        <w:rPr>
          <w:sz w:val="28"/>
          <w:szCs w:val="28"/>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При удержании денежных средств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5" w:history="1">
        <w:r w:rsidRPr="000D4793">
          <w:rPr>
            <w:sz w:val="28"/>
            <w:szCs w:val="28"/>
          </w:rPr>
          <w:t>www.cbr.ru</w:t>
        </w:r>
      </w:hyperlink>
      <w:r w:rsidRPr="000D4793">
        <w:rPr>
          <w:sz w:val="28"/>
          <w:szCs w:val="28"/>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Банковская гарантия должна быть оформлена в пользу заказчика.</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В банковской гарантии должны быть указаны:</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t>дата выдачи;</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lastRenderedPageBreak/>
        <w:t>принципал;</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t>бенефициар (заказчик);</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t>гарант;</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t>способ закупки, номер и ее наименование;</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t>основное обязательство, исполнение по которому обеспечивается банковской гарантией, а именно:</w:t>
      </w:r>
    </w:p>
    <w:p w:rsidR="00671E65" w:rsidRPr="000D4793" w:rsidRDefault="00671E65" w:rsidP="00671E65">
      <w:pPr>
        <w:pStyle w:val="a6"/>
        <w:suppressAutoHyphens/>
        <w:rPr>
          <w:sz w:val="28"/>
          <w:szCs w:val="28"/>
        </w:rPr>
      </w:pPr>
      <w:r w:rsidRPr="000D4793">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671E65" w:rsidRPr="000D4793" w:rsidRDefault="00671E65" w:rsidP="00671E65">
      <w:pPr>
        <w:pStyle w:val="a6"/>
        <w:suppressAutoHyphens/>
        <w:rPr>
          <w:sz w:val="28"/>
        </w:rPr>
      </w:pPr>
      <w:r w:rsidRPr="000D4793">
        <w:rPr>
          <w:sz w:val="28"/>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t>денежная сумма, подлежащая выплате;</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t>обстоятельства, при наступлении которых должна быть выплачена сумма гарантии, а именно:</w:t>
      </w:r>
    </w:p>
    <w:p w:rsidR="00671E65" w:rsidRPr="000D4793" w:rsidRDefault="00671E65" w:rsidP="00671E65">
      <w:pPr>
        <w:pStyle w:val="a6"/>
        <w:suppressAutoHyphens/>
        <w:rPr>
          <w:sz w:val="28"/>
          <w:szCs w:val="28"/>
        </w:rPr>
      </w:pPr>
      <w:r w:rsidRPr="000D4793">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671E65" w:rsidRPr="000D4793" w:rsidRDefault="00671E65" w:rsidP="00671E65">
      <w:pPr>
        <w:pStyle w:val="a6"/>
        <w:suppressAutoHyphens/>
        <w:rPr>
          <w:sz w:val="28"/>
          <w:szCs w:val="28"/>
        </w:rPr>
      </w:pPr>
      <w:r w:rsidRPr="000D4793">
        <w:rPr>
          <w:sz w:val="28"/>
          <w:szCs w:val="28"/>
        </w:rPr>
        <w:t>- отказ принципала подписать договор в порядке, установленном извещением;</w:t>
      </w:r>
    </w:p>
    <w:p w:rsidR="00671E65" w:rsidRPr="000D4793" w:rsidRDefault="00671E65" w:rsidP="00671E65">
      <w:pPr>
        <w:pStyle w:val="a6"/>
        <w:suppressAutoHyphens/>
        <w:rPr>
          <w:sz w:val="28"/>
          <w:szCs w:val="28"/>
        </w:rPr>
      </w:pPr>
      <w:r w:rsidRPr="000D4793">
        <w:rPr>
          <w:sz w:val="28"/>
          <w:szCs w:val="28"/>
        </w:rPr>
        <w:t>- непредставление принципалом договора в срок, установленный извещением;</w:t>
      </w:r>
    </w:p>
    <w:p w:rsidR="00671E65" w:rsidRPr="000D4793" w:rsidRDefault="00671E65" w:rsidP="00671E65">
      <w:pPr>
        <w:pStyle w:val="a6"/>
        <w:suppressAutoHyphens/>
        <w:rPr>
          <w:sz w:val="28"/>
          <w:szCs w:val="28"/>
        </w:rPr>
      </w:pPr>
      <w:r w:rsidRPr="000D4793">
        <w:rPr>
          <w:sz w:val="28"/>
          <w:szCs w:val="28"/>
        </w:rPr>
        <w:t xml:space="preserve">- непредставление принципалом обеспечения исполнения договора (в случае если обеспечение исполнения договора предусмотрено </w:t>
      </w:r>
      <w:r w:rsidRPr="000D4793">
        <w:rPr>
          <w:bCs/>
          <w:sz w:val="28"/>
          <w:szCs w:val="28"/>
        </w:rPr>
        <w:t>извещением</w:t>
      </w:r>
      <w:r w:rsidRPr="000D4793">
        <w:rPr>
          <w:sz w:val="28"/>
          <w:szCs w:val="28"/>
        </w:rPr>
        <w:t>);</w:t>
      </w:r>
    </w:p>
    <w:p w:rsidR="00671E65" w:rsidRPr="000D4793" w:rsidRDefault="00671E65" w:rsidP="00671E65">
      <w:pPr>
        <w:pStyle w:val="a6"/>
        <w:suppressAutoHyphens/>
        <w:rPr>
          <w:sz w:val="28"/>
          <w:szCs w:val="28"/>
        </w:rPr>
      </w:pPr>
      <w:r w:rsidRPr="000D4793">
        <w:rPr>
          <w:sz w:val="28"/>
          <w:szCs w:val="28"/>
        </w:rPr>
        <w:t>- представление принципалом обеспечения исполнения договора не в соответствии с требованиями извещения</w:t>
      </w:r>
      <w:r w:rsidRPr="000D4793" w:rsidDel="000E50DB">
        <w:rPr>
          <w:sz w:val="28"/>
          <w:szCs w:val="28"/>
        </w:rPr>
        <w:t xml:space="preserve"> </w:t>
      </w:r>
      <w:r w:rsidRPr="000D4793">
        <w:rPr>
          <w:sz w:val="28"/>
          <w:szCs w:val="28"/>
        </w:rPr>
        <w:t xml:space="preserve">(в случае если обеспечение исполнения договора предусмотрено </w:t>
      </w:r>
      <w:r w:rsidRPr="000D4793">
        <w:rPr>
          <w:bCs/>
          <w:sz w:val="28"/>
          <w:szCs w:val="28"/>
        </w:rPr>
        <w:t>извещением</w:t>
      </w:r>
      <w:r w:rsidRPr="000D4793">
        <w:rPr>
          <w:sz w:val="28"/>
          <w:szCs w:val="28"/>
        </w:rPr>
        <w:t>);</w:t>
      </w:r>
    </w:p>
    <w:p w:rsidR="00671E65" w:rsidRPr="000D4793" w:rsidRDefault="00671E65" w:rsidP="00671E65">
      <w:pPr>
        <w:pStyle w:val="a6"/>
        <w:suppressAutoHyphens/>
        <w:rPr>
          <w:sz w:val="28"/>
          <w:szCs w:val="28"/>
        </w:rPr>
      </w:pPr>
      <w:r w:rsidRPr="000D4793">
        <w:rPr>
          <w:sz w:val="28"/>
          <w:szCs w:val="28"/>
        </w:rPr>
        <w:t>- непредставление сведений в отношении всей цепочки собственников, включая бенефициаров (в том числе конечных);</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Банковская гарантия также должна содержать:</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 xml:space="preserve">обязанность гаранта по рассмотрению требования бенефициара и осуществления платежа в пользу бенефициара в течение 5 (пяти) рабочих </w:t>
      </w:r>
      <w:r w:rsidRPr="000D4793">
        <w:rPr>
          <w:sz w:val="28"/>
          <w:szCs w:val="28"/>
        </w:rPr>
        <w:lastRenderedPageBreak/>
        <w:t>(банковских) дней со дня, следующего за днем получения требования бенефициара (заказчика) со всеми приложенными к нему документами;</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условие, согласно которому банковская гарантия вступает в силу со дня окончания срока подачи заявок;</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0D4793">
        <w:rPr>
          <w:sz w:val="28"/>
          <w:szCs w:val="28"/>
          <w:lang w:val="en-US"/>
        </w:rPr>
        <w:t>SWIFT</w:t>
      </w:r>
      <w:r w:rsidRPr="000D4793">
        <w:rPr>
          <w:sz w:val="28"/>
          <w:szCs w:val="28"/>
        </w:rPr>
        <w:t xml:space="preserve"> (СВИФТ), </w:t>
      </w:r>
      <w:r w:rsidRPr="00DA5DA3">
        <w:rPr>
          <w:sz w:val="28"/>
          <w:szCs w:val="28"/>
        </w:rPr>
        <w:t xml:space="preserve">содержащего полный текст требования </w:t>
      </w:r>
      <w:r>
        <w:rPr>
          <w:sz w:val="28"/>
          <w:szCs w:val="28"/>
        </w:rPr>
        <w:t>бенефициара, через обслуживающий банк бенефициара</w:t>
      </w:r>
      <w:r w:rsidRPr="00DA5DA3">
        <w:rPr>
          <w:sz w:val="28"/>
          <w:szCs w:val="28"/>
        </w:rPr>
        <w:t xml:space="preserve">, подтверждающего полномочия и подлинность подписи лица, подписавшего </w:t>
      </w:r>
      <w:r>
        <w:rPr>
          <w:sz w:val="28"/>
          <w:szCs w:val="28"/>
        </w:rPr>
        <w:t>требование</w:t>
      </w:r>
      <w:r w:rsidRPr="00DA5DA3">
        <w:rPr>
          <w:sz w:val="28"/>
          <w:szCs w:val="28"/>
        </w:rPr>
        <w:t xml:space="preserve"> от имени </w:t>
      </w:r>
      <w:r>
        <w:rPr>
          <w:sz w:val="28"/>
          <w:szCs w:val="28"/>
        </w:rPr>
        <w:t>бенефициара,</w:t>
      </w:r>
      <w:r w:rsidRPr="00A72DF7">
        <w:rPr>
          <w:sz w:val="28"/>
          <w:szCs w:val="28"/>
        </w:rPr>
        <w:t xml:space="preserve"> </w:t>
      </w:r>
      <w:r w:rsidRPr="000D4793">
        <w:rPr>
          <w:sz w:val="28"/>
          <w:szCs w:val="28"/>
        </w:rPr>
        <w:t>с соблюдением требований к форме, установленных стандартами этой системы;</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 xml:space="preserve">срок действия банковской гарантии в соответствии с требованиями </w:t>
      </w:r>
      <w:r w:rsidRPr="000D4793">
        <w:rPr>
          <w:bCs/>
          <w:sz w:val="28"/>
          <w:szCs w:val="28"/>
        </w:rPr>
        <w:t>приложения № 1 к извещению о проведении запроса котировок</w:t>
      </w:r>
      <w:r w:rsidRPr="000D4793">
        <w:rPr>
          <w:sz w:val="28"/>
          <w:szCs w:val="28"/>
        </w:rPr>
        <w:t>;</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w:t>
      </w:r>
      <w:r w:rsidRPr="000D4793">
        <w:rPr>
          <w:sz w:val="28"/>
          <w:szCs w:val="28"/>
        </w:rPr>
        <w:lastRenderedPageBreak/>
        <w:t>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671E65" w:rsidRPr="000D4793" w:rsidRDefault="00671E65" w:rsidP="00671E65">
      <w:pPr>
        <w:ind w:firstLine="709"/>
        <w:jc w:val="both"/>
        <w:rPr>
          <w:sz w:val="28"/>
          <w:szCs w:val="28"/>
        </w:rPr>
      </w:pPr>
      <w:r w:rsidRPr="000D4793">
        <w:rPr>
          <w:sz w:val="28"/>
          <w:szCs w:val="28"/>
        </w:rPr>
        <w:t>Взыскание по банковской гарантии производится при наступлении обстоятельств, предусмотренных банковской гарантией.</w:t>
      </w:r>
    </w:p>
    <w:p w:rsidR="00671E65" w:rsidRPr="000D4793" w:rsidRDefault="00671E65" w:rsidP="00671E65">
      <w:pPr>
        <w:ind w:firstLine="709"/>
        <w:jc w:val="both"/>
        <w:rPr>
          <w:rFonts w:eastAsia="MS Mincho"/>
          <w:sz w:val="28"/>
          <w:szCs w:val="28"/>
        </w:rPr>
      </w:pPr>
    </w:p>
    <w:p w:rsidR="00671E65" w:rsidRPr="000D4793" w:rsidRDefault="00671E65" w:rsidP="00671E65">
      <w:pPr>
        <w:pStyle w:val="3"/>
        <w:numPr>
          <w:ilvl w:val="1"/>
          <w:numId w:val="18"/>
        </w:numPr>
        <w:spacing w:before="0" w:after="0"/>
        <w:ind w:left="0" w:firstLine="709"/>
        <w:jc w:val="both"/>
        <w:rPr>
          <w:rFonts w:ascii="Times New Roman" w:hAnsi="Times New Roman"/>
          <w:sz w:val="28"/>
          <w:szCs w:val="28"/>
        </w:rPr>
      </w:pPr>
      <w:r w:rsidRPr="000D4793">
        <w:rPr>
          <w:rFonts w:ascii="Times New Roman" w:hAnsi="Times New Roman"/>
          <w:sz w:val="28"/>
          <w:szCs w:val="28"/>
        </w:rPr>
        <w:t>Предоставление технического предложения</w:t>
      </w:r>
    </w:p>
    <w:p w:rsidR="00671E65" w:rsidRPr="000D4793" w:rsidRDefault="00671E65" w:rsidP="00671E65">
      <w:pPr>
        <w:ind w:firstLine="709"/>
        <w:rPr>
          <w:sz w:val="28"/>
          <w:szCs w:val="28"/>
        </w:rPr>
      </w:pPr>
    </w:p>
    <w:p w:rsidR="00671E65" w:rsidRPr="000D4793" w:rsidRDefault="00671E65" w:rsidP="00671E65">
      <w:pPr>
        <w:pStyle w:val="a"/>
      </w:pPr>
      <w:r w:rsidRPr="000D4793">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671E65" w:rsidRPr="000D4793" w:rsidRDefault="00671E65" w:rsidP="00671E65">
      <w:pPr>
        <w:pStyle w:val="a"/>
      </w:pPr>
      <w:r w:rsidRPr="000D4793">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0D4793" w:rsidDel="00DD5761">
        <w:t xml:space="preserve"> </w:t>
      </w:r>
      <w:r w:rsidRPr="000D4793">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671E65" w:rsidRPr="000D4793" w:rsidRDefault="00671E65" w:rsidP="00671E65">
      <w:pPr>
        <w:pStyle w:val="a4"/>
        <w:numPr>
          <w:ilvl w:val="2"/>
          <w:numId w:val="18"/>
        </w:numPr>
        <w:ind w:left="0" w:firstLine="709"/>
        <w:jc w:val="both"/>
        <w:rPr>
          <w:sz w:val="28"/>
          <w:szCs w:val="28"/>
        </w:rPr>
      </w:pPr>
      <w:r w:rsidRPr="000D4793">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671E65" w:rsidRPr="000D4793" w:rsidRDefault="00671E65" w:rsidP="00671E65">
      <w:pPr>
        <w:pStyle w:val="a4"/>
        <w:numPr>
          <w:ilvl w:val="2"/>
          <w:numId w:val="18"/>
        </w:numPr>
        <w:ind w:left="0" w:firstLine="709"/>
        <w:jc w:val="both"/>
        <w:rPr>
          <w:sz w:val="28"/>
          <w:szCs w:val="28"/>
        </w:rPr>
      </w:pPr>
      <w:r w:rsidRPr="000D4793">
        <w:rPr>
          <w:sz w:val="28"/>
          <w:szCs w:val="28"/>
        </w:rPr>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671E65" w:rsidRPr="000D4793" w:rsidRDefault="00671E65" w:rsidP="00671E65">
      <w:pPr>
        <w:pStyle w:val="a4"/>
        <w:numPr>
          <w:ilvl w:val="2"/>
          <w:numId w:val="18"/>
        </w:numPr>
        <w:ind w:left="0" w:firstLine="709"/>
        <w:jc w:val="both"/>
        <w:rPr>
          <w:sz w:val="28"/>
          <w:szCs w:val="28"/>
        </w:rPr>
      </w:pPr>
      <w:r w:rsidRPr="000D4793">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671E65" w:rsidRPr="000D4793" w:rsidRDefault="00671E65" w:rsidP="00671E65">
      <w:pPr>
        <w:pStyle w:val="a4"/>
        <w:ind w:left="0" w:firstLine="709"/>
        <w:jc w:val="both"/>
        <w:rPr>
          <w:sz w:val="28"/>
          <w:szCs w:val="28"/>
        </w:rPr>
      </w:pPr>
    </w:p>
    <w:p w:rsidR="00671E65" w:rsidRPr="000D4793" w:rsidRDefault="00671E65" w:rsidP="00671E65">
      <w:pPr>
        <w:pStyle w:val="3"/>
        <w:numPr>
          <w:ilvl w:val="1"/>
          <w:numId w:val="18"/>
        </w:numPr>
        <w:spacing w:before="0" w:after="0"/>
        <w:ind w:left="0" w:firstLine="709"/>
        <w:jc w:val="both"/>
        <w:rPr>
          <w:rFonts w:ascii="Times New Roman" w:hAnsi="Times New Roman"/>
          <w:sz w:val="28"/>
          <w:szCs w:val="28"/>
        </w:rPr>
      </w:pPr>
      <w:r w:rsidRPr="000D4793">
        <w:rPr>
          <w:rFonts w:ascii="Times New Roman" w:hAnsi="Times New Roman"/>
          <w:sz w:val="28"/>
          <w:szCs w:val="28"/>
        </w:rPr>
        <w:t>Предоставление ценового предложения</w:t>
      </w:r>
    </w:p>
    <w:p w:rsidR="00671E65" w:rsidRPr="000D4793" w:rsidRDefault="00671E65" w:rsidP="00671E65">
      <w:pPr>
        <w:pStyle w:val="a4"/>
        <w:ind w:left="0" w:firstLine="709"/>
        <w:jc w:val="both"/>
        <w:rPr>
          <w:b/>
          <w:sz w:val="28"/>
          <w:szCs w:val="28"/>
        </w:rPr>
      </w:pPr>
    </w:p>
    <w:p w:rsidR="00671E65" w:rsidRPr="000D4793" w:rsidRDefault="00671E65" w:rsidP="00671E65">
      <w:pPr>
        <w:pStyle w:val="a4"/>
        <w:numPr>
          <w:ilvl w:val="2"/>
          <w:numId w:val="18"/>
        </w:numPr>
        <w:ind w:left="0" w:firstLine="709"/>
        <w:jc w:val="both"/>
        <w:rPr>
          <w:sz w:val="28"/>
          <w:szCs w:val="28"/>
        </w:rPr>
      </w:pPr>
      <w:r w:rsidRPr="000D4793">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0D4793">
        <w:rPr>
          <w:sz w:val="28"/>
        </w:rPr>
        <w:t xml:space="preserve"> ценовое предложение, </w:t>
      </w:r>
      <w:r w:rsidRPr="000D4793">
        <w:rPr>
          <w:sz w:val="28"/>
          <w:szCs w:val="28"/>
        </w:rPr>
        <w:t>на ЭТЗП не требуется.</w:t>
      </w:r>
    </w:p>
    <w:p w:rsidR="00671E65" w:rsidRPr="000D4793" w:rsidRDefault="00671E65" w:rsidP="00671E65">
      <w:pPr>
        <w:pStyle w:val="a4"/>
        <w:numPr>
          <w:ilvl w:val="2"/>
          <w:numId w:val="18"/>
        </w:numPr>
        <w:ind w:left="0" w:firstLine="709"/>
        <w:jc w:val="both"/>
        <w:rPr>
          <w:sz w:val="28"/>
          <w:szCs w:val="28"/>
        </w:rPr>
      </w:pPr>
      <w:r w:rsidRPr="000D4793">
        <w:rPr>
          <w:sz w:val="28"/>
          <w:szCs w:val="28"/>
        </w:rPr>
        <w:t>Цены необходимо приводить в рублях с учетом всех возможных расходов участника.</w:t>
      </w:r>
    </w:p>
    <w:p w:rsidR="00671E65" w:rsidRPr="000D4793" w:rsidRDefault="00671E65" w:rsidP="00671E65">
      <w:pPr>
        <w:pStyle w:val="a4"/>
        <w:numPr>
          <w:ilvl w:val="2"/>
          <w:numId w:val="18"/>
        </w:numPr>
        <w:ind w:left="0" w:firstLine="709"/>
        <w:jc w:val="both"/>
        <w:rPr>
          <w:sz w:val="28"/>
          <w:szCs w:val="28"/>
        </w:rPr>
      </w:pPr>
      <w:r w:rsidRPr="000D4793">
        <w:rPr>
          <w:sz w:val="28"/>
          <w:szCs w:val="28"/>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671E65" w:rsidRPr="000D4793" w:rsidRDefault="00671E65" w:rsidP="00671E65">
      <w:pPr>
        <w:pStyle w:val="a4"/>
        <w:numPr>
          <w:ilvl w:val="2"/>
          <w:numId w:val="18"/>
        </w:numPr>
        <w:ind w:left="0" w:firstLine="709"/>
        <w:jc w:val="both"/>
        <w:rPr>
          <w:sz w:val="28"/>
          <w:szCs w:val="28"/>
        </w:rPr>
      </w:pPr>
      <w:r w:rsidRPr="000D4793">
        <w:rPr>
          <w:sz w:val="28"/>
          <w:szCs w:val="28"/>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671E65" w:rsidRPr="000D4793" w:rsidRDefault="00671E65" w:rsidP="00671E65">
      <w:pPr>
        <w:ind w:firstLine="709"/>
        <w:rPr>
          <w:sz w:val="28"/>
          <w:szCs w:val="28"/>
        </w:rPr>
      </w:pPr>
    </w:p>
    <w:p w:rsidR="00671E65" w:rsidRPr="000D4793" w:rsidRDefault="00671E65" w:rsidP="00671E65">
      <w:pPr>
        <w:pStyle w:val="3"/>
        <w:numPr>
          <w:ilvl w:val="1"/>
          <w:numId w:val="18"/>
        </w:numPr>
        <w:spacing w:before="0" w:after="0"/>
        <w:ind w:left="0" w:firstLine="709"/>
        <w:jc w:val="both"/>
        <w:rPr>
          <w:rFonts w:ascii="Times New Roman" w:hAnsi="Times New Roman"/>
          <w:sz w:val="28"/>
          <w:szCs w:val="28"/>
        </w:rPr>
      </w:pPr>
      <w:r w:rsidRPr="000D4793">
        <w:rPr>
          <w:rFonts w:ascii="Times New Roman" w:hAnsi="Times New Roman"/>
          <w:sz w:val="28"/>
          <w:szCs w:val="28"/>
        </w:rPr>
        <w:t>Обеспечение исполнения договора</w:t>
      </w:r>
    </w:p>
    <w:p w:rsidR="00671E65" w:rsidRPr="000D4793" w:rsidRDefault="00671E65" w:rsidP="00671E65">
      <w:pPr>
        <w:ind w:firstLine="709"/>
        <w:rPr>
          <w:sz w:val="28"/>
          <w:szCs w:val="28"/>
        </w:rPr>
      </w:pPr>
    </w:p>
    <w:p w:rsidR="00671E65" w:rsidRPr="000D4793" w:rsidRDefault="00671E65" w:rsidP="00671E65">
      <w:pPr>
        <w:pStyle w:val="a4"/>
        <w:numPr>
          <w:ilvl w:val="2"/>
          <w:numId w:val="18"/>
        </w:numPr>
        <w:ind w:left="0" w:firstLine="709"/>
        <w:jc w:val="both"/>
        <w:rPr>
          <w:sz w:val="28"/>
          <w:szCs w:val="28"/>
        </w:rPr>
      </w:pPr>
      <w:r w:rsidRPr="000D4793">
        <w:rPr>
          <w:sz w:val="28"/>
          <w:szCs w:val="28"/>
        </w:rPr>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671E65" w:rsidRPr="000D4793" w:rsidRDefault="00671E65" w:rsidP="00671E65">
      <w:pPr>
        <w:pStyle w:val="a6"/>
        <w:rPr>
          <w:sz w:val="28"/>
          <w:szCs w:val="28"/>
        </w:rPr>
      </w:pPr>
      <w:r w:rsidRPr="000D4793">
        <w:rPr>
          <w:sz w:val="28"/>
          <w:szCs w:val="28"/>
        </w:rPr>
        <w:t>В случае применения антидемпинговой меры, предусматривающей предоставление обеспечения исп</w:t>
      </w:r>
      <w:r w:rsidRPr="000D4793">
        <w:rPr>
          <w:bCs/>
          <w:sz w:val="28"/>
          <w:szCs w:val="28"/>
        </w:rPr>
        <w:t>олнения договора в размере, пре</w:t>
      </w:r>
      <w:r w:rsidRPr="000D4793">
        <w:rPr>
          <w:sz w:val="28"/>
          <w:szCs w:val="28"/>
        </w:rPr>
        <w:t xml:space="preserve">вышающем в полтора раза размер, указанный в пункте 1.5 </w:t>
      </w:r>
      <w:r w:rsidRPr="000D4793">
        <w:rPr>
          <w:bCs/>
          <w:sz w:val="28"/>
          <w:szCs w:val="28"/>
        </w:rPr>
        <w:t>приложения № 1 к извещению о проведении запроса котировок, обеспечение исполнения договора предост</w:t>
      </w:r>
      <w:r w:rsidRPr="000D4793">
        <w:rPr>
          <w:sz w:val="28"/>
          <w:szCs w:val="28"/>
        </w:rPr>
        <w:t>авляется в соответствующем размере.</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w:t>
      </w:r>
      <w:r w:rsidRPr="000D4793">
        <w:rPr>
          <w:sz w:val="28"/>
          <w:szCs w:val="28"/>
        </w:rPr>
        <w:lastRenderedPageBreak/>
        <w:t>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671E65" w:rsidRPr="000D4793" w:rsidRDefault="00671E65" w:rsidP="00671E65">
      <w:pPr>
        <w:pStyle w:val="a4"/>
        <w:numPr>
          <w:ilvl w:val="2"/>
          <w:numId w:val="18"/>
        </w:numPr>
        <w:ind w:left="0" w:firstLine="709"/>
        <w:jc w:val="both"/>
        <w:rPr>
          <w:sz w:val="28"/>
          <w:szCs w:val="28"/>
        </w:rPr>
      </w:pPr>
      <w:r w:rsidRPr="000D4793">
        <w:rPr>
          <w:sz w:val="28"/>
          <w:szCs w:val="28"/>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671E65" w:rsidRPr="000D4793" w:rsidRDefault="00671E65" w:rsidP="00671E65">
      <w:pPr>
        <w:pStyle w:val="a4"/>
        <w:numPr>
          <w:ilvl w:val="2"/>
          <w:numId w:val="18"/>
        </w:numPr>
        <w:ind w:left="0" w:firstLine="709"/>
        <w:jc w:val="both"/>
        <w:rPr>
          <w:sz w:val="28"/>
          <w:szCs w:val="28"/>
        </w:rPr>
      </w:pPr>
      <w:r w:rsidRPr="000D4793">
        <w:rPr>
          <w:sz w:val="28"/>
          <w:szCs w:val="28"/>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671E65" w:rsidRPr="000D4793" w:rsidRDefault="00671E65" w:rsidP="00671E65">
      <w:pPr>
        <w:pStyle w:val="a4"/>
        <w:numPr>
          <w:ilvl w:val="2"/>
          <w:numId w:val="18"/>
        </w:numPr>
        <w:ind w:left="0" w:firstLine="709"/>
        <w:jc w:val="both"/>
        <w:rPr>
          <w:sz w:val="28"/>
          <w:szCs w:val="28"/>
        </w:rPr>
      </w:pPr>
      <w:r w:rsidRPr="000D4793">
        <w:rPr>
          <w:sz w:val="28"/>
          <w:szCs w:val="28"/>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671E65" w:rsidRPr="000D4793" w:rsidRDefault="00671E65" w:rsidP="00671E65">
      <w:pPr>
        <w:pStyle w:val="a4"/>
        <w:numPr>
          <w:ilvl w:val="2"/>
          <w:numId w:val="18"/>
        </w:numPr>
        <w:ind w:left="0" w:firstLine="709"/>
        <w:jc w:val="both"/>
        <w:rPr>
          <w:sz w:val="28"/>
          <w:szCs w:val="28"/>
        </w:rPr>
      </w:pPr>
      <w:r w:rsidRPr="000D4793">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Победитель или участник, </w:t>
      </w:r>
      <w:r w:rsidRPr="000D4793">
        <w:rPr>
          <w:bCs/>
          <w:sz w:val="28"/>
          <w:szCs w:val="28"/>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0D4793">
        <w:rPr>
          <w:sz w:val="28"/>
          <w:szCs w:val="28"/>
        </w:rPr>
        <w:t xml:space="preserve">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w:t>
      </w:r>
      <w:r w:rsidRPr="000D4793">
        <w:rPr>
          <w:sz w:val="28"/>
          <w:szCs w:val="28"/>
        </w:rPr>
        <w:lastRenderedPageBreak/>
        <w:t>инициировать процедуру согласования банковской гарантии с даты размещения итогового протокола на сайтах.</w:t>
      </w:r>
    </w:p>
    <w:p w:rsidR="00671E65" w:rsidRPr="000D4793" w:rsidRDefault="00671E65" w:rsidP="00671E65">
      <w:pPr>
        <w:pStyle w:val="a4"/>
        <w:numPr>
          <w:ilvl w:val="2"/>
          <w:numId w:val="18"/>
        </w:numPr>
        <w:ind w:left="0" w:firstLine="709"/>
        <w:jc w:val="both"/>
        <w:rPr>
          <w:sz w:val="28"/>
          <w:szCs w:val="28"/>
        </w:rPr>
      </w:pPr>
      <w:r w:rsidRPr="000D4793">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0D4793">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671E65" w:rsidRPr="000D4793" w:rsidRDefault="00671E65" w:rsidP="00671E65">
      <w:pPr>
        <w:pStyle w:val="a4"/>
        <w:numPr>
          <w:ilvl w:val="2"/>
          <w:numId w:val="18"/>
        </w:numPr>
        <w:ind w:left="0" w:firstLine="709"/>
        <w:jc w:val="both"/>
        <w:rPr>
          <w:sz w:val="28"/>
          <w:szCs w:val="28"/>
        </w:rPr>
      </w:pPr>
      <w:r w:rsidRPr="000D4793">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671E65" w:rsidRPr="000D4793" w:rsidRDefault="00671E65" w:rsidP="00671E65">
      <w:pPr>
        <w:pStyle w:val="a6"/>
        <w:rPr>
          <w:sz w:val="28"/>
          <w:szCs w:val="28"/>
        </w:rPr>
      </w:pPr>
      <w:r w:rsidRPr="000D4793">
        <w:rPr>
          <w:sz w:val="28"/>
          <w:szCs w:val="28"/>
        </w:rPr>
        <w:t>Банковская гарантия также должна содержать:</w:t>
      </w:r>
    </w:p>
    <w:p w:rsidR="00671E65" w:rsidRPr="000D4793" w:rsidRDefault="00671E65" w:rsidP="00671E65">
      <w:pPr>
        <w:pStyle w:val="a6"/>
        <w:numPr>
          <w:ilvl w:val="0"/>
          <w:numId w:val="16"/>
        </w:numPr>
        <w:suppressAutoHyphens/>
        <w:ind w:left="0" w:firstLine="709"/>
        <w:rPr>
          <w:sz w:val="28"/>
          <w:szCs w:val="28"/>
        </w:rPr>
      </w:pPr>
      <w:r w:rsidRPr="000D4793">
        <w:rPr>
          <w:sz w:val="28"/>
          <w:szCs w:val="28"/>
        </w:rPr>
        <w:t>дата выдачи;</w:t>
      </w:r>
    </w:p>
    <w:p w:rsidR="00671E65" w:rsidRPr="000D4793" w:rsidRDefault="00671E65" w:rsidP="00671E65">
      <w:pPr>
        <w:pStyle w:val="a6"/>
        <w:numPr>
          <w:ilvl w:val="0"/>
          <w:numId w:val="16"/>
        </w:numPr>
        <w:suppressAutoHyphens/>
        <w:ind w:left="0" w:firstLine="709"/>
        <w:rPr>
          <w:sz w:val="28"/>
          <w:szCs w:val="28"/>
        </w:rPr>
      </w:pPr>
      <w:r w:rsidRPr="000D4793">
        <w:rPr>
          <w:sz w:val="28"/>
          <w:szCs w:val="28"/>
        </w:rPr>
        <w:t>принципал;</w:t>
      </w:r>
    </w:p>
    <w:p w:rsidR="00671E65" w:rsidRPr="000D4793" w:rsidRDefault="00671E65" w:rsidP="00671E65">
      <w:pPr>
        <w:pStyle w:val="a6"/>
        <w:numPr>
          <w:ilvl w:val="0"/>
          <w:numId w:val="16"/>
        </w:numPr>
        <w:suppressAutoHyphens/>
        <w:ind w:left="0" w:firstLine="709"/>
        <w:rPr>
          <w:sz w:val="28"/>
          <w:szCs w:val="28"/>
        </w:rPr>
      </w:pPr>
      <w:r w:rsidRPr="000D4793">
        <w:rPr>
          <w:sz w:val="28"/>
          <w:szCs w:val="28"/>
        </w:rPr>
        <w:t>бенефициар (заказчик);</w:t>
      </w:r>
    </w:p>
    <w:p w:rsidR="00671E65" w:rsidRPr="000D4793" w:rsidRDefault="00671E65" w:rsidP="00671E65">
      <w:pPr>
        <w:pStyle w:val="a6"/>
        <w:numPr>
          <w:ilvl w:val="0"/>
          <w:numId w:val="16"/>
        </w:numPr>
        <w:suppressAutoHyphens/>
        <w:ind w:left="0" w:firstLine="709"/>
        <w:rPr>
          <w:sz w:val="28"/>
          <w:szCs w:val="28"/>
        </w:rPr>
      </w:pPr>
      <w:r w:rsidRPr="000D4793">
        <w:rPr>
          <w:sz w:val="28"/>
          <w:szCs w:val="28"/>
        </w:rPr>
        <w:t>гарант;</w:t>
      </w:r>
    </w:p>
    <w:p w:rsidR="00671E65" w:rsidRPr="000D4793" w:rsidRDefault="00671E65" w:rsidP="00671E65">
      <w:pPr>
        <w:pStyle w:val="a6"/>
        <w:numPr>
          <w:ilvl w:val="0"/>
          <w:numId w:val="16"/>
        </w:numPr>
        <w:suppressAutoHyphens/>
        <w:ind w:left="0" w:firstLine="709"/>
        <w:rPr>
          <w:sz w:val="28"/>
          <w:szCs w:val="28"/>
        </w:rPr>
      </w:pPr>
      <w:r w:rsidRPr="000D4793">
        <w:rPr>
          <w:sz w:val="28"/>
          <w:szCs w:val="28"/>
        </w:rPr>
        <w:t>способ закупки, номер и ее наименование;</w:t>
      </w:r>
    </w:p>
    <w:p w:rsidR="00671E65" w:rsidRPr="000D4793" w:rsidRDefault="00671E65" w:rsidP="00671E65">
      <w:pPr>
        <w:pStyle w:val="a6"/>
        <w:numPr>
          <w:ilvl w:val="0"/>
          <w:numId w:val="16"/>
        </w:numPr>
        <w:suppressAutoHyphens/>
        <w:ind w:left="0" w:firstLine="709"/>
        <w:rPr>
          <w:sz w:val="28"/>
          <w:szCs w:val="28"/>
        </w:rPr>
      </w:pPr>
      <w:r w:rsidRPr="000D4793">
        <w:rPr>
          <w:sz w:val="28"/>
          <w:szCs w:val="28"/>
        </w:rPr>
        <w:t>денежная сумма, подлежащая выплате;</w:t>
      </w:r>
    </w:p>
    <w:p w:rsidR="00671E65" w:rsidRPr="000D4793" w:rsidRDefault="00671E65" w:rsidP="00671E65">
      <w:pPr>
        <w:pStyle w:val="a6"/>
        <w:numPr>
          <w:ilvl w:val="0"/>
          <w:numId w:val="16"/>
        </w:numPr>
        <w:ind w:left="0" w:firstLine="709"/>
        <w:rPr>
          <w:sz w:val="28"/>
          <w:szCs w:val="28"/>
        </w:rPr>
      </w:pPr>
      <w:r w:rsidRPr="000D4793">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671E65" w:rsidRPr="000D4793" w:rsidRDefault="00671E65" w:rsidP="00671E65">
      <w:pPr>
        <w:pStyle w:val="a6"/>
        <w:numPr>
          <w:ilvl w:val="0"/>
          <w:numId w:val="16"/>
        </w:numPr>
        <w:ind w:left="0" w:firstLine="709"/>
        <w:rPr>
          <w:sz w:val="28"/>
          <w:szCs w:val="28"/>
        </w:rPr>
      </w:pPr>
      <w:r w:rsidRPr="000D4793">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671E65" w:rsidRPr="000D4793" w:rsidRDefault="00671E65" w:rsidP="00671E65">
      <w:pPr>
        <w:pStyle w:val="a6"/>
        <w:numPr>
          <w:ilvl w:val="0"/>
          <w:numId w:val="16"/>
        </w:numPr>
        <w:ind w:left="0" w:firstLine="709"/>
        <w:rPr>
          <w:sz w:val="28"/>
          <w:szCs w:val="28"/>
        </w:rPr>
      </w:pPr>
      <w:r w:rsidRPr="000D4793">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671E65" w:rsidRPr="000D4793" w:rsidRDefault="00671E65" w:rsidP="00671E65">
      <w:pPr>
        <w:pStyle w:val="a6"/>
        <w:numPr>
          <w:ilvl w:val="0"/>
          <w:numId w:val="16"/>
        </w:numPr>
        <w:ind w:left="0" w:firstLine="709"/>
        <w:rPr>
          <w:sz w:val="28"/>
          <w:szCs w:val="28"/>
        </w:rPr>
      </w:pPr>
      <w:r w:rsidRPr="000D4793">
        <w:rPr>
          <w:sz w:val="28"/>
          <w:szCs w:val="28"/>
        </w:rPr>
        <w:t>условие, согласно которому банковская гарантия вступает в силу со дня выдачи банковской гарантии;</w:t>
      </w:r>
    </w:p>
    <w:p w:rsidR="00671E65" w:rsidRPr="000D4793" w:rsidRDefault="00671E65" w:rsidP="00671E65">
      <w:pPr>
        <w:pStyle w:val="a6"/>
        <w:numPr>
          <w:ilvl w:val="0"/>
          <w:numId w:val="16"/>
        </w:numPr>
        <w:ind w:left="0" w:firstLine="709"/>
        <w:rPr>
          <w:sz w:val="28"/>
          <w:szCs w:val="28"/>
        </w:rPr>
      </w:pPr>
      <w:r w:rsidRPr="000D4793">
        <w:rPr>
          <w:sz w:val="28"/>
          <w:szCs w:val="28"/>
        </w:rPr>
        <w:t>срок действия банковской гарантии;</w:t>
      </w:r>
    </w:p>
    <w:p w:rsidR="00671E65" w:rsidRPr="000D4793" w:rsidRDefault="00671E65" w:rsidP="00671E65">
      <w:pPr>
        <w:pStyle w:val="a6"/>
        <w:numPr>
          <w:ilvl w:val="0"/>
          <w:numId w:val="16"/>
        </w:numPr>
        <w:ind w:left="0" w:firstLine="709"/>
        <w:rPr>
          <w:sz w:val="28"/>
          <w:szCs w:val="28"/>
        </w:rPr>
      </w:pPr>
      <w:r w:rsidRPr="000D4793">
        <w:rPr>
          <w:sz w:val="28"/>
          <w:szCs w:val="28"/>
        </w:rPr>
        <w:t>условие, согласно которому бенефициар вправе предъявлять требование в течение всего срока действия банковской гарантии;</w:t>
      </w:r>
    </w:p>
    <w:p w:rsidR="00671E65" w:rsidRPr="000D4793" w:rsidRDefault="00671E65" w:rsidP="00671E65">
      <w:pPr>
        <w:pStyle w:val="a6"/>
        <w:numPr>
          <w:ilvl w:val="0"/>
          <w:numId w:val="16"/>
        </w:numPr>
        <w:ind w:left="0" w:firstLine="709"/>
        <w:rPr>
          <w:sz w:val="28"/>
          <w:szCs w:val="28"/>
        </w:rPr>
      </w:pPr>
      <w:r w:rsidRPr="000D4793">
        <w:rPr>
          <w:sz w:val="28"/>
          <w:szCs w:val="28"/>
        </w:rPr>
        <w:t xml:space="preserve">обязанность гаранта по рассмотрению требования бенефициара и осуществления платежа в пользу бенефициара в течение 5 (пяти) рабочих дней со </w:t>
      </w:r>
      <w:r w:rsidRPr="000D4793">
        <w:rPr>
          <w:sz w:val="28"/>
          <w:szCs w:val="28"/>
        </w:rPr>
        <w:lastRenderedPageBreak/>
        <w:t>дня, следующего за днем получения требования бенефициара (заказчика) со всеми приложенными к нему документами;</w:t>
      </w:r>
    </w:p>
    <w:p w:rsidR="00671E65" w:rsidRPr="00DC5810" w:rsidRDefault="00671E65" w:rsidP="00671E65">
      <w:pPr>
        <w:pStyle w:val="a6"/>
        <w:numPr>
          <w:ilvl w:val="0"/>
          <w:numId w:val="16"/>
        </w:numPr>
        <w:suppressAutoHyphens/>
        <w:ind w:left="0" w:firstLine="567"/>
        <w:rPr>
          <w:sz w:val="28"/>
          <w:szCs w:val="28"/>
        </w:rPr>
      </w:pPr>
      <w:r w:rsidRPr="00DC5810">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671E65" w:rsidRPr="000D4793" w:rsidRDefault="00671E65" w:rsidP="00671E65">
      <w:pPr>
        <w:pStyle w:val="a6"/>
        <w:numPr>
          <w:ilvl w:val="0"/>
          <w:numId w:val="16"/>
        </w:numPr>
        <w:ind w:left="0" w:firstLine="709"/>
        <w:rPr>
          <w:sz w:val="28"/>
          <w:szCs w:val="28"/>
        </w:rPr>
      </w:pPr>
      <w:r w:rsidRPr="000D4793">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671E65" w:rsidRPr="000D4793" w:rsidRDefault="00671E65" w:rsidP="00671E65">
      <w:pPr>
        <w:pStyle w:val="a6"/>
        <w:numPr>
          <w:ilvl w:val="0"/>
          <w:numId w:val="16"/>
        </w:numPr>
        <w:ind w:left="0" w:firstLine="709"/>
        <w:rPr>
          <w:sz w:val="28"/>
          <w:szCs w:val="28"/>
        </w:rPr>
      </w:pPr>
      <w:r w:rsidRPr="000D4793">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671E65" w:rsidRPr="000D4793" w:rsidRDefault="00671E65" w:rsidP="00671E65">
      <w:pPr>
        <w:pStyle w:val="a6"/>
        <w:numPr>
          <w:ilvl w:val="0"/>
          <w:numId w:val="16"/>
        </w:numPr>
        <w:ind w:left="0" w:firstLine="709"/>
        <w:rPr>
          <w:sz w:val="28"/>
          <w:szCs w:val="28"/>
        </w:rPr>
      </w:pPr>
      <w:r w:rsidRPr="000D4793">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671E65" w:rsidRPr="000D4793" w:rsidRDefault="00671E65" w:rsidP="00671E65">
      <w:pPr>
        <w:pStyle w:val="a6"/>
        <w:numPr>
          <w:ilvl w:val="0"/>
          <w:numId w:val="16"/>
        </w:numPr>
        <w:ind w:left="0" w:firstLine="709"/>
        <w:rPr>
          <w:sz w:val="28"/>
          <w:szCs w:val="28"/>
        </w:rPr>
      </w:pPr>
      <w:r w:rsidRPr="000D4793">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671E65" w:rsidRPr="000D4793" w:rsidRDefault="00671E65" w:rsidP="00671E65">
      <w:pPr>
        <w:pStyle w:val="a6"/>
        <w:numPr>
          <w:ilvl w:val="0"/>
          <w:numId w:val="16"/>
        </w:numPr>
        <w:ind w:left="0" w:firstLine="709"/>
        <w:rPr>
          <w:sz w:val="28"/>
          <w:szCs w:val="28"/>
        </w:rPr>
      </w:pPr>
      <w:r w:rsidRPr="000D4793">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671E65" w:rsidRPr="000D4793" w:rsidRDefault="00671E65" w:rsidP="00671E65">
      <w:pPr>
        <w:pStyle w:val="a6"/>
        <w:numPr>
          <w:ilvl w:val="0"/>
          <w:numId w:val="16"/>
        </w:numPr>
        <w:ind w:left="0" w:firstLine="709"/>
        <w:rPr>
          <w:sz w:val="28"/>
          <w:szCs w:val="28"/>
        </w:rPr>
      </w:pPr>
      <w:r w:rsidRPr="000D4793">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671E65" w:rsidRPr="000D4793" w:rsidRDefault="00671E65" w:rsidP="00671E65">
      <w:pPr>
        <w:pStyle w:val="a6"/>
        <w:numPr>
          <w:ilvl w:val="0"/>
          <w:numId w:val="16"/>
        </w:numPr>
        <w:ind w:left="0" w:firstLine="709"/>
        <w:rPr>
          <w:sz w:val="28"/>
          <w:szCs w:val="28"/>
        </w:rPr>
      </w:pPr>
      <w:r w:rsidRPr="000D4793">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w:t>
      </w:r>
      <w:r w:rsidRPr="00DA5DA3">
        <w:rPr>
          <w:sz w:val="28"/>
          <w:szCs w:val="28"/>
        </w:rPr>
        <w:t xml:space="preserve">содержащего полный текст требования </w:t>
      </w:r>
      <w:r>
        <w:rPr>
          <w:sz w:val="28"/>
          <w:szCs w:val="28"/>
        </w:rPr>
        <w:t>бенефициара, через обслуживающий банк бенефициара</w:t>
      </w:r>
      <w:r w:rsidRPr="00DA5DA3">
        <w:rPr>
          <w:sz w:val="28"/>
          <w:szCs w:val="28"/>
        </w:rPr>
        <w:t xml:space="preserve">, подтверждающего полномочия и подлинность подписи лица, подписавшего </w:t>
      </w:r>
      <w:r>
        <w:rPr>
          <w:sz w:val="28"/>
          <w:szCs w:val="28"/>
        </w:rPr>
        <w:t>требование</w:t>
      </w:r>
      <w:r w:rsidRPr="00DA5DA3">
        <w:rPr>
          <w:sz w:val="28"/>
          <w:szCs w:val="28"/>
        </w:rPr>
        <w:t xml:space="preserve"> от имени </w:t>
      </w:r>
      <w:r>
        <w:rPr>
          <w:sz w:val="28"/>
          <w:szCs w:val="28"/>
        </w:rPr>
        <w:t>бенефициара,</w:t>
      </w:r>
      <w:r w:rsidRPr="00A72DF7">
        <w:rPr>
          <w:sz w:val="28"/>
          <w:szCs w:val="28"/>
        </w:rPr>
        <w:t xml:space="preserve"> </w:t>
      </w:r>
      <w:r w:rsidRPr="000D4793">
        <w:rPr>
          <w:sz w:val="28"/>
          <w:szCs w:val="28"/>
        </w:rPr>
        <w:t>с соблюдением требований к форме, установленных стандартами этой системы;</w:t>
      </w:r>
    </w:p>
    <w:p w:rsidR="00671E65" w:rsidRPr="000D4793" w:rsidRDefault="00671E65" w:rsidP="00671E65">
      <w:pPr>
        <w:pStyle w:val="a6"/>
        <w:numPr>
          <w:ilvl w:val="0"/>
          <w:numId w:val="16"/>
        </w:numPr>
        <w:ind w:left="0" w:firstLine="709"/>
        <w:rPr>
          <w:sz w:val="28"/>
          <w:szCs w:val="28"/>
        </w:rPr>
      </w:pPr>
      <w:r w:rsidRPr="000D4793">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671E65" w:rsidRPr="000D4793" w:rsidRDefault="00671E65" w:rsidP="00671E65">
      <w:pPr>
        <w:pStyle w:val="a6"/>
        <w:numPr>
          <w:ilvl w:val="0"/>
          <w:numId w:val="16"/>
        </w:numPr>
        <w:ind w:left="0" w:firstLine="709"/>
        <w:rPr>
          <w:sz w:val="28"/>
          <w:szCs w:val="28"/>
        </w:rPr>
      </w:pPr>
      <w:r w:rsidRPr="000D4793">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w:t>
      </w:r>
      <w:r w:rsidRPr="000D4793">
        <w:rPr>
          <w:sz w:val="28"/>
          <w:szCs w:val="28"/>
        </w:rPr>
        <w:lastRenderedPageBreak/>
        <w:t>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Денежные средства, внесенные победителем (участником, </w:t>
      </w:r>
      <w:r w:rsidRPr="000D4793">
        <w:rPr>
          <w:spacing w:val="-2"/>
          <w:sz w:val="28"/>
        </w:rPr>
        <w:t xml:space="preserve">котировочной заявке которого </w:t>
      </w:r>
      <w:r w:rsidRPr="000D4793">
        <w:rPr>
          <w:spacing w:val="-2"/>
          <w:sz w:val="28"/>
          <w:szCs w:val="28"/>
        </w:rPr>
        <w:t xml:space="preserve"> присвоен второй номер, </w:t>
      </w:r>
      <w:r w:rsidRPr="000D4793">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Денежные средства, внесенные в качестве обеспечения исполнения договора, могут быть удержаны заказчиком в </w:t>
      </w:r>
      <w:r w:rsidRPr="000D4793">
        <w:rPr>
          <w:spacing w:val="-2"/>
          <w:sz w:val="28"/>
          <w:szCs w:val="28"/>
        </w:rPr>
        <w:t>случае неисполнения либо ненадлежащего исполнения принципалом обязательств по договору, заключаемому по итогам</w:t>
      </w:r>
      <w:r w:rsidRPr="000D4793">
        <w:rPr>
          <w:sz w:val="28"/>
          <w:szCs w:val="28"/>
        </w:rPr>
        <w:t xml:space="preserve"> запроса котировок.</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671E65" w:rsidRPr="000D4793" w:rsidRDefault="00671E65" w:rsidP="00671E65">
      <w:pPr>
        <w:pStyle w:val="a6"/>
        <w:rPr>
          <w:sz w:val="28"/>
          <w:szCs w:val="28"/>
        </w:rPr>
      </w:pPr>
      <w:r w:rsidRPr="000D4793">
        <w:rPr>
          <w:sz w:val="28"/>
          <w:szCs w:val="28"/>
        </w:rPr>
        <w:t>Денежные средства, перечисленные ранее,</w:t>
      </w:r>
      <w:r w:rsidRPr="000D4793">
        <w:rPr>
          <w:spacing w:val="-2"/>
          <w:sz w:val="28"/>
          <w:szCs w:val="28"/>
        </w:rPr>
        <w:t xml:space="preserve"> </w:t>
      </w:r>
      <w:r w:rsidRPr="000D4793">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671E65" w:rsidRPr="000D4793" w:rsidRDefault="00671E65" w:rsidP="00671E65">
      <w:pPr>
        <w:ind w:firstLine="709"/>
        <w:jc w:val="both"/>
        <w:rPr>
          <w:rFonts w:eastAsia="MS Mincho"/>
          <w:spacing w:val="-2"/>
          <w:sz w:val="28"/>
          <w:szCs w:val="28"/>
        </w:rPr>
      </w:pPr>
    </w:p>
    <w:p w:rsidR="00671E65" w:rsidRPr="000D4793" w:rsidRDefault="00671E65" w:rsidP="00671E65">
      <w:pPr>
        <w:pStyle w:val="3"/>
        <w:numPr>
          <w:ilvl w:val="1"/>
          <w:numId w:val="18"/>
        </w:numPr>
        <w:spacing w:before="0" w:after="0"/>
        <w:ind w:left="0" w:firstLine="709"/>
        <w:jc w:val="both"/>
        <w:rPr>
          <w:rFonts w:ascii="Times New Roman" w:hAnsi="Times New Roman"/>
          <w:sz w:val="28"/>
          <w:szCs w:val="28"/>
        </w:rPr>
      </w:pPr>
      <w:r w:rsidRPr="000D4793">
        <w:rPr>
          <w:rFonts w:ascii="Times New Roman" w:hAnsi="Times New Roman"/>
          <w:sz w:val="28"/>
          <w:szCs w:val="28"/>
        </w:rPr>
        <w:t>Предоставление информации о конечных бенефициарах</w:t>
      </w:r>
    </w:p>
    <w:p w:rsidR="00671E65" w:rsidRPr="000D4793" w:rsidRDefault="00671E65" w:rsidP="00671E65">
      <w:pPr>
        <w:pStyle w:val="3"/>
        <w:spacing w:before="0" w:after="0"/>
        <w:ind w:left="709"/>
        <w:jc w:val="both"/>
        <w:rPr>
          <w:rFonts w:ascii="Times New Roman" w:hAnsi="Times New Roman"/>
          <w:sz w:val="28"/>
          <w:szCs w:val="28"/>
        </w:rPr>
      </w:pPr>
    </w:p>
    <w:p w:rsidR="00671E65" w:rsidRPr="000D4793" w:rsidRDefault="00671E65" w:rsidP="00671E65">
      <w:pPr>
        <w:pStyle w:val="a4"/>
        <w:numPr>
          <w:ilvl w:val="2"/>
          <w:numId w:val="18"/>
        </w:numPr>
        <w:ind w:left="0" w:firstLine="709"/>
        <w:jc w:val="both"/>
        <w:rPr>
          <w:rFonts w:eastAsia="MS Mincho"/>
          <w:sz w:val="28"/>
          <w:szCs w:val="28"/>
        </w:rPr>
      </w:pPr>
      <w:r w:rsidRPr="000D4793">
        <w:rPr>
          <w:sz w:val="28"/>
          <w:szCs w:val="28"/>
        </w:rPr>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671E65" w:rsidRPr="000D4793" w:rsidRDefault="00671E65" w:rsidP="00671E65">
      <w:pPr>
        <w:ind w:firstLine="709"/>
        <w:jc w:val="both"/>
        <w:rPr>
          <w:sz w:val="28"/>
          <w:szCs w:val="28"/>
        </w:rPr>
      </w:pPr>
    </w:p>
    <w:p w:rsidR="00671E65" w:rsidRPr="000D4793" w:rsidRDefault="00671E65" w:rsidP="00671E65">
      <w:pPr>
        <w:pStyle w:val="3"/>
        <w:numPr>
          <w:ilvl w:val="1"/>
          <w:numId w:val="18"/>
        </w:numPr>
        <w:spacing w:before="0" w:after="0"/>
        <w:ind w:left="0" w:firstLine="709"/>
        <w:jc w:val="both"/>
        <w:rPr>
          <w:rFonts w:ascii="Times New Roman" w:hAnsi="Times New Roman"/>
          <w:sz w:val="28"/>
          <w:szCs w:val="28"/>
        </w:rPr>
      </w:pPr>
      <w:r w:rsidRPr="000D4793">
        <w:rPr>
          <w:rFonts w:ascii="Times New Roman" w:hAnsi="Times New Roman"/>
          <w:sz w:val="28"/>
          <w:szCs w:val="28"/>
        </w:rPr>
        <w:t>Заключение договора</w:t>
      </w:r>
    </w:p>
    <w:p w:rsidR="00671E65" w:rsidRPr="000D4793" w:rsidRDefault="00671E65" w:rsidP="00671E65">
      <w:pPr>
        <w:ind w:firstLine="709"/>
        <w:rPr>
          <w:sz w:val="28"/>
          <w:szCs w:val="28"/>
        </w:rPr>
      </w:pPr>
    </w:p>
    <w:p w:rsidR="00671E65" w:rsidRPr="000D4793" w:rsidRDefault="00671E65" w:rsidP="00671E65">
      <w:pPr>
        <w:pStyle w:val="a4"/>
        <w:numPr>
          <w:ilvl w:val="2"/>
          <w:numId w:val="18"/>
        </w:numPr>
        <w:ind w:left="0" w:firstLine="709"/>
        <w:jc w:val="both"/>
        <w:rPr>
          <w:sz w:val="28"/>
          <w:szCs w:val="28"/>
        </w:rPr>
      </w:pPr>
      <w:r w:rsidRPr="000D4793">
        <w:rPr>
          <w:sz w:val="28"/>
          <w:szCs w:val="28"/>
        </w:rPr>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Договор по результатам запроса котировок заключается не ранее чем через десять дней и не позднее чем через двадцать дней с даты размещения на </w:t>
      </w:r>
      <w:r w:rsidRPr="000D4793">
        <w:rPr>
          <w:sz w:val="28"/>
          <w:szCs w:val="28"/>
        </w:rPr>
        <w:lastRenderedPageBreak/>
        <w:t>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671E65" w:rsidRPr="000D4793" w:rsidRDefault="00671E65" w:rsidP="00671E65">
      <w:pPr>
        <w:pStyle w:val="a4"/>
        <w:numPr>
          <w:ilvl w:val="2"/>
          <w:numId w:val="18"/>
        </w:numPr>
        <w:ind w:left="0" w:firstLine="709"/>
        <w:jc w:val="both"/>
        <w:rPr>
          <w:sz w:val="28"/>
          <w:szCs w:val="28"/>
        </w:rPr>
      </w:pPr>
      <w:r w:rsidRPr="000D4793">
        <w:rPr>
          <w:sz w:val="28"/>
          <w:szCs w:val="28"/>
        </w:rPr>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671E65" w:rsidRPr="000D4793" w:rsidRDefault="00671E65" w:rsidP="00671E65">
      <w:pPr>
        <w:pStyle w:val="a4"/>
        <w:numPr>
          <w:ilvl w:val="2"/>
          <w:numId w:val="18"/>
        </w:numPr>
        <w:ind w:left="0" w:firstLine="709"/>
        <w:jc w:val="both"/>
        <w:rPr>
          <w:sz w:val="28"/>
          <w:szCs w:val="28"/>
        </w:rPr>
      </w:pPr>
      <w:r w:rsidRPr="000D4793">
        <w:rPr>
          <w:sz w:val="28"/>
          <w:szCs w:val="28"/>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671E65" w:rsidRPr="000D4793" w:rsidRDefault="00671E65" w:rsidP="00671E65">
      <w:pPr>
        <w:pStyle w:val="a4"/>
        <w:ind w:left="709"/>
        <w:jc w:val="both"/>
        <w:rPr>
          <w:sz w:val="28"/>
          <w:szCs w:val="28"/>
        </w:rPr>
      </w:pPr>
    </w:p>
    <w:p w:rsidR="00671E65" w:rsidRPr="000D4793" w:rsidRDefault="00671E65" w:rsidP="00671E65">
      <w:pPr>
        <w:pStyle w:val="a4"/>
        <w:numPr>
          <w:ilvl w:val="2"/>
          <w:numId w:val="18"/>
        </w:numPr>
        <w:ind w:left="0" w:firstLine="709"/>
        <w:jc w:val="both"/>
        <w:rPr>
          <w:sz w:val="28"/>
          <w:szCs w:val="28"/>
        </w:rPr>
      </w:pPr>
      <w:r w:rsidRPr="000D4793">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671E65" w:rsidRPr="000D4793" w:rsidRDefault="00671E65" w:rsidP="00671E65">
      <w:pPr>
        <w:pStyle w:val="a4"/>
        <w:ind w:left="0" w:firstLine="708"/>
        <w:jc w:val="both"/>
        <w:rPr>
          <w:sz w:val="28"/>
          <w:szCs w:val="28"/>
        </w:rPr>
      </w:pPr>
      <w:r w:rsidRPr="000D4793">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671E65" w:rsidRPr="000D4793" w:rsidRDefault="00671E65" w:rsidP="00671E65">
      <w:pPr>
        <w:pStyle w:val="a"/>
      </w:pPr>
      <w:r w:rsidRPr="000D4793">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0D4793">
        <w:rPr>
          <w:b/>
          <w:i/>
        </w:rPr>
        <w:t xml:space="preserve"> </w:t>
      </w:r>
      <w:r w:rsidRPr="000D4793">
        <w:t>(пяти)</w:t>
      </w:r>
      <w:r w:rsidRPr="000D4793">
        <w:rPr>
          <w:b/>
          <w:i/>
        </w:rPr>
        <w:t xml:space="preserve"> </w:t>
      </w:r>
      <w:r w:rsidRPr="000D4793">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671E65" w:rsidRPr="000D4793" w:rsidRDefault="00671E65" w:rsidP="00671E65">
      <w:pPr>
        <w:pStyle w:val="a4"/>
        <w:numPr>
          <w:ilvl w:val="2"/>
          <w:numId w:val="18"/>
        </w:numPr>
        <w:ind w:left="0" w:firstLine="709"/>
        <w:jc w:val="both"/>
        <w:rPr>
          <w:sz w:val="28"/>
          <w:szCs w:val="28"/>
        </w:rPr>
      </w:pPr>
      <w:r w:rsidRPr="000D4793">
        <w:rPr>
          <w:sz w:val="28"/>
          <w:szCs w:val="28"/>
        </w:rPr>
        <w:lastRenderedPageBreak/>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671E65" w:rsidRPr="000D4793" w:rsidRDefault="00671E65" w:rsidP="00671E65">
      <w:pPr>
        <w:pStyle w:val="a"/>
      </w:pPr>
      <w:r w:rsidRPr="000D4793">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671E65" w:rsidRPr="000D4793" w:rsidRDefault="00671E65" w:rsidP="00671E65">
      <w:pPr>
        <w:pStyle w:val="a4"/>
        <w:numPr>
          <w:ilvl w:val="2"/>
          <w:numId w:val="18"/>
        </w:numPr>
        <w:ind w:left="0" w:firstLine="709"/>
        <w:jc w:val="both"/>
        <w:rPr>
          <w:sz w:val="28"/>
          <w:szCs w:val="28"/>
        </w:rPr>
      </w:pPr>
      <w:r w:rsidRPr="000D4793">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671E65" w:rsidRPr="000D4793" w:rsidRDefault="00671E65" w:rsidP="00671E65">
      <w:pPr>
        <w:pStyle w:val="a4"/>
        <w:numPr>
          <w:ilvl w:val="2"/>
          <w:numId w:val="18"/>
        </w:numPr>
        <w:ind w:left="0" w:firstLine="709"/>
        <w:jc w:val="both"/>
        <w:rPr>
          <w:sz w:val="28"/>
          <w:szCs w:val="28"/>
        </w:rPr>
      </w:pPr>
      <w:r w:rsidRPr="000D4793">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6" w:history="1">
        <w:r w:rsidRPr="000D4793">
          <w:rPr>
            <w:sz w:val="28"/>
            <w:szCs w:val="28"/>
          </w:rPr>
          <w:t>непреодолимой силы</w:t>
        </w:r>
      </w:hyperlink>
      <w:r w:rsidRPr="000D4793">
        <w:rPr>
          <w:sz w:val="28"/>
          <w:szCs w:val="28"/>
        </w:rPr>
        <w:t xml:space="preserve"> в соответствии с гражданским законодательством.</w:t>
      </w:r>
    </w:p>
    <w:p w:rsidR="00671E65" w:rsidRPr="000D4793" w:rsidRDefault="00671E65" w:rsidP="00671E65">
      <w:pPr>
        <w:pStyle w:val="a4"/>
        <w:numPr>
          <w:ilvl w:val="2"/>
          <w:numId w:val="18"/>
        </w:numPr>
        <w:ind w:left="0" w:firstLine="709"/>
        <w:jc w:val="both"/>
        <w:rPr>
          <w:sz w:val="28"/>
          <w:szCs w:val="28"/>
        </w:rPr>
      </w:pPr>
      <w:r w:rsidRPr="000D4793">
        <w:rPr>
          <w:sz w:val="28"/>
          <w:szCs w:val="28"/>
        </w:rPr>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0D4793">
        <w:rPr>
          <w:color w:val="00B050"/>
          <w:sz w:val="28"/>
          <w:szCs w:val="28"/>
        </w:rPr>
        <w:t xml:space="preserve"> </w:t>
      </w:r>
      <w:r w:rsidRPr="000D4793">
        <w:rPr>
          <w:sz w:val="28"/>
          <w:szCs w:val="28"/>
        </w:rPr>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671E65" w:rsidRPr="000D4793" w:rsidRDefault="00671E65" w:rsidP="00671E65">
      <w:pPr>
        <w:pStyle w:val="a4"/>
        <w:numPr>
          <w:ilvl w:val="2"/>
          <w:numId w:val="18"/>
        </w:numPr>
        <w:ind w:left="0" w:firstLine="709"/>
        <w:jc w:val="both"/>
        <w:rPr>
          <w:sz w:val="28"/>
          <w:szCs w:val="28"/>
        </w:rPr>
      </w:pPr>
      <w:r w:rsidRPr="000D4793">
        <w:rPr>
          <w:sz w:val="28"/>
          <w:szCs w:val="28"/>
        </w:rPr>
        <w:lastRenderedPageBreak/>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671E65" w:rsidRPr="000D4793" w:rsidRDefault="00671E65" w:rsidP="00671E65">
      <w:pPr>
        <w:pStyle w:val="a4"/>
        <w:ind w:left="0" w:firstLine="709"/>
        <w:jc w:val="both"/>
        <w:rPr>
          <w:sz w:val="28"/>
          <w:szCs w:val="28"/>
        </w:rPr>
      </w:pPr>
    </w:p>
    <w:p w:rsidR="00671E65" w:rsidRPr="000D4793" w:rsidRDefault="00671E65" w:rsidP="00671E65">
      <w:pPr>
        <w:pStyle w:val="3"/>
        <w:numPr>
          <w:ilvl w:val="1"/>
          <w:numId w:val="18"/>
        </w:numPr>
        <w:spacing w:before="0" w:after="0"/>
        <w:ind w:left="0" w:firstLine="709"/>
        <w:jc w:val="both"/>
        <w:rPr>
          <w:rFonts w:ascii="Times New Roman" w:hAnsi="Times New Roman"/>
          <w:sz w:val="28"/>
          <w:szCs w:val="28"/>
        </w:rPr>
      </w:pPr>
      <w:r w:rsidRPr="000D4793">
        <w:rPr>
          <w:rFonts w:ascii="Times New Roman" w:hAnsi="Times New Roman"/>
          <w:sz w:val="28"/>
          <w:szCs w:val="28"/>
        </w:rPr>
        <w:t>Исполнение, изменение, расторжение договора</w:t>
      </w:r>
    </w:p>
    <w:p w:rsidR="00671E65" w:rsidRPr="000D4793" w:rsidRDefault="00671E65" w:rsidP="00671E65">
      <w:pPr>
        <w:ind w:firstLine="709"/>
        <w:rPr>
          <w:sz w:val="28"/>
          <w:szCs w:val="28"/>
        </w:rPr>
      </w:pPr>
    </w:p>
    <w:p w:rsidR="00671E65" w:rsidRPr="000D4793" w:rsidRDefault="00671E65" w:rsidP="00671E65">
      <w:pPr>
        <w:pStyle w:val="a4"/>
        <w:numPr>
          <w:ilvl w:val="2"/>
          <w:numId w:val="18"/>
        </w:numPr>
        <w:ind w:left="0" w:firstLine="709"/>
        <w:jc w:val="both"/>
        <w:rPr>
          <w:sz w:val="28"/>
          <w:szCs w:val="28"/>
        </w:rPr>
      </w:pPr>
      <w:r w:rsidRPr="000D4793">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0D4793">
        <w:rPr>
          <w:sz w:val="28"/>
          <w:szCs w:val="28"/>
        </w:rPr>
        <w:br/>
        <w:t>Гражданским кодексом Российской Федерации.</w:t>
      </w:r>
    </w:p>
    <w:p w:rsidR="00671E65" w:rsidRPr="000D4793" w:rsidRDefault="00671E65" w:rsidP="00671E65">
      <w:pPr>
        <w:pStyle w:val="a4"/>
        <w:numPr>
          <w:ilvl w:val="2"/>
          <w:numId w:val="18"/>
        </w:numPr>
        <w:ind w:left="0" w:firstLine="709"/>
        <w:jc w:val="both"/>
        <w:rPr>
          <w:sz w:val="28"/>
          <w:szCs w:val="28"/>
        </w:rPr>
      </w:pPr>
      <w:r w:rsidRPr="000D4793">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671E65" w:rsidRPr="000D4793" w:rsidRDefault="00671E65" w:rsidP="00671E65">
      <w:pPr>
        <w:pStyle w:val="a4"/>
        <w:numPr>
          <w:ilvl w:val="2"/>
          <w:numId w:val="18"/>
        </w:numPr>
        <w:ind w:left="0" w:firstLine="709"/>
        <w:jc w:val="both"/>
        <w:rPr>
          <w:sz w:val="28"/>
          <w:szCs w:val="28"/>
        </w:rPr>
      </w:pPr>
      <w:r w:rsidRPr="000D4793">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0D4793">
        <w:rPr>
          <w:sz w:val="28"/>
          <w:szCs w:val="28"/>
        </w:rPr>
        <w:br/>
        <w:t>(в том числе конечных), и о составе исполнительных органов, с подтверждением соответствующими документами.</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w:t>
      </w:r>
      <w:r w:rsidRPr="000D4793">
        <w:rPr>
          <w:sz w:val="28"/>
          <w:szCs w:val="28"/>
        </w:rPr>
        <w:lastRenderedPageBreak/>
        <w:t>(исполнитель, подрядчик) должен соответствовать требованиям к участникам запроса котировок, которые устанавливались в извещении.</w:t>
      </w:r>
    </w:p>
    <w:p w:rsidR="00671E65" w:rsidRPr="000D4793" w:rsidRDefault="00671E65" w:rsidP="00671E65">
      <w:pPr>
        <w:pStyle w:val="a4"/>
        <w:numPr>
          <w:ilvl w:val="2"/>
          <w:numId w:val="18"/>
        </w:numPr>
        <w:ind w:left="0" w:firstLine="709"/>
        <w:jc w:val="both"/>
        <w:rPr>
          <w:sz w:val="28"/>
          <w:szCs w:val="28"/>
        </w:rPr>
      </w:pPr>
      <w:r w:rsidRPr="000D4793">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671E65" w:rsidRDefault="00671E65" w:rsidP="00671E65">
      <w:pPr>
        <w:pStyle w:val="a4"/>
        <w:ind w:left="0" w:firstLine="709"/>
        <w:jc w:val="both"/>
        <w:rPr>
          <w:i/>
          <w:sz w:val="28"/>
          <w:szCs w:val="28"/>
        </w:rPr>
      </w:pPr>
    </w:p>
    <w:p w:rsidR="00671E65" w:rsidRPr="000D4793" w:rsidRDefault="00671E65" w:rsidP="00671E65">
      <w:pPr>
        <w:pStyle w:val="a4"/>
        <w:ind w:left="0" w:firstLine="709"/>
        <w:jc w:val="both"/>
        <w:rPr>
          <w:i/>
          <w:sz w:val="28"/>
          <w:szCs w:val="28"/>
        </w:rPr>
      </w:pPr>
      <w:r w:rsidRPr="000D4793">
        <w:rPr>
          <w:i/>
          <w:sz w:val="28"/>
          <w:szCs w:val="28"/>
        </w:rPr>
        <w:t>Раздел документации</w:t>
      </w:r>
      <w:r w:rsidRPr="000D4793">
        <w:rPr>
          <w:rFonts w:eastAsia="MS Mincho"/>
          <w:bCs/>
          <w:sz w:val="28"/>
          <w:szCs w:val="28"/>
        </w:rPr>
        <w:t xml:space="preserve"> </w:t>
      </w:r>
      <w:r w:rsidRPr="000D4793">
        <w:rPr>
          <w:bCs/>
          <w:i/>
          <w:sz w:val="28"/>
          <w:szCs w:val="28"/>
        </w:rPr>
        <w:t>запроса предложений</w:t>
      </w:r>
      <w:r w:rsidRPr="000D4793">
        <w:rPr>
          <w:i/>
          <w:sz w:val="28"/>
          <w:szCs w:val="28"/>
        </w:rPr>
        <w:t xml:space="preserve"> «Порядок проведения запроса предложений» является неизменяемым. </w:t>
      </w:r>
    </w:p>
    <w:p w:rsidR="00671E65" w:rsidRPr="000D4793" w:rsidRDefault="00671E65" w:rsidP="00671E65">
      <w:pPr>
        <w:pStyle w:val="a4"/>
        <w:ind w:left="2385"/>
        <w:jc w:val="both"/>
        <w:rPr>
          <w:sz w:val="28"/>
          <w:szCs w:val="28"/>
        </w:rPr>
      </w:pPr>
    </w:p>
    <w:p w:rsidR="00B37F95" w:rsidRPr="00092C08" w:rsidRDefault="00B37F95" w:rsidP="00671E65">
      <w:pPr>
        <w:ind w:left="6237"/>
        <w:jc w:val="both"/>
        <w:rPr>
          <w:i/>
        </w:rPr>
      </w:pPr>
    </w:p>
    <w:sectPr w:rsidR="00B37F95" w:rsidRPr="00092C08" w:rsidSect="00AA3DC4">
      <w:pgSz w:w="11906" w:h="16838"/>
      <w:pgMar w:top="1134" w:right="851" w:bottom="993"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C3" w:rsidRDefault="00DD6DC3" w:rsidP="00D63907">
      <w:r>
        <w:separator/>
      </w:r>
    </w:p>
  </w:endnote>
  <w:endnote w:type="continuationSeparator" w:id="0">
    <w:p w:rsidR="00DD6DC3" w:rsidRDefault="00DD6DC3"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C3" w:rsidRDefault="00DD6DC3" w:rsidP="00D63907">
      <w:r>
        <w:separator/>
      </w:r>
    </w:p>
  </w:footnote>
  <w:footnote w:type="continuationSeparator" w:id="0">
    <w:p w:rsidR="00DD6DC3" w:rsidRDefault="00DD6DC3" w:rsidP="00D63907">
      <w:r>
        <w:continuationSeparator/>
      </w:r>
    </w:p>
  </w:footnote>
  <w:footnote w:id="1">
    <w:p w:rsidR="00DD6DC3" w:rsidRPr="003402AD" w:rsidRDefault="00DD6DC3" w:rsidP="00AE01FB">
      <w:pPr>
        <w:pStyle w:val="a9"/>
        <w:jc w:val="both"/>
      </w:pPr>
      <w:r>
        <w:rPr>
          <w:rStyle w:val="a8"/>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2">
    <w:p w:rsidR="00DD6DC3" w:rsidRPr="004A0906" w:rsidRDefault="00DD6DC3" w:rsidP="00AE01FB">
      <w:pPr>
        <w:pStyle w:val="a9"/>
        <w:spacing w:line="200" w:lineRule="exact"/>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DD6DC3" w:rsidRPr="004A0906" w:rsidRDefault="00DD6DC3" w:rsidP="00AE01FB">
      <w:pPr>
        <w:pStyle w:val="a9"/>
        <w:spacing w:line="200" w:lineRule="exact"/>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DD6DC3" w:rsidRDefault="00DD6DC3" w:rsidP="00AE01FB">
      <w:pPr>
        <w:pStyle w:val="a9"/>
      </w:pPr>
      <w:r>
        <w:rPr>
          <w:rStyle w:val="a8"/>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DD6DC3" w:rsidRDefault="00DD6DC3" w:rsidP="00AE01FB">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6">
    <w:p w:rsidR="00DD6DC3" w:rsidRDefault="00DD6DC3" w:rsidP="00AE01FB">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DD6DC3" w:rsidRDefault="00DD6DC3" w:rsidP="00AE01FB">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7">
    <w:p w:rsidR="00DD6DC3" w:rsidRDefault="00DD6DC3" w:rsidP="00AE01FB">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DD6DC3" w:rsidRDefault="00DD6DC3" w:rsidP="00AE01FB">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9">
    <w:p w:rsidR="00DD6DC3" w:rsidRPr="004320AB" w:rsidRDefault="00DD6DC3" w:rsidP="00AE01FB">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DD6DC3" w:rsidRDefault="00DD6DC3" w:rsidP="00AE01FB">
      <w:pPr>
        <w:pStyle w:val="a9"/>
      </w:pPr>
    </w:p>
  </w:footnote>
  <w:footnote w:id="10">
    <w:p w:rsidR="00DD6DC3" w:rsidRPr="002001EA" w:rsidRDefault="00DD6DC3" w:rsidP="00AE01FB">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DD6DC3" w:rsidRDefault="00DD6DC3" w:rsidP="00AE01FB">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C3" w:rsidRPr="00EF5C71" w:rsidRDefault="00DD6DC3">
    <w:pPr>
      <w:pStyle w:val="ab"/>
      <w:jc w:val="center"/>
    </w:pPr>
  </w:p>
  <w:p w:rsidR="00DD6DC3" w:rsidRDefault="00DD6DC3">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C3" w:rsidRPr="0084309B" w:rsidRDefault="00DD6DC3" w:rsidP="0084309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 w15:restartNumberingAfterBreak="0">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261BAB"/>
    <w:multiLevelType w:val="hybridMultilevel"/>
    <w:tmpl w:val="F9AA7AA2"/>
    <w:lvl w:ilvl="0" w:tplc="1F6CD662">
      <w:start w:val="1"/>
      <w:numFmt w:val="decimal"/>
      <w:lvlText w:val="%1. "/>
      <w:lvlJc w:val="left"/>
      <w:pPr>
        <w:tabs>
          <w:tab w:val="num" w:pos="0"/>
        </w:tabs>
        <w:ind w:left="283" w:hanging="283"/>
      </w:pPr>
      <w:rPr>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F792207"/>
    <w:multiLevelType w:val="multilevel"/>
    <w:tmpl w:val="F6827444"/>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571" w:hanging="720"/>
      </w:pPr>
      <w:rPr>
        <w:i w:val="0"/>
        <w:sz w:val="24"/>
        <w:szCs w:val="24"/>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334105FD"/>
    <w:multiLevelType w:val="multilevel"/>
    <w:tmpl w:val="F15C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9AC320D"/>
    <w:multiLevelType w:val="multilevel"/>
    <w:tmpl w:val="9CAC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0745EB"/>
    <w:multiLevelType w:val="multilevel"/>
    <w:tmpl w:val="DB0A96B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i w:val="0"/>
        <w:sz w:val="28"/>
        <w:szCs w:val="28"/>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2"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C8A1294"/>
    <w:multiLevelType w:val="multilevel"/>
    <w:tmpl w:val="600AE33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3"/>
  </w:num>
  <w:num w:numId="3">
    <w:abstractNumId w:val="15"/>
  </w:num>
  <w:num w:numId="4">
    <w:abstractNumId w:val="20"/>
  </w:num>
  <w:num w:numId="5">
    <w:abstractNumId w:val="14"/>
  </w:num>
  <w:num w:numId="6">
    <w:abstractNumId w:val="21"/>
  </w:num>
  <w:num w:numId="7">
    <w:abstractNumId w:val="1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7"/>
  </w:num>
  <w:num w:numId="13">
    <w:abstractNumId w:val="7"/>
  </w:num>
  <w:num w:numId="14">
    <w:abstractNumId w:val="13"/>
  </w:num>
  <w:num w:numId="15">
    <w:abstractNumId w:val="8"/>
  </w:num>
  <w:num w:numId="16">
    <w:abstractNumId w:val="6"/>
  </w:num>
  <w:num w:numId="17">
    <w:abstractNumId w:val="1"/>
  </w:num>
  <w:num w:numId="18">
    <w:abstractNumId w:val="11"/>
  </w:num>
  <w:num w:numId="19">
    <w:abstractNumId w:val="2"/>
  </w:num>
  <w:num w:numId="20">
    <w:abstractNumId w:val="19"/>
  </w:num>
  <w:num w:numId="21">
    <w:abstractNumId w:val="0"/>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23E3"/>
    <w:rsid w:val="00003D8E"/>
    <w:rsid w:val="000113B4"/>
    <w:rsid w:val="000225BC"/>
    <w:rsid w:val="00025898"/>
    <w:rsid w:val="00032155"/>
    <w:rsid w:val="00032A99"/>
    <w:rsid w:val="0003675D"/>
    <w:rsid w:val="00037634"/>
    <w:rsid w:val="00041CDD"/>
    <w:rsid w:val="000424AD"/>
    <w:rsid w:val="000558E1"/>
    <w:rsid w:val="0006007E"/>
    <w:rsid w:val="00060CE8"/>
    <w:rsid w:val="00061594"/>
    <w:rsid w:val="000638EB"/>
    <w:rsid w:val="00066042"/>
    <w:rsid w:val="00066D0F"/>
    <w:rsid w:val="000677B8"/>
    <w:rsid w:val="000679ED"/>
    <w:rsid w:val="00074DA6"/>
    <w:rsid w:val="00080525"/>
    <w:rsid w:val="00080AE8"/>
    <w:rsid w:val="00086BE9"/>
    <w:rsid w:val="00090BBE"/>
    <w:rsid w:val="00092C08"/>
    <w:rsid w:val="00092EBD"/>
    <w:rsid w:val="000939D4"/>
    <w:rsid w:val="00093AE6"/>
    <w:rsid w:val="0009752C"/>
    <w:rsid w:val="000A2BE7"/>
    <w:rsid w:val="000A32EB"/>
    <w:rsid w:val="000A54C7"/>
    <w:rsid w:val="000B253C"/>
    <w:rsid w:val="000B2C5C"/>
    <w:rsid w:val="000B7E8B"/>
    <w:rsid w:val="000C0E30"/>
    <w:rsid w:val="000C1E1E"/>
    <w:rsid w:val="000C3493"/>
    <w:rsid w:val="000C59D5"/>
    <w:rsid w:val="000C7541"/>
    <w:rsid w:val="000E16EA"/>
    <w:rsid w:val="000E2FEC"/>
    <w:rsid w:val="000E37E5"/>
    <w:rsid w:val="000F1FC5"/>
    <w:rsid w:val="0010181B"/>
    <w:rsid w:val="001030B4"/>
    <w:rsid w:val="00107DB7"/>
    <w:rsid w:val="001120C0"/>
    <w:rsid w:val="00114192"/>
    <w:rsid w:val="00117646"/>
    <w:rsid w:val="00130081"/>
    <w:rsid w:val="001312F4"/>
    <w:rsid w:val="00136D94"/>
    <w:rsid w:val="00137A25"/>
    <w:rsid w:val="00140541"/>
    <w:rsid w:val="0014062D"/>
    <w:rsid w:val="00140B92"/>
    <w:rsid w:val="00144DED"/>
    <w:rsid w:val="001466FB"/>
    <w:rsid w:val="00151956"/>
    <w:rsid w:val="00154B46"/>
    <w:rsid w:val="001613D9"/>
    <w:rsid w:val="00167127"/>
    <w:rsid w:val="00175089"/>
    <w:rsid w:val="001866FD"/>
    <w:rsid w:val="0018739D"/>
    <w:rsid w:val="00187B6F"/>
    <w:rsid w:val="001907D3"/>
    <w:rsid w:val="00197268"/>
    <w:rsid w:val="00197A16"/>
    <w:rsid w:val="001A05C2"/>
    <w:rsid w:val="001A123C"/>
    <w:rsid w:val="001A789B"/>
    <w:rsid w:val="001B0180"/>
    <w:rsid w:val="001B2A7C"/>
    <w:rsid w:val="001B60C9"/>
    <w:rsid w:val="001D2A5F"/>
    <w:rsid w:val="001D4F76"/>
    <w:rsid w:val="001E5A6C"/>
    <w:rsid w:val="001E61D9"/>
    <w:rsid w:val="001F07A8"/>
    <w:rsid w:val="002016B5"/>
    <w:rsid w:val="002044F9"/>
    <w:rsid w:val="002069C9"/>
    <w:rsid w:val="00207236"/>
    <w:rsid w:val="00211940"/>
    <w:rsid w:val="0021463F"/>
    <w:rsid w:val="00225980"/>
    <w:rsid w:val="00226B93"/>
    <w:rsid w:val="00240560"/>
    <w:rsid w:val="00243DCE"/>
    <w:rsid w:val="0024433B"/>
    <w:rsid w:val="002463DF"/>
    <w:rsid w:val="002512B9"/>
    <w:rsid w:val="00252CE6"/>
    <w:rsid w:val="00252D86"/>
    <w:rsid w:val="00252EA5"/>
    <w:rsid w:val="0025354C"/>
    <w:rsid w:val="0025572F"/>
    <w:rsid w:val="00257005"/>
    <w:rsid w:val="0026081B"/>
    <w:rsid w:val="0026103A"/>
    <w:rsid w:val="0026111B"/>
    <w:rsid w:val="00271C5F"/>
    <w:rsid w:val="00272628"/>
    <w:rsid w:val="0027528E"/>
    <w:rsid w:val="0028000A"/>
    <w:rsid w:val="00280F5C"/>
    <w:rsid w:val="00284530"/>
    <w:rsid w:val="002875C7"/>
    <w:rsid w:val="002920A6"/>
    <w:rsid w:val="00296EA8"/>
    <w:rsid w:val="002A3386"/>
    <w:rsid w:val="002B248E"/>
    <w:rsid w:val="002B53A3"/>
    <w:rsid w:val="002C0749"/>
    <w:rsid w:val="002C2D69"/>
    <w:rsid w:val="002C3E11"/>
    <w:rsid w:val="002D0BCB"/>
    <w:rsid w:val="002D1806"/>
    <w:rsid w:val="002D1DCF"/>
    <w:rsid w:val="002D3CCD"/>
    <w:rsid w:val="002D5911"/>
    <w:rsid w:val="002D5C1F"/>
    <w:rsid w:val="002E07A1"/>
    <w:rsid w:val="002E6223"/>
    <w:rsid w:val="002F12F5"/>
    <w:rsid w:val="002F5362"/>
    <w:rsid w:val="002F67B1"/>
    <w:rsid w:val="002F75AB"/>
    <w:rsid w:val="00312E9D"/>
    <w:rsid w:val="00324F09"/>
    <w:rsid w:val="003277AE"/>
    <w:rsid w:val="0033097C"/>
    <w:rsid w:val="00335DE7"/>
    <w:rsid w:val="003369BB"/>
    <w:rsid w:val="003451A5"/>
    <w:rsid w:val="0034639E"/>
    <w:rsid w:val="00347E68"/>
    <w:rsid w:val="00354496"/>
    <w:rsid w:val="00356B03"/>
    <w:rsid w:val="00357751"/>
    <w:rsid w:val="00360574"/>
    <w:rsid w:val="0036374D"/>
    <w:rsid w:val="0036526D"/>
    <w:rsid w:val="00365644"/>
    <w:rsid w:val="00371418"/>
    <w:rsid w:val="00372228"/>
    <w:rsid w:val="00376FD1"/>
    <w:rsid w:val="00380139"/>
    <w:rsid w:val="00391167"/>
    <w:rsid w:val="0039278A"/>
    <w:rsid w:val="00397692"/>
    <w:rsid w:val="003A4670"/>
    <w:rsid w:val="003C45AF"/>
    <w:rsid w:val="003D129A"/>
    <w:rsid w:val="003D1D73"/>
    <w:rsid w:val="003D38F3"/>
    <w:rsid w:val="003D4776"/>
    <w:rsid w:val="003D6D1F"/>
    <w:rsid w:val="003D6DAA"/>
    <w:rsid w:val="003E4311"/>
    <w:rsid w:val="003E6290"/>
    <w:rsid w:val="003F2D1F"/>
    <w:rsid w:val="003F5BC5"/>
    <w:rsid w:val="004020C9"/>
    <w:rsid w:val="00412729"/>
    <w:rsid w:val="004143BA"/>
    <w:rsid w:val="0041544B"/>
    <w:rsid w:val="004156E2"/>
    <w:rsid w:val="0041593F"/>
    <w:rsid w:val="004160E3"/>
    <w:rsid w:val="0041731A"/>
    <w:rsid w:val="0042483B"/>
    <w:rsid w:val="00424FDE"/>
    <w:rsid w:val="00426417"/>
    <w:rsid w:val="0043344B"/>
    <w:rsid w:val="00433D66"/>
    <w:rsid w:val="00440E46"/>
    <w:rsid w:val="0044316C"/>
    <w:rsid w:val="0045011C"/>
    <w:rsid w:val="00451262"/>
    <w:rsid w:val="00452F76"/>
    <w:rsid w:val="004533FA"/>
    <w:rsid w:val="004542EC"/>
    <w:rsid w:val="00455610"/>
    <w:rsid w:val="004600C9"/>
    <w:rsid w:val="004601DF"/>
    <w:rsid w:val="00466DA2"/>
    <w:rsid w:val="004746A5"/>
    <w:rsid w:val="0048697E"/>
    <w:rsid w:val="00486AA2"/>
    <w:rsid w:val="004871E7"/>
    <w:rsid w:val="00493E12"/>
    <w:rsid w:val="00497202"/>
    <w:rsid w:val="0049789A"/>
    <w:rsid w:val="004A15E7"/>
    <w:rsid w:val="004A3FFC"/>
    <w:rsid w:val="004A6B3B"/>
    <w:rsid w:val="004B19FA"/>
    <w:rsid w:val="004B52AA"/>
    <w:rsid w:val="004B53AB"/>
    <w:rsid w:val="004C15B0"/>
    <w:rsid w:val="004C1EC1"/>
    <w:rsid w:val="004C5B9C"/>
    <w:rsid w:val="004D016F"/>
    <w:rsid w:val="004D352D"/>
    <w:rsid w:val="004E2F01"/>
    <w:rsid w:val="004E6868"/>
    <w:rsid w:val="004E7E6C"/>
    <w:rsid w:val="004F4D8D"/>
    <w:rsid w:val="004F5A70"/>
    <w:rsid w:val="005023C5"/>
    <w:rsid w:val="00506ABF"/>
    <w:rsid w:val="005124CC"/>
    <w:rsid w:val="00515644"/>
    <w:rsid w:val="00515BC6"/>
    <w:rsid w:val="005208AD"/>
    <w:rsid w:val="00526059"/>
    <w:rsid w:val="005355C2"/>
    <w:rsid w:val="005413EC"/>
    <w:rsid w:val="0054640F"/>
    <w:rsid w:val="00550A49"/>
    <w:rsid w:val="005542F3"/>
    <w:rsid w:val="00555CE1"/>
    <w:rsid w:val="005565EF"/>
    <w:rsid w:val="005667A5"/>
    <w:rsid w:val="00573F8A"/>
    <w:rsid w:val="005765D3"/>
    <w:rsid w:val="0058243C"/>
    <w:rsid w:val="00583414"/>
    <w:rsid w:val="005835E3"/>
    <w:rsid w:val="00585462"/>
    <w:rsid w:val="00590310"/>
    <w:rsid w:val="005914EC"/>
    <w:rsid w:val="00591DA4"/>
    <w:rsid w:val="0059489D"/>
    <w:rsid w:val="005950A4"/>
    <w:rsid w:val="005A26C2"/>
    <w:rsid w:val="005A6EED"/>
    <w:rsid w:val="005B7498"/>
    <w:rsid w:val="005B7D42"/>
    <w:rsid w:val="005C29D3"/>
    <w:rsid w:val="005D2497"/>
    <w:rsid w:val="005D26CA"/>
    <w:rsid w:val="005D5773"/>
    <w:rsid w:val="005E7012"/>
    <w:rsid w:val="005E7BA6"/>
    <w:rsid w:val="005F1FE6"/>
    <w:rsid w:val="005F49A1"/>
    <w:rsid w:val="005F7683"/>
    <w:rsid w:val="00600326"/>
    <w:rsid w:val="00601DB7"/>
    <w:rsid w:val="00602907"/>
    <w:rsid w:val="006044FA"/>
    <w:rsid w:val="00611479"/>
    <w:rsid w:val="00611CE9"/>
    <w:rsid w:val="00611E5D"/>
    <w:rsid w:val="00613FBF"/>
    <w:rsid w:val="00615B0D"/>
    <w:rsid w:val="00615BB2"/>
    <w:rsid w:val="00620F05"/>
    <w:rsid w:val="00622471"/>
    <w:rsid w:val="00622635"/>
    <w:rsid w:val="0062282B"/>
    <w:rsid w:val="00623BD6"/>
    <w:rsid w:val="00624683"/>
    <w:rsid w:val="00627940"/>
    <w:rsid w:val="0063059F"/>
    <w:rsid w:val="00631155"/>
    <w:rsid w:val="006338B7"/>
    <w:rsid w:val="00636341"/>
    <w:rsid w:val="00640331"/>
    <w:rsid w:val="00642FC6"/>
    <w:rsid w:val="00645835"/>
    <w:rsid w:val="00650BD9"/>
    <w:rsid w:val="006554C3"/>
    <w:rsid w:val="006600D3"/>
    <w:rsid w:val="00660DAD"/>
    <w:rsid w:val="0066230B"/>
    <w:rsid w:val="00664753"/>
    <w:rsid w:val="006674D5"/>
    <w:rsid w:val="00671E65"/>
    <w:rsid w:val="006740E1"/>
    <w:rsid w:val="00682BF8"/>
    <w:rsid w:val="006866E5"/>
    <w:rsid w:val="0069583C"/>
    <w:rsid w:val="006A0C70"/>
    <w:rsid w:val="006A782E"/>
    <w:rsid w:val="006B626B"/>
    <w:rsid w:val="006B74A6"/>
    <w:rsid w:val="006C0751"/>
    <w:rsid w:val="006C3C80"/>
    <w:rsid w:val="006C4DE2"/>
    <w:rsid w:val="006C6586"/>
    <w:rsid w:val="006C6588"/>
    <w:rsid w:val="006C7290"/>
    <w:rsid w:val="006D0D86"/>
    <w:rsid w:val="006D6B17"/>
    <w:rsid w:val="006D7B4E"/>
    <w:rsid w:val="006E2438"/>
    <w:rsid w:val="006E5583"/>
    <w:rsid w:val="006E697F"/>
    <w:rsid w:val="006E69AE"/>
    <w:rsid w:val="006E6E88"/>
    <w:rsid w:val="006F1358"/>
    <w:rsid w:val="006F4B43"/>
    <w:rsid w:val="006F6A65"/>
    <w:rsid w:val="00700914"/>
    <w:rsid w:val="00711731"/>
    <w:rsid w:val="0071454B"/>
    <w:rsid w:val="00725CF1"/>
    <w:rsid w:val="00743963"/>
    <w:rsid w:val="00743BFF"/>
    <w:rsid w:val="007444C2"/>
    <w:rsid w:val="00752814"/>
    <w:rsid w:val="0075292F"/>
    <w:rsid w:val="00773FFC"/>
    <w:rsid w:val="007777B2"/>
    <w:rsid w:val="00777B6E"/>
    <w:rsid w:val="0078189C"/>
    <w:rsid w:val="00782F6A"/>
    <w:rsid w:val="007871A6"/>
    <w:rsid w:val="007A3B91"/>
    <w:rsid w:val="007A4B1F"/>
    <w:rsid w:val="007A4F8E"/>
    <w:rsid w:val="007A553C"/>
    <w:rsid w:val="007B74D7"/>
    <w:rsid w:val="007B7DD1"/>
    <w:rsid w:val="007D0CD9"/>
    <w:rsid w:val="007D1586"/>
    <w:rsid w:val="007D3D4F"/>
    <w:rsid w:val="007D55BD"/>
    <w:rsid w:val="007E0186"/>
    <w:rsid w:val="007E0614"/>
    <w:rsid w:val="007E4506"/>
    <w:rsid w:val="007E66A9"/>
    <w:rsid w:val="007F0D78"/>
    <w:rsid w:val="007F2A8F"/>
    <w:rsid w:val="007F38DC"/>
    <w:rsid w:val="007F48C4"/>
    <w:rsid w:val="007F60B4"/>
    <w:rsid w:val="007F7C13"/>
    <w:rsid w:val="00805B31"/>
    <w:rsid w:val="00811AEC"/>
    <w:rsid w:val="00812FAA"/>
    <w:rsid w:val="0082457A"/>
    <w:rsid w:val="0084309B"/>
    <w:rsid w:val="008437C7"/>
    <w:rsid w:val="008507D6"/>
    <w:rsid w:val="00853A35"/>
    <w:rsid w:val="00865A4A"/>
    <w:rsid w:val="008660CE"/>
    <w:rsid w:val="00874290"/>
    <w:rsid w:val="00875649"/>
    <w:rsid w:val="008772A7"/>
    <w:rsid w:val="0088132E"/>
    <w:rsid w:val="0088505B"/>
    <w:rsid w:val="008913CB"/>
    <w:rsid w:val="00893400"/>
    <w:rsid w:val="00893AC4"/>
    <w:rsid w:val="008A204A"/>
    <w:rsid w:val="008A4E59"/>
    <w:rsid w:val="008A5BCF"/>
    <w:rsid w:val="008B5190"/>
    <w:rsid w:val="008B6E01"/>
    <w:rsid w:val="008B7DFE"/>
    <w:rsid w:val="008C0EA7"/>
    <w:rsid w:val="008C70EE"/>
    <w:rsid w:val="008D07BF"/>
    <w:rsid w:val="008E0729"/>
    <w:rsid w:val="008E0B06"/>
    <w:rsid w:val="008E486A"/>
    <w:rsid w:val="008E6FD3"/>
    <w:rsid w:val="008F233B"/>
    <w:rsid w:val="0090262B"/>
    <w:rsid w:val="00903C95"/>
    <w:rsid w:val="00905B5F"/>
    <w:rsid w:val="00923730"/>
    <w:rsid w:val="0092788A"/>
    <w:rsid w:val="00930064"/>
    <w:rsid w:val="00931A19"/>
    <w:rsid w:val="009372AC"/>
    <w:rsid w:val="0094617A"/>
    <w:rsid w:val="00946348"/>
    <w:rsid w:val="00951F79"/>
    <w:rsid w:val="00953892"/>
    <w:rsid w:val="00957D3A"/>
    <w:rsid w:val="0096448F"/>
    <w:rsid w:val="009812AE"/>
    <w:rsid w:val="0098141F"/>
    <w:rsid w:val="00985952"/>
    <w:rsid w:val="00992727"/>
    <w:rsid w:val="00993963"/>
    <w:rsid w:val="00994FBB"/>
    <w:rsid w:val="009A15BD"/>
    <w:rsid w:val="009A3E89"/>
    <w:rsid w:val="009B26D4"/>
    <w:rsid w:val="009B78DA"/>
    <w:rsid w:val="009D1F0E"/>
    <w:rsid w:val="009D2544"/>
    <w:rsid w:val="009D3494"/>
    <w:rsid w:val="009D58B1"/>
    <w:rsid w:val="009D6E35"/>
    <w:rsid w:val="009E16FC"/>
    <w:rsid w:val="009E2494"/>
    <w:rsid w:val="009E6CEC"/>
    <w:rsid w:val="009F08F4"/>
    <w:rsid w:val="009F4026"/>
    <w:rsid w:val="00A053DC"/>
    <w:rsid w:val="00A05AA9"/>
    <w:rsid w:val="00A1234B"/>
    <w:rsid w:val="00A12528"/>
    <w:rsid w:val="00A13112"/>
    <w:rsid w:val="00A21735"/>
    <w:rsid w:val="00A25922"/>
    <w:rsid w:val="00A279A0"/>
    <w:rsid w:val="00A314F5"/>
    <w:rsid w:val="00A33291"/>
    <w:rsid w:val="00A33DB4"/>
    <w:rsid w:val="00A34BF3"/>
    <w:rsid w:val="00A41944"/>
    <w:rsid w:val="00A42EFA"/>
    <w:rsid w:val="00A45DB1"/>
    <w:rsid w:val="00A51785"/>
    <w:rsid w:val="00A57B25"/>
    <w:rsid w:val="00A602B4"/>
    <w:rsid w:val="00A739FE"/>
    <w:rsid w:val="00A762A3"/>
    <w:rsid w:val="00A85451"/>
    <w:rsid w:val="00A85B75"/>
    <w:rsid w:val="00A93456"/>
    <w:rsid w:val="00A938AC"/>
    <w:rsid w:val="00A9602B"/>
    <w:rsid w:val="00AA36C4"/>
    <w:rsid w:val="00AA3DC4"/>
    <w:rsid w:val="00AA7005"/>
    <w:rsid w:val="00AA7BD9"/>
    <w:rsid w:val="00AA7E61"/>
    <w:rsid w:val="00AB3D75"/>
    <w:rsid w:val="00AC00F1"/>
    <w:rsid w:val="00AC2D5B"/>
    <w:rsid w:val="00AC47D2"/>
    <w:rsid w:val="00AD0ECF"/>
    <w:rsid w:val="00AD2E21"/>
    <w:rsid w:val="00AE01FB"/>
    <w:rsid w:val="00AE1C9A"/>
    <w:rsid w:val="00AE2728"/>
    <w:rsid w:val="00AE749F"/>
    <w:rsid w:val="00AF4080"/>
    <w:rsid w:val="00B006AF"/>
    <w:rsid w:val="00B02291"/>
    <w:rsid w:val="00B04215"/>
    <w:rsid w:val="00B10312"/>
    <w:rsid w:val="00B11370"/>
    <w:rsid w:val="00B2181A"/>
    <w:rsid w:val="00B21962"/>
    <w:rsid w:val="00B24B91"/>
    <w:rsid w:val="00B25541"/>
    <w:rsid w:val="00B26C2C"/>
    <w:rsid w:val="00B323A0"/>
    <w:rsid w:val="00B37F95"/>
    <w:rsid w:val="00B52B43"/>
    <w:rsid w:val="00B5402D"/>
    <w:rsid w:val="00B5687A"/>
    <w:rsid w:val="00B57C8F"/>
    <w:rsid w:val="00B677C1"/>
    <w:rsid w:val="00B6791D"/>
    <w:rsid w:val="00B72921"/>
    <w:rsid w:val="00B75DE4"/>
    <w:rsid w:val="00B77E46"/>
    <w:rsid w:val="00B80850"/>
    <w:rsid w:val="00B87BFE"/>
    <w:rsid w:val="00B90FA9"/>
    <w:rsid w:val="00B9147F"/>
    <w:rsid w:val="00B96B8A"/>
    <w:rsid w:val="00BA5A75"/>
    <w:rsid w:val="00BB165E"/>
    <w:rsid w:val="00BB1D58"/>
    <w:rsid w:val="00BB202D"/>
    <w:rsid w:val="00BB288F"/>
    <w:rsid w:val="00BB3F4D"/>
    <w:rsid w:val="00BC1061"/>
    <w:rsid w:val="00BC4645"/>
    <w:rsid w:val="00BC79BE"/>
    <w:rsid w:val="00BD26EA"/>
    <w:rsid w:val="00BD2868"/>
    <w:rsid w:val="00BD3CF3"/>
    <w:rsid w:val="00BD52AF"/>
    <w:rsid w:val="00BE0341"/>
    <w:rsid w:val="00BE597B"/>
    <w:rsid w:val="00BE7E01"/>
    <w:rsid w:val="00BF0B4D"/>
    <w:rsid w:val="00BF2490"/>
    <w:rsid w:val="00C00520"/>
    <w:rsid w:val="00C027FD"/>
    <w:rsid w:val="00C077BB"/>
    <w:rsid w:val="00C167F1"/>
    <w:rsid w:val="00C2012C"/>
    <w:rsid w:val="00C22BAD"/>
    <w:rsid w:val="00C249B7"/>
    <w:rsid w:val="00C2530E"/>
    <w:rsid w:val="00C25F4A"/>
    <w:rsid w:val="00C31D18"/>
    <w:rsid w:val="00C36F61"/>
    <w:rsid w:val="00C404DB"/>
    <w:rsid w:val="00C41071"/>
    <w:rsid w:val="00C413FE"/>
    <w:rsid w:val="00C41AAC"/>
    <w:rsid w:val="00C42AE8"/>
    <w:rsid w:val="00C44B8F"/>
    <w:rsid w:val="00C45B65"/>
    <w:rsid w:val="00C46BF5"/>
    <w:rsid w:val="00C52DF6"/>
    <w:rsid w:val="00C61B90"/>
    <w:rsid w:val="00C6282F"/>
    <w:rsid w:val="00C67B3E"/>
    <w:rsid w:val="00C70A6A"/>
    <w:rsid w:val="00C71697"/>
    <w:rsid w:val="00C724C4"/>
    <w:rsid w:val="00C72D4A"/>
    <w:rsid w:val="00C76462"/>
    <w:rsid w:val="00C839BC"/>
    <w:rsid w:val="00C83AD2"/>
    <w:rsid w:val="00C93534"/>
    <w:rsid w:val="00C9624B"/>
    <w:rsid w:val="00CA2560"/>
    <w:rsid w:val="00CA3771"/>
    <w:rsid w:val="00CA40FD"/>
    <w:rsid w:val="00CC1F97"/>
    <w:rsid w:val="00CC20DE"/>
    <w:rsid w:val="00CD0B3D"/>
    <w:rsid w:val="00CD380C"/>
    <w:rsid w:val="00CD3C40"/>
    <w:rsid w:val="00CD4F6A"/>
    <w:rsid w:val="00CD7263"/>
    <w:rsid w:val="00CE76DC"/>
    <w:rsid w:val="00D048A6"/>
    <w:rsid w:val="00D12CEC"/>
    <w:rsid w:val="00D13A9C"/>
    <w:rsid w:val="00D15335"/>
    <w:rsid w:val="00D16E15"/>
    <w:rsid w:val="00D17245"/>
    <w:rsid w:val="00D2192C"/>
    <w:rsid w:val="00D3355E"/>
    <w:rsid w:val="00D34D18"/>
    <w:rsid w:val="00D4338C"/>
    <w:rsid w:val="00D4715C"/>
    <w:rsid w:val="00D47933"/>
    <w:rsid w:val="00D514A9"/>
    <w:rsid w:val="00D63907"/>
    <w:rsid w:val="00D649A9"/>
    <w:rsid w:val="00D6543B"/>
    <w:rsid w:val="00D71BCB"/>
    <w:rsid w:val="00D71C48"/>
    <w:rsid w:val="00D7768A"/>
    <w:rsid w:val="00D84F50"/>
    <w:rsid w:val="00D85259"/>
    <w:rsid w:val="00D91709"/>
    <w:rsid w:val="00D94B68"/>
    <w:rsid w:val="00DA29D9"/>
    <w:rsid w:val="00DB04F4"/>
    <w:rsid w:val="00DB42D5"/>
    <w:rsid w:val="00DC1738"/>
    <w:rsid w:val="00DC26F8"/>
    <w:rsid w:val="00DD210B"/>
    <w:rsid w:val="00DD40EA"/>
    <w:rsid w:val="00DD6DC3"/>
    <w:rsid w:val="00DE104C"/>
    <w:rsid w:val="00DE121D"/>
    <w:rsid w:val="00DE13D1"/>
    <w:rsid w:val="00DE2CEC"/>
    <w:rsid w:val="00DE40F4"/>
    <w:rsid w:val="00DE6239"/>
    <w:rsid w:val="00DE6BCA"/>
    <w:rsid w:val="00DF09AD"/>
    <w:rsid w:val="00DF584A"/>
    <w:rsid w:val="00DF6FFF"/>
    <w:rsid w:val="00E1188E"/>
    <w:rsid w:val="00E127C8"/>
    <w:rsid w:val="00E13FC0"/>
    <w:rsid w:val="00E16F62"/>
    <w:rsid w:val="00E1724A"/>
    <w:rsid w:val="00E1767C"/>
    <w:rsid w:val="00E2106B"/>
    <w:rsid w:val="00E22CAD"/>
    <w:rsid w:val="00E263E5"/>
    <w:rsid w:val="00E3011B"/>
    <w:rsid w:val="00E3308E"/>
    <w:rsid w:val="00E33309"/>
    <w:rsid w:val="00E375D1"/>
    <w:rsid w:val="00E37A56"/>
    <w:rsid w:val="00E419B1"/>
    <w:rsid w:val="00E47B6C"/>
    <w:rsid w:val="00E539F8"/>
    <w:rsid w:val="00E62200"/>
    <w:rsid w:val="00E7730F"/>
    <w:rsid w:val="00E80876"/>
    <w:rsid w:val="00E81FD1"/>
    <w:rsid w:val="00E82BE8"/>
    <w:rsid w:val="00E85CF5"/>
    <w:rsid w:val="00E87F0A"/>
    <w:rsid w:val="00E927BC"/>
    <w:rsid w:val="00E94323"/>
    <w:rsid w:val="00EA34E0"/>
    <w:rsid w:val="00EA4A58"/>
    <w:rsid w:val="00EA7DAE"/>
    <w:rsid w:val="00EB1144"/>
    <w:rsid w:val="00EB2C9F"/>
    <w:rsid w:val="00EB654B"/>
    <w:rsid w:val="00EB6E2A"/>
    <w:rsid w:val="00EC3ECA"/>
    <w:rsid w:val="00EC4EBF"/>
    <w:rsid w:val="00EC5D6A"/>
    <w:rsid w:val="00ED6BCD"/>
    <w:rsid w:val="00EE2A23"/>
    <w:rsid w:val="00EF00D6"/>
    <w:rsid w:val="00EF1D70"/>
    <w:rsid w:val="00EF29D0"/>
    <w:rsid w:val="00EF2E90"/>
    <w:rsid w:val="00EF3980"/>
    <w:rsid w:val="00EF45EE"/>
    <w:rsid w:val="00F005C5"/>
    <w:rsid w:val="00F102DE"/>
    <w:rsid w:val="00F140A0"/>
    <w:rsid w:val="00F21819"/>
    <w:rsid w:val="00F24205"/>
    <w:rsid w:val="00F305C2"/>
    <w:rsid w:val="00F3169B"/>
    <w:rsid w:val="00F442ED"/>
    <w:rsid w:val="00F47F00"/>
    <w:rsid w:val="00F502DE"/>
    <w:rsid w:val="00F62633"/>
    <w:rsid w:val="00F63C11"/>
    <w:rsid w:val="00F6476F"/>
    <w:rsid w:val="00F64C28"/>
    <w:rsid w:val="00F64D5B"/>
    <w:rsid w:val="00F66CCB"/>
    <w:rsid w:val="00F67057"/>
    <w:rsid w:val="00F6745F"/>
    <w:rsid w:val="00F77CE8"/>
    <w:rsid w:val="00F80D0A"/>
    <w:rsid w:val="00F81F97"/>
    <w:rsid w:val="00F8707F"/>
    <w:rsid w:val="00F92C84"/>
    <w:rsid w:val="00F94040"/>
    <w:rsid w:val="00F9780D"/>
    <w:rsid w:val="00FA1E91"/>
    <w:rsid w:val="00FA33F8"/>
    <w:rsid w:val="00FA58A2"/>
    <w:rsid w:val="00FA5E0A"/>
    <w:rsid w:val="00FA73CB"/>
    <w:rsid w:val="00FB13B2"/>
    <w:rsid w:val="00FB3C0D"/>
    <w:rsid w:val="00FC1CF9"/>
    <w:rsid w:val="00FC1D28"/>
    <w:rsid w:val="00FD0D54"/>
    <w:rsid w:val="00FD3B7B"/>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523EDFD"/>
  <w15:docId w15:val="{CE703CEE-8B2D-4E44-8011-52E36773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2EA5"/>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iPriority w:val="9"/>
    <w:semiHidden/>
    <w:unhideWhenUsed/>
    <w:qFormat/>
    <w:rsid w:val="0042641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lp1 Text"/>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aliases w:val="fr"/>
    <w:qFormat/>
    <w:rsid w:val="00D63907"/>
    <w:rPr>
      <w:vertAlign w:val="superscript"/>
    </w:rPr>
  </w:style>
  <w:style w:type="paragraph" w:styleId="a9">
    <w:name w:val="footnote text"/>
    <w:aliases w:val="FT,ft,SD Footnote Text,Footnote Text AG,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1"/>
    <w:basedOn w:val="a0"/>
    <w:link w:val="aa"/>
    <w:uiPriority w:val="99"/>
    <w:qFormat/>
    <w:rsid w:val="00D63907"/>
    <w:pPr>
      <w:widowControl w:val="0"/>
      <w:autoSpaceDE w:val="0"/>
      <w:autoSpaceDN w:val="0"/>
    </w:pPr>
    <w:rPr>
      <w:sz w:val="20"/>
      <w:szCs w:val="20"/>
    </w:rPr>
  </w:style>
  <w:style w:type="character" w:customStyle="1" w:styleId="aa">
    <w:name w:val="Текст сноски Знак"/>
    <w:aliases w:val="FT Знак,ft Знак,SD Footnote Text Знак,Footnote Text AG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
    <w:basedOn w:val="a1"/>
    <w:link w:val="a9"/>
    <w:uiPriority w:val="99"/>
    <w:qFormat/>
    <w:rsid w:val="00D63907"/>
    <w:rPr>
      <w:rFonts w:ascii="Times New Roman" w:eastAsia="Times New Roman" w:hAnsi="Times New Roman" w:cs="Times New Roman"/>
      <w:sz w:val="20"/>
      <w:szCs w:val="20"/>
      <w:lang w:eastAsia="ru-RU"/>
    </w:rPr>
  </w:style>
  <w:style w:type="paragraph" w:styleId="ab">
    <w:name w:val="header"/>
    <w:basedOn w:val="a0"/>
    <w:link w:val="ac"/>
    <w:uiPriority w:val="99"/>
    <w:unhideWhenUsed/>
    <w:rsid w:val="00D63907"/>
    <w:pPr>
      <w:tabs>
        <w:tab w:val="center" w:pos="4677"/>
        <w:tab w:val="right" w:pos="9355"/>
      </w:tabs>
    </w:pPr>
  </w:style>
  <w:style w:type="character" w:customStyle="1" w:styleId="ac">
    <w:name w:val="Верхний колонтитул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p1 Text Знак"/>
    <w:link w:val="a4"/>
    <w:uiPriority w:val="34"/>
    <w:locked/>
    <w:rsid w:val="003D38F3"/>
    <w:rPr>
      <w:rFonts w:ascii="Times New Roman" w:eastAsia="Times New Roman" w:hAnsi="Times New Roman" w:cs="Times New Roman"/>
      <w:sz w:val="24"/>
      <w:szCs w:val="24"/>
      <w:lang w:eastAsia="ru-RU"/>
    </w:rPr>
  </w:style>
  <w:style w:type="paragraph" w:styleId="af2">
    <w:name w:val="footer"/>
    <w:basedOn w:val="a0"/>
    <w:link w:val="af3"/>
    <w:uiPriority w:val="99"/>
    <w:unhideWhenUsed/>
    <w:rsid w:val="00F80D0A"/>
    <w:pPr>
      <w:tabs>
        <w:tab w:val="center" w:pos="4677"/>
        <w:tab w:val="right" w:pos="9355"/>
      </w:tabs>
    </w:pPr>
  </w:style>
  <w:style w:type="character" w:customStyle="1" w:styleId="af3">
    <w:name w:val="Нижний колонтитул Знак"/>
    <w:basedOn w:val="a1"/>
    <w:link w:val="af2"/>
    <w:uiPriority w:val="99"/>
    <w:rsid w:val="00F80D0A"/>
    <w:rPr>
      <w:rFonts w:ascii="Times New Roman" w:eastAsia="Times New Roman" w:hAnsi="Times New Roman" w:cs="Times New Roman"/>
      <w:sz w:val="24"/>
      <w:szCs w:val="24"/>
      <w:lang w:eastAsia="ru-RU"/>
    </w:rPr>
  </w:style>
  <w:style w:type="character" w:customStyle="1" w:styleId="extended-textshort">
    <w:name w:val="extended-text__short"/>
    <w:basedOn w:val="a1"/>
    <w:rsid w:val="001120C0"/>
  </w:style>
  <w:style w:type="numbering" w:customStyle="1" w:styleId="12">
    <w:name w:val="Нет списка1"/>
    <w:next w:val="a3"/>
    <w:uiPriority w:val="99"/>
    <w:semiHidden/>
    <w:unhideWhenUsed/>
    <w:rsid w:val="00DF09AD"/>
  </w:style>
  <w:style w:type="table" w:styleId="af4">
    <w:name w:val="Table Grid"/>
    <w:basedOn w:val="a2"/>
    <w:uiPriority w:val="59"/>
    <w:rsid w:val="00DF09AD"/>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uiPriority w:val="99"/>
    <w:unhideWhenUsed/>
    <w:rsid w:val="00DF09AD"/>
    <w:rPr>
      <w:sz w:val="16"/>
      <w:szCs w:val="16"/>
    </w:rPr>
  </w:style>
  <w:style w:type="paragraph" w:styleId="af6">
    <w:name w:val="annotation text"/>
    <w:basedOn w:val="a0"/>
    <w:link w:val="af7"/>
    <w:uiPriority w:val="99"/>
    <w:unhideWhenUsed/>
    <w:rsid w:val="00DF09AD"/>
    <w:pPr>
      <w:spacing w:after="200"/>
    </w:pPr>
    <w:rPr>
      <w:rFonts w:ascii="Calibri" w:eastAsia="Calibri" w:hAnsi="Calibri"/>
      <w:sz w:val="20"/>
      <w:szCs w:val="20"/>
      <w:lang w:eastAsia="en-US"/>
    </w:rPr>
  </w:style>
  <w:style w:type="character" w:customStyle="1" w:styleId="af7">
    <w:name w:val="Текст примечания Знак"/>
    <w:basedOn w:val="a1"/>
    <w:link w:val="af6"/>
    <w:uiPriority w:val="99"/>
    <w:rsid w:val="00DF09AD"/>
    <w:rPr>
      <w:rFonts w:ascii="Calibri" w:eastAsia="Calibri" w:hAnsi="Calibri" w:cs="Times New Roman"/>
      <w:sz w:val="20"/>
      <w:szCs w:val="20"/>
    </w:rPr>
  </w:style>
  <w:style w:type="paragraph" w:customStyle="1" w:styleId="13">
    <w:name w:val="Тема примечания1"/>
    <w:basedOn w:val="af6"/>
    <w:next w:val="af6"/>
    <w:uiPriority w:val="99"/>
    <w:semiHidden/>
    <w:unhideWhenUsed/>
    <w:rsid w:val="00DF09AD"/>
    <w:pPr>
      <w:spacing w:after="160"/>
    </w:pPr>
    <w:rPr>
      <w:b/>
      <w:bCs/>
    </w:rPr>
  </w:style>
  <w:style w:type="character" w:customStyle="1" w:styleId="af8">
    <w:name w:val="Тема примечания Знак"/>
    <w:basedOn w:val="af7"/>
    <w:link w:val="af9"/>
    <w:uiPriority w:val="99"/>
    <w:semiHidden/>
    <w:rsid w:val="00DF09AD"/>
    <w:rPr>
      <w:rFonts w:ascii="Calibri" w:eastAsia="Calibri" w:hAnsi="Calibri" w:cs="Times New Roman"/>
      <w:b/>
      <w:bCs/>
      <w:sz w:val="20"/>
      <w:szCs w:val="20"/>
    </w:rPr>
  </w:style>
  <w:style w:type="paragraph" w:styleId="afa">
    <w:name w:val="No Spacing"/>
    <w:qFormat/>
    <w:rsid w:val="00DF09AD"/>
    <w:pPr>
      <w:spacing w:after="0" w:line="240" w:lineRule="auto"/>
      <w:ind w:firstLine="0"/>
      <w:jc w:val="both"/>
    </w:pPr>
    <w:rPr>
      <w:rFonts w:ascii="Times New Roman" w:eastAsia="Calibri" w:hAnsi="Times New Roman" w:cs="Times New Roman"/>
      <w:sz w:val="28"/>
      <w:szCs w:val="28"/>
    </w:rPr>
  </w:style>
  <w:style w:type="paragraph" w:customStyle="1" w:styleId="ConsNormal">
    <w:name w:val="ConsNormal"/>
    <w:rsid w:val="00DF09AD"/>
    <w:pPr>
      <w:autoSpaceDE w:val="0"/>
      <w:autoSpaceDN w:val="0"/>
      <w:adjustRightInd w:val="0"/>
      <w:spacing w:after="0" w:line="240" w:lineRule="auto"/>
      <w:ind w:right="19772" w:firstLine="720"/>
      <w:jc w:val="left"/>
    </w:pPr>
    <w:rPr>
      <w:rFonts w:ascii="Times New Roman" w:eastAsia="Times New Roman" w:hAnsi="Times New Roman" w:cs="Times New Roman"/>
      <w:sz w:val="28"/>
      <w:szCs w:val="28"/>
      <w:lang w:eastAsia="ru-RU"/>
    </w:rPr>
  </w:style>
  <w:style w:type="paragraph" w:styleId="af9">
    <w:name w:val="annotation subject"/>
    <w:basedOn w:val="af6"/>
    <w:next w:val="af6"/>
    <w:link w:val="af8"/>
    <w:uiPriority w:val="99"/>
    <w:semiHidden/>
    <w:unhideWhenUsed/>
    <w:rsid w:val="00DF09AD"/>
    <w:pPr>
      <w:spacing w:after="0"/>
    </w:pPr>
    <w:rPr>
      <w:b/>
      <w:bCs/>
    </w:rPr>
  </w:style>
  <w:style w:type="character" w:customStyle="1" w:styleId="14">
    <w:name w:val="Тема примечания Знак1"/>
    <w:basedOn w:val="af7"/>
    <w:uiPriority w:val="99"/>
    <w:semiHidden/>
    <w:rsid w:val="00DF09AD"/>
    <w:rPr>
      <w:rFonts w:ascii="Calibri" w:eastAsia="Calibri" w:hAnsi="Calibri" w:cs="Times New Roman"/>
      <w:b/>
      <w:bCs/>
      <w:sz w:val="20"/>
      <w:szCs w:val="20"/>
    </w:rPr>
  </w:style>
  <w:style w:type="character" w:customStyle="1" w:styleId="40">
    <w:name w:val="Заголовок 4 Знак"/>
    <w:basedOn w:val="a1"/>
    <w:link w:val="4"/>
    <w:uiPriority w:val="9"/>
    <w:semiHidden/>
    <w:rsid w:val="00426417"/>
    <w:rPr>
      <w:rFonts w:asciiTheme="majorHAnsi" w:eastAsiaTheme="majorEastAsia" w:hAnsiTheme="majorHAnsi" w:cstheme="majorBidi"/>
      <w:i/>
      <w:iCs/>
      <w:color w:val="365F91" w:themeColor="accent1" w:themeShade="BF"/>
      <w:sz w:val="24"/>
      <w:szCs w:val="24"/>
      <w:lang w:eastAsia="ru-RU"/>
    </w:rPr>
  </w:style>
  <w:style w:type="paragraph" w:styleId="afb">
    <w:name w:val="Normal (Web)"/>
    <w:basedOn w:val="a0"/>
    <w:uiPriority w:val="99"/>
    <w:semiHidden/>
    <w:unhideWhenUsed/>
    <w:rsid w:val="00C31D18"/>
    <w:pPr>
      <w:spacing w:before="100" w:beforeAutospacing="1" w:after="100" w:afterAutospacing="1"/>
    </w:pPr>
  </w:style>
  <w:style w:type="paragraph" w:styleId="a">
    <w:name w:val="List Bullet"/>
    <w:basedOn w:val="a0"/>
    <w:autoRedefine/>
    <w:rsid w:val="00671E65"/>
    <w:pPr>
      <w:numPr>
        <w:ilvl w:val="2"/>
        <w:numId w:val="18"/>
      </w:numPr>
      <w:autoSpaceDE w:val="0"/>
      <w:autoSpaceDN w:val="0"/>
      <w:adjustRightInd w:val="0"/>
      <w:ind w:left="0" w:firstLine="709"/>
      <w:jc w:val="both"/>
    </w:pPr>
    <w:rPr>
      <w:rFonts w:eastAsia="MS Mincho"/>
      <w:bCs/>
      <w:sz w:val="28"/>
      <w:szCs w:val="28"/>
    </w:rPr>
  </w:style>
  <w:style w:type="character" w:customStyle="1" w:styleId="xf-product-new-about-sectiondescription">
    <w:name w:val="xf-product-new-about-section__description"/>
    <w:basedOn w:val="a1"/>
    <w:rsid w:val="0019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7282">
      <w:bodyDiv w:val="1"/>
      <w:marLeft w:val="0"/>
      <w:marRight w:val="0"/>
      <w:marTop w:val="0"/>
      <w:marBottom w:val="0"/>
      <w:divBdr>
        <w:top w:val="none" w:sz="0" w:space="0" w:color="auto"/>
        <w:left w:val="none" w:sz="0" w:space="0" w:color="auto"/>
        <w:bottom w:val="none" w:sz="0" w:space="0" w:color="auto"/>
        <w:right w:val="none" w:sz="0" w:space="0" w:color="auto"/>
      </w:divBdr>
    </w:div>
    <w:div w:id="88697171">
      <w:bodyDiv w:val="1"/>
      <w:marLeft w:val="0"/>
      <w:marRight w:val="0"/>
      <w:marTop w:val="0"/>
      <w:marBottom w:val="0"/>
      <w:divBdr>
        <w:top w:val="none" w:sz="0" w:space="0" w:color="auto"/>
        <w:left w:val="none" w:sz="0" w:space="0" w:color="auto"/>
        <w:bottom w:val="none" w:sz="0" w:space="0" w:color="auto"/>
        <w:right w:val="none" w:sz="0" w:space="0" w:color="auto"/>
      </w:divBdr>
    </w:div>
    <w:div w:id="116416988">
      <w:bodyDiv w:val="1"/>
      <w:marLeft w:val="0"/>
      <w:marRight w:val="0"/>
      <w:marTop w:val="0"/>
      <w:marBottom w:val="0"/>
      <w:divBdr>
        <w:top w:val="none" w:sz="0" w:space="0" w:color="auto"/>
        <w:left w:val="none" w:sz="0" w:space="0" w:color="auto"/>
        <w:bottom w:val="none" w:sz="0" w:space="0" w:color="auto"/>
        <w:right w:val="none" w:sz="0" w:space="0" w:color="auto"/>
      </w:divBdr>
    </w:div>
    <w:div w:id="132987230">
      <w:bodyDiv w:val="1"/>
      <w:marLeft w:val="0"/>
      <w:marRight w:val="0"/>
      <w:marTop w:val="0"/>
      <w:marBottom w:val="0"/>
      <w:divBdr>
        <w:top w:val="none" w:sz="0" w:space="0" w:color="auto"/>
        <w:left w:val="none" w:sz="0" w:space="0" w:color="auto"/>
        <w:bottom w:val="none" w:sz="0" w:space="0" w:color="auto"/>
        <w:right w:val="none" w:sz="0" w:space="0" w:color="auto"/>
      </w:divBdr>
      <w:divsChild>
        <w:div w:id="980311691">
          <w:marLeft w:val="0"/>
          <w:marRight w:val="0"/>
          <w:marTop w:val="0"/>
          <w:marBottom w:val="0"/>
          <w:divBdr>
            <w:top w:val="none" w:sz="0" w:space="0" w:color="auto"/>
            <w:left w:val="none" w:sz="0" w:space="0" w:color="auto"/>
            <w:bottom w:val="none" w:sz="0" w:space="0" w:color="auto"/>
            <w:right w:val="none" w:sz="0" w:space="0" w:color="auto"/>
          </w:divBdr>
          <w:divsChild>
            <w:div w:id="816847612">
              <w:marLeft w:val="0"/>
              <w:marRight w:val="0"/>
              <w:marTop w:val="0"/>
              <w:marBottom w:val="0"/>
              <w:divBdr>
                <w:top w:val="none" w:sz="0" w:space="0" w:color="auto"/>
                <w:left w:val="none" w:sz="0" w:space="0" w:color="auto"/>
                <w:bottom w:val="none" w:sz="0" w:space="0" w:color="auto"/>
                <w:right w:val="none" w:sz="0" w:space="0" w:color="auto"/>
              </w:divBdr>
              <w:divsChild>
                <w:div w:id="9285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1237">
          <w:marLeft w:val="0"/>
          <w:marRight w:val="0"/>
          <w:marTop w:val="0"/>
          <w:marBottom w:val="0"/>
          <w:divBdr>
            <w:top w:val="none" w:sz="0" w:space="0" w:color="auto"/>
            <w:left w:val="none" w:sz="0" w:space="0" w:color="auto"/>
            <w:bottom w:val="none" w:sz="0" w:space="0" w:color="auto"/>
            <w:right w:val="none" w:sz="0" w:space="0" w:color="auto"/>
          </w:divBdr>
          <w:divsChild>
            <w:div w:id="2114859032">
              <w:marLeft w:val="0"/>
              <w:marRight w:val="0"/>
              <w:marTop w:val="0"/>
              <w:marBottom w:val="0"/>
              <w:divBdr>
                <w:top w:val="none" w:sz="0" w:space="0" w:color="auto"/>
                <w:left w:val="none" w:sz="0" w:space="0" w:color="auto"/>
                <w:bottom w:val="none" w:sz="0" w:space="0" w:color="auto"/>
                <w:right w:val="none" w:sz="0" w:space="0" w:color="auto"/>
              </w:divBdr>
              <w:divsChild>
                <w:div w:id="6690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748">
      <w:bodyDiv w:val="1"/>
      <w:marLeft w:val="0"/>
      <w:marRight w:val="0"/>
      <w:marTop w:val="0"/>
      <w:marBottom w:val="0"/>
      <w:divBdr>
        <w:top w:val="none" w:sz="0" w:space="0" w:color="auto"/>
        <w:left w:val="none" w:sz="0" w:space="0" w:color="auto"/>
        <w:bottom w:val="none" w:sz="0" w:space="0" w:color="auto"/>
        <w:right w:val="none" w:sz="0" w:space="0" w:color="auto"/>
      </w:divBdr>
    </w:div>
    <w:div w:id="218786386">
      <w:bodyDiv w:val="1"/>
      <w:marLeft w:val="0"/>
      <w:marRight w:val="0"/>
      <w:marTop w:val="0"/>
      <w:marBottom w:val="0"/>
      <w:divBdr>
        <w:top w:val="none" w:sz="0" w:space="0" w:color="auto"/>
        <w:left w:val="none" w:sz="0" w:space="0" w:color="auto"/>
        <w:bottom w:val="none" w:sz="0" w:space="0" w:color="auto"/>
        <w:right w:val="none" w:sz="0" w:space="0" w:color="auto"/>
      </w:divBdr>
      <w:divsChild>
        <w:div w:id="859658990">
          <w:marLeft w:val="0"/>
          <w:marRight w:val="0"/>
          <w:marTop w:val="0"/>
          <w:marBottom w:val="0"/>
          <w:divBdr>
            <w:top w:val="none" w:sz="0" w:space="0" w:color="auto"/>
            <w:left w:val="none" w:sz="0" w:space="0" w:color="auto"/>
            <w:bottom w:val="none" w:sz="0" w:space="0" w:color="auto"/>
            <w:right w:val="none" w:sz="0" w:space="0" w:color="auto"/>
          </w:divBdr>
          <w:divsChild>
            <w:div w:id="18925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7072">
      <w:bodyDiv w:val="1"/>
      <w:marLeft w:val="0"/>
      <w:marRight w:val="0"/>
      <w:marTop w:val="0"/>
      <w:marBottom w:val="0"/>
      <w:divBdr>
        <w:top w:val="none" w:sz="0" w:space="0" w:color="auto"/>
        <w:left w:val="none" w:sz="0" w:space="0" w:color="auto"/>
        <w:bottom w:val="none" w:sz="0" w:space="0" w:color="auto"/>
        <w:right w:val="none" w:sz="0" w:space="0" w:color="auto"/>
      </w:divBdr>
    </w:div>
    <w:div w:id="274482115">
      <w:bodyDiv w:val="1"/>
      <w:marLeft w:val="0"/>
      <w:marRight w:val="0"/>
      <w:marTop w:val="0"/>
      <w:marBottom w:val="0"/>
      <w:divBdr>
        <w:top w:val="none" w:sz="0" w:space="0" w:color="auto"/>
        <w:left w:val="none" w:sz="0" w:space="0" w:color="auto"/>
        <w:bottom w:val="none" w:sz="0" w:space="0" w:color="auto"/>
        <w:right w:val="none" w:sz="0" w:space="0" w:color="auto"/>
      </w:divBdr>
    </w:div>
    <w:div w:id="347372083">
      <w:bodyDiv w:val="1"/>
      <w:marLeft w:val="0"/>
      <w:marRight w:val="0"/>
      <w:marTop w:val="0"/>
      <w:marBottom w:val="0"/>
      <w:divBdr>
        <w:top w:val="none" w:sz="0" w:space="0" w:color="auto"/>
        <w:left w:val="none" w:sz="0" w:space="0" w:color="auto"/>
        <w:bottom w:val="none" w:sz="0" w:space="0" w:color="auto"/>
        <w:right w:val="none" w:sz="0" w:space="0" w:color="auto"/>
      </w:divBdr>
    </w:div>
    <w:div w:id="365058803">
      <w:bodyDiv w:val="1"/>
      <w:marLeft w:val="0"/>
      <w:marRight w:val="0"/>
      <w:marTop w:val="0"/>
      <w:marBottom w:val="0"/>
      <w:divBdr>
        <w:top w:val="none" w:sz="0" w:space="0" w:color="auto"/>
        <w:left w:val="none" w:sz="0" w:space="0" w:color="auto"/>
        <w:bottom w:val="none" w:sz="0" w:space="0" w:color="auto"/>
        <w:right w:val="none" w:sz="0" w:space="0" w:color="auto"/>
      </w:divBdr>
    </w:div>
    <w:div w:id="470363608">
      <w:bodyDiv w:val="1"/>
      <w:marLeft w:val="0"/>
      <w:marRight w:val="0"/>
      <w:marTop w:val="0"/>
      <w:marBottom w:val="0"/>
      <w:divBdr>
        <w:top w:val="none" w:sz="0" w:space="0" w:color="auto"/>
        <w:left w:val="none" w:sz="0" w:space="0" w:color="auto"/>
        <w:bottom w:val="none" w:sz="0" w:space="0" w:color="auto"/>
        <w:right w:val="none" w:sz="0" w:space="0" w:color="auto"/>
      </w:divBdr>
      <w:divsChild>
        <w:div w:id="1993211975">
          <w:marLeft w:val="0"/>
          <w:marRight w:val="0"/>
          <w:marTop w:val="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0"/>
              <w:divBdr>
                <w:top w:val="none" w:sz="0" w:space="0" w:color="auto"/>
                <w:left w:val="none" w:sz="0" w:space="0" w:color="auto"/>
                <w:bottom w:val="none" w:sz="0" w:space="0" w:color="auto"/>
                <w:right w:val="none" w:sz="0" w:space="0" w:color="auto"/>
              </w:divBdr>
            </w:div>
            <w:div w:id="565721740">
              <w:marLeft w:val="0"/>
              <w:marRight w:val="0"/>
              <w:marTop w:val="0"/>
              <w:marBottom w:val="0"/>
              <w:divBdr>
                <w:top w:val="none" w:sz="0" w:space="0" w:color="auto"/>
                <w:left w:val="none" w:sz="0" w:space="0" w:color="auto"/>
                <w:bottom w:val="none" w:sz="0" w:space="0" w:color="auto"/>
                <w:right w:val="none" w:sz="0" w:space="0" w:color="auto"/>
              </w:divBdr>
            </w:div>
            <w:div w:id="401873548">
              <w:marLeft w:val="0"/>
              <w:marRight w:val="0"/>
              <w:marTop w:val="0"/>
              <w:marBottom w:val="0"/>
              <w:divBdr>
                <w:top w:val="none" w:sz="0" w:space="0" w:color="auto"/>
                <w:left w:val="none" w:sz="0" w:space="0" w:color="auto"/>
                <w:bottom w:val="none" w:sz="0" w:space="0" w:color="auto"/>
                <w:right w:val="none" w:sz="0" w:space="0" w:color="auto"/>
              </w:divBdr>
            </w:div>
            <w:div w:id="1820269830">
              <w:marLeft w:val="0"/>
              <w:marRight w:val="0"/>
              <w:marTop w:val="0"/>
              <w:marBottom w:val="0"/>
              <w:divBdr>
                <w:top w:val="none" w:sz="0" w:space="0" w:color="auto"/>
                <w:left w:val="none" w:sz="0" w:space="0" w:color="auto"/>
                <w:bottom w:val="none" w:sz="0" w:space="0" w:color="auto"/>
                <w:right w:val="none" w:sz="0" w:space="0" w:color="auto"/>
              </w:divBdr>
            </w:div>
            <w:div w:id="1991446187">
              <w:marLeft w:val="0"/>
              <w:marRight w:val="0"/>
              <w:marTop w:val="0"/>
              <w:marBottom w:val="0"/>
              <w:divBdr>
                <w:top w:val="none" w:sz="0" w:space="0" w:color="auto"/>
                <w:left w:val="none" w:sz="0" w:space="0" w:color="auto"/>
                <w:bottom w:val="none" w:sz="0" w:space="0" w:color="auto"/>
                <w:right w:val="none" w:sz="0" w:space="0" w:color="auto"/>
              </w:divBdr>
            </w:div>
            <w:div w:id="1261135649">
              <w:marLeft w:val="0"/>
              <w:marRight w:val="0"/>
              <w:marTop w:val="0"/>
              <w:marBottom w:val="0"/>
              <w:divBdr>
                <w:top w:val="none" w:sz="0" w:space="0" w:color="auto"/>
                <w:left w:val="none" w:sz="0" w:space="0" w:color="auto"/>
                <w:bottom w:val="none" w:sz="0" w:space="0" w:color="auto"/>
                <w:right w:val="none" w:sz="0" w:space="0" w:color="auto"/>
              </w:divBdr>
            </w:div>
            <w:div w:id="15934624">
              <w:marLeft w:val="0"/>
              <w:marRight w:val="0"/>
              <w:marTop w:val="0"/>
              <w:marBottom w:val="0"/>
              <w:divBdr>
                <w:top w:val="none" w:sz="0" w:space="0" w:color="auto"/>
                <w:left w:val="none" w:sz="0" w:space="0" w:color="auto"/>
                <w:bottom w:val="none" w:sz="0" w:space="0" w:color="auto"/>
                <w:right w:val="none" w:sz="0" w:space="0" w:color="auto"/>
              </w:divBdr>
            </w:div>
            <w:div w:id="664742021">
              <w:marLeft w:val="0"/>
              <w:marRight w:val="0"/>
              <w:marTop w:val="0"/>
              <w:marBottom w:val="0"/>
              <w:divBdr>
                <w:top w:val="none" w:sz="0" w:space="0" w:color="auto"/>
                <w:left w:val="none" w:sz="0" w:space="0" w:color="auto"/>
                <w:bottom w:val="none" w:sz="0" w:space="0" w:color="auto"/>
                <w:right w:val="none" w:sz="0" w:space="0" w:color="auto"/>
              </w:divBdr>
            </w:div>
            <w:div w:id="2079863572">
              <w:marLeft w:val="0"/>
              <w:marRight w:val="0"/>
              <w:marTop w:val="0"/>
              <w:marBottom w:val="0"/>
              <w:divBdr>
                <w:top w:val="none" w:sz="0" w:space="0" w:color="auto"/>
                <w:left w:val="none" w:sz="0" w:space="0" w:color="auto"/>
                <w:bottom w:val="none" w:sz="0" w:space="0" w:color="auto"/>
                <w:right w:val="none" w:sz="0" w:space="0" w:color="auto"/>
              </w:divBdr>
            </w:div>
            <w:div w:id="620916917">
              <w:marLeft w:val="0"/>
              <w:marRight w:val="0"/>
              <w:marTop w:val="0"/>
              <w:marBottom w:val="0"/>
              <w:divBdr>
                <w:top w:val="none" w:sz="0" w:space="0" w:color="auto"/>
                <w:left w:val="none" w:sz="0" w:space="0" w:color="auto"/>
                <w:bottom w:val="none" w:sz="0" w:space="0" w:color="auto"/>
                <w:right w:val="none" w:sz="0" w:space="0" w:color="auto"/>
              </w:divBdr>
            </w:div>
            <w:div w:id="2094734884">
              <w:marLeft w:val="0"/>
              <w:marRight w:val="0"/>
              <w:marTop w:val="0"/>
              <w:marBottom w:val="0"/>
              <w:divBdr>
                <w:top w:val="none" w:sz="0" w:space="0" w:color="auto"/>
                <w:left w:val="none" w:sz="0" w:space="0" w:color="auto"/>
                <w:bottom w:val="none" w:sz="0" w:space="0" w:color="auto"/>
                <w:right w:val="none" w:sz="0" w:space="0" w:color="auto"/>
              </w:divBdr>
            </w:div>
            <w:div w:id="1617053633">
              <w:marLeft w:val="0"/>
              <w:marRight w:val="0"/>
              <w:marTop w:val="0"/>
              <w:marBottom w:val="0"/>
              <w:divBdr>
                <w:top w:val="none" w:sz="0" w:space="0" w:color="auto"/>
                <w:left w:val="none" w:sz="0" w:space="0" w:color="auto"/>
                <w:bottom w:val="none" w:sz="0" w:space="0" w:color="auto"/>
                <w:right w:val="none" w:sz="0" w:space="0" w:color="auto"/>
              </w:divBdr>
            </w:div>
            <w:div w:id="1373729540">
              <w:marLeft w:val="0"/>
              <w:marRight w:val="0"/>
              <w:marTop w:val="0"/>
              <w:marBottom w:val="0"/>
              <w:divBdr>
                <w:top w:val="none" w:sz="0" w:space="0" w:color="auto"/>
                <w:left w:val="none" w:sz="0" w:space="0" w:color="auto"/>
                <w:bottom w:val="none" w:sz="0" w:space="0" w:color="auto"/>
                <w:right w:val="none" w:sz="0" w:space="0" w:color="auto"/>
              </w:divBdr>
            </w:div>
            <w:div w:id="443113965">
              <w:marLeft w:val="0"/>
              <w:marRight w:val="0"/>
              <w:marTop w:val="0"/>
              <w:marBottom w:val="0"/>
              <w:divBdr>
                <w:top w:val="none" w:sz="0" w:space="0" w:color="auto"/>
                <w:left w:val="none" w:sz="0" w:space="0" w:color="auto"/>
                <w:bottom w:val="none" w:sz="0" w:space="0" w:color="auto"/>
                <w:right w:val="none" w:sz="0" w:space="0" w:color="auto"/>
              </w:divBdr>
            </w:div>
            <w:div w:id="1980652498">
              <w:marLeft w:val="0"/>
              <w:marRight w:val="0"/>
              <w:marTop w:val="0"/>
              <w:marBottom w:val="0"/>
              <w:divBdr>
                <w:top w:val="none" w:sz="0" w:space="0" w:color="auto"/>
                <w:left w:val="none" w:sz="0" w:space="0" w:color="auto"/>
                <w:bottom w:val="none" w:sz="0" w:space="0" w:color="auto"/>
                <w:right w:val="none" w:sz="0" w:space="0" w:color="auto"/>
              </w:divBdr>
            </w:div>
            <w:div w:id="493647161">
              <w:marLeft w:val="0"/>
              <w:marRight w:val="0"/>
              <w:marTop w:val="0"/>
              <w:marBottom w:val="0"/>
              <w:divBdr>
                <w:top w:val="none" w:sz="0" w:space="0" w:color="auto"/>
                <w:left w:val="none" w:sz="0" w:space="0" w:color="auto"/>
                <w:bottom w:val="none" w:sz="0" w:space="0" w:color="auto"/>
                <w:right w:val="none" w:sz="0" w:space="0" w:color="auto"/>
              </w:divBdr>
            </w:div>
            <w:div w:id="723675437">
              <w:marLeft w:val="0"/>
              <w:marRight w:val="0"/>
              <w:marTop w:val="0"/>
              <w:marBottom w:val="0"/>
              <w:divBdr>
                <w:top w:val="none" w:sz="0" w:space="0" w:color="auto"/>
                <w:left w:val="none" w:sz="0" w:space="0" w:color="auto"/>
                <w:bottom w:val="none" w:sz="0" w:space="0" w:color="auto"/>
                <w:right w:val="none" w:sz="0" w:space="0" w:color="auto"/>
              </w:divBdr>
            </w:div>
            <w:div w:id="117115310">
              <w:marLeft w:val="0"/>
              <w:marRight w:val="0"/>
              <w:marTop w:val="0"/>
              <w:marBottom w:val="0"/>
              <w:divBdr>
                <w:top w:val="none" w:sz="0" w:space="0" w:color="auto"/>
                <w:left w:val="none" w:sz="0" w:space="0" w:color="auto"/>
                <w:bottom w:val="none" w:sz="0" w:space="0" w:color="auto"/>
                <w:right w:val="none" w:sz="0" w:space="0" w:color="auto"/>
              </w:divBdr>
            </w:div>
            <w:div w:id="18574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19484">
      <w:bodyDiv w:val="1"/>
      <w:marLeft w:val="0"/>
      <w:marRight w:val="0"/>
      <w:marTop w:val="0"/>
      <w:marBottom w:val="0"/>
      <w:divBdr>
        <w:top w:val="none" w:sz="0" w:space="0" w:color="auto"/>
        <w:left w:val="none" w:sz="0" w:space="0" w:color="auto"/>
        <w:bottom w:val="none" w:sz="0" w:space="0" w:color="auto"/>
        <w:right w:val="none" w:sz="0" w:space="0" w:color="auto"/>
      </w:divBdr>
    </w:div>
    <w:div w:id="503320286">
      <w:bodyDiv w:val="1"/>
      <w:marLeft w:val="0"/>
      <w:marRight w:val="0"/>
      <w:marTop w:val="0"/>
      <w:marBottom w:val="0"/>
      <w:divBdr>
        <w:top w:val="none" w:sz="0" w:space="0" w:color="auto"/>
        <w:left w:val="none" w:sz="0" w:space="0" w:color="auto"/>
        <w:bottom w:val="none" w:sz="0" w:space="0" w:color="auto"/>
        <w:right w:val="none" w:sz="0" w:space="0" w:color="auto"/>
      </w:divBdr>
    </w:div>
    <w:div w:id="504901933">
      <w:bodyDiv w:val="1"/>
      <w:marLeft w:val="0"/>
      <w:marRight w:val="0"/>
      <w:marTop w:val="0"/>
      <w:marBottom w:val="0"/>
      <w:divBdr>
        <w:top w:val="none" w:sz="0" w:space="0" w:color="auto"/>
        <w:left w:val="none" w:sz="0" w:space="0" w:color="auto"/>
        <w:bottom w:val="none" w:sz="0" w:space="0" w:color="auto"/>
        <w:right w:val="none" w:sz="0" w:space="0" w:color="auto"/>
      </w:divBdr>
      <w:divsChild>
        <w:div w:id="1122653794">
          <w:marLeft w:val="0"/>
          <w:marRight w:val="0"/>
          <w:marTop w:val="300"/>
          <w:marBottom w:val="0"/>
          <w:divBdr>
            <w:top w:val="none" w:sz="0" w:space="0" w:color="auto"/>
            <w:left w:val="none" w:sz="0" w:space="0" w:color="auto"/>
            <w:bottom w:val="none" w:sz="0" w:space="0" w:color="auto"/>
            <w:right w:val="none" w:sz="0" w:space="0" w:color="auto"/>
          </w:divBdr>
        </w:div>
      </w:divsChild>
    </w:div>
    <w:div w:id="540944969">
      <w:bodyDiv w:val="1"/>
      <w:marLeft w:val="0"/>
      <w:marRight w:val="0"/>
      <w:marTop w:val="0"/>
      <w:marBottom w:val="0"/>
      <w:divBdr>
        <w:top w:val="none" w:sz="0" w:space="0" w:color="auto"/>
        <w:left w:val="none" w:sz="0" w:space="0" w:color="auto"/>
        <w:bottom w:val="none" w:sz="0" w:space="0" w:color="auto"/>
        <w:right w:val="none" w:sz="0" w:space="0" w:color="auto"/>
      </w:divBdr>
    </w:div>
    <w:div w:id="558323688">
      <w:bodyDiv w:val="1"/>
      <w:marLeft w:val="0"/>
      <w:marRight w:val="0"/>
      <w:marTop w:val="0"/>
      <w:marBottom w:val="0"/>
      <w:divBdr>
        <w:top w:val="none" w:sz="0" w:space="0" w:color="auto"/>
        <w:left w:val="none" w:sz="0" w:space="0" w:color="auto"/>
        <w:bottom w:val="none" w:sz="0" w:space="0" w:color="auto"/>
        <w:right w:val="none" w:sz="0" w:space="0" w:color="auto"/>
      </w:divBdr>
    </w:div>
    <w:div w:id="559291147">
      <w:bodyDiv w:val="1"/>
      <w:marLeft w:val="0"/>
      <w:marRight w:val="0"/>
      <w:marTop w:val="0"/>
      <w:marBottom w:val="0"/>
      <w:divBdr>
        <w:top w:val="none" w:sz="0" w:space="0" w:color="auto"/>
        <w:left w:val="none" w:sz="0" w:space="0" w:color="auto"/>
        <w:bottom w:val="none" w:sz="0" w:space="0" w:color="auto"/>
        <w:right w:val="none" w:sz="0" w:space="0" w:color="auto"/>
      </w:divBdr>
    </w:div>
    <w:div w:id="569851311">
      <w:bodyDiv w:val="1"/>
      <w:marLeft w:val="0"/>
      <w:marRight w:val="0"/>
      <w:marTop w:val="0"/>
      <w:marBottom w:val="0"/>
      <w:divBdr>
        <w:top w:val="none" w:sz="0" w:space="0" w:color="auto"/>
        <w:left w:val="none" w:sz="0" w:space="0" w:color="auto"/>
        <w:bottom w:val="none" w:sz="0" w:space="0" w:color="auto"/>
        <w:right w:val="none" w:sz="0" w:space="0" w:color="auto"/>
      </w:divBdr>
    </w:div>
    <w:div w:id="611592665">
      <w:bodyDiv w:val="1"/>
      <w:marLeft w:val="0"/>
      <w:marRight w:val="0"/>
      <w:marTop w:val="0"/>
      <w:marBottom w:val="0"/>
      <w:divBdr>
        <w:top w:val="none" w:sz="0" w:space="0" w:color="auto"/>
        <w:left w:val="none" w:sz="0" w:space="0" w:color="auto"/>
        <w:bottom w:val="none" w:sz="0" w:space="0" w:color="auto"/>
        <w:right w:val="none" w:sz="0" w:space="0" w:color="auto"/>
      </w:divBdr>
    </w:div>
    <w:div w:id="612132382">
      <w:bodyDiv w:val="1"/>
      <w:marLeft w:val="0"/>
      <w:marRight w:val="0"/>
      <w:marTop w:val="0"/>
      <w:marBottom w:val="0"/>
      <w:divBdr>
        <w:top w:val="none" w:sz="0" w:space="0" w:color="auto"/>
        <w:left w:val="none" w:sz="0" w:space="0" w:color="auto"/>
        <w:bottom w:val="none" w:sz="0" w:space="0" w:color="auto"/>
        <w:right w:val="none" w:sz="0" w:space="0" w:color="auto"/>
      </w:divBdr>
    </w:div>
    <w:div w:id="629361007">
      <w:bodyDiv w:val="1"/>
      <w:marLeft w:val="0"/>
      <w:marRight w:val="0"/>
      <w:marTop w:val="0"/>
      <w:marBottom w:val="0"/>
      <w:divBdr>
        <w:top w:val="none" w:sz="0" w:space="0" w:color="auto"/>
        <w:left w:val="none" w:sz="0" w:space="0" w:color="auto"/>
        <w:bottom w:val="none" w:sz="0" w:space="0" w:color="auto"/>
        <w:right w:val="none" w:sz="0" w:space="0" w:color="auto"/>
      </w:divBdr>
    </w:div>
    <w:div w:id="638539168">
      <w:bodyDiv w:val="1"/>
      <w:marLeft w:val="0"/>
      <w:marRight w:val="0"/>
      <w:marTop w:val="0"/>
      <w:marBottom w:val="0"/>
      <w:divBdr>
        <w:top w:val="none" w:sz="0" w:space="0" w:color="auto"/>
        <w:left w:val="none" w:sz="0" w:space="0" w:color="auto"/>
        <w:bottom w:val="none" w:sz="0" w:space="0" w:color="auto"/>
        <w:right w:val="none" w:sz="0" w:space="0" w:color="auto"/>
      </w:divBdr>
    </w:div>
    <w:div w:id="666976738">
      <w:bodyDiv w:val="1"/>
      <w:marLeft w:val="0"/>
      <w:marRight w:val="0"/>
      <w:marTop w:val="0"/>
      <w:marBottom w:val="0"/>
      <w:divBdr>
        <w:top w:val="none" w:sz="0" w:space="0" w:color="auto"/>
        <w:left w:val="none" w:sz="0" w:space="0" w:color="auto"/>
        <w:bottom w:val="none" w:sz="0" w:space="0" w:color="auto"/>
        <w:right w:val="none" w:sz="0" w:space="0" w:color="auto"/>
      </w:divBdr>
    </w:div>
    <w:div w:id="749541218">
      <w:bodyDiv w:val="1"/>
      <w:marLeft w:val="0"/>
      <w:marRight w:val="0"/>
      <w:marTop w:val="0"/>
      <w:marBottom w:val="0"/>
      <w:divBdr>
        <w:top w:val="none" w:sz="0" w:space="0" w:color="auto"/>
        <w:left w:val="none" w:sz="0" w:space="0" w:color="auto"/>
        <w:bottom w:val="none" w:sz="0" w:space="0" w:color="auto"/>
        <w:right w:val="none" w:sz="0" w:space="0" w:color="auto"/>
      </w:divBdr>
      <w:divsChild>
        <w:div w:id="505635274">
          <w:marLeft w:val="0"/>
          <w:marRight w:val="0"/>
          <w:marTop w:val="0"/>
          <w:marBottom w:val="0"/>
          <w:divBdr>
            <w:top w:val="none" w:sz="0" w:space="0" w:color="auto"/>
            <w:left w:val="none" w:sz="0" w:space="0" w:color="auto"/>
            <w:bottom w:val="none" w:sz="0" w:space="0" w:color="auto"/>
            <w:right w:val="none" w:sz="0" w:space="0" w:color="auto"/>
          </w:divBdr>
          <w:divsChild>
            <w:div w:id="949168101">
              <w:marLeft w:val="0"/>
              <w:marRight w:val="0"/>
              <w:marTop w:val="0"/>
              <w:marBottom w:val="0"/>
              <w:divBdr>
                <w:top w:val="none" w:sz="0" w:space="0" w:color="auto"/>
                <w:left w:val="none" w:sz="0" w:space="0" w:color="auto"/>
                <w:bottom w:val="none" w:sz="0" w:space="0" w:color="auto"/>
                <w:right w:val="none" w:sz="0" w:space="0" w:color="auto"/>
              </w:divBdr>
            </w:div>
            <w:div w:id="497619489">
              <w:marLeft w:val="0"/>
              <w:marRight w:val="0"/>
              <w:marTop w:val="0"/>
              <w:marBottom w:val="0"/>
              <w:divBdr>
                <w:top w:val="none" w:sz="0" w:space="0" w:color="auto"/>
                <w:left w:val="none" w:sz="0" w:space="0" w:color="auto"/>
                <w:bottom w:val="none" w:sz="0" w:space="0" w:color="auto"/>
                <w:right w:val="none" w:sz="0" w:space="0" w:color="auto"/>
              </w:divBdr>
            </w:div>
            <w:div w:id="130444016">
              <w:marLeft w:val="0"/>
              <w:marRight w:val="0"/>
              <w:marTop w:val="0"/>
              <w:marBottom w:val="0"/>
              <w:divBdr>
                <w:top w:val="none" w:sz="0" w:space="0" w:color="auto"/>
                <w:left w:val="none" w:sz="0" w:space="0" w:color="auto"/>
                <w:bottom w:val="none" w:sz="0" w:space="0" w:color="auto"/>
                <w:right w:val="none" w:sz="0" w:space="0" w:color="auto"/>
              </w:divBdr>
            </w:div>
            <w:div w:id="616063736">
              <w:marLeft w:val="0"/>
              <w:marRight w:val="0"/>
              <w:marTop w:val="0"/>
              <w:marBottom w:val="0"/>
              <w:divBdr>
                <w:top w:val="none" w:sz="0" w:space="0" w:color="auto"/>
                <w:left w:val="none" w:sz="0" w:space="0" w:color="auto"/>
                <w:bottom w:val="none" w:sz="0" w:space="0" w:color="auto"/>
                <w:right w:val="none" w:sz="0" w:space="0" w:color="auto"/>
              </w:divBdr>
            </w:div>
            <w:div w:id="2015066090">
              <w:marLeft w:val="0"/>
              <w:marRight w:val="0"/>
              <w:marTop w:val="0"/>
              <w:marBottom w:val="0"/>
              <w:divBdr>
                <w:top w:val="none" w:sz="0" w:space="0" w:color="auto"/>
                <w:left w:val="none" w:sz="0" w:space="0" w:color="auto"/>
                <w:bottom w:val="none" w:sz="0" w:space="0" w:color="auto"/>
                <w:right w:val="none" w:sz="0" w:space="0" w:color="auto"/>
              </w:divBdr>
            </w:div>
            <w:div w:id="2089884561">
              <w:marLeft w:val="0"/>
              <w:marRight w:val="0"/>
              <w:marTop w:val="0"/>
              <w:marBottom w:val="0"/>
              <w:divBdr>
                <w:top w:val="none" w:sz="0" w:space="0" w:color="auto"/>
                <w:left w:val="none" w:sz="0" w:space="0" w:color="auto"/>
                <w:bottom w:val="none" w:sz="0" w:space="0" w:color="auto"/>
                <w:right w:val="none" w:sz="0" w:space="0" w:color="auto"/>
              </w:divBdr>
            </w:div>
            <w:div w:id="571546351">
              <w:marLeft w:val="0"/>
              <w:marRight w:val="0"/>
              <w:marTop w:val="0"/>
              <w:marBottom w:val="0"/>
              <w:divBdr>
                <w:top w:val="none" w:sz="0" w:space="0" w:color="auto"/>
                <w:left w:val="none" w:sz="0" w:space="0" w:color="auto"/>
                <w:bottom w:val="none" w:sz="0" w:space="0" w:color="auto"/>
                <w:right w:val="none" w:sz="0" w:space="0" w:color="auto"/>
              </w:divBdr>
            </w:div>
            <w:div w:id="1645086879">
              <w:marLeft w:val="0"/>
              <w:marRight w:val="0"/>
              <w:marTop w:val="0"/>
              <w:marBottom w:val="0"/>
              <w:divBdr>
                <w:top w:val="none" w:sz="0" w:space="0" w:color="auto"/>
                <w:left w:val="none" w:sz="0" w:space="0" w:color="auto"/>
                <w:bottom w:val="none" w:sz="0" w:space="0" w:color="auto"/>
                <w:right w:val="none" w:sz="0" w:space="0" w:color="auto"/>
              </w:divBdr>
            </w:div>
            <w:div w:id="920142010">
              <w:marLeft w:val="0"/>
              <w:marRight w:val="0"/>
              <w:marTop w:val="0"/>
              <w:marBottom w:val="0"/>
              <w:divBdr>
                <w:top w:val="none" w:sz="0" w:space="0" w:color="auto"/>
                <w:left w:val="none" w:sz="0" w:space="0" w:color="auto"/>
                <w:bottom w:val="none" w:sz="0" w:space="0" w:color="auto"/>
                <w:right w:val="none" w:sz="0" w:space="0" w:color="auto"/>
              </w:divBdr>
            </w:div>
            <w:div w:id="1018585520">
              <w:marLeft w:val="0"/>
              <w:marRight w:val="0"/>
              <w:marTop w:val="0"/>
              <w:marBottom w:val="0"/>
              <w:divBdr>
                <w:top w:val="none" w:sz="0" w:space="0" w:color="auto"/>
                <w:left w:val="none" w:sz="0" w:space="0" w:color="auto"/>
                <w:bottom w:val="none" w:sz="0" w:space="0" w:color="auto"/>
                <w:right w:val="none" w:sz="0" w:space="0" w:color="auto"/>
              </w:divBdr>
            </w:div>
            <w:div w:id="1159691530">
              <w:marLeft w:val="0"/>
              <w:marRight w:val="0"/>
              <w:marTop w:val="0"/>
              <w:marBottom w:val="0"/>
              <w:divBdr>
                <w:top w:val="none" w:sz="0" w:space="0" w:color="auto"/>
                <w:left w:val="none" w:sz="0" w:space="0" w:color="auto"/>
                <w:bottom w:val="none" w:sz="0" w:space="0" w:color="auto"/>
                <w:right w:val="none" w:sz="0" w:space="0" w:color="auto"/>
              </w:divBdr>
            </w:div>
            <w:div w:id="125705206">
              <w:marLeft w:val="0"/>
              <w:marRight w:val="0"/>
              <w:marTop w:val="0"/>
              <w:marBottom w:val="0"/>
              <w:divBdr>
                <w:top w:val="none" w:sz="0" w:space="0" w:color="auto"/>
                <w:left w:val="none" w:sz="0" w:space="0" w:color="auto"/>
                <w:bottom w:val="none" w:sz="0" w:space="0" w:color="auto"/>
                <w:right w:val="none" w:sz="0" w:space="0" w:color="auto"/>
              </w:divBdr>
            </w:div>
            <w:div w:id="11092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4266">
      <w:bodyDiv w:val="1"/>
      <w:marLeft w:val="0"/>
      <w:marRight w:val="0"/>
      <w:marTop w:val="0"/>
      <w:marBottom w:val="0"/>
      <w:divBdr>
        <w:top w:val="none" w:sz="0" w:space="0" w:color="auto"/>
        <w:left w:val="none" w:sz="0" w:space="0" w:color="auto"/>
        <w:bottom w:val="none" w:sz="0" w:space="0" w:color="auto"/>
        <w:right w:val="none" w:sz="0" w:space="0" w:color="auto"/>
      </w:divBdr>
    </w:div>
    <w:div w:id="832068997">
      <w:bodyDiv w:val="1"/>
      <w:marLeft w:val="0"/>
      <w:marRight w:val="0"/>
      <w:marTop w:val="0"/>
      <w:marBottom w:val="0"/>
      <w:divBdr>
        <w:top w:val="none" w:sz="0" w:space="0" w:color="auto"/>
        <w:left w:val="none" w:sz="0" w:space="0" w:color="auto"/>
        <w:bottom w:val="none" w:sz="0" w:space="0" w:color="auto"/>
        <w:right w:val="none" w:sz="0" w:space="0" w:color="auto"/>
      </w:divBdr>
    </w:div>
    <w:div w:id="995643786">
      <w:bodyDiv w:val="1"/>
      <w:marLeft w:val="0"/>
      <w:marRight w:val="0"/>
      <w:marTop w:val="0"/>
      <w:marBottom w:val="0"/>
      <w:divBdr>
        <w:top w:val="none" w:sz="0" w:space="0" w:color="auto"/>
        <w:left w:val="none" w:sz="0" w:space="0" w:color="auto"/>
        <w:bottom w:val="none" w:sz="0" w:space="0" w:color="auto"/>
        <w:right w:val="none" w:sz="0" w:space="0" w:color="auto"/>
      </w:divBdr>
    </w:div>
    <w:div w:id="1037050165">
      <w:bodyDiv w:val="1"/>
      <w:marLeft w:val="0"/>
      <w:marRight w:val="0"/>
      <w:marTop w:val="0"/>
      <w:marBottom w:val="0"/>
      <w:divBdr>
        <w:top w:val="none" w:sz="0" w:space="0" w:color="auto"/>
        <w:left w:val="none" w:sz="0" w:space="0" w:color="auto"/>
        <w:bottom w:val="none" w:sz="0" w:space="0" w:color="auto"/>
        <w:right w:val="none" w:sz="0" w:space="0" w:color="auto"/>
      </w:divBdr>
    </w:div>
    <w:div w:id="1045178373">
      <w:bodyDiv w:val="1"/>
      <w:marLeft w:val="0"/>
      <w:marRight w:val="0"/>
      <w:marTop w:val="0"/>
      <w:marBottom w:val="0"/>
      <w:divBdr>
        <w:top w:val="none" w:sz="0" w:space="0" w:color="auto"/>
        <w:left w:val="none" w:sz="0" w:space="0" w:color="auto"/>
        <w:bottom w:val="none" w:sz="0" w:space="0" w:color="auto"/>
        <w:right w:val="none" w:sz="0" w:space="0" w:color="auto"/>
      </w:divBdr>
    </w:div>
    <w:div w:id="1082408912">
      <w:bodyDiv w:val="1"/>
      <w:marLeft w:val="0"/>
      <w:marRight w:val="0"/>
      <w:marTop w:val="0"/>
      <w:marBottom w:val="0"/>
      <w:divBdr>
        <w:top w:val="none" w:sz="0" w:space="0" w:color="auto"/>
        <w:left w:val="none" w:sz="0" w:space="0" w:color="auto"/>
        <w:bottom w:val="none" w:sz="0" w:space="0" w:color="auto"/>
        <w:right w:val="none" w:sz="0" w:space="0" w:color="auto"/>
      </w:divBdr>
    </w:div>
    <w:div w:id="1144273978">
      <w:bodyDiv w:val="1"/>
      <w:marLeft w:val="0"/>
      <w:marRight w:val="0"/>
      <w:marTop w:val="0"/>
      <w:marBottom w:val="0"/>
      <w:divBdr>
        <w:top w:val="none" w:sz="0" w:space="0" w:color="auto"/>
        <w:left w:val="none" w:sz="0" w:space="0" w:color="auto"/>
        <w:bottom w:val="none" w:sz="0" w:space="0" w:color="auto"/>
        <w:right w:val="none" w:sz="0" w:space="0" w:color="auto"/>
      </w:divBdr>
      <w:divsChild>
        <w:div w:id="1397556723">
          <w:marLeft w:val="0"/>
          <w:marRight w:val="0"/>
          <w:marTop w:val="0"/>
          <w:marBottom w:val="0"/>
          <w:divBdr>
            <w:top w:val="none" w:sz="0" w:space="0" w:color="auto"/>
            <w:left w:val="none" w:sz="0" w:space="0" w:color="auto"/>
            <w:bottom w:val="none" w:sz="0" w:space="0" w:color="auto"/>
            <w:right w:val="none" w:sz="0" w:space="0" w:color="auto"/>
          </w:divBdr>
          <w:divsChild>
            <w:div w:id="1746798864">
              <w:marLeft w:val="0"/>
              <w:marRight w:val="0"/>
              <w:marTop w:val="0"/>
              <w:marBottom w:val="0"/>
              <w:divBdr>
                <w:top w:val="none" w:sz="0" w:space="0" w:color="auto"/>
                <w:left w:val="none" w:sz="0" w:space="0" w:color="auto"/>
                <w:bottom w:val="none" w:sz="0" w:space="0" w:color="auto"/>
                <w:right w:val="none" w:sz="0" w:space="0" w:color="auto"/>
              </w:divBdr>
            </w:div>
            <w:div w:id="694230169">
              <w:marLeft w:val="0"/>
              <w:marRight w:val="0"/>
              <w:marTop w:val="0"/>
              <w:marBottom w:val="0"/>
              <w:divBdr>
                <w:top w:val="none" w:sz="0" w:space="0" w:color="auto"/>
                <w:left w:val="none" w:sz="0" w:space="0" w:color="auto"/>
                <w:bottom w:val="none" w:sz="0" w:space="0" w:color="auto"/>
                <w:right w:val="none" w:sz="0" w:space="0" w:color="auto"/>
              </w:divBdr>
            </w:div>
            <w:div w:id="449905314">
              <w:marLeft w:val="0"/>
              <w:marRight w:val="0"/>
              <w:marTop w:val="0"/>
              <w:marBottom w:val="0"/>
              <w:divBdr>
                <w:top w:val="none" w:sz="0" w:space="0" w:color="auto"/>
                <w:left w:val="none" w:sz="0" w:space="0" w:color="auto"/>
                <w:bottom w:val="none" w:sz="0" w:space="0" w:color="auto"/>
                <w:right w:val="none" w:sz="0" w:space="0" w:color="auto"/>
              </w:divBdr>
            </w:div>
            <w:div w:id="137839970">
              <w:marLeft w:val="0"/>
              <w:marRight w:val="0"/>
              <w:marTop w:val="0"/>
              <w:marBottom w:val="0"/>
              <w:divBdr>
                <w:top w:val="none" w:sz="0" w:space="0" w:color="auto"/>
                <w:left w:val="none" w:sz="0" w:space="0" w:color="auto"/>
                <w:bottom w:val="none" w:sz="0" w:space="0" w:color="auto"/>
                <w:right w:val="none" w:sz="0" w:space="0" w:color="auto"/>
              </w:divBdr>
            </w:div>
            <w:div w:id="1253510707">
              <w:marLeft w:val="0"/>
              <w:marRight w:val="0"/>
              <w:marTop w:val="0"/>
              <w:marBottom w:val="0"/>
              <w:divBdr>
                <w:top w:val="none" w:sz="0" w:space="0" w:color="auto"/>
                <w:left w:val="none" w:sz="0" w:space="0" w:color="auto"/>
                <w:bottom w:val="none" w:sz="0" w:space="0" w:color="auto"/>
                <w:right w:val="none" w:sz="0" w:space="0" w:color="auto"/>
              </w:divBdr>
            </w:div>
            <w:div w:id="1448160724">
              <w:marLeft w:val="0"/>
              <w:marRight w:val="0"/>
              <w:marTop w:val="0"/>
              <w:marBottom w:val="0"/>
              <w:divBdr>
                <w:top w:val="none" w:sz="0" w:space="0" w:color="auto"/>
                <w:left w:val="none" w:sz="0" w:space="0" w:color="auto"/>
                <w:bottom w:val="none" w:sz="0" w:space="0" w:color="auto"/>
                <w:right w:val="none" w:sz="0" w:space="0" w:color="auto"/>
              </w:divBdr>
            </w:div>
            <w:div w:id="911965710">
              <w:marLeft w:val="0"/>
              <w:marRight w:val="0"/>
              <w:marTop w:val="0"/>
              <w:marBottom w:val="0"/>
              <w:divBdr>
                <w:top w:val="none" w:sz="0" w:space="0" w:color="auto"/>
                <w:left w:val="none" w:sz="0" w:space="0" w:color="auto"/>
                <w:bottom w:val="none" w:sz="0" w:space="0" w:color="auto"/>
                <w:right w:val="none" w:sz="0" w:space="0" w:color="auto"/>
              </w:divBdr>
            </w:div>
            <w:div w:id="176038596">
              <w:marLeft w:val="0"/>
              <w:marRight w:val="0"/>
              <w:marTop w:val="0"/>
              <w:marBottom w:val="0"/>
              <w:divBdr>
                <w:top w:val="none" w:sz="0" w:space="0" w:color="auto"/>
                <w:left w:val="none" w:sz="0" w:space="0" w:color="auto"/>
                <w:bottom w:val="none" w:sz="0" w:space="0" w:color="auto"/>
                <w:right w:val="none" w:sz="0" w:space="0" w:color="auto"/>
              </w:divBdr>
            </w:div>
            <w:div w:id="1377119847">
              <w:marLeft w:val="0"/>
              <w:marRight w:val="0"/>
              <w:marTop w:val="0"/>
              <w:marBottom w:val="0"/>
              <w:divBdr>
                <w:top w:val="none" w:sz="0" w:space="0" w:color="auto"/>
                <w:left w:val="none" w:sz="0" w:space="0" w:color="auto"/>
                <w:bottom w:val="none" w:sz="0" w:space="0" w:color="auto"/>
                <w:right w:val="none" w:sz="0" w:space="0" w:color="auto"/>
              </w:divBdr>
            </w:div>
            <w:div w:id="1103496116">
              <w:marLeft w:val="0"/>
              <w:marRight w:val="0"/>
              <w:marTop w:val="0"/>
              <w:marBottom w:val="0"/>
              <w:divBdr>
                <w:top w:val="none" w:sz="0" w:space="0" w:color="auto"/>
                <w:left w:val="none" w:sz="0" w:space="0" w:color="auto"/>
                <w:bottom w:val="none" w:sz="0" w:space="0" w:color="auto"/>
                <w:right w:val="none" w:sz="0" w:space="0" w:color="auto"/>
              </w:divBdr>
            </w:div>
            <w:div w:id="618293177">
              <w:marLeft w:val="0"/>
              <w:marRight w:val="0"/>
              <w:marTop w:val="0"/>
              <w:marBottom w:val="0"/>
              <w:divBdr>
                <w:top w:val="none" w:sz="0" w:space="0" w:color="auto"/>
                <w:left w:val="none" w:sz="0" w:space="0" w:color="auto"/>
                <w:bottom w:val="none" w:sz="0" w:space="0" w:color="auto"/>
                <w:right w:val="none" w:sz="0" w:space="0" w:color="auto"/>
              </w:divBdr>
            </w:div>
            <w:div w:id="1470317360">
              <w:marLeft w:val="0"/>
              <w:marRight w:val="0"/>
              <w:marTop w:val="0"/>
              <w:marBottom w:val="0"/>
              <w:divBdr>
                <w:top w:val="none" w:sz="0" w:space="0" w:color="auto"/>
                <w:left w:val="none" w:sz="0" w:space="0" w:color="auto"/>
                <w:bottom w:val="none" w:sz="0" w:space="0" w:color="auto"/>
                <w:right w:val="none" w:sz="0" w:space="0" w:color="auto"/>
              </w:divBdr>
            </w:div>
            <w:div w:id="508448417">
              <w:marLeft w:val="0"/>
              <w:marRight w:val="0"/>
              <w:marTop w:val="0"/>
              <w:marBottom w:val="0"/>
              <w:divBdr>
                <w:top w:val="none" w:sz="0" w:space="0" w:color="auto"/>
                <w:left w:val="none" w:sz="0" w:space="0" w:color="auto"/>
                <w:bottom w:val="none" w:sz="0" w:space="0" w:color="auto"/>
                <w:right w:val="none" w:sz="0" w:space="0" w:color="auto"/>
              </w:divBdr>
            </w:div>
            <w:div w:id="338040914">
              <w:marLeft w:val="0"/>
              <w:marRight w:val="0"/>
              <w:marTop w:val="0"/>
              <w:marBottom w:val="0"/>
              <w:divBdr>
                <w:top w:val="none" w:sz="0" w:space="0" w:color="auto"/>
                <w:left w:val="none" w:sz="0" w:space="0" w:color="auto"/>
                <w:bottom w:val="none" w:sz="0" w:space="0" w:color="auto"/>
                <w:right w:val="none" w:sz="0" w:space="0" w:color="auto"/>
              </w:divBdr>
            </w:div>
            <w:div w:id="121654998">
              <w:marLeft w:val="0"/>
              <w:marRight w:val="0"/>
              <w:marTop w:val="0"/>
              <w:marBottom w:val="0"/>
              <w:divBdr>
                <w:top w:val="none" w:sz="0" w:space="0" w:color="auto"/>
                <w:left w:val="none" w:sz="0" w:space="0" w:color="auto"/>
                <w:bottom w:val="none" w:sz="0" w:space="0" w:color="auto"/>
                <w:right w:val="none" w:sz="0" w:space="0" w:color="auto"/>
              </w:divBdr>
            </w:div>
            <w:div w:id="223873431">
              <w:marLeft w:val="0"/>
              <w:marRight w:val="0"/>
              <w:marTop w:val="0"/>
              <w:marBottom w:val="0"/>
              <w:divBdr>
                <w:top w:val="none" w:sz="0" w:space="0" w:color="auto"/>
                <w:left w:val="none" w:sz="0" w:space="0" w:color="auto"/>
                <w:bottom w:val="none" w:sz="0" w:space="0" w:color="auto"/>
                <w:right w:val="none" w:sz="0" w:space="0" w:color="auto"/>
              </w:divBdr>
            </w:div>
            <w:div w:id="62728645">
              <w:marLeft w:val="0"/>
              <w:marRight w:val="0"/>
              <w:marTop w:val="0"/>
              <w:marBottom w:val="0"/>
              <w:divBdr>
                <w:top w:val="none" w:sz="0" w:space="0" w:color="auto"/>
                <w:left w:val="none" w:sz="0" w:space="0" w:color="auto"/>
                <w:bottom w:val="none" w:sz="0" w:space="0" w:color="auto"/>
                <w:right w:val="none" w:sz="0" w:space="0" w:color="auto"/>
              </w:divBdr>
            </w:div>
            <w:div w:id="77485314">
              <w:marLeft w:val="0"/>
              <w:marRight w:val="0"/>
              <w:marTop w:val="0"/>
              <w:marBottom w:val="0"/>
              <w:divBdr>
                <w:top w:val="none" w:sz="0" w:space="0" w:color="auto"/>
                <w:left w:val="none" w:sz="0" w:space="0" w:color="auto"/>
                <w:bottom w:val="none" w:sz="0" w:space="0" w:color="auto"/>
                <w:right w:val="none" w:sz="0" w:space="0" w:color="auto"/>
              </w:divBdr>
            </w:div>
            <w:div w:id="1534810499">
              <w:marLeft w:val="0"/>
              <w:marRight w:val="0"/>
              <w:marTop w:val="0"/>
              <w:marBottom w:val="0"/>
              <w:divBdr>
                <w:top w:val="none" w:sz="0" w:space="0" w:color="auto"/>
                <w:left w:val="none" w:sz="0" w:space="0" w:color="auto"/>
                <w:bottom w:val="none" w:sz="0" w:space="0" w:color="auto"/>
                <w:right w:val="none" w:sz="0" w:space="0" w:color="auto"/>
              </w:divBdr>
            </w:div>
            <w:div w:id="622806693">
              <w:marLeft w:val="0"/>
              <w:marRight w:val="0"/>
              <w:marTop w:val="0"/>
              <w:marBottom w:val="0"/>
              <w:divBdr>
                <w:top w:val="none" w:sz="0" w:space="0" w:color="auto"/>
                <w:left w:val="none" w:sz="0" w:space="0" w:color="auto"/>
                <w:bottom w:val="none" w:sz="0" w:space="0" w:color="auto"/>
                <w:right w:val="none" w:sz="0" w:space="0" w:color="auto"/>
              </w:divBdr>
            </w:div>
            <w:div w:id="9562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1017">
      <w:bodyDiv w:val="1"/>
      <w:marLeft w:val="0"/>
      <w:marRight w:val="0"/>
      <w:marTop w:val="0"/>
      <w:marBottom w:val="0"/>
      <w:divBdr>
        <w:top w:val="none" w:sz="0" w:space="0" w:color="auto"/>
        <w:left w:val="none" w:sz="0" w:space="0" w:color="auto"/>
        <w:bottom w:val="none" w:sz="0" w:space="0" w:color="auto"/>
        <w:right w:val="none" w:sz="0" w:space="0" w:color="auto"/>
      </w:divBdr>
    </w:div>
    <w:div w:id="1260987449">
      <w:bodyDiv w:val="1"/>
      <w:marLeft w:val="0"/>
      <w:marRight w:val="0"/>
      <w:marTop w:val="0"/>
      <w:marBottom w:val="0"/>
      <w:divBdr>
        <w:top w:val="none" w:sz="0" w:space="0" w:color="auto"/>
        <w:left w:val="none" w:sz="0" w:space="0" w:color="auto"/>
        <w:bottom w:val="none" w:sz="0" w:space="0" w:color="auto"/>
        <w:right w:val="none" w:sz="0" w:space="0" w:color="auto"/>
      </w:divBdr>
    </w:div>
    <w:div w:id="1272401492">
      <w:bodyDiv w:val="1"/>
      <w:marLeft w:val="0"/>
      <w:marRight w:val="0"/>
      <w:marTop w:val="0"/>
      <w:marBottom w:val="0"/>
      <w:divBdr>
        <w:top w:val="none" w:sz="0" w:space="0" w:color="auto"/>
        <w:left w:val="none" w:sz="0" w:space="0" w:color="auto"/>
        <w:bottom w:val="none" w:sz="0" w:space="0" w:color="auto"/>
        <w:right w:val="none" w:sz="0" w:space="0" w:color="auto"/>
      </w:divBdr>
    </w:div>
    <w:div w:id="1274021887">
      <w:bodyDiv w:val="1"/>
      <w:marLeft w:val="0"/>
      <w:marRight w:val="0"/>
      <w:marTop w:val="0"/>
      <w:marBottom w:val="0"/>
      <w:divBdr>
        <w:top w:val="none" w:sz="0" w:space="0" w:color="auto"/>
        <w:left w:val="none" w:sz="0" w:space="0" w:color="auto"/>
        <w:bottom w:val="none" w:sz="0" w:space="0" w:color="auto"/>
        <w:right w:val="none" w:sz="0" w:space="0" w:color="auto"/>
      </w:divBdr>
      <w:divsChild>
        <w:div w:id="1649899902">
          <w:marLeft w:val="0"/>
          <w:marRight w:val="0"/>
          <w:marTop w:val="0"/>
          <w:marBottom w:val="0"/>
          <w:divBdr>
            <w:top w:val="none" w:sz="0" w:space="0" w:color="auto"/>
            <w:left w:val="none" w:sz="0" w:space="0" w:color="auto"/>
            <w:bottom w:val="none" w:sz="0" w:space="0" w:color="auto"/>
            <w:right w:val="none" w:sz="0" w:space="0" w:color="auto"/>
          </w:divBdr>
        </w:div>
        <w:div w:id="303396015">
          <w:marLeft w:val="0"/>
          <w:marRight w:val="0"/>
          <w:marTop w:val="0"/>
          <w:marBottom w:val="0"/>
          <w:divBdr>
            <w:top w:val="none" w:sz="0" w:space="0" w:color="auto"/>
            <w:left w:val="none" w:sz="0" w:space="0" w:color="auto"/>
            <w:bottom w:val="none" w:sz="0" w:space="0" w:color="auto"/>
            <w:right w:val="none" w:sz="0" w:space="0" w:color="auto"/>
          </w:divBdr>
        </w:div>
        <w:div w:id="168449946">
          <w:marLeft w:val="0"/>
          <w:marRight w:val="0"/>
          <w:marTop w:val="0"/>
          <w:marBottom w:val="0"/>
          <w:divBdr>
            <w:top w:val="none" w:sz="0" w:space="0" w:color="auto"/>
            <w:left w:val="none" w:sz="0" w:space="0" w:color="auto"/>
            <w:bottom w:val="none" w:sz="0" w:space="0" w:color="auto"/>
            <w:right w:val="none" w:sz="0" w:space="0" w:color="auto"/>
          </w:divBdr>
        </w:div>
        <w:div w:id="1267344232">
          <w:marLeft w:val="0"/>
          <w:marRight w:val="0"/>
          <w:marTop w:val="0"/>
          <w:marBottom w:val="0"/>
          <w:divBdr>
            <w:top w:val="none" w:sz="0" w:space="0" w:color="auto"/>
            <w:left w:val="none" w:sz="0" w:space="0" w:color="auto"/>
            <w:bottom w:val="none" w:sz="0" w:space="0" w:color="auto"/>
            <w:right w:val="none" w:sz="0" w:space="0" w:color="auto"/>
          </w:divBdr>
        </w:div>
        <w:div w:id="1899588477">
          <w:marLeft w:val="0"/>
          <w:marRight w:val="0"/>
          <w:marTop w:val="0"/>
          <w:marBottom w:val="0"/>
          <w:divBdr>
            <w:top w:val="none" w:sz="0" w:space="0" w:color="auto"/>
            <w:left w:val="none" w:sz="0" w:space="0" w:color="auto"/>
            <w:bottom w:val="none" w:sz="0" w:space="0" w:color="auto"/>
            <w:right w:val="none" w:sz="0" w:space="0" w:color="auto"/>
          </w:divBdr>
        </w:div>
        <w:div w:id="988753235">
          <w:marLeft w:val="0"/>
          <w:marRight w:val="0"/>
          <w:marTop w:val="0"/>
          <w:marBottom w:val="0"/>
          <w:divBdr>
            <w:top w:val="none" w:sz="0" w:space="0" w:color="auto"/>
            <w:left w:val="none" w:sz="0" w:space="0" w:color="auto"/>
            <w:bottom w:val="none" w:sz="0" w:space="0" w:color="auto"/>
            <w:right w:val="none" w:sz="0" w:space="0" w:color="auto"/>
          </w:divBdr>
        </w:div>
        <w:div w:id="1268545110">
          <w:marLeft w:val="0"/>
          <w:marRight w:val="0"/>
          <w:marTop w:val="0"/>
          <w:marBottom w:val="0"/>
          <w:divBdr>
            <w:top w:val="none" w:sz="0" w:space="0" w:color="auto"/>
            <w:left w:val="none" w:sz="0" w:space="0" w:color="auto"/>
            <w:bottom w:val="none" w:sz="0" w:space="0" w:color="auto"/>
            <w:right w:val="none" w:sz="0" w:space="0" w:color="auto"/>
          </w:divBdr>
        </w:div>
        <w:div w:id="2141880073">
          <w:marLeft w:val="0"/>
          <w:marRight w:val="0"/>
          <w:marTop w:val="0"/>
          <w:marBottom w:val="0"/>
          <w:divBdr>
            <w:top w:val="none" w:sz="0" w:space="0" w:color="auto"/>
            <w:left w:val="none" w:sz="0" w:space="0" w:color="auto"/>
            <w:bottom w:val="none" w:sz="0" w:space="0" w:color="auto"/>
            <w:right w:val="none" w:sz="0" w:space="0" w:color="auto"/>
          </w:divBdr>
        </w:div>
        <w:div w:id="645864602">
          <w:marLeft w:val="0"/>
          <w:marRight w:val="0"/>
          <w:marTop w:val="0"/>
          <w:marBottom w:val="0"/>
          <w:divBdr>
            <w:top w:val="none" w:sz="0" w:space="0" w:color="auto"/>
            <w:left w:val="none" w:sz="0" w:space="0" w:color="auto"/>
            <w:bottom w:val="none" w:sz="0" w:space="0" w:color="auto"/>
            <w:right w:val="none" w:sz="0" w:space="0" w:color="auto"/>
          </w:divBdr>
        </w:div>
        <w:div w:id="1313027053">
          <w:marLeft w:val="0"/>
          <w:marRight w:val="0"/>
          <w:marTop w:val="0"/>
          <w:marBottom w:val="0"/>
          <w:divBdr>
            <w:top w:val="none" w:sz="0" w:space="0" w:color="auto"/>
            <w:left w:val="none" w:sz="0" w:space="0" w:color="auto"/>
            <w:bottom w:val="none" w:sz="0" w:space="0" w:color="auto"/>
            <w:right w:val="none" w:sz="0" w:space="0" w:color="auto"/>
          </w:divBdr>
        </w:div>
        <w:div w:id="278999534">
          <w:marLeft w:val="0"/>
          <w:marRight w:val="0"/>
          <w:marTop w:val="0"/>
          <w:marBottom w:val="0"/>
          <w:divBdr>
            <w:top w:val="none" w:sz="0" w:space="0" w:color="auto"/>
            <w:left w:val="none" w:sz="0" w:space="0" w:color="auto"/>
            <w:bottom w:val="none" w:sz="0" w:space="0" w:color="auto"/>
            <w:right w:val="none" w:sz="0" w:space="0" w:color="auto"/>
          </w:divBdr>
        </w:div>
        <w:div w:id="161819259">
          <w:marLeft w:val="0"/>
          <w:marRight w:val="0"/>
          <w:marTop w:val="0"/>
          <w:marBottom w:val="0"/>
          <w:divBdr>
            <w:top w:val="none" w:sz="0" w:space="0" w:color="auto"/>
            <w:left w:val="none" w:sz="0" w:space="0" w:color="auto"/>
            <w:bottom w:val="none" w:sz="0" w:space="0" w:color="auto"/>
            <w:right w:val="none" w:sz="0" w:space="0" w:color="auto"/>
          </w:divBdr>
        </w:div>
      </w:divsChild>
    </w:div>
    <w:div w:id="1334995271">
      <w:bodyDiv w:val="1"/>
      <w:marLeft w:val="0"/>
      <w:marRight w:val="0"/>
      <w:marTop w:val="0"/>
      <w:marBottom w:val="0"/>
      <w:divBdr>
        <w:top w:val="none" w:sz="0" w:space="0" w:color="auto"/>
        <w:left w:val="none" w:sz="0" w:space="0" w:color="auto"/>
        <w:bottom w:val="none" w:sz="0" w:space="0" w:color="auto"/>
        <w:right w:val="none" w:sz="0" w:space="0" w:color="auto"/>
      </w:divBdr>
    </w:div>
    <w:div w:id="1387029146">
      <w:bodyDiv w:val="1"/>
      <w:marLeft w:val="0"/>
      <w:marRight w:val="0"/>
      <w:marTop w:val="0"/>
      <w:marBottom w:val="0"/>
      <w:divBdr>
        <w:top w:val="none" w:sz="0" w:space="0" w:color="auto"/>
        <w:left w:val="none" w:sz="0" w:space="0" w:color="auto"/>
        <w:bottom w:val="none" w:sz="0" w:space="0" w:color="auto"/>
        <w:right w:val="none" w:sz="0" w:space="0" w:color="auto"/>
      </w:divBdr>
    </w:div>
    <w:div w:id="1407723783">
      <w:bodyDiv w:val="1"/>
      <w:marLeft w:val="0"/>
      <w:marRight w:val="0"/>
      <w:marTop w:val="0"/>
      <w:marBottom w:val="0"/>
      <w:divBdr>
        <w:top w:val="none" w:sz="0" w:space="0" w:color="auto"/>
        <w:left w:val="none" w:sz="0" w:space="0" w:color="auto"/>
        <w:bottom w:val="none" w:sz="0" w:space="0" w:color="auto"/>
        <w:right w:val="none" w:sz="0" w:space="0" w:color="auto"/>
      </w:divBdr>
    </w:div>
    <w:div w:id="1460759579">
      <w:bodyDiv w:val="1"/>
      <w:marLeft w:val="0"/>
      <w:marRight w:val="0"/>
      <w:marTop w:val="0"/>
      <w:marBottom w:val="0"/>
      <w:divBdr>
        <w:top w:val="none" w:sz="0" w:space="0" w:color="auto"/>
        <w:left w:val="none" w:sz="0" w:space="0" w:color="auto"/>
        <w:bottom w:val="none" w:sz="0" w:space="0" w:color="auto"/>
        <w:right w:val="none" w:sz="0" w:space="0" w:color="auto"/>
      </w:divBdr>
    </w:div>
    <w:div w:id="1480077696">
      <w:bodyDiv w:val="1"/>
      <w:marLeft w:val="0"/>
      <w:marRight w:val="0"/>
      <w:marTop w:val="0"/>
      <w:marBottom w:val="0"/>
      <w:divBdr>
        <w:top w:val="none" w:sz="0" w:space="0" w:color="auto"/>
        <w:left w:val="none" w:sz="0" w:space="0" w:color="auto"/>
        <w:bottom w:val="none" w:sz="0" w:space="0" w:color="auto"/>
        <w:right w:val="none" w:sz="0" w:space="0" w:color="auto"/>
      </w:divBdr>
    </w:div>
    <w:div w:id="1544757371">
      <w:bodyDiv w:val="1"/>
      <w:marLeft w:val="0"/>
      <w:marRight w:val="0"/>
      <w:marTop w:val="0"/>
      <w:marBottom w:val="0"/>
      <w:divBdr>
        <w:top w:val="none" w:sz="0" w:space="0" w:color="auto"/>
        <w:left w:val="none" w:sz="0" w:space="0" w:color="auto"/>
        <w:bottom w:val="none" w:sz="0" w:space="0" w:color="auto"/>
        <w:right w:val="none" w:sz="0" w:space="0" w:color="auto"/>
      </w:divBdr>
    </w:div>
    <w:div w:id="1646929504">
      <w:bodyDiv w:val="1"/>
      <w:marLeft w:val="0"/>
      <w:marRight w:val="0"/>
      <w:marTop w:val="0"/>
      <w:marBottom w:val="0"/>
      <w:divBdr>
        <w:top w:val="none" w:sz="0" w:space="0" w:color="auto"/>
        <w:left w:val="none" w:sz="0" w:space="0" w:color="auto"/>
        <w:bottom w:val="none" w:sz="0" w:space="0" w:color="auto"/>
        <w:right w:val="none" w:sz="0" w:space="0" w:color="auto"/>
      </w:divBdr>
      <w:divsChild>
        <w:div w:id="841898145">
          <w:marLeft w:val="0"/>
          <w:marRight w:val="0"/>
          <w:marTop w:val="300"/>
          <w:marBottom w:val="300"/>
          <w:divBdr>
            <w:top w:val="none" w:sz="0" w:space="0" w:color="auto"/>
            <w:left w:val="none" w:sz="0" w:space="0" w:color="auto"/>
            <w:bottom w:val="none" w:sz="0" w:space="0" w:color="auto"/>
            <w:right w:val="none" w:sz="0" w:space="0" w:color="auto"/>
          </w:divBdr>
        </w:div>
        <w:div w:id="398747878">
          <w:marLeft w:val="0"/>
          <w:marRight w:val="0"/>
          <w:marTop w:val="300"/>
          <w:marBottom w:val="0"/>
          <w:divBdr>
            <w:top w:val="none" w:sz="0" w:space="0" w:color="auto"/>
            <w:left w:val="none" w:sz="0" w:space="0" w:color="auto"/>
            <w:bottom w:val="none" w:sz="0" w:space="0" w:color="auto"/>
            <w:right w:val="none" w:sz="0" w:space="0" w:color="auto"/>
          </w:divBdr>
          <w:divsChild>
            <w:div w:id="8671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2480">
      <w:bodyDiv w:val="1"/>
      <w:marLeft w:val="0"/>
      <w:marRight w:val="0"/>
      <w:marTop w:val="0"/>
      <w:marBottom w:val="0"/>
      <w:divBdr>
        <w:top w:val="none" w:sz="0" w:space="0" w:color="auto"/>
        <w:left w:val="none" w:sz="0" w:space="0" w:color="auto"/>
        <w:bottom w:val="none" w:sz="0" w:space="0" w:color="auto"/>
        <w:right w:val="none" w:sz="0" w:space="0" w:color="auto"/>
      </w:divBdr>
    </w:div>
    <w:div w:id="1681464660">
      <w:bodyDiv w:val="1"/>
      <w:marLeft w:val="0"/>
      <w:marRight w:val="0"/>
      <w:marTop w:val="0"/>
      <w:marBottom w:val="0"/>
      <w:divBdr>
        <w:top w:val="none" w:sz="0" w:space="0" w:color="auto"/>
        <w:left w:val="none" w:sz="0" w:space="0" w:color="auto"/>
        <w:bottom w:val="none" w:sz="0" w:space="0" w:color="auto"/>
        <w:right w:val="none" w:sz="0" w:space="0" w:color="auto"/>
      </w:divBdr>
      <w:divsChild>
        <w:div w:id="190341937">
          <w:marLeft w:val="0"/>
          <w:marRight w:val="0"/>
          <w:marTop w:val="0"/>
          <w:marBottom w:val="0"/>
          <w:divBdr>
            <w:top w:val="none" w:sz="0" w:space="0" w:color="auto"/>
            <w:left w:val="none" w:sz="0" w:space="0" w:color="auto"/>
            <w:bottom w:val="none" w:sz="0" w:space="0" w:color="auto"/>
            <w:right w:val="none" w:sz="0" w:space="0" w:color="auto"/>
          </w:divBdr>
          <w:divsChild>
            <w:div w:id="580918877">
              <w:marLeft w:val="0"/>
              <w:marRight w:val="0"/>
              <w:marTop w:val="0"/>
              <w:marBottom w:val="0"/>
              <w:divBdr>
                <w:top w:val="none" w:sz="0" w:space="0" w:color="auto"/>
                <w:left w:val="none" w:sz="0" w:space="0" w:color="auto"/>
                <w:bottom w:val="none" w:sz="0" w:space="0" w:color="auto"/>
                <w:right w:val="none" w:sz="0" w:space="0" w:color="auto"/>
              </w:divBdr>
            </w:div>
            <w:div w:id="1650985147">
              <w:marLeft w:val="0"/>
              <w:marRight w:val="0"/>
              <w:marTop w:val="0"/>
              <w:marBottom w:val="0"/>
              <w:divBdr>
                <w:top w:val="none" w:sz="0" w:space="0" w:color="auto"/>
                <w:left w:val="none" w:sz="0" w:space="0" w:color="auto"/>
                <w:bottom w:val="none" w:sz="0" w:space="0" w:color="auto"/>
                <w:right w:val="none" w:sz="0" w:space="0" w:color="auto"/>
              </w:divBdr>
            </w:div>
            <w:div w:id="1754233403">
              <w:marLeft w:val="0"/>
              <w:marRight w:val="0"/>
              <w:marTop w:val="0"/>
              <w:marBottom w:val="0"/>
              <w:divBdr>
                <w:top w:val="none" w:sz="0" w:space="0" w:color="auto"/>
                <w:left w:val="none" w:sz="0" w:space="0" w:color="auto"/>
                <w:bottom w:val="none" w:sz="0" w:space="0" w:color="auto"/>
                <w:right w:val="none" w:sz="0" w:space="0" w:color="auto"/>
              </w:divBdr>
            </w:div>
            <w:div w:id="1467502217">
              <w:marLeft w:val="0"/>
              <w:marRight w:val="0"/>
              <w:marTop w:val="0"/>
              <w:marBottom w:val="0"/>
              <w:divBdr>
                <w:top w:val="none" w:sz="0" w:space="0" w:color="auto"/>
                <w:left w:val="none" w:sz="0" w:space="0" w:color="auto"/>
                <w:bottom w:val="none" w:sz="0" w:space="0" w:color="auto"/>
                <w:right w:val="none" w:sz="0" w:space="0" w:color="auto"/>
              </w:divBdr>
            </w:div>
            <w:div w:id="20115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33253">
      <w:bodyDiv w:val="1"/>
      <w:marLeft w:val="0"/>
      <w:marRight w:val="0"/>
      <w:marTop w:val="0"/>
      <w:marBottom w:val="0"/>
      <w:divBdr>
        <w:top w:val="none" w:sz="0" w:space="0" w:color="auto"/>
        <w:left w:val="none" w:sz="0" w:space="0" w:color="auto"/>
        <w:bottom w:val="none" w:sz="0" w:space="0" w:color="auto"/>
        <w:right w:val="none" w:sz="0" w:space="0" w:color="auto"/>
      </w:divBdr>
      <w:divsChild>
        <w:div w:id="819687094">
          <w:marLeft w:val="0"/>
          <w:marRight w:val="0"/>
          <w:marTop w:val="0"/>
          <w:marBottom w:val="0"/>
          <w:divBdr>
            <w:top w:val="none" w:sz="0" w:space="0" w:color="auto"/>
            <w:left w:val="none" w:sz="0" w:space="0" w:color="auto"/>
            <w:bottom w:val="none" w:sz="0" w:space="0" w:color="auto"/>
            <w:right w:val="none" w:sz="0" w:space="0" w:color="auto"/>
          </w:divBdr>
          <w:divsChild>
            <w:div w:id="1350567318">
              <w:marLeft w:val="0"/>
              <w:marRight w:val="0"/>
              <w:marTop w:val="0"/>
              <w:marBottom w:val="0"/>
              <w:divBdr>
                <w:top w:val="none" w:sz="0" w:space="0" w:color="auto"/>
                <w:left w:val="none" w:sz="0" w:space="0" w:color="auto"/>
                <w:bottom w:val="none" w:sz="0" w:space="0" w:color="auto"/>
                <w:right w:val="none" w:sz="0" w:space="0" w:color="auto"/>
              </w:divBdr>
            </w:div>
            <w:div w:id="1125809009">
              <w:marLeft w:val="0"/>
              <w:marRight w:val="0"/>
              <w:marTop w:val="0"/>
              <w:marBottom w:val="0"/>
              <w:divBdr>
                <w:top w:val="none" w:sz="0" w:space="0" w:color="auto"/>
                <w:left w:val="none" w:sz="0" w:space="0" w:color="auto"/>
                <w:bottom w:val="none" w:sz="0" w:space="0" w:color="auto"/>
                <w:right w:val="none" w:sz="0" w:space="0" w:color="auto"/>
              </w:divBdr>
            </w:div>
            <w:div w:id="1570070032">
              <w:marLeft w:val="0"/>
              <w:marRight w:val="0"/>
              <w:marTop w:val="0"/>
              <w:marBottom w:val="0"/>
              <w:divBdr>
                <w:top w:val="none" w:sz="0" w:space="0" w:color="auto"/>
                <w:left w:val="none" w:sz="0" w:space="0" w:color="auto"/>
                <w:bottom w:val="none" w:sz="0" w:space="0" w:color="auto"/>
                <w:right w:val="none" w:sz="0" w:space="0" w:color="auto"/>
              </w:divBdr>
            </w:div>
            <w:div w:id="10306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8451">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67463639">
      <w:bodyDiv w:val="1"/>
      <w:marLeft w:val="0"/>
      <w:marRight w:val="0"/>
      <w:marTop w:val="0"/>
      <w:marBottom w:val="0"/>
      <w:divBdr>
        <w:top w:val="none" w:sz="0" w:space="0" w:color="auto"/>
        <w:left w:val="none" w:sz="0" w:space="0" w:color="auto"/>
        <w:bottom w:val="none" w:sz="0" w:space="0" w:color="auto"/>
        <w:right w:val="none" w:sz="0" w:space="0" w:color="auto"/>
      </w:divBdr>
    </w:div>
    <w:div w:id="1787918305">
      <w:bodyDiv w:val="1"/>
      <w:marLeft w:val="0"/>
      <w:marRight w:val="0"/>
      <w:marTop w:val="0"/>
      <w:marBottom w:val="0"/>
      <w:divBdr>
        <w:top w:val="none" w:sz="0" w:space="0" w:color="auto"/>
        <w:left w:val="none" w:sz="0" w:space="0" w:color="auto"/>
        <w:bottom w:val="none" w:sz="0" w:space="0" w:color="auto"/>
        <w:right w:val="none" w:sz="0" w:space="0" w:color="auto"/>
      </w:divBdr>
    </w:div>
    <w:div w:id="1815103376">
      <w:bodyDiv w:val="1"/>
      <w:marLeft w:val="0"/>
      <w:marRight w:val="0"/>
      <w:marTop w:val="0"/>
      <w:marBottom w:val="0"/>
      <w:divBdr>
        <w:top w:val="none" w:sz="0" w:space="0" w:color="auto"/>
        <w:left w:val="none" w:sz="0" w:space="0" w:color="auto"/>
        <w:bottom w:val="none" w:sz="0" w:space="0" w:color="auto"/>
        <w:right w:val="none" w:sz="0" w:space="0" w:color="auto"/>
      </w:divBdr>
    </w:div>
    <w:div w:id="1861317031">
      <w:bodyDiv w:val="1"/>
      <w:marLeft w:val="0"/>
      <w:marRight w:val="0"/>
      <w:marTop w:val="0"/>
      <w:marBottom w:val="0"/>
      <w:divBdr>
        <w:top w:val="none" w:sz="0" w:space="0" w:color="auto"/>
        <w:left w:val="none" w:sz="0" w:space="0" w:color="auto"/>
        <w:bottom w:val="none" w:sz="0" w:space="0" w:color="auto"/>
        <w:right w:val="none" w:sz="0" w:space="0" w:color="auto"/>
      </w:divBdr>
      <w:divsChild>
        <w:div w:id="812479065">
          <w:marLeft w:val="0"/>
          <w:marRight w:val="0"/>
          <w:marTop w:val="0"/>
          <w:marBottom w:val="0"/>
          <w:divBdr>
            <w:top w:val="none" w:sz="0" w:space="0" w:color="auto"/>
            <w:left w:val="none" w:sz="0" w:space="0" w:color="auto"/>
            <w:bottom w:val="none" w:sz="0" w:space="0" w:color="auto"/>
            <w:right w:val="none" w:sz="0" w:space="0" w:color="auto"/>
          </w:divBdr>
          <w:divsChild>
            <w:div w:id="764690875">
              <w:marLeft w:val="0"/>
              <w:marRight w:val="0"/>
              <w:marTop w:val="0"/>
              <w:marBottom w:val="0"/>
              <w:divBdr>
                <w:top w:val="none" w:sz="0" w:space="0" w:color="auto"/>
                <w:left w:val="none" w:sz="0" w:space="0" w:color="auto"/>
                <w:bottom w:val="none" w:sz="0" w:space="0" w:color="auto"/>
                <w:right w:val="none" w:sz="0" w:space="0" w:color="auto"/>
              </w:divBdr>
            </w:div>
            <w:div w:id="1325624052">
              <w:marLeft w:val="0"/>
              <w:marRight w:val="0"/>
              <w:marTop w:val="0"/>
              <w:marBottom w:val="0"/>
              <w:divBdr>
                <w:top w:val="none" w:sz="0" w:space="0" w:color="auto"/>
                <w:left w:val="none" w:sz="0" w:space="0" w:color="auto"/>
                <w:bottom w:val="none" w:sz="0" w:space="0" w:color="auto"/>
                <w:right w:val="none" w:sz="0" w:space="0" w:color="auto"/>
              </w:divBdr>
            </w:div>
            <w:div w:id="6816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3825">
      <w:bodyDiv w:val="1"/>
      <w:marLeft w:val="0"/>
      <w:marRight w:val="0"/>
      <w:marTop w:val="0"/>
      <w:marBottom w:val="0"/>
      <w:divBdr>
        <w:top w:val="none" w:sz="0" w:space="0" w:color="auto"/>
        <w:left w:val="none" w:sz="0" w:space="0" w:color="auto"/>
        <w:bottom w:val="none" w:sz="0" w:space="0" w:color="auto"/>
        <w:right w:val="none" w:sz="0" w:space="0" w:color="auto"/>
      </w:divBdr>
      <w:divsChild>
        <w:div w:id="844172919">
          <w:marLeft w:val="0"/>
          <w:marRight w:val="0"/>
          <w:marTop w:val="0"/>
          <w:marBottom w:val="0"/>
          <w:divBdr>
            <w:top w:val="none" w:sz="0" w:space="0" w:color="auto"/>
            <w:left w:val="none" w:sz="0" w:space="0" w:color="auto"/>
            <w:bottom w:val="none" w:sz="0" w:space="0" w:color="auto"/>
            <w:right w:val="none" w:sz="0" w:space="0" w:color="auto"/>
          </w:divBdr>
          <w:divsChild>
            <w:div w:id="1868375135">
              <w:marLeft w:val="0"/>
              <w:marRight w:val="0"/>
              <w:marTop w:val="0"/>
              <w:marBottom w:val="0"/>
              <w:divBdr>
                <w:top w:val="none" w:sz="0" w:space="0" w:color="auto"/>
                <w:left w:val="none" w:sz="0" w:space="0" w:color="auto"/>
                <w:bottom w:val="none" w:sz="0" w:space="0" w:color="auto"/>
                <w:right w:val="none" w:sz="0" w:space="0" w:color="auto"/>
              </w:divBdr>
            </w:div>
            <w:div w:id="1545365911">
              <w:marLeft w:val="0"/>
              <w:marRight w:val="0"/>
              <w:marTop w:val="0"/>
              <w:marBottom w:val="0"/>
              <w:divBdr>
                <w:top w:val="none" w:sz="0" w:space="0" w:color="auto"/>
                <w:left w:val="none" w:sz="0" w:space="0" w:color="auto"/>
                <w:bottom w:val="none" w:sz="0" w:space="0" w:color="auto"/>
                <w:right w:val="none" w:sz="0" w:space="0" w:color="auto"/>
              </w:divBdr>
            </w:div>
            <w:div w:id="1770080209">
              <w:marLeft w:val="0"/>
              <w:marRight w:val="0"/>
              <w:marTop w:val="0"/>
              <w:marBottom w:val="0"/>
              <w:divBdr>
                <w:top w:val="none" w:sz="0" w:space="0" w:color="auto"/>
                <w:left w:val="none" w:sz="0" w:space="0" w:color="auto"/>
                <w:bottom w:val="none" w:sz="0" w:space="0" w:color="auto"/>
                <w:right w:val="none" w:sz="0" w:space="0" w:color="auto"/>
              </w:divBdr>
            </w:div>
            <w:div w:id="879316118">
              <w:marLeft w:val="0"/>
              <w:marRight w:val="0"/>
              <w:marTop w:val="0"/>
              <w:marBottom w:val="0"/>
              <w:divBdr>
                <w:top w:val="none" w:sz="0" w:space="0" w:color="auto"/>
                <w:left w:val="none" w:sz="0" w:space="0" w:color="auto"/>
                <w:bottom w:val="none" w:sz="0" w:space="0" w:color="auto"/>
                <w:right w:val="none" w:sz="0" w:space="0" w:color="auto"/>
              </w:divBdr>
            </w:div>
            <w:div w:id="775977898">
              <w:marLeft w:val="0"/>
              <w:marRight w:val="0"/>
              <w:marTop w:val="0"/>
              <w:marBottom w:val="0"/>
              <w:divBdr>
                <w:top w:val="none" w:sz="0" w:space="0" w:color="auto"/>
                <w:left w:val="none" w:sz="0" w:space="0" w:color="auto"/>
                <w:bottom w:val="none" w:sz="0" w:space="0" w:color="auto"/>
                <w:right w:val="none" w:sz="0" w:space="0" w:color="auto"/>
              </w:divBdr>
            </w:div>
            <w:div w:id="1623921631">
              <w:marLeft w:val="0"/>
              <w:marRight w:val="0"/>
              <w:marTop w:val="0"/>
              <w:marBottom w:val="0"/>
              <w:divBdr>
                <w:top w:val="none" w:sz="0" w:space="0" w:color="auto"/>
                <w:left w:val="none" w:sz="0" w:space="0" w:color="auto"/>
                <w:bottom w:val="none" w:sz="0" w:space="0" w:color="auto"/>
                <w:right w:val="none" w:sz="0" w:space="0" w:color="auto"/>
              </w:divBdr>
            </w:div>
            <w:div w:id="1475759862">
              <w:marLeft w:val="0"/>
              <w:marRight w:val="0"/>
              <w:marTop w:val="0"/>
              <w:marBottom w:val="0"/>
              <w:divBdr>
                <w:top w:val="none" w:sz="0" w:space="0" w:color="auto"/>
                <w:left w:val="none" w:sz="0" w:space="0" w:color="auto"/>
                <w:bottom w:val="none" w:sz="0" w:space="0" w:color="auto"/>
                <w:right w:val="none" w:sz="0" w:space="0" w:color="auto"/>
              </w:divBdr>
            </w:div>
            <w:div w:id="1081175151">
              <w:marLeft w:val="0"/>
              <w:marRight w:val="0"/>
              <w:marTop w:val="0"/>
              <w:marBottom w:val="0"/>
              <w:divBdr>
                <w:top w:val="none" w:sz="0" w:space="0" w:color="auto"/>
                <w:left w:val="none" w:sz="0" w:space="0" w:color="auto"/>
                <w:bottom w:val="none" w:sz="0" w:space="0" w:color="auto"/>
                <w:right w:val="none" w:sz="0" w:space="0" w:color="auto"/>
              </w:divBdr>
            </w:div>
            <w:div w:id="84805534">
              <w:marLeft w:val="0"/>
              <w:marRight w:val="0"/>
              <w:marTop w:val="0"/>
              <w:marBottom w:val="0"/>
              <w:divBdr>
                <w:top w:val="none" w:sz="0" w:space="0" w:color="auto"/>
                <w:left w:val="none" w:sz="0" w:space="0" w:color="auto"/>
                <w:bottom w:val="none" w:sz="0" w:space="0" w:color="auto"/>
                <w:right w:val="none" w:sz="0" w:space="0" w:color="auto"/>
              </w:divBdr>
            </w:div>
            <w:div w:id="853224592">
              <w:marLeft w:val="0"/>
              <w:marRight w:val="0"/>
              <w:marTop w:val="0"/>
              <w:marBottom w:val="0"/>
              <w:divBdr>
                <w:top w:val="none" w:sz="0" w:space="0" w:color="auto"/>
                <w:left w:val="none" w:sz="0" w:space="0" w:color="auto"/>
                <w:bottom w:val="none" w:sz="0" w:space="0" w:color="auto"/>
                <w:right w:val="none" w:sz="0" w:space="0" w:color="auto"/>
              </w:divBdr>
            </w:div>
            <w:div w:id="376857379">
              <w:marLeft w:val="0"/>
              <w:marRight w:val="0"/>
              <w:marTop w:val="0"/>
              <w:marBottom w:val="0"/>
              <w:divBdr>
                <w:top w:val="none" w:sz="0" w:space="0" w:color="auto"/>
                <w:left w:val="none" w:sz="0" w:space="0" w:color="auto"/>
                <w:bottom w:val="none" w:sz="0" w:space="0" w:color="auto"/>
                <w:right w:val="none" w:sz="0" w:space="0" w:color="auto"/>
              </w:divBdr>
            </w:div>
            <w:div w:id="1396314249">
              <w:marLeft w:val="0"/>
              <w:marRight w:val="0"/>
              <w:marTop w:val="0"/>
              <w:marBottom w:val="0"/>
              <w:divBdr>
                <w:top w:val="none" w:sz="0" w:space="0" w:color="auto"/>
                <w:left w:val="none" w:sz="0" w:space="0" w:color="auto"/>
                <w:bottom w:val="none" w:sz="0" w:space="0" w:color="auto"/>
                <w:right w:val="none" w:sz="0" w:space="0" w:color="auto"/>
              </w:divBdr>
            </w:div>
            <w:div w:id="1628661577">
              <w:marLeft w:val="0"/>
              <w:marRight w:val="0"/>
              <w:marTop w:val="0"/>
              <w:marBottom w:val="0"/>
              <w:divBdr>
                <w:top w:val="none" w:sz="0" w:space="0" w:color="auto"/>
                <w:left w:val="none" w:sz="0" w:space="0" w:color="auto"/>
                <w:bottom w:val="none" w:sz="0" w:space="0" w:color="auto"/>
                <w:right w:val="none" w:sz="0" w:space="0" w:color="auto"/>
              </w:divBdr>
            </w:div>
            <w:div w:id="318046501">
              <w:marLeft w:val="0"/>
              <w:marRight w:val="0"/>
              <w:marTop w:val="0"/>
              <w:marBottom w:val="0"/>
              <w:divBdr>
                <w:top w:val="none" w:sz="0" w:space="0" w:color="auto"/>
                <w:left w:val="none" w:sz="0" w:space="0" w:color="auto"/>
                <w:bottom w:val="none" w:sz="0" w:space="0" w:color="auto"/>
                <w:right w:val="none" w:sz="0" w:space="0" w:color="auto"/>
              </w:divBdr>
            </w:div>
            <w:div w:id="1730641249">
              <w:marLeft w:val="0"/>
              <w:marRight w:val="0"/>
              <w:marTop w:val="0"/>
              <w:marBottom w:val="0"/>
              <w:divBdr>
                <w:top w:val="none" w:sz="0" w:space="0" w:color="auto"/>
                <w:left w:val="none" w:sz="0" w:space="0" w:color="auto"/>
                <w:bottom w:val="none" w:sz="0" w:space="0" w:color="auto"/>
                <w:right w:val="none" w:sz="0" w:space="0" w:color="auto"/>
              </w:divBdr>
            </w:div>
            <w:div w:id="340015398">
              <w:marLeft w:val="0"/>
              <w:marRight w:val="0"/>
              <w:marTop w:val="0"/>
              <w:marBottom w:val="0"/>
              <w:divBdr>
                <w:top w:val="none" w:sz="0" w:space="0" w:color="auto"/>
                <w:left w:val="none" w:sz="0" w:space="0" w:color="auto"/>
                <w:bottom w:val="none" w:sz="0" w:space="0" w:color="auto"/>
                <w:right w:val="none" w:sz="0" w:space="0" w:color="auto"/>
              </w:divBdr>
            </w:div>
            <w:div w:id="1936018760">
              <w:marLeft w:val="0"/>
              <w:marRight w:val="0"/>
              <w:marTop w:val="0"/>
              <w:marBottom w:val="0"/>
              <w:divBdr>
                <w:top w:val="none" w:sz="0" w:space="0" w:color="auto"/>
                <w:left w:val="none" w:sz="0" w:space="0" w:color="auto"/>
                <w:bottom w:val="none" w:sz="0" w:space="0" w:color="auto"/>
                <w:right w:val="none" w:sz="0" w:space="0" w:color="auto"/>
              </w:divBdr>
            </w:div>
            <w:div w:id="1328827137">
              <w:marLeft w:val="0"/>
              <w:marRight w:val="0"/>
              <w:marTop w:val="0"/>
              <w:marBottom w:val="0"/>
              <w:divBdr>
                <w:top w:val="none" w:sz="0" w:space="0" w:color="auto"/>
                <w:left w:val="none" w:sz="0" w:space="0" w:color="auto"/>
                <w:bottom w:val="none" w:sz="0" w:space="0" w:color="auto"/>
                <w:right w:val="none" w:sz="0" w:space="0" w:color="auto"/>
              </w:divBdr>
            </w:div>
            <w:div w:id="1089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8420">
      <w:bodyDiv w:val="1"/>
      <w:marLeft w:val="0"/>
      <w:marRight w:val="0"/>
      <w:marTop w:val="0"/>
      <w:marBottom w:val="0"/>
      <w:divBdr>
        <w:top w:val="none" w:sz="0" w:space="0" w:color="auto"/>
        <w:left w:val="none" w:sz="0" w:space="0" w:color="auto"/>
        <w:bottom w:val="none" w:sz="0" w:space="0" w:color="auto"/>
        <w:right w:val="none" w:sz="0" w:space="0" w:color="auto"/>
      </w:divBdr>
    </w:div>
    <w:div w:id="1940020816">
      <w:bodyDiv w:val="1"/>
      <w:marLeft w:val="0"/>
      <w:marRight w:val="0"/>
      <w:marTop w:val="0"/>
      <w:marBottom w:val="0"/>
      <w:divBdr>
        <w:top w:val="none" w:sz="0" w:space="0" w:color="auto"/>
        <w:left w:val="none" w:sz="0" w:space="0" w:color="auto"/>
        <w:bottom w:val="none" w:sz="0" w:space="0" w:color="auto"/>
        <w:right w:val="none" w:sz="0" w:space="0" w:color="auto"/>
      </w:divBdr>
    </w:div>
    <w:div w:id="1961063802">
      <w:bodyDiv w:val="1"/>
      <w:marLeft w:val="0"/>
      <w:marRight w:val="0"/>
      <w:marTop w:val="0"/>
      <w:marBottom w:val="0"/>
      <w:divBdr>
        <w:top w:val="none" w:sz="0" w:space="0" w:color="auto"/>
        <w:left w:val="none" w:sz="0" w:space="0" w:color="auto"/>
        <w:bottom w:val="none" w:sz="0" w:space="0" w:color="auto"/>
        <w:right w:val="none" w:sz="0" w:space="0" w:color="auto"/>
      </w:divBdr>
    </w:div>
    <w:div w:id="2011171792">
      <w:bodyDiv w:val="1"/>
      <w:marLeft w:val="0"/>
      <w:marRight w:val="0"/>
      <w:marTop w:val="0"/>
      <w:marBottom w:val="0"/>
      <w:divBdr>
        <w:top w:val="none" w:sz="0" w:space="0" w:color="auto"/>
        <w:left w:val="none" w:sz="0" w:space="0" w:color="auto"/>
        <w:bottom w:val="none" w:sz="0" w:space="0" w:color="auto"/>
        <w:right w:val="none" w:sz="0" w:space="0" w:color="auto"/>
      </w:divBdr>
      <w:divsChild>
        <w:div w:id="1767380736">
          <w:marLeft w:val="0"/>
          <w:marRight w:val="0"/>
          <w:marTop w:val="0"/>
          <w:marBottom w:val="0"/>
          <w:divBdr>
            <w:top w:val="none" w:sz="0" w:space="0" w:color="auto"/>
            <w:left w:val="none" w:sz="0" w:space="0" w:color="auto"/>
            <w:bottom w:val="none" w:sz="0" w:space="0" w:color="auto"/>
            <w:right w:val="none" w:sz="0" w:space="0" w:color="auto"/>
          </w:divBdr>
          <w:divsChild>
            <w:div w:id="697775173">
              <w:marLeft w:val="0"/>
              <w:marRight w:val="0"/>
              <w:marTop w:val="0"/>
              <w:marBottom w:val="0"/>
              <w:divBdr>
                <w:top w:val="none" w:sz="0" w:space="0" w:color="auto"/>
                <w:left w:val="none" w:sz="0" w:space="0" w:color="auto"/>
                <w:bottom w:val="none" w:sz="0" w:space="0" w:color="auto"/>
                <w:right w:val="none" w:sz="0" w:space="0" w:color="auto"/>
              </w:divBdr>
            </w:div>
            <w:div w:id="1287391926">
              <w:marLeft w:val="0"/>
              <w:marRight w:val="0"/>
              <w:marTop w:val="0"/>
              <w:marBottom w:val="0"/>
              <w:divBdr>
                <w:top w:val="none" w:sz="0" w:space="0" w:color="auto"/>
                <w:left w:val="none" w:sz="0" w:space="0" w:color="auto"/>
                <w:bottom w:val="none" w:sz="0" w:space="0" w:color="auto"/>
                <w:right w:val="none" w:sz="0" w:space="0" w:color="auto"/>
              </w:divBdr>
            </w:div>
            <w:div w:id="90274655">
              <w:marLeft w:val="0"/>
              <w:marRight w:val="0"/>
              <w:marTop w:val="0"/>
              <w:marBottom w:val="0"/>
              <w:divBdr>
                <w:top w:val="none" w:sz="0" w:space="0" w:color="auto"/>
                <w:left w:val="none" w:sz="0" w:space="0" w:color="auto"/>
                <w:bottom w:val="none" w:sz="0" w:space="0" w:color="auto"/>
                <w:right w:val="none" w:sz="0" w:space="0" w:color="auto"/>
              </w:divBdr>
            </w:div>
            <w:div w:id="464585977">
              <w:marLeft w:val="0"/>
              <w:marRight w:val="0"/>
              <w:marTop w:val="0"/>
              <w:marBottom w:val="0"/>
              <w:divBdr>
                <w:top w:val="none" w:sz="0" w:space="0" w:color="auto"/>
                <w:left w:val="none" w:sz="0" w:space="0" w:color="auto"/>
                <w:bottom w:val="none" w:sz="0" w:space="0" w:color="auto"/>
                <w:right w:val="none" w:sz="0" w:space="0" w:color="auto"/>
              </w:divBdr>
            </w:div>
            <w:div w:id="1378041356">
              <w:marLeft w:val="0"/>
              <w:marRight w:val="0"/>
              <w:marTop w:val="0"/>
              <w:marBottom w:val="0"/>
              <w:divBdr>
                <w:top w:val="none" w:sz="0" w:space="0" w:color="auto"/>
                <w:left w:val="none" w:sz="0" w:space="0" w:color="auto"/>
                <w:bottom w:val="none" w:sz="0" w:space="0" w:color="auto"/>
                <w:right w:val="none" w:sz="0" w:space="0" w:color="auto"/>
              </w:divBdr>
            </w:div>
            <w:div w:id="1923952743">
              <w:marLeft w:val="0"/>
              <w:marRight w:val="0"/>
              <w:marTop w:val="0"/>
              <w:marBottom w:val="0"/>
              <w:divBdr>
                <w:top w:val="none" w:sz="0" w:space="0" w:color="auto"/>
                <w:left w:val="none" w:sz="0" w:space="0" w:color="auto"/>
                <w:bottom w:val="none" w:sz="0" w:space="0" w:color="auto"/>
                <w:right w:val="none" w:sz="0" w:space="0" w:color="auto"/>
              </w:divBdr>
            </w:div>
            <w:div w:id="1754815191">
              <w:marLeft w:val="0"/>
              <w:marRight w:val="0"/>
              <w:marTop w:val="0"/>
              <w:marBottom w:val="0"/>
              <w:divBdr>
                <w:top w:val="none" w:sz="0" w:space="0" w:color="auto"/>
                <w:left w:val="none" w:sz="0" w:space="0" w:color="auto"/>
                <w:bottom w:val="none" w:sz="0" w:space="0" w:color="auto"/>
                <w:right w:val="none" w:sz="0" w:space="0" w:color="auto"/>
              </w:divBdr>
            </w:div>
            <w:div w:id="4611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89033">
      <w:bodyDiv w:val="1"/>
      <w:marLeft w:val="0"/>
      <w:marRight w:val="0"/>
      <w:marTop w:val="0"/>
      <w:marBottom w:val="0"/>
      <w:divBdr>
        <w:top w:val="none" w:sz="0" w:space="0" w:color="auto"/>
        <w:left w:val="none" w:sz="0" w:space="0" w:color="auto"/>
        <w:bottom w:val="none" w:sz="0" w:space="0" w:color="auto"/>
        <w:right w:val="none" w:sz="0" w:space="0" w:color="auto"/>
      </w:divBdr>
    </w:div>
    <w:div w:id="2025132526">
      <w:bodyDiv w:val="1"/>
      <w:marLeft w:val="0"/>
      <w:marRight w:val="0"/>
      <w:marTop w:val="0"/>
      <w:marBottom w:val="0"/>
      <w:divBdr>
        <w:top w:val="none" w:sz="0" w:space="0" w:color="auto"/>
        <w:left w:val="none" w:sz="0" w:space="0" w:color="auto"/>
        <w:bottom w:val="none" w:sz="0" w:space="0" w:color="auto"/>
        <w:right w:val="none" w:sz="0" w:space="0" w:color="auto"/>
      </w:divBdr>
    </w:div>
    <w:div w:id="2068144162">
      <w:bodyDiv w:val="1"/>
      <w:marLeft w:val="0"/>
      <w:marRight w:val="0"/>
      <w:marTop w:val="0"/>
      <w:marBottom w:val="0"/>
      <w:divBdr>
        <w:top w:val="none" w:sz="0" w:space="0" w:color="auto"/>
        <w:left w:val="none" w:sz="0" w:space="0" w:color="auto"/>
        <w:bottom w:val="none" w:sz="0" w:space="0" w:color="auto"/>
        <w:right w:val="none" w:sz="0" w:space="0" w:color="auto"/>
      </w:divBdr>
    </w:div>
    <w:div w:id="21174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1E44E7A1239224CAC463762B576958E5C65339580254B19EB320F32825AB04AA2831E5566t2N" TargetMode="External"/><Relationship Id="rId18" Type="http://schemas.openxmlformats.org/officeDocument/2006/relationships/hyperlink" Target="consultantplus://offline/ref=71BD39163DC33376F3619EB403CDFE8F25851749796EEBD2B44B37F742R0e1I" TargetMode="External"/><Relationship Id="rId26" Type="http://schemas.openxmlformats.org/officeDocument/2006/relationships/hyperlink" Target="consultantplus://offline/ref=DB4556BEF068E14246F309E37FBE6220D02A79E53A547AFC60558841558DA4932B204D70385EFA9ALDwCL" TargetMode="External"/><Relationship Id="rId3" Type="http://schemas.openxmlformats.org/officeDocument/2006/relationships/styles" Target="styles.xml"/><Relationship Id="rId21" Type="http://schemas.openxmlformats.org/officeDocument/2006/relationships/hyperlink" Target="mailto:s.maskaykina@sam.rwtk.ru" TargetMode="External"/><Relationship Id="rId7" Type="http://schemas.openxmlformats.org/officeDocument/2006/relationships/endnotes" Target="endnotes.xml"/><Relationship Id="rId12" Type="http://schemas.openxmlformats.org/officeDocument/2006/relationships/hyperlink" Target="consultantplus://offline/ref=71E44E7A1239224CAC463762B576958E5F6C3290802E4B19EB320F328265tAN" TargetMode="External"/><Relationship Id="rId17" Type="http://schemas.openxmlformats.org/officeDocument/2006/relationships/hyperlink" Target="consultantplus://offline/ref=71BD39163DC33376F3619EB403CDFE8F258517497A64EBD2B44B37F742R0e1I" TargetMode="External"/><Relationship Id="rId25" Type="http://schemas.openxmlformats.org/officeDocument/2006/relationships/hyperlink" Target="http://www.cbr.ru" TargetMode="External"/><Relationship Id="rId2" Type="http://schemas.openxmlformats.org/officeDocument/2006/relationships/numbering" Target="numbering.xml"/><Relationship Id="rId16" Type="http://schemas.openxmlformats.org/officeDocument/2006/relationships/hyperlink" Target="mailto:anticorr@sam.rwtk.ru" TargetMode="External"/><Relationship Id="rId20" Type="http://schemas.openxmlformats.org/officeDocument/2006/relationships/hyperlink" Target="mailto:s.maskaykina@sam.rwt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E44E7A1239224CAC463762B576958E5C65339580254B19EB320F32825AB04AA2831E526741436C6EtBN" TargetMode="External"/><Relationship Id="rId24" Type="http://schemas.openxmlformats.org/officeDocument/2006/relationships/hyperlink" Target="consultantplus://offline/ref=5126373A6C0DC5BE1AE5BF247482912E1BCBC98009FFC480FB735D20C5DBt3K" TargetMode="External"/><Relationship Id="rId5" Type="http://schemas.openxmlformats.org/officeDocument/2006/relationships/webSettings" Target="webSettings.xml"/><Relationship Id="rId15" Type="http://schemas.openxmlformats.org/officeDocument/2006/relationships/hyperlink" Target="consultantplus://offline/ref=3D205E9948838104E98A07BCB2593713C24C5BFFD4B5955DCC3FB04EvDu2M" TargetMode="External"/><Relationship Id="rId23" Type="http://schemas.openxmlformats.org/officeDocument/2006/relationships/hyperlink" Target="http://www.rwtk.ru" TargetMode="External"/><Relationship Id="rId28" Type="http://schemas.openxmlformats.org/officeDocument/2006/relationships/theme" Target="theme/theme1.xml"/><Relationship Id="rId10" Type="http://schemas.openxmlformats.org/officeDocument/2006/relationships/hyperlink" Target="consultantplus://offline/ref=71E44E7A1239224CAC463762B576958E5C65339580254B19EB320F328265tA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files.stroyinf.ru/Data2/1/4294813/4294813660.pdf" TargetMode="External"/><Relationship Id="rId14" Type="http://schemas.openxmlformats.org/officeDocument/2006/relationships/hyperlink" Target="consultantplus://offline/ref=4588443E30329ECE7281E460D51F217B802157BAB8A2BC46C584537FKElFL" TargetMode="External"/><Relationship Id="rId22" Type="http://schemas.openxmlformats.org/officeDocument/2006/relationships/hyperlink" Target="http://www.tektorg.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FF5139E-405E-4E95-90B2-E555A5A8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1502</TotalTime>
  <Pages>103</Pages>
  <Words>28065</Words>
  <Characters>159972</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Маскайкина Светлана Васильевна</cp:lastModifiedBy>
  <cp:revision>19</cp:revision>
  <cp:lastPrinted>2020-12-18T10:19:00Z</cp:lastPrinted>
  <dcterms:created xsi:type="dcterms:W3CDTF">2020-12-07T06:22:00Z</dcterms:created>
  <dcterms:modified xsi:type="dcterms:W3CDTF">2021-02-02T07:00:00Z</dcterms:modified>
</cp:coreProperties>
</file>