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4B" w:rsidRPr="008914FD" w:rsidRDefault="00AF5E4B" w:rsidP="006F400D">
      <w:pPr>
        <w:autoSpaceDE w:val="0"/>
        <w:autoSpaceDN w:val="0"/>
        <w:adjustRightInd w:val="0"/>
        <w:rPr>
          <w:color w:val="FFFFFF" w:themeColor="background1"/>
          <w:sz w:val="28"/>
          <w:szCs w:val="28"/>
        </w:rPr>
      </w:pPr>
    </w:p>
    <w:p w:rsidR="004F587A" w:rsidRPr="008914FD" w:rsidRDefault="004F587A" w:rsidP="00AF5E4B">
      <w:pPr>
        <w:autoSpaceDE w:val="0"/>
        <w:autoSpaceDN w:val="0"/>
        <w:adjustRightInd w:val="0"/>
        <w:ind w:left="5670" w:firstLine="6"/>
        <w:rPr>
          <w:color w:val="FFFFFF" w:themeColor="background1"/>
          <w:sz w:val="28"/>
          <w:szCs w:val="28"/>
        </w:rPr>
      </w:pPr>
      <w:r w:rsidRPr="008914FD">
        <w:rPr>
          <w:color w:val="FFFFFF" w:themeColor="background1"/>
          <w:sz w:val="28"/>
          <w:szCs w:val="28"/>
        </w:rPr>
        <w:t>Приложение № 5</w:t>
      </w:r>
    </w:p>
    <w:p w:rsidR="004F587A" w:rsidRPr="008914FD" w:rsidRDefault="004F587A" w:rsidP="00AF5E4B">
      <w:pPr>
        <w:autoSpaceDE w:val="0"/>
        <w:autoSpaceDN w:val="0"/>
        <w:adjustRightInd w:val="0"/>
        <w:ind w:firstLine="6"/>
        <w:rPr>
          <w:color w:val="FFFFFF" w:themeColor="background1"/>
          <w:sz w:val="28"/>
          <w:szCs w:val="28"/>
        </w:rPr>
      </w:pPr>
      <w:r w:rsidRPr="008914FD">
        <w:rPr>
          <w:color w:val="FFFFFF" w:themeColor="background1"/>
          <w:sz w:val="28"/>
          <w:szCs w:val="28"/>
        </w:rPr>
        <w:t xml:space="preserve">                                                   </w:t>
      </w:r>
      <w:r w:rsidRPr="008914FD">
        <w:rPr>
          <w:color w:val="FFFFFF" w:themeColor="background1"/>
          <w:sz w:val="28"/>
          <w:szCs w:val="28"/>
        </w:rPr>
        <w:tab/>
      </w:r>
      <w:r w:rsidRPr="008914FD">
        <w:rPr>
          <w:color w:val="FFFFFF" w:themeColor="background1"/>
          <w:sz w:val="28"/>
          <w:szCs w:val="28"/>
        </w:rPr>
        <w:tab/>
        <w:t xml:space="preserve">          к приказу АО «ЖТК»</w:t>
      </w:r>
    </w:p>
    <w:p w:rsidR="004F587A" w:rsidRPr="008914FD" w:rsidRDefault="00521F68" w:rsidP="00AF5E4B">
      <w:pPr>
        <w:autoSpaceDE w:val="0"/>
        <w:autoSpaceDN w:val="0"/>
        <w:adjustRightInd w:val="0"/>
        <w:ind w:left="5664" w:firstLine="6"/>
        <w:rPr>
          <w:color w:val="FFFFFF" w:themeColor="background1"/>
          <w:sz w:val="28"/>
          <w:szCs w:val="28"/>
        </w:rPr>
      </w:pPr>
      <w:r w:rsidRPr="008914FD">
        <w:rPr>
          <w:color w:val="FFFFFF" w:themeColor="background1"/>
          <w:sz w:val="28"/>
          <w:szCs w:val="28"/>
        </w:rPr>
        <w:t xml:space="preserve">от </w:t>
      </w:r>
      <w:r w:rsidR="00AF5E4B" w:rsidRPr="008914FD">
        <w:rPr>
          <w:color w:val="FFFFFF" w:themeColor="background1"/>
          <w:sz w:val="28"/>
          <w:szCs w:val="28"/>
        </w:rPr>
        <w:t>28</w:t>
      </w:r>
      <w:r w:rsidRPr="008914FD">
        <w:rPr>
          <w:color w:val="FFFFFF" w:themeColor="background1"/>
          <w:sz w:val="28"/>
          <w:szCs w:val="28"/>
        </w:rPr>
        <w:t xml:space="preserve"> </w:t>
      </w:r>
      <w:r w:rsidR="00AF5E4B" w:rsidRPr="008914FD">
        <w:rPr>
          <w:color w:val="FFFFFF" w:themeColor="background1"/>
          <w:sz w:val="28"/>
          <w:szCs w:val="28"/>
        </w:rPr>
        <w:t>июня</w:t>
      </w:r>
      <w:r w:rsidRPr="008914FD">
        <w:rPr>
          <w:color w:val="FFFFFF" w:themeColor="background1"/>
          <w:sz w:val="28"/>
          <w:szCs w:val="28"/>
        </w:rPr>
        <w:t xml:space="preserve"> 20</w:t>
      </w:r>
      <w:r w:rsidR="00AF5E4B" w:rsidRPr="008914FD">
        <w:rPr>
          <w:color w:val="FFFFFF" w:themeColor="background1"/>
          <w:sz w:val="28"/>
          <w:szCs w:val="28"/>
        </w:rPr>
        <w:t>19</w:t>
      </w:r>
      <w:r w:rsidR="004F587A" w:rsidRPr="008914FD">
        <w:rPr>
          <w:color w:val="FFFFFF" w:themeColor="background1"/>
          <w:sz w:val="28"/>
          <w:szCs w:val="28"/>
        </w:rPr>
        <w:t xml:space="preserve"> г.</w:t>
      </w:r>
      <w:r w:rsidR="00AF5E4B" w:rsidRPr="008914FD">
        <w:rPr>
          <w:color w:val="FFFFFF" w:themeColor="background1"/>
          <w:sz w:val="28"/>
          <w:szCs w:val="28"/>
        </w:rPr>
        <w:t xml:space="preserve"> № АТ-151</w:t>
      </w:r>
    </w:p>
    <w:p w:rsidR="00D045AF" w:rsidRPr="008914FD" w:rsidRDefault="00D045AF" w:rsidP="00AF5E4B">
      <w:pPr>
        <w:autoSpaceDE w:val="0"/>
        <w:autoSpaceDN w:val="0"/>
        <w:adjustRightInd w:val="0"/>
        <w:ind w:left="5664" w:firstLine="6"/>
        <w:rPr>
          <w:color w:val="FFFFFF" w:themeColor="background1"/>
          <w:sz w:val="28"/>
          <w:szCs w:val="28"/>
        </w:rPr>
      </w:pPr>
      <w:proofErr w:type="gramStart"/>
      <w:r w:rsidRPr="008914FD">
        <w:rPr>
          <w:color w:val="FFFFFF" w:themeColor="background1"/>
          <w:sz w:val="28"/>
          <w:szCs w:val="28"/>
        </w:rPr>
        <w:t>(в редакции приказа АО «ЖТК»</w:t>
      </w:r>
      <w:proofErr w:type="gramEnd"/>
    </w:p>
    <w:p w:rsidR="00D045AF" w:rsidRPr="008914FD" w:rsidRDefault="00D045AF" w:rsidP="00AF5E4B">
      <w:pPr>
        <w:autoSpaceDE w:val="0"/>
        <w:autoSpaceDN w:val="0"/>
        <w:adjustRightInd w:val="0"/>
        <w:ind w:left="5664" w:firstLine="6"/>
        <w:rPr>
          <w:color w:val="FFFFFF" w:themeColor="background1"/>
          <w:sz w:val="28"/>
          <w:szCs w:val="28"/>
        </w:rPr>
      </w:pPr>
      <w:r w:rsidRPr="008914FD">
        <w:rPr>
          <w:color w:val="FFFFFF" w:themeColor="background1"/>
          <w:sz w:val="28"/>
          <w:szCs w:val="28"/>
        </w:rPr>
        <w:t>от «__»________2020 г. №_____</w:t>
      </w:r>
      <w:r w:rsidR="00670062" w:rsidRPr="008914FD">
        <w:rPr>
          <w:color w:val="FFFFFF" w:themeColor="background1"/>
          <w:sz w:val="28"/>
          <w:szCs w:val="28"/>
        </w:rPr>
        <w:t>)</w:t>
      </w:r>
      <w:r w:rsidRPr="008914FD">
        <w:rPr>
          <w:color w:val="FFFFFF" w:themeColor="background1"/>
          <w:sz w:val="28"/>
          <w:szCs w:val="28"/>
        </w:rPr>
        <w:t xml:space="preserve"> </w:t>
      </w:r>
    </w:p>
    <w:p w:rsidR="004F587A" w:rsidRPr="008914FD" w:rsidRDefault="004F587A" w:rsidP="004F587A">
      <w:pPr>
        <w:rPr>
          <w:color w:val="FFFFFF" w:themeColor="background1"/>
          <w:sz w:val="18"/>
          <w:szCs w:val="20"/>
        </w:rPr>
      </w:pPr>
    </w:p>
    <w:p w:rsidR="004F587A" w:rsidRPr="008914FD" w:rsidRDefault="004F587A" w:rsidP="004F587A">
      <w:pPr>
        <w:rPr>
          <w:color w:val="FFFFFF" w:themeColor="background1"/>
          <w:sz w:val="18"/>
          <w:szCs w:val="20"/>
        </w:rPr>
      </w:pPr>
    </w:p>
    <w:p w:rsidR="004F587A" w:rsidRPr="008914FD" w:rsidRDefault="004F587A" w:rsidP="004F587A">
      <w:pPr>
        <w:rPr>
          <w:color w:val="FFFFFF" w:themeColor="background1"/>
          <w:sz w:val="18"/>
          <w:szCs w:val="20"/>
        </w:rPr>
      </w:pPr>
    </w:p>
    <w:p w:rsidR="00C06E6E" w:rsidRPr="008914FD" w:rsidRDefault="00C06E6E" w:rsidP="004F587A">
      <w:pPr>
        <w:rPr>
          <w:color w:val="FFFFFF" w:themeColor="background1"/>
          <w:sz w:val="18"/>
          <w:szCs w:val="20"/>
        </w:rPr>
      </w:pPr>
    </w:p>
    <w:p w:rsidR="00C06E6E" w:rsidRPr="008914FD" w:rsidRDefault="00C06E6E" w:rsidP="004F587A">
      <w:pPr>
        <w:rPr>
          <w:color w:val="FFFFFF" w:themeColor="background1"/>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E02688" w:rsidRDefault="004F587A" w:rsidP="004F587A">
      <w:pPr>
        <w:jc w:val="center"/>
        <w:rPr>
          <w:b/>
          <w:bCs/>
          <w:sz w:val="28"/>
          <w:szCs w:val="28"/>
        </w:rPr>
      </w:pPr>
      <w:r w:rsidRPr="003A2424">
        <w:rPr>
          <w:b/>
          <w:bCs/>
          <w:sz w:val="28"/>
          <w:szCs w:val="28"/>
        </w:rPr>
        <w:t>на проведение отк</w:t>
      </w:r>
      <w:r w:rsidR="00E02688">
        <w:rPr>
          <w:b/>
          <w:bCs/>
          <w:sz w:val="28"/>
          <w:szCs w:val="28"/>
        </w:rPr>
        <w:t>рытого аукциона в электронной форме</w:t>
      </w:r>
    </w:p>
    <w:p w:rsidR="004E6F57" w:rsidRDefault="009725E9" w:rsidP="004F587A">
      <w:pPr>
        <w:jc w:val="center"/>
        <w:rPr>
          <w:b/>
          <w:bCs/>
          <w:sz w:val="28"/>
          <w:szCs w:val="28"/>
        </w:rPr>
      </w:pPr>
      <w:r>
        <w:rPr>
          <w:b/>
          <w:bCs/>
          <w:sz w:val="28"/>
          <w:szCs w:val="28"/>
        </w:rPr>
        <w:t xml:space="preserve">№ </w:t>
      </w:r>
      <w:r w:rsidR="001F7C6E">
        <w:rPr>
          <w:b/>
          <w:bCs/>
          <w:sz w:val="28"/>
          <w:szCs w:val="28"/>
        </w:rPr>
        <w:t>3</w:t>
      </w:r>
      <w:r w:rsidR="004E6F57">
        <w:rPr>
          <w:b/>
          <w:bCs/>
          <w:sz w:val="28"/>
          <w:szCs w:val="28"/>
        </w:rPr>
        <w:t>/Продажа – НФ АО «ЖТК»/21</w:t>
      </w:r>
    </w:p>
    <w:p w:rsidR="004F587A" w:rsidRPr="003A2424" w:rsidRDefault="00DE4488" w:rsidP="004F587A">
      <w:pPr>
        <w:jc w:val="center"/>
        <w:rPr>
          <w:b/>
          <w:bCs/>
          <w:sz w:val="28"/>
          <w:szCs w:val="28"/>
        </w:rPr>
      </w:pPr>
      <w:r>
        <w:rPr>
          <w:b/>
          <w:bCs/>
          <w:sz w:val="28"/>
          <w:szCs w:val="28"/>
        </w:rPr>
        <w:t>н</w:t>
      </w:r>
      <w:r w:rsidR="004F587A" w:rsidRPr="003A2424">
        <w:rPr>
          <w:b/>
          <w:bCs/>
          <w:sz w:val="28"/>
          <w:szCs w:val="28"/>
        </w:rPr>
        <w:t xml:space="preserve">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DE4488" w:rsidRDefault="00DE4488" w:rsidP="004F587A">
      <w:pPr>
        <w:spacing w:line="360" w:lineRule="exact"/>
        <w:jc w:val="center"/>
        <w:rPr>
          <w:rFonts w:eastAsia="MS Mincho"/>
          <w:sz w:val="28"/>
          <w:szCs w:val="28"/>
        </w:rPr>
      </w:pPr>
    </w:p>
    <w:p w:rsidR="00DE4488" w:rsidRDefault="00DE4488" w:rsidP="004F587A">
      <w:pPr>
        <w:spacing w:line="360" w:lineRule="exact"/>
        <w:jc w:val="center"/>
        <w:rPr>
          <w:rFonts w:eastAsia="MS Mincho"/>
          <w:sz w:val="28"/>
          <w:szCs w:val="28"/>
        </w:rPr>
      </w:pPr>
    </w:p>
    <w:p w:rsidR="00DE4488" w:rsidRDefault="00DE4488"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DE4488" w:rsidP="004F587A">
      <w:pPr>
        <w:spacing w:line="360" w:lineRule="exact"/>
        <w:jc w:val="center"/>
        <w:rPr>
          <w:rFonts w:eastAsia="MS Mincho"/>
          <w:i/>
          <w:sz w:val="28"/>
          <w:szCs w:val="28"/>
        </w:rPr>
      </w:pPr>
      <w:r>
        <w:rPr>
          <w:rFonts w:eastAsia="MS Mincho"/>
          <w:sz w:val="28"/>
          <w:szCs w:val="28"/>
        </w:rPr>
        <w:t>г. Новосибирск</w:t>
      </w:r>
    </w:p>
    <w:p w:rsidR="004F587A" w:rsidRDefault="009725E9" w:rsidP="004F587A">
      <w:pPr>
        <w:spacing w:line="360" w:lineRule="exact"/>
        <w:jc w:val="center"/>
        <w:rPr>
          <w:rFonts w:eastAsia="MS Mincho"/>
          <w:sz w:val="28"/>
          <w:szCs w:val="28"/>
        </w:rPr>
      </w:pPr>
      <w:r>
        <w:rPr>
          <w:rFonts w:eastAsia="MS Mincho"/>
          <w:sz w:val="28"/>
          <w:szCs w:val="28"/>
        </w:rPr>
        <w:t>2021 г</w:t>
      </w:r>
      <w:r w:rsidR="004F587A" w:rsidRPr="003A2424">
        <w:rPr>
          <w:rFonts w:eastAsia="MS Mincho"/>
          <w:sz w:val="28"/>
          <w:szCs w:val="28"/>
        </w:rPr>
        <w:t>од</w:t>
      </w:r>
    </w:p>
    <w:p w:rsidR="004F587A" w:rsidRDefault="004F587A" w:rsidP="004F587A">
      <w:pPr>
        <w:ind w:left="5529"/>
        <w:jc w:val="both"/>
        <w:rPr>
          <w:b/>
          <w:sz w:val="28"/>
          <w:szCs w:val="28"/>
        </w:rPr>
      </w:pPr>
    </w:p>
    <w:p w:rsidR="00AF5E4B" w:rsidRDefault="00AF5E4B" w:rsidP="004F587A">
      <w:pPr>
        <w:ind w:left="5529"/>
        <w:jc w:val="both"/>
        <w:rPr>
          <w:b/>
          <w:sz w:val="28"/>
          <w:szCs w:val="28"/>
        </w:rPr>
      </w:pPr>
    </w:p>
    <w:p w:rsidR="00AF5E4B" w:rsidRDefault="00AF5E4B" w:rsidP="004F587A">
      <w:pPr>
        <w:ind w:left="5529"/>
        <w:jc w:val="both"/>
        <w:rPr>
          <w:b/>
          <w:sz w:val="28"/>
          <w:szCs w:val="28"/>
        </w:rPr>
      </w:pPr>
    </w:p>
    <w:p w:rsidR="00AF5E4B" w:rsidRDefault="00AF5E4B" w:rsidP="004F587A">
      <w:pPr>
        <w:ind w:left="5529"/>
        <w:jc w:val="both"/>
        <w:rPr>
          <w:b/>
          <w:sz w:val="28"/>
          <w:szCs w:val="28"/>
        </w:rPr>
      </w:pPr>
    </w:p>
    <w:p w:rsidR="00AF5E4B" w:rsidRPr="003A2424" w:rsidRDefault="00AF5E4B" w:rsidP="004F587A">
      <w:pPr>
        <w:ind w:left="5529"/>
        <w:jc w:val="both"/>
        <w:rPr>
          <w:b/>
          <w:sz w:val="28"/>
          <w:szCs w:val="28"/>
        </w:rPr>
      </w:pPr>
    </w:p>
    <w:p w:rsidR="004F587A" w:rsidRPr="003A2424" w:rsidRDefault="004F587A" w:rsidP="004F587A">
      <w:pPr>
        <w:ind w:left="5529"/>
        <w:jc w:val="both"/>
        <w:rPr>
          <w:b/>
          <w:sz w:val="28"/>
          <w:szCs w:val="28"/>
        </w:rPr>
      </w:pPr>
    </w:p>
    <w:p w:rsidR="004F587A" w:rsidRPr="003A2424" w:rsidRDefault="004F587A" w:rsidP="004F587A">
      <w:pPr>
        <w:ind w:left="5529"/>
        <w:rPr>
          <w:bCs/>
          <w:sz w:val="28"/>
          <w:szCs w:val="28"/>
        </w:rPr>
      </w:pPr>
      <w:r w:rsidRPr="003A2424">
        <w:rPr>
          <w:bCs/>
          <w:sz w:val="28"/>
          <w:szCs w:val="28"/>
        </w:rPr>
        <w:t>УТВЕРЖДАЮ</w:t>
      </w:r>
    </w:p>
    <w:p w:rsidR="004F587A" w:rsidRPr="008A7379" w:rsidRDefault="004F587A" w:rsidP="008A7379">
      <w:pPr>
        <w:pStyle w:val="30"/>
        <w:ind w:left="5529" w:firstLine="0"/>
        <w:jc w:val="left"/>
        <w:rPr>
          <w:rFonts w:ascii="Times New Roman" w:hAnsi="Times New Roman"/>
          <w:b w:val="0"/>
          <w:sz w:val="28"/>
          <w:szCs w:val="28"/>
        </w:rPr>
      </w:pPr>
      <w:r w:rsidRPr="003A2424">
        <w:rPr>
          <w:rFonts w:ascii="Times New Roman" w:hAnsi="Times New Roman"/>
          <w:b w:val="0"/>
          <w:sz w:val="28"/>
          <w:szCs w:val="28"/>
        </w:rPr>
        <w:t>Председатель Конкурсной комиссии по организации торгов АО «ЖТК»</w:t>
      </w:r>
    </w:p>
    <w:p w:rsidR="004F587A" w:rsidRPr="003A2424" w:rsidRDefault="004F587A" w:rsidP="004F587A">
      <w:pPr>
        <w:ind w:left="5529"/>
        <w:jc w:val="both"/>
        <w:rPr>
          <w:bCs/>
          <w:sz w:val="28"/>
          <w:szCs w:val="28"/>
        </w:rPr>
      </w:pPr>
      <w:r w:rsidRPr="003A2424">
        <w:rPr>
          <w:bCs/>
          <w:sz w:val="28"/>
          <w:szCs w:val="28"/>
        </w:rPr>
        <w:t>________________ ФИО</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«___» _________</w:t>
      </w:r>
      <w:r w:rsidR="00521F68" w:rsidRPr="003A2424">
        <w:rPr>
          <w:bCs/>
          <w:sz w:val="28"/>
          <w:szCs w:val="28"/>
        </w:rPr>
        <w:t>_____2</w:t>
      </w:r>
      <w:r w:rsidR="002629CC">
        <w:rPr>
          <w:bCs/>
          <w:sz w:val="28"/>
          <w:szCs w:val="28"/>
        </w:rPr>
        <w:t xml:space="preserve">021 </w:t>
      </w:r>
      <w:r w:rsidRPr="003A2424">
        <w:rPr>
          <w:bCs/>
          <w:sz w:val="28"/>
          <w:szCs w:val="28"/>
        </w:rPr>
        <w:t>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1C1AEF"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1C1AEF"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1C1AEF"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1C1AEF"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 xml:space="preserve">Заявка и иные документы для участия в </w:t>
        </w:r>
        <w:proofErr w:type="gramStart"/>
        <w:r w:rsidR="004F587A" w:rsidRPr="003A2424">
          <w:rPr>
            <w:rStyle w:val="a6"/>
            <w:bCs/>
            <w:sz w:val="28"/>
            <w:szCs w:val="28"/>
          </w:rPr>
          <w:t>Аукционе</w:t>
        </w:r>
        <w:proofErr w:type="gramEnd"/>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1C1AEF"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1C1AEF"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DA1007">
      <w:pPr>
        <w:spacing w:line="360" w:lineRule="exact"/>
        <w:ind w:left="720" w:firstLine="414"/>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8F715B">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008F715B">
        <w:rPr>
          <w:sz w:val="28"/>
          <w:szCs w:val="28"/>
        </w:rPr>
        <w:t>аукцион в электронной ф</w:t>
      </w:r>
      <w:r w:rsidR="004C5595">
        <w:rPr>
          <w:sz w:val="28"/>
          <w:szCs w:val="28"/>
        </w:rPr>
        <w:t xml:space="preserve">орме № </w:t>
      </w:r>
      <w:r w:rsidR="00DE4E52">
        <w:rPr>
          <w:sz w:val="28"/>
          <w:szCs w:val="28"/>
        </w:rPr>
        <w:t>3</w:t>
      </w:r>
      <w:r w:rsidR="00FD5772">
        <w:rPr>
          <w:sz w:val="28"/>
          <w:szCs w:val="28"/>
        </w:rPr>
        <w:t xml:space="preserve">/Продажа – НФ АО «ЖТК»/21 </w:t>
      </w:r>
      <w:r w:rsidRPr="003A2424">
        <w:rPr>
          <w:sz w:val="28"/>
          <w:szCs w:val="28"/>
        </w:rPr>
        <w:t xml:space="preserve">(далее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3F7248" w:rsidRDefault="004F587A" w:rsidP="007F41B9">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w:t>
      </w:r>
      <w:proofErr w:type="gramStart"/>
      <w:r w:rsidRPr="003A2424">
        <w:rPr>
          <w:sz w:val="28"/>
          <w:szCs w:val="28"/>
        </w:rPr>
        <w:t>приложении</w:t>
      </w:r>
      <w:proofErr w:type="gramEnd"/>
      <w:r w:rsidRPr="003A2424">
        <w:rPr>
          <w:bCs/>
          <w:sz w:val="28"/>
          <w:szCs w:val="28"/>
        </w:rPr>
        <w:t xml:space="preserve"> № 1 «Техническое описание» к на</w:t>
      </w:r>
      <w:r w:rsidR="00564390">
        <w:rPr>
          <w:bCs/>
          <w:sz w:val="28"/>
          <w:szCs w:val="28"/>
        </w:rPr>
        <w:t>стоящей Аукционной документации</w:t>
      </w:r>
      <w:r w:rsidR="00267439">
        <w:rPr>
          <w:bCs/>
          <w:sz w:val="28"/>
          <w:szCs w:val="28"/>
        </w:rPr>
        <w:t>.</w:t>
      </w:r>
    </w:p>
    <w:p w:rsidR="00F53980" w:rsidRDefault="00F53980" w:rsidP="007F41B9">
      <w:pPr>
        <w:autoSpaceDE w:val="0"/>
        <w:autoSpaceDN w:val="0"/>
        <w:adjustRightInd w:val="0"/>
        <w:spacing w:line="360" w:lineRule="exact"/>
        <w:ind w:firstLine="709"/>
        <w:jc w:val="both"/>
        <w:outlineLvl w:val="1"/>
        <w:rPr>
          <w:bCs/>
          <w:sz w:val="28"/>
          <w:szCs w:val="28"/>
        </w:rPr>
      </w:pPr>
    </w:p>
    <w:tbl>
      <w:tblPr>
        <w:tblpPr w:leftFromText="180" w:rightFromText="180" w:vertAnchor="text" w:horzAnchor="margin" w:tblpXSpec="center" w:tblpY="25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992"/>
        <w:gridCol w:w="1418"/>
        <w:gridCol w:w="1842"/>
        <w:gridCol w:w="1701"/>
      </w:tblGrid>
      <w:tr w:rsidR="00F53980" w:rsidRPr="00842D07" w:rsidTr="00D71020">
        <w:trPr>
          <w:trHeight w:val="2117"/>
        </w:trPr>
        <w:tc>
          <w:tcPr>
            <w:tcW w:w="534" w:type="dxa"/>
            <w:shd w:val="clear" w:color="auto" w:fill="auto"/>
            <w:vAlign w:val="center"/>
          </w:tcPr>
          <w:p w:rsidR="00F53980" w:rsidRPr="00842D07" w:rsidRDefault="00F53980" w:rsidP="00D71020">
            <w:pPr>
              <w:jc w:val="center"/>
              <w:rPr>
                <w:sz w:val="22"/>
                <w:szCs w:val="22"/>
              </w:rPr>
            </w:pPr>
            <w:r w:rsidRPr="00842D07">
              <w:rPr>
                <w:sz w:val="22"/>
                <w:szCs w:val="22"/>
              </w:rPr>
              <w:lastRenderedPageBreak/>
              <w:t xml:space="preserve">№ </w:t>
            </w:r>
            <w:proofErr w:type="gramStart"/>
            <w:r w:rsidRPr="00842D07">
              <w:rPr>
                <w:sz w:val="22"/>
                <w:szCs w:val="22"/>
              </w:rPr>
              <w:t>п</w:t>
            </w:r>
            <w:proofErr w:type="gramEnd"/>
            <w:r w:rsidRPr="00842D07">
              <w:rPr>
                <w:sz w:val="22"/>
                <w:szCs w:val="22"/>
              </w:rPr>
              <w:t>/п</w:t>
            </w:r>
          </w:p>
        </w:tc>
        <w:tc>
          <w:tcPr>
            <w:tcW w:w="1417" w:type="dxa"/>
            <w:shd w:val="clear" w:color="auto" w:fill="auto"/>
            <w:vAlign w:val="center"/>
          </w:tcPr>
          <w:p w:rsidR="00F53980" w:rsidRPr="00842D07" w:rsidRDefault="00F53980" w:rsidP="00D71020">
            <w:pPr>
              <w:ind w:left="-112" w:right="-111"/>
              <w:jc w:val="center"/>
              <w:rPr>
                <w:sz w:val="22"/>
                <w:szCs w:val="22"/>
              </w:rPr>
            </w:pPr>
            <w:r w:rsidRPr="00842D07">
              <w:rPr>
                <w:sz w:val="22"/>
                <w:szCs w:val="22"/>
              </w:rPr>
              <w:t>Наименование объекта</w:t>
            </w:r>
          </w:p>
        </w:tc>
        <w:tc>
          <w:tcPr>
            <w:tcW w:w="1843" w:type="dxa"/>
            <w:shd w:val="clear" w:color="auto" w:fill="auto"/>
            <w:vAlign w:val="center"/>
          </w:tcPr>
          <w:p w:rsidR="00F53980" w:rsidRPr="00842D07" w:rsidRDefault="00F53980" w:rsidP="00D71020">
            <w:pPr>
              <w:jc w:val="center"/>
              <w:rPr>
                <w:sz w:val="22"/>
                <w:szCs w:val="22"/>
              </w:rPr>
            </w:pPr>
            <w:r w:rsidRPr="00842D07">
              <w:rPr>
                <w:sz w:val="22"/>
                <w:szCs w:val="22"/>
              </w:rPr>
              <w:t>Адрес</w:t>
            </w:r>
          </w:p>
          <w:p w:rsidR="00F53980" w:rsidRPr="00842D07" w:rsidRDefault="00F53980" w:rsidP="00D71020">
            <w:pPr>
              <w:jc w:val="center"/>
              <w:rPr>
                <w:sz w:val="22"/>
                <w:szCs w:val="22"/>
              </w:rPr>
            </w:pPr>
            <w:r w:rsidRPr="00842D07">
              <w:rPr>
                <w:sz w:val="22"/>
                <w:szCs w:val="22"/>
              </w:rPr>
              <w:t>объекта</w:t>
            </w:r>
          </w:p>
        </w:tc>
        <w:tc>
          <w:tcPr>
            <w:tcW w:w="992" w:type="dxa"/>
            <w:shd w:val="clear" w:color="auto" w:fill="auto"/>
            <w:vAlign w:val="center"/>
          </w:tcPr>
          <w:p w:rsidR="00F53980" w:rsidRPr="00842D07" w:rsidRDefault="00F53980" w:rsidP="00D71020">
            <w:pPr>
              <w:ind w:left="-109" w:right="-110"/>
              <w:jc w:val="center"/>
              <w:rPr>
                <w:sz w:val="22"/>
                <w:szCs w:val="22"/>
              </w:rPr>
            </w:pPr>
            <w:r w:rsidRPr="00842D07">
              <w:rPr>
                <w:sz w:val="22"/>
                <w:szCs w:val="22"/>
              </w:rPr>
              <w:t>Площадь</w:t>
            </w:r>
          </w:p>
          <w:p w:rsidR="00F53980" w:rsidRPr="00842D07" w:rsidRDefault="00F53980" w:rsidP="00D71020">
            <w:pPr>
              <w:ind w:left="-109" w:right="-110"/>
              <w:jc w:val="center"/>
              <w:rPr>
                <w:sz w:val="22"/>
                <w:szCs w:val="22"/>
              </w:rPr>
            </w:pPr>
            <w:r w:rsidRPr="00842D07">
              <w:rPr>
                <w:sz w:val="22"/>
                <w:szCs w:val="22"/>
              </w:rPr>
              <w:t xml:space="preserve">объекта, </w:t>
            </w:r>
            <w:proofErr w:type="spellStart"/>
            <w:r w:rsidRPr="00842D07">
              <w:rPr>
                <w:sz w:val="22"/>
                <w:szCs w:val="22"/>
              </w:rPr>
              <w:t>кв.м</w:t>
            </w:r>
            <w:proofErr w:type="spellEnd"/>
            <w:r w:rsidRPr="00842D07">
              <w:rPr>
                <w:sz w:val="22"/>
                <w:szCs w:val="22"/>
              </w:rPr>
              <w:t>.</w:t>
            </w:r>
          </w:p>
        </w:tc>
        <w:tc>
          <w:tcPr>
            <w:tcW w:w="1418" w:type="dxa"/>
            <w:shd w:val="clear" w:color="auto" w:fill="auto"/>
            <w:vAlign w:val="center"/>
          </w:tcPr>
          <w:p w:rsidR="00F53980" w:rsidRPr="00842D07" w:rsidRDefault="00F53980" w:rsidP="00D71020">
            <w:pPr>
              <w:ind w:left="-102" w:right="-79"/>
              <w:jc w:val="center"/>
              <w:rPr>
                <w:sz w:val="22"/>
                <w:szCs w:val="22"/>
              </w:rPr>
            </w:pPr>
            <w:r w:rsidRPr="00842D07">
              <w:rPr>
                <w:sz w:val="22"/>
                <w:szCs w:val="22"/>
              </w:rPr>
              <w:t>Кадастровый номер объекта</w:t>
            </w:r>
          </w:p>
        </w:tc>
        <w:tc>
          <w:tcPr>
            <w:tcW w:w="1842" w:type="dxa"/>
            <w:vAlign w:val="center"/>
          </w:tcPr>
          <w:p w:rsidR="00F53980" w:rsidRPr="00842D07" w:rsidRDefault="00F53980" w:rsidP="00D71020">
            <w:pPr>
              <w:jc w:val="center"/>
              <w:rPr>
                <w:sz w:val="22"/>
                <w:szCs w:val="22"/>
              </w:rPr>
            </w:pPr>
            <w:r w:rsidRPr="00842D07">
              <w:rPr>
                <w:sz w:val="22"/>
                <w:szCs w:val="22"/>
              </w:rPr>
              <w:t xml:space="preserve">Запись о государственной регистрации права собственности </w:t>
            </w:r>
          </w:p>
          <w:p w:rsidR="00F53980" w:rsidRPr="00842D07" w:rsidRDefault="00F53980" w:rsidP="00D71020">
            <w:pPr>
              <w:jc w:val="center"/>
              <w:rPr>
                <w:sz w:val="22"/>
                <w:szCs w:val="22"/>
              </w:rPr>
            </w:pPr>
            <w:r w:rsidRPr="00842D07">
              <w:rPr>
                <w:sz w:val="22"/>
                <w:szCs w:val="22"/>
              </w:rPr>
              <w:t>АО «ЖТК»</w:t>
            </w:r>
          </w:p>
        </w:tc>
        <w:tc>
          <w:tcPr>
            <w:tcW w:w="1701" w:type="dxa"/>
            <w:shd w:val="clear" w:color="auto" w:fill="auto"/>
            <w:vAlign w:val="center"/>
          </w:tcPr>
          <w:p w:rsidR="00F53980" w:rsidRPr="00842D07" w:rsidRDefault="00F53980" w:rsidP="00D71020">
            <w:pPr>
              <w:jc w:val="center"/>
              <w:rPr>
                <w:sz w:val="22"/>
                <w:szCs w:val="22"/>
              </w:rPr>
            </w:pPr>
            <w:r w:rsidRPr="00842D07">
              <w:rPr>
                <w:sz w:val="22"/>
                <w:szCs w:val="22"/>
              </w:rPr>
              <w:t>Начальная цена продажи, рублей с учетом НДС (земельные участки НДС не облагаются)</w:t>
            </w:r>
          </w:p>
        </w:tc>
      </w:tr>
      <w:tr w:rsidR="00F53980" w:rsidRPr="00842D07" w:rsidTr="00D71020">
        <w:trPr>
          <w:trHeight w:val="262"/>
        </w:trPr>
        <w:tc>
          <w:tcPr>
            <w:tcW w:w="534" w:type="dxa"/>
            <w:shd w:val="clear" w:color="auto" w:fill="auto"/>
            <w:vAlign w:val="center"/>
          </w:tcPr>
          <w:p w:rsidR="00F53980" w:rsidRPr="00842D07" w:rsidRDefault="00F53980" w:rsidP="00D71020">
            <w:pPr>
              <w:jc w:val="center"/>
              <w:rPr>
                <w:sz w:val="22"/>
                <w:szCs w:val="22"/>
              </w:rPr>
            </w:pPr>
            <w:r w:rsidRPr="00842D07">
              <w:rPr>
                <w:sz w:val="22"/>
                <w:szCs w:val="22"/>
              </w:rPr>
              <w:t>1</w:t>
            </w:r>
          </w:p>
        </w:tc>
        <w:tc>
          <w:tcPr>
            <w:tcW w:w="1417" w:type="dxa"/>
            <w:shd w:val="clear" w:color="auto" w:fill="auto"/>
            <w:vAlign w:val="center"/>
          </w:tcPr>
          <w:p w:rsidR="00F53980" w:rsidRPr="00842D07" w:rsidRDefault="00F53980" w:rsidP="00D71020">
            <w:pPr>
              <w:ind w:left="-112" w:right="-111"/>
              <w:jc w:val="center"/>
              <w:rPr>
                <w:sz w:val="22"/>
                <w:szCs w:val="22"/>
              </w:rPr>
            </w:pPr>
            <w:r w:rsidRPr="00842D07">
              <w:rPr>
                <w:sz w:val="22"/>
                <w:szCs w:val="22"/>
              </w:rPr>
              <w:t>2</w:t>
            </w:r>
          </w:p>
        </w:tc>
        <w:tc>
          <w:tcPr>
            <w:tcW w:w="1843" w:type="dxa"/>
            <w:shd w:val="clear" w:color="auto" w:fill="auto"/>
            <w:vAlign w:val="center"/>
          </w:tcPr>
          <w:p w:rsidR="00F53980" w:rsidRPr="00842D07" w:rsidRDefault="00F53980" w:rsidP="00D71020">
            <w:pPr>
              <w:jc w:val="center"/>
              <w:rPr>
                <w:sz w:val="22"/>
                <w:szCs w:val="22"/>
              </w:rPr>
            </w:pPr>
            <w:r w:rsidRPr="00842D07">
              <w:rPr>
                <w:sz w:val="22"/>
                <w:szCs w:val="22"/>
              </w:rPr>
              <w:t>3</w:t>
            </w:r>
          </w:p>
        </w:tc>
        <w:tc>
          <w:tcPr>
            <w:tcW w:w="992" w:type="dxa"/>
            <w:shd w:val="clear" w:color="auto" w:fill="auto"/>
            <w:vAlign w:val="center"/>
          </w:tcPr>
          <w:p w:rsidR="00F53980" w:rsidRPr="00842D07" w:rsidRDefault="00F53980" w:rsidP="00D71020">
            <w:pPr>
              <w:ind w:left="-109" w:right="-110"/>
              <w:jc w:val="center"/>
              <w:rPr>
                <w:sz w:val="22"/>
                <w:szCs w:val="22"/>
              </w:rPr>
            </w:pPr>
            <w:r w:rsidRPr="00842D07">
              <w:rPr>
                <w:sz w:val="22"/>
                <w:szCs w:val="22"/>
              </w:rPr>
              <w:t>4</w:t>
            </w:r>
          </w:p>
        </w:tc>
        <w:tc>
          <w:tcPr>
            <w:tcW w:w="1418" w:type="dxa"/>
            <w:shd w:val="clear" w:color="auto" w:fill="auto"/>
            <w:vAlign w:val="center"/>
          </w:tcPr>
          <w:p w:rsidR="00F53980" w:rsidRPr="00842D07" w:rsidRDefault="00F53980" w:rsidP="00D71020">
            <w:pPr>
              <w:ind w:left="-102" w:right="-79"/>
              <w:jc w:val="center"/>
              <w:rPr>
                <w:sz w:val="22"/>
                <w:szCs w:val="22"/>
              </w:rPr>
            </w:pPr>
            <w:r w:rsidRPr="00842D07">
              <w:rPr>
                <w:sz w:val="22"/>
                <w:szCs w:val="22"/>
              </w:rPr>
              <w:t>5</w:t>
            </w:r>
          </w:p>
        </w:tc>
        <w:tc>
          <w:tcPr>
            <w:tcW w:w="1842" w:type="dxa"/>
            <w:vAlign w:val="center"/>
          </w:tcPr>
          <w:p w:rsidR="00F53980" w:rsidRPr="00842D07" w:rsidRDefault="00F53980" w:rsidP="00D71020">
            <w:pPr>
              <w:jc w:val="center"/>
              <w:rPr>
                <w:sz w:val="22"/>
                <w:szCs w:val="22"/>
              </w:rPr>
            </w:pPr>
            <w:r w:rsidRPr="00842D07">
              <w:rPr>
                <w:sz w:val="22"/>
                <w:szCs w:val="22"/>
              </w:rPr>
              <w:t>6</w:t>
            </w:r>
          </w:p>
        </w:tc>
        <w:tc>
          <w:tcPr>
            <w:tcW w:w="1701" w:type="dxa"/>
            <w:shd w:val="clear" w:color="auto" w:fill="auto"/>
            <w:vAlign w:val="center"/>
          </w:tcPr>
          <w:p w:rsidR="00F53980" w:rsidRPr="00842D07" w:rsidRDefault="00F53980" w:rsidP="00D71020">
            <w:pPr>
              <w:jc w:val="center"/>
              <w:rPr>
                <w:sz w:val="22"/>
                <w:szCs w:val="22"/>
              </w:rPr>
            </w:pPr>
            <w:r w:rsidRPr="00842D07">
              <w:rPr>
                <w:sz w:val="22"/>
                <w:szCs w:val="22"/>
              </w:rPr>
              <w:t>7</w:t>
            </w:r>
          </w:p>
        </w:tc>
      </w:tr>
      <w:tr w:rsidR="00F53980" w:rsidRPr="00842D07" w:rsidTr="00D71020">
        <w:trPr>
          <w:trHeight w:val="262"/>
        </w:trPr>
        <w:tc>
          <w:tcPr>
            <w:tcW w:w="534" w:type="dxa"/>
            <w:shd w:val="clear" w:color="auto" w:fill="auto"/>
            <w:vAlign w:val="center"/>
          </w:tcPr>
          <w:p w:rsidR="00F53980" w:rsidRPr="00842D07" w:rsidRDefault="00F53980" w:rsidP="00D71020">
            <w:pPr>
              <w:jc w:val="center"/>
              <w:rPr>
                <w:sz w:val="22"/>
                <w:szCs w:val="22"/>
              </w:rPr>
            </w:pPr>
            <w:r w:rsidRPr="00842D07">
              <w:rPr>
                <w:sz w:val="22"/>
                <w:szCs w:val="22"/>
              </w:rPr>
              <w:t>1</w:t>
            </w:r>
          </w:p>
        </w:tc>
        <w:tc>
          <w:tcPr>
            <w:tcW w:w="1417" w:type="dxa"/>
            <w:shd w:val="clear" w:color="auto" w:fill="auto"/>
            <w:vAlign w:val="center"/>
          </w:tcPr>
          <w:p w:rsidR="00F53980" w:rsidRPr="00842D07" w:rsidRDefault="00F53980" w:rsidP="00D71020">
            <w:pPr>
              <w:ind w:left="-112" w:right="-111"/>
              <w:jc w:val="center"/>
              <w:rPr>
                <w:sz w:val="22"/>
                <w:szCs w:val="22"/>
              </w:rPr>
            </w:pPr>
            <w:r w:rsidRPr="00842D07">
              <w:rPr>
                <w:bCs/>
                <w:sz w:val="22"/>
                <w:szCs w:val="22"/>
              </w:rPr>
              <w:t>Нежилое помещение, Нежилое помещение (Магазин № 125)</w:t>
            </w:r>
          </w:p>
        </w:tc>
        <w:tc>
          <w:tcPr>
            <w:tcW w:w="1843" w:type="dxa"/>
            <w:shd w:val="clear" w:color="auto" w:fill="auto"/>
            <w:vAlign w:val="center"/>
          </w:tcPr>
          <w:p w:rsidR="00F53980" w:rsidRPr="00842D07" w:rsidRDefault="00F53980" w:rsidP="00D71020">
            <w:pPr>
              <w:jc w:val="center"/>
              <w:rPr>
                <w:sz w:val="22"/>
                <w:szCs w:val="22"/>
              </w:rPr>
            </w:pPr>
            <w:r w:rsidRPr="00842D07">
              <w:rPr>
                <w:bCs/>
                <w:sz w:val="22"/>
                <w:szCs w:val="22"/>
              </w:rPr>
              <w:t>Кемеровская область, г. Белово, ул. Ленина, д 24</w:t>
            </w:r>
          </w:p>
        </w:tc>
        <w:tc>
          <w:tcPr>
            <w:tcW w:w="992" w:type="dxa"/>
            <w:shd w:val="clear" w:color="auto" w:fill="auto"/>
            <w:vAlign w:val="center"/>
          </w:tcPr>
          <w:p w:rsidR="00F53980" w:rsidRPr="00842D07" w:rsidRDefault="00F53980" w:rsidP="00D71020">
            <w:pPr>
              <w:ind w:left="-109" w:right="-110"/>
              <w:jc w:val="center"/>
              <w:rPr>
                <w:sz w:val="22"/>
                <w:szCs w:val="22"/>
              </w:rPr>
            </w:pPr>
            <w:r w:rsidRPr="00842D07">
              <w:rPr>
                <w:bCs/>
                <w:sz w:val="22"/>
                <w:szCs w:val="22"/>
              </w:rPr>
              <w:t>126,8</w:t>
            </w:r>
          </w:p>
        </w:tc>
        <w:tc>
          <w:tcPr>
            <w:tcW w:w="1418" w:type="dxa"/>
            <w:shd w:val="clear" w:color="auto" w:fill="auto"/>
            <w:vAlign w:val="center"/>
          </w:tcPr>
          <w:p w:rsidR="00F53980" w:rsidRPr="00842D07" w:rsidRDefault="00F53980" w:rsidP="00D71020">
            <w:pPr>
              <w:jc w:val="center"/>
              <w:rPr>
                <w:color w:val="000000"/>
                <w:sz w:val="22"/>
                <w:szCs w:val="22"/>
              </w:rPr>
            </w:pPr>
            <w:r w:rsidRPr="00842D07">
              <w:rPr>
                <w:color w:val="000000"/>
                <w:sz w:val="22"/>
                <w:szCs w:val="22"/>
              </w:rPr>
              <w:t>42:21:0108011:511</w:t>
            </w:r>
          </w:p>
        </w:tc>
        <w:tc>
          <w:tcPr>
            <w:tcW w:w="1842" w:type="dxa"/>
            <w:vAlign w:val="center"/>
          </w:tcPr>
          <w:p w:rsidR="00F53980" w:rsidRPr="00842D07" w:rsidRDefault="00F53980" w:rsidP="00D71020">
            <w:pPr>
              <w:jc w:val="center"/>
              <w:rPr>
                <w:sz w:val="22"/>
                <w:szCs w:val="22"/>
              </w:rPr>
            </w:pPr>
            <w:r w:rsidRPr="00842D07">
              <w:rPr>
                <w:sz w:val="22"/>
                <w:szCs w:val="22"/>
              </w:rPr>
              <w:t>№ 42-42-02/038/2007-243  от 03.09.2007</w:t>
            </w:r>
          </w:p>
        </w:tc>
        <w:tc>
          <w:tcPr>
            <w:tcW w:w="1701" w:type="dxa"/>
            <w:shd w:val="clear" w:color="auto" w:fill="auto"/>
            <w:vAlign w:val="center"/>
          </w:tcPr>
          <w:p w:rsidR="00F53980" w:rsidRPr="00842D07" w:rsidRDefault="00F53980" w:rsidP="00D71020">
            <w:pPr>
              <w:jc w:val="center"/>
              <w:rPr>
                <w:sz w:val="22"/>
                <w:szCs w:val="22"/>
              </w:rPr>
            </w:pPr>
            <w:r w:rsidRPr="00842D07">
              <w:rPr>
                <w:sz w:val="22"/>
                <w:szCs w:val="22"/>
              </w:rPr>
              <w:t>3 915 330</w:t>
            </w:r>
          </w:p>
          <w:p w:rsidR="00F53980" w:rsidRPr="00842D07" w:rsidRDefault="00F53980" w:rsidP="00D71020">
            <w:pPr>
              <w:jc w:val="center"/>
              <w:rPr>
                <w:bCs/>
                <w:sz w:val="22"/>
                <w:szCs w:val="22"/>
              </w:rPr>
            </w:pPr>
            <w:proofErr w:type="gramStart"/>
            <w:r w:rsidRPr="00842D07">
              <w:rPr>
                <w:bCs/>
                <w:sz w:val="22"/>
                <w:szCs w:val="22"/>
              </w:rPr>
              <w:t xml:space="preserve">(в </w:t>
            </w:r>
            <w:proofErr w:type="spellStart"/>
            <w:r w:rsidRPr="00842D07">
              <w:rPr>
                <w:bCs/>
                <w:sz w:val="22"/>
                <w:szCs w:val="22"/>
              </w:rPr>
              <w:t>т.ч</w:t>
            </w:r>
            <w:proofErr w:type="spellEnd"/>
            <w:r w:rsidRPr="00842D07">
              <w:rPr>
                <w:bCs/>
                <w:sz w:val="22"/>
                <w:szCs w:val="22"/>
              </w:rPr>
              <w:t>. НДС</w:t>
            </w:r>
            <w:proofErr w:type="gramEnd"/>
          </w:p>
          <w:p w:rsidR="00F53980" w:rsidRPr="00842D07" w:rsidRDefault="00F53980" w:rsidP="00D71020">
            <w:pPr>
              <w:jc w:val="center"/>
              <w:rPr>
                <w:bCs/>
                <w:sz w:val="22"/>
                <w:szCs w:val="22"/>
              </w:rPr>
            </w:pPr>
            <w:r w:rsidRPr="00842D07">
              <w:rPr>
                <w:bCs/>
                <w:sz w:val="22"/>
                <w:szCs w:val="22"/>
              </w:rPr>
              <w:t>652 555 руб.</w:t>
            </w:r>
          </w:p>
          <w:p w:rsidR="00F53980" w:rsidRPr="00842D07" w:rsidRDefault="00F53980" w:rsidP="00D71020">
            <w:pPr>
              <w:jc w:val="center"/>
              <w:rPr>
                <w:sz w:val="22"/>
                <w:szCs w:val="22"/>
              </w:rPr>
            </w:pPr>
            <w:proofErr w:type="gramStart"/>
            <w:r w:rsidRPr="00842D07">
              <w:rPr>
                <w:bCs/>
                <w:sz w:val="22"/>
                <w:szCs w:val="22"/>
              </w:rPr>
              <w:t>00 коп.)</w:t>
            </w:r>
            <w:proofErr w:type="gramEnd"/>
          </w:p>
        </w:tc>
      </w:tr>
      <w:tr w:rsidR="00F53980" w:rsidRPr="00842D07" w:rsidTr="00D71020">
        <w:trPr>
          <w:trHeight w:val="262"/>
        </w:trPr>
        <w:tc>
          <w:tcPr>
            <w:tcW w:w="534" w:type="dxa"/>
            <w:shd w:val="clear" w:color="auto" w:fill="auto"/>
            <w:vAlign w:val="center"/>
          </w:tcPr>
          <w:p w:rsidR="00F53980" w:rsidRPr="00842D07" w:rsidRDefault="00F53980" w:rsidP="00D71020">
            <w:pPr>
              <w:jc w:val="center"/>
              <w:rPr>
                <w:sz w:val="22"/>
                <w:szCs w:val="22"/>
              </w:rPr>
            </w:pPr>
            <w:r w:rsidRPr="00842D07">
              <w:rPr>
                <w:sz w:val="22"/>
                <w:szCs w:val="22"/>
              </w:rPr>
              <w:t>2</w:t>
            </w:r>
          </w:p>
        </w:tc>
        <w:tc>
          <w:tcPr>
            <w:tcW w:w="1417" w:type="dxa"/>
            <w:shd w:val="clear" w:color="auto" w:fill="auto"/>
            <w:vAlign w:val="center"/>
          </w:tcPr>
          <w:p w:rsidR="00F53980" w:rsidRPr="00842D07" w:rsidRDefault="00F53980" w:rsidP="00D71020">
            <w:pPr>
              <w:ind w:left="-112" w:right="-111"/>
              <w:jc w:val="center"/>
              <w:rPr>
                <w:sz w:val="22"/>
                <w:szCs w:val="22"/>
              </w:rPr>
            </w:pPr>
            <w:r w:rsidRPr="00842D07">
              <w:rPr>
                <w:bCs/>
                <w:sz w:val="22"/>
                <w:szCs w:val="22"/>
              </w:rPr>
              <w:t>Здание (Нежилое здание, Здание гаража)</w:t>
            </w:r>
          </w:p>
        </w:tc>
        <w:tc>
          <w:tcPr>
            <w:tcW w:w="1843" w:type="dxa"/>
            <w:shd w:val="clear" w:color="auto" w:fill="auto"/>
            <w:vAlign w:val="center"/>
          </w:tcPr>
          <w:p w:rsidR="00F53980" w:rsidRPr="00842D07" w:rsidRDefault="00F53980" w:rsidP="00D71020">
            <w:pPr>
              <w:jc w:val="center"/>
              <w:rPr>
                <w:sz w:val="22"/>
                <w:szCs w:val="22"/>
              </w:rPr>
            </w:pPr>
            <w:r w:rsidRPr="00842D07">
              <w:rPr>
                <w:bCs/>
                <w:sz w:val="22"/>
                <w:szCs w:val="22"/>
              </w:rPr>
              <w:t>Российская Федерация, Алтайский край, город Новоалтайск, Строительная улица, 5</w:t>
            </w:r>
          </w:p>
        </w:tc>
        <w:tc>
          <w:tcPr>
            <w:tcW w:w="992" w:type="dxa"/>
            <w:shd w:val="clear" w:color="auto" w:fill="auto"/>
            <w:vAlign w:val="center"/>
          </w:tcPr>
          <w:p w:rsidR="00F53980" w:rsidRPr="00842D07" w:rsidRDefault="00F53980" w:rsidP="00D71020">
            <w:pPr>
              <w:ind w:left="-109" w:right="-110"/>
              <w:jc w:val="center"/>
              <w:rPr>
                <w:sz w:val="22"/>
                <w:szCs w:val="22"/>
              </w:rPr>
            </w:pPr>
            <w:r w:rsidRPr="00842D07">
              <w:rPr>
                <w:bCs/>
                <w:sz w:val="22"/>
                <w:szCs w:val="22"/>
              </w:rPr>
              <w:t>156,9</w:t>
            </w:r>
          </w:p>
        </w:tc>
        <w:tc>
          <w:tcPr>
            <w:tcW w:w="1418" w:type="dxa"/>
            <w:shd w:val="clear" w:color="auto" w:fill="auto"/>
            <w:vAlign w:val="center"/>
          </w:tcPr>
          <w:p w:rsidR="00F53980" w:rsidRPr="00842D07" w:rsidRDefault="00F53980" w:rsidP="00D71020">
            <w:pPr>
              <w:jc w:val="center"/>
              <w:rPr>
                <w:color w:val="000000"/>
                <w:sz w:val="22"/>
                <w:szCs w:val="22"/>
              </w:rPr>
            </w:pPr>
            <w:r w:rsidRPr="00842D07">
              <w:rPr>
                <w:bCs/>
                <w:sz w:val="22"/>
                <w:szCs w:val="22"/>
              </w:rPr>
              <w:t>22:69:020341:453</w:t>
            </w:r>
          </w:p>
        </w:tc>
        <w:tc>
          <w:tcPr>
            <w:tcW w:w="1842" w:type="dxa"/>
            <w:vAlign w:val="center"/>
          </w:tcPr>
          <w:p w:rsidR="00F53980" w:rsidRPr="00842D07" w:rsidRDefault="00F53980" w:rsidP="00D71020">
            <w:pPr>
              <w:jc w:val="center"/>
              <w:rPr>
                <w:sz w:val="22"/>
                <w:szCs w:val="22"/>
              </w:rPr>
            </w:pPr>
            <w:r w:rsidRPr="00842D07">
              <w:rPr>
                <w:sz w:val="22"/>
                <w:szCs w:val="22"/>
              </w:rPr>
              <w:t>№ 22-22-24/009/2007-358  от 29.10.2007</w:t>
            </w:r>
          </w:p>
        </w:tc>
        <w:tc>
          <w:tcPr>
            <w:tcW w:w="1701" w:type="dxa"/>
            <w:shd w:val="clear" w:color="auto" w:fill="auto"/>
            <w:vAlign w:val="center"/>
          </w:tcPr>
          <w:p w:rsidR="00F53980" w:rsidRPr="00842D07" w:rsidRDefault="00F53980" w:rsidP="00D71020">
            <w:pPr>
              <w:jc w:val="center"/>
              <w:rPr>
                <w:sz w:val="22"/>
                <w:szCs w:val="22"/>
              </w:rPr>
            </w:pPr>
            <w:r w:rsidRPr="00842D07">
              <w:rPr>
                <w:sz w:val="22"/>
                <w:szCs w:val="22"/>
              </w:rPr>
              <w:t>867 657</w:t>
            </w:r>
          </w:p>
          <w:p w:rsidR="00F53980" w:rsidRPr="00842D07" w:rsidRDefault="00F53980" w:rsidP="00D71020">
            <w:pPr>
              <w:jc w:val="center"/>
              <w:rPr>
                <w:bCs/>
                <w:sz w:val="22"/>
                <w:szCs w:val="22"/>
              </w:rPr>
            </w:pPr>
            <w:proofErr w:type="gramStart"/>
            <w:r w:rsidRPr="00842D07">
              <w:rPr>
                <w:bCs/>
                <w:sz w:val="22"/>
                <w:szCs w:val="22"/>
              </w:rPr>
              <w:t xml:space="preserve">(в </w:t>
            </w:r>
            <w:proofErr w:type="spellStart"/>
            <w:r w:rsidRPr="00842D07">
              <w:rPr>
                <w:bCs/>
                <w:sz w:val="22"/>
                <w:szCs w:val="22"/>
              </w:rPr>
              <w:t>т.ч</w:t>
            </w:r>
            <w:proofErr w:type="spellEnd"/>
            <w:r w:rsidRPr="00842D07">
              <w:rPr>
                <w:bCs/>
                <w:sz w:val="22"/>
                <w:szCs w:val="22"/>
              </w:rPr>
              <w:t>. НДС</w:t>
            </w:r>
            <w:proofErr w:type="gramEnd"/>
          </w:p>
          <w:p w:rsidR="00F53980" w:rsidRPr="00842D07" w:rsidRDefault="00F53980" w:rsidP="00D71020">
            <w:pPr>
              <w:jc w:val="center"/>
              <w:rPr>
                <w:bCs/>
                <w:sz w:val="22"/>
                <w:szCs w:val="22"/>
              </w:rPr>
            </w:pPr>
            <w:r w:rsidRPr="00842D07">
              <w:rPr>
                <w:bCs/>
                <w:sz w:val="22"/>
                <w:szCs w:val="22"/>
              </w:rPr>
              <w:t>144 609 руб.</w:t>
            </w:r>
          </w:p>
          <w:p w:rsidR="00F53980" w:rsidRPr="00842D07" w:rsidRDefault="00F53980" w:rsidP="00D71020">
            <w:pPr>
              <w:jc w:val="center"/>
              <w:rPr>
                <w:sz w:val="22"/>
                <w:szCs w:val="22"/>
              </w:rPr>
            </w:pPr>
            <w:proofErr w:type="gramStart"/>
            <w:r w:rsidRPr="00842D07">
              <w:rPr>
                <w:bCs/>
                <w:sz w:val="22"/>
                <w:szCs w:val="22"/>
              </w:rPr>
              <w:t>50 коп.)</w:t>
            </w:r>
            <w:proofErr w:type="gramEnd"/>
          </w:p>
        </w:tc>
      </w:tr>
      <w:tr w:rsidR="00F53980" w:rsidRPr="00842D07" w:rsidTr="00D71020">
        <w:trPr>
          <w:trHeight w:val="262"/>
        </w:trPr>
        <w:tc>
          <w:tcPr>
            <w:tcW w:w="534" w:type="dxa"/>
            <w:shd w:val="clear" w:color="auto" w:fill="auto"/>
            <w:vAlign w:val="center"/>
          </w:tcPr>
          <w:p w:rsidR="00F53980" w:rsidRPr="00842D07" w:rsidRDefault="00F53980" w:rsidP="00D71020">
            <w:pPr>
              <w:jc w:val="center"/>
              <w:rPr>
                <w:sz w:val="22"/>
                <w:szCs w:val="22"/>
              </w:rPr>
            </w:pPr>
            <w:r w:rsidRPr="00842D07">
              <w:rPr>
                <w:sz w:val="22"/>
                <w:szCs w:val="22"/>
              </w:rPr>
              <w:t>3</w:t>
            </w:r>
          </w:p>
        </w:tc>
        <w:tc>
          <w:tcPr>
            <w:tcW w:w="1417" w:type="dxa"/>
            <w:shd w:val="clear" w:color="auto" w:fill="auto"/>
            <w:vAlign w:val="center"/>
          </w:tcPr>
          <w:p w:rsidR="00F53980" w:rsidRPr="00842D07" w:rsidRDefault="00F53980" w:rsidP="00D71020">
            <w:pPr>
              <w:ind w:left="-112" w:right="-111"/>
              <w:jc w:val="center"/>
              <w:rPr>
                <w:sz w:val="22"/>
                <w:szCs w:val="22"/>
              </w:rPr>
            </w:pPr>
            <w:r w:rsidRPr="00842D07">
              <w:rPr>
                <w:bCs/>
                <w:sz w:val="22"/>
                <w:szCs w:val="22"/>
              </w:rPr>
              <w:t>Здание (Нежилое здание, Магазин №68)</w:t>
            </w:r>
          </w:p>
        </w:tc>
        <w:tc>
          <w:tcPr>
            <w:tcW w:w="1843" w:type="dxa"/>
            <w:shd w:val="clear" w:color="auto" w:fill="auto"/>
            <w:vAlign w:val="center"/>
          </w:tcPr>
          <w:p w:rsidR="00F53980" w:rsidRPr="00842D07" w:rsidRDefault="00F53980" w:rsidP="00D71020">
            <w:pPr>
              <w:jc w:val="center"/>
              <w:rPr>
                <w:sz w:val="22"/>
                <w:szCs w:val="22"/>
              </w:rPr>
            </w:pPr>
            <w:r w:rsidRPr="00842D07">
              <w:rPr>
                <w:bCs/>
                <w:sz w:val="22"/>
                <w:szCs w:val="22"/>
              </w:rPr>
              <w:t xml:space="preserve">Алтайский край, </w:t>
            </w:r>
            <w:proofErr w:type="gramStart"/>
            <w:r w:rsidRPr="00842D07">
              <w:rPr>
                <w:bCs/>
                <w:sz w:val="22"/>
                <w:szCs w:val="22"/>
              </w:rPr>
              <w:t>г</w:t>
            </w:r>
            <w:proofErr w:type="gramEnd"/>
            <w:r w:rsidRPr="00842D07">
              <w:rPr>
                <w:bCs/>
                <w:sz w:val="22"/>
                <w:szCs w:val="22"/>
              </w:rPr>
              <w:t xml:space="preserve"> Рубцовск, туп Промывочный, д 1</w:t>
            </w:r>
          </w:p>
        </w:tc>
        <w:tc>
          <w:tcPr>
            <w:tcW w:w="992" w:type="dxa"/>
            <w:shd w:val="clear" w:color="auto" w:fill="auto"/>
            <w:vAlign w:val="center"/>
          </w:tcPr>
          <w:p w:rsidR="00F53980" w:rsidRPr="00842D07" w:rsidRDefault="00F53980" w:rsidP="00D71020">
            <w:pPr>
              <w:ind w:left="-109" w:right="-110"/>
              <w:jc w:val="center"/>
              <w:rPr>
                <w:sz w:val="22"/>
                <w:szCs w:val="22"/>
              </w:rPr>
            </w:pPr>
            <w:r w:rsidRPr="00842D07">
              <w:rPr>
                <w:bCs/>
                <w:sz w:val="22"/>
                <w:szCs w:val="22"/>
              </w:rPr>
              <w:t>117,6</w:t>
            </w:r>
          </w:p>
        </w:tc>
        <w:tc>
          <w:tcPr>
            <w:tcW w:w="1418" w:type="dxa"/>
            <w:shd w:val="clear" w:color="auto" w:fill="auto"/>
            <w:vAlign w:val="center"/>
          </w:tcPr>
          <w:p w:rsidR="00F53980" w:rsidRPr="00842D07" w:rsidRDefault="00F53980" w:rsidP="00D71020">
            <w:pPr>
              <w:jc w:val="center"/>
              <w:rPr>
                <w:color w:val="000000"/>
                <w:sz w:val="22"/>
                <w:szCs w:val="22"/>
              </w:rPr>
            </w:pPr>
            <w:r w:rsidRPr="00842D07">
              <w:rPr>
                <w:color w:val="000000"/>
                <w:sz w:val="22"/>
                <w:szCs w:val="22"/>
              </w:rPr>
              <w:t>22:70:011044:14</w:t>
            </w:r>
          </w:p>
        </w:tc>
        <w:tc>
          <w:tcPr>
            <w:tcW w:w="1842" w:type="dxa"/>
            <w:vAlign w:val="center"/>
          </w:tcPr>
          <w:p w:rsidR="00F53980" w:rsidRPr="00842D07" w:rsidRDefault="00F53980" w:rsidP="00D71020">
            <w:pPr>
              <w:jc w:val="center"/>
              <w:rPr>
                <w:sz w:val="22"/>
                <w:szCs w:val="22"/>
              </w:rPr>
            </w:pPr>
            <w:r w:rsidRPr="00842D07">
              <w:rPr>
                <w:sz w:val="22"/>
                <w:szCs w:val="22"/>
              </w:rPr>
              <w:t>№ 22-22-24/004/2007-289  от 30.10.2007</w:t>
            </w:r>
          </w:p>
        </w:tc>
        <w:tc>
          <w:tcPr>
            <w:tcW w:w="1701" w:type="dxa"/>
            <w:shd w:val="clear" w:color="auto" w:fill="auto"/>
            <w:vAlign w:val="center"/>
          </w:tcPr>
          <w:p w:rsidR="00F53980" w:rsidRPr="00842D07" w:rsidRDefault="00F53980" w:rsidP="00D71020">
            <w:pPr>
              <w:jc w:val="center"/>
              <w:rPr>
                <w:sz w:val="22"/>
                <w:szCs w:val="22"/>
              </w:rPr>
            </w:pPr>
            <w:r w:rsidRPr="00842D07">
              <w:rPr>
                <w:sz w:val="22"/>
                <w:szCs w:val="22"/>
              </w:rPr>
              <w:t>786 156</w:t>
            </w:r>
          </w:p>
          <w:p w:rsidR="00F53980" w:rsidRPr="00842D07" w:rsidRDefault="00F53980" w:rsidP="00D71020">
            <w:pPr>
              <w:jc w:val="center"/>
              <w:rPr>
                <w:bCs/>
                <w:sz w:val="22"/>
                <w:szCs w:val="22"/>
              </w:rPr>
            </w:pPr>
            <w:proofErr w:type="gramStart"/>
            <w:r w:rsidRPr="00842D07">
              <w:rPr>
                <w:bCs/>
                <w:sz w:val="22"/>
                <w:szCs w:val="22"/>
              </w:rPr>
              <w:t xml:space="preserve">(в </w:t>
            </w:r>
            <w:proofErr w:type="spellStart"/>
            <w:r w:rsidRPr="00842D07">
              <w:rPr>
                <w:bCs/>
                <w:sz w:val="22"/>
                <w:szCs w:val="22"/>
              </w:rPr>
              <w:t>т.ч</w:t>
            </w:r>
            <w:proofErr w:type="spellEnd"/>
            <w:r w:rsidRPr="00842D07">
              <w:rPr>
                <w:bCs/>
                <w:sz w:val="22"/>
                <w:szCs w:val="22"/>
              </w:rPr>
              <w:t>. НДС</w:t>
            </w:r>
            <w:proofErr w:type="gramEnd"/>
          </w:p>
          <w:p w:rsidR="00F53980" w:rsidRPr="00842D07" w:rsidRDefault="00F53980" w:rsidP="00D71020">
            <w:pPr>
              <w:jc w:val="center"/>
              <w:rPr>
                <w:bCs/>
                <w:sz w:val="22"/>
                <w:szCs w:val="22"/>
              </w:rPr>
            </w:pPr>
            <w:r w:rsidRPr="00842D07">
              <w:rPr>
                <w:bCs/>
                <w:sz w:val="22"/>
                <w:szCs w:val="22"/>
              </w:rPr>
              <w:t>131 026 руб.</w:t>
            </w:r>
          </w:p>
          <w:p w:rsidR="00F53980" w:rsidRPr="00842D07" w:rsidRDefault="00F53980" w:rsidP="00D71020">
            <w:pPr>
              <w:jc w:val="center"/>
              <w:rPr>
                <w:sz w:val="22"/>
                <w:szCs w:val="22"/>
              </w:rPr>
            </w:pPr>
            <w:proofErr w:type="gramStart"/>
            <w:r w:rsidRPr="00842D07">
              <w:rPr>
                <w:bCs/>
                <w:sz w:val="22"/>
                <w:szCs w:val="22"/>
              </w:rPr>
              <w:t>00 коп.)</w:t>
            </w:r>
            <w:proofErr w:type="gramEnd"/>
          </w:p>
        </w:tc>
      </w:tr>
      <w:tr w:rsidR="00F53980" w:rsidRPr="00842D07" w:rsidTr="00D71020">
        <w:trPr>
          <w:trHeight w:val="262"/>
        </w:trPr>
        <w:tc>
          <w:tcPr>
            <w:tcW w:w="534" w:type="dxa"/>
            <w:shd w:val="clear" w:color="auto" w:fill="auto"/>
            <w:vAlign w:val="center"/>
          </w:tcPr>
          <w:p w:rsidR="00F53980" w:rsidRPr="00842D07" w:rsidRDefault="00F53980" w:rsidP="00D71020">
            <w:pPr>
              <w:jc w:val="center"/>
              <w:rPr>
                <w:sz w:val="22"/>
                <w:szCs w:val="22"/>
              </w:rPr>
            </w:pPr>
            <w:r w:rsidRPr="00842D07">
              <w:rPr>
                <w:sz w:val="22"/>
                <w:szCs w:val="22"/>
              </w:rPr>
              <w:t>4</w:t>
            </w:r>
          </w:p>
        </w:tc>
        <w:tc>
          <w:tcPr>
            <w:tcW w:w="1417" w:type="dxa"/>
            <w:shd w:val="clear" w:color="auto" w:fill="auto"/>
            <w:vAlign w:val="center"/>
          </w:tcPr>
          <w:p w:rsidR="00F53980" w:rsidRPr="00842D07" w:rsidRDefault="00F53980" w:rsidP="00D71020">
            <w:pPr>
              <w:ind w:left="-112" w:right="-111"/>
              <w:jc w:val="center"/>
              <w:rPr>
                <w:sz w:val="22"/>
                <w:szCs w:val="22"/>
              </w:rPr>
            </w:pPr>
            <w:r w:rsidRPr="00842D07">
              <w:rPr>
                <w:bCs/>
                <w:sz w:val="22"/>
                <w:szCs w:val="22"/>
              </w:rPr>
              <w:t>Здание (Нежилое здание, Здание магазина №26, литер А, А</w:t>
            </w:r>
            <w:proofErr w:type="gramStart"/>
            <w:r w:rsidRPr="00842D07">
              <w:rPr>
                <w:bCs/>
                <w:sz w:val="22"/>
                <w:szCs w:val="22"/>
              </w:rPr>
              <w:t>1</w:t>
            </w:r>
            <w:proofErr w:type="gramEnd"/>
            <w:r w:rsidRPr="00842D07">
              <w:rPr>
                <w:bCs/>
                <w:sz w:val="22"/>
                <w:szCs w:val="22"/>
              </w:rPr>
              <w:t>)</w:t>
            </w:r>
          </w:p>
        </w:tc>
        <w:tc>
          <w:tcPr>
            <w:tcW w:w="1843" w:type="dxa"/>
            <w:shd w:val="clear" w:color="auto" w:fill="auto"/>
            <w:vAlign w:val="center"/>
          </w:tcPr>
          <w:p w:rsidR="00F53980" w:rsidRPr="00842D07" w:rsidRDefault="00F53980" w:rsidP="00D71020">
            <w:pPr>
              <w:jc w:val="center"/>
              <w:rPr>
                <w:sz w:val="22"/>
                <w:szCs w:val="22"/>
              </w:rPr>
            </w:pPr>
            <w:r w:rsidRPr="00842D07">
              <w:rPr>
                <w:bCs/>
                <w:sz w:val="22"/>
                <w:szCs w:val="22"/>
              </w:rPr>
              <w:t xml:space="preserve">Российская Федерация, Алтайский край, </w:t>
            </w:r>
            <w:proofErr w:type="spellStart"/>
            <w:r w:rsidRPr="00842D07">
              <w:rPr>
                <w:bCs/>
                <w:sz w:val="22"/>
                <w:szCs w:val="22"/>
              </w:rPr>
              <w:t>Топчихинский</w:t>
            </w:r>
            <w:proofErr w:type="spellEnd"/>
            <w:r w:rsidRPr="00842D07">
              <w:rPr>
                <w:bCs/>
                <w:sz w:val="22"/>
                <w:szCs w:val="22"/>
              </w:rPr>
              <w:t xml:space="preserve"> район, село Топчиха, (307 км ПК 9)</w:t>
            </w:r>
          </w:p>
        </w:tc>
        <w:tc>
          <w:tcPr>
            <w:tcW w:w="992" w:type="dxa"/>
            <w:shd w:val="clear" w:color="auto" w:fill="auto"/>
            <w:vAlign w:val="center"/>
          </w:tcPr>
          <w:p w:rsidR="00F53980" w:rsidRPr="00842D07" w:rsidRDefault="00F53980" w:rsidP="00D71020">
            <w:pPr>
              <w:ind w:left="-109" w:right="-110"/>
              <w:jc w:val="center"/>
              <w:rPr>
                <w:sz w:val="22"/>
                <w:szCs w:val="22"/>
              </w:rPr>
            </w:pPr>
            <w:r w:rsidRPr="00842D07">
              <w:rPr>
                <w:bCs/>
                <w:sz w:val="22"/>
                <w:szCs w:val="22"/>
              </w:rPr>
              <w:t>125,3</w:t>
            </w:r>
          </w:p>
        </w:tc>
        <w:tc>
          <w:tcPr>
            <w:tcW w:w="1418" w:type="dxa"/>
            <w:shd w:val="clear" w:color="auto" w:fill="auto"/>
            <w:vAlign w:val="center"/>
          </w:tcPr>
          <w:p w:rsidR="00F53980" w:rsidRPr="00842D07" w:rsidRDefault="00F53980" w:rsidP="00D71020">
            <w:pPr>
              <w:jc w:val="center"/>
              <w:rPr>
                <w:color w:val="000000"/>
                <w:sz w:val="22"/>
                <w:szCs w:val="22"/>
              </w:rPr>
            </w:pPr>
            <w:r w:rsidRPr="00842D07">
              <w:rPr>
                <w:bCs/>
                <w:sz w:val="22"/>
                <w:szCs w:val="22"/>
              </w:rPr>
              <w:t>22:49:020002:126</w:t>
            </w:r>
          </w:p>
        </w:tc>
        <w:tc>
          <w:tcPr>
            <w:tcW w:w="1842" w:type="dxa"/>
            <w:vAlign w:val="center"/>
          </w:tcPr>
          <w:p w:rsidR="00F53980" w:rsidRPr="00842D07" w:rsidRDefault="00F53980" w:rsidP="00D71020">
            <w:pPr>
              <w:jc w:val="center"/>
              <w:rPr>
                <w:sz w:val="22"/>
                <w:szCs w:val="22"/>
              </w:rPr>
            </w:pPr>
            <w:r w:rsidRPr="00842D07">
              <w:rPr>
                <w:sz w:val="22"/>
                <w:szCs w:val="22"/>
              </w:rPr>
              <w:t>№ 22-22-24/006/2007-74  от 30.11.2007</w:t>
            </w:r>
          </w:p>
        </w:tc>
        <w:tc>
          <w:tcPr>
            <w:tcW w:w="1701" w:type="dxa"/>
            <w:shd w:val="clear" w:color="auto" w:fill="auto"/>
            <w:vAlign w:val="center"/>
          </w:tcPr>
          <w:p w:rsidR="00F53980" w:rsidRPr="00842D07" w:rsidRDefault="00F53980" w:rsidP="00D71020">
            <w:pPr>
              <w:jc w:val="center"/>
              <w:rPr>
                <w:sz w:val="22"/>
                <w:szCs w:val="22"/>
              </w:rPr>
            </w:pPr>
            <w:r w:rsidRPr="00842D07">
              <w:rPr>
                <w:sz w:val="22"/>
                <w:szCs w:val="22"/>
              </w:rPr>
              <w:t>891 510</w:t>
            </w:r>
          </w:p>
          <w:p w:rsidR="00F53980" w:rsidRPr="00842D07" w:rsidRDefault="00F53980" w:rsidP="00D71020">
            <w:pPr>
              <w:jc w:val="center"/>
              <w:rPr>
                <w:bCs/>
                <w:sz w:val="22"/>
                <w:szCs w:val="22"/>
              </w:rPr>
            </w:pPr>
            <w:proofErr w:type="gramStart"/>
            <w:r w:rsidRPr="00842D07">
              <w:rPr>
                <w:bCs/>
                <w:sz w:val="22"/>
                <w:szCs w:val="22"/>
              </w:rPr>
              <w:t xml:space="preserve">(в </w:t>
            </w:r>
            <w:proofErr w:type="spellStart"/>
            <w:r w:rsidRPr="00842D07">
              <w:rPr>
                <w:bCs/>
                <w:sz w:val="22"/>
                <w:szCs w:val="22"/>
              </w:rPr>
              <w:t>т.ч</w:t>
            </w:r>
            <w:proofErr w:type="spellEnd"/>
            <w:r w:rsidRPr="00842D07">
              <w:rPr>
                <w:bCs/>
                <w:sz w:val="22"/>
                <w:szCs w:val="22"/>
              </w:rPr>
              <w:t>. НДС</w:t>
            </w:r>
            <w:proofErr w:type="gramEnd"/>
          </w:p>
          <w:p w:rsidR="00F53980" w:rsidRPr="00842D07" w:rsidRDefault="00F53980" w:rsidP="00D71020">
            <w:pPr>
              <w:jc w:val="center"/>
              <w:rPr>
                <w:bCs/>
                <w:sz w:val="22"/>
                <w:szCs w:val="22"/>
              </w:rPr>
            </w:pPr>
            <w:r w:rsidRPr="00842D07">
              <w:rPr>
                <w:bCs/>
                <w:sz w:val="22"/>
                <w:szCs w:val="22"/>
              </w:rPr>
              <w:t>148 585 руб.</w:t>
            </w:r>
          </w:p>
          <w:p w:rsidR="00F53980" w:rsidRPr="00842D07" w:rsidRDefault="00F53980" w:rsidP="00D71020">
            <w:pPr>
              <w:jc w:val="center"/>
              <w:rPr>
                <w:sz w:val="22"/>
                <w:szCs w:val="22"/>
              </w:rPr>
            </w:pPr>
            <w:proofErr w:type="gramStart"/>
            <w:r w:rsidRPr="00842D07">
              <w:rPr>
                <w:bCs/>
                <w:sz w:val="22"/>
                <w:szCs w:val="22"/>
              </w:rPr>
              <w:t>00 коп.)</w:t>
            </w:r>
            <w:proofErr w:type="gramEnd"/>
          </w:p>
        </w:tc>
      </w:tr>
      <w:tr w:rsidR="00F53980" w:rsidRPr="00842D07" w:rsidTr="00D71020">
        <w:trPr>
          <w:trHeight w:val="262"/>
        </w:trPr>
        <w:tc>
          <w:tcPr>
            <w:tcW w:w="534" w:type="dxa"/>
            <w:vMerge w:val="restart"/>
            <w:shd w:val="clear" w:color="auto" w:fill="auto"/>
            <w:vAlign w:val="center"/>
          </w:tcPr>
          <w:p w:rsidR="00F53980" w:rsidRPr="00842D07" w:rsidRDefault="00F53980" w:rsidP="00D71020">
            <w:pPr>
              <w:jc w:val="center"/>
              <w:rPr>
                <w:sz w:val="22"/>
                <w:szCs w:val="22"/>
              </w:rPr>
            </w:pPr>
            <w:r w:rsidRPr="00842D07">
              <w:rPr>
                <w:sz w:val="22"/>
                <w:szCs w:val="22"/>
              </w:rPr>
              <w:t>5</w:t>
            </w:r>
          </w:p>
        </w:tc>
        <w:tc>
          <w:tcPr>
            <w:tcW w:w="1417" w:type="dxa"/>
            <w:shd w:val="clear" w:color="auto" w:fill="auto"/>
            <w:vAlign w:val="center"/>
          </w:tcPr>
          <w:p w:rsidR="00F53980" w:rsidRPr="00842D07" w:rsidRDefault="00F53980" w:rsidP="00D71020">
            <w:pPr>
              <w:ind w:left="-112" w:right="-111"/>
              <w:jc w:val="center"/>
              <w:rPr>
                <w:sz w:val="22"/>
                <w:szCs w:val="22"/>
              </w:rPr>
            </w:pPr>
            <w:r w:rsidRPr="00842D07">
              <w:rPr>
                <w:sz w:val="22"/>
                <w:szCs w:val="22"/>
              </w:rPr>
              <w:t>Земельный участок</w:t>
            </w:r>
          </w:p>
        </w:tc>
        <w:tc>
          <w:tcPr>
            <w:tcW w:w="1843" w:type="dxa"/>
            <w:shd w:val="clear" w:color="auto" w:fill="auto"/>
            <w:vAlign w:val="center"/>
          </w:tcPr>
          <w:p w:rsidR="00F53980" w:rsidRPr="00842D07" w:rsidRDefault="00F53980" w:rsidP="00D71020">
            <w:pPr>
              <w:jc w:val="center"/>
              <w:rPr>
                <w:sz w:val="22"/>
                <w:szCs w:val="22"/>
              </w:rPr>
            </w:pPr>
            <w:r w:rsidRPr="00842D07">
              <w:rPr>
                <w:bCs/>
                <w:sz w:val="22"/>
                <w:szCs w:val="22"/>
              </w:rPr>
              <w:t xml:space="preserve">р-н Промышленновский другие населенные пункты п. </w:t>
            </w:r>
            <w:proofErr w:type="spellStart"/>
            <w:r w:rsidRPr="00842D07">
              <w:rPr>
                <w:bCs/>
                <w:sz w:val="22"/>
                <w:szCs w:val="22"/>
              </w:rPr>
              <w:t>Тарсьма</w:t>
            </w:r>
            <w:proofErr w:type="spellEnd"/>
            <w:r w:rsidRPr="00842D07">
              <w:rPr>
                <w:bCs/>
                <w:sz w:val="22"/>
                <w:szCs w:val="22"/>
              </w:rPr>
              <w:t xml:space="preserve"> ул. </w:t>
            </w:r>
            <w:proofErr w:type="gramStart"/>
            <w:r w:rsidRPr="00842D07">
              <w:rPr>
                <w:bCs/>
                <w:sz w:val="22"/>
                <w:szCs w:val="22"/>
              </w:rPr>
              <w:t>Центральная</w:t>
            </w:r>
            <w:proofErr w:type="gramEnd"/>
            <w:r w:rsidRPr="00842D07">
              <w:rPr>
                <w:bCs/>
                <w:sz w:val="22"/>
                <w:szCs w:val="22"/>
              </w:rPr>
              <w:t xml:space="preserve"> дом 19</w:t>
            </w:r>
          </w:p>
          <w:p w:rsidR="00F53980" w:rsidRPr="00842D07" w:rsidRDefault="00F53980" w:rsidP="00D71020">
            <w:pPr>
              <w:rPr>
                <w:sz w:val="22"/>
                <w:szCs w:val="22"/>
              </w:rPr>
            </w:pPr>
          </w:p>
        </w:tc>
        <w:tc>
          <w:tcPr>
            <w:tcW w:w="992" w:type="dxa"/>
            <w:shd w:val="clear" w:color="auto" w:fill="auto"/>
            <w:vAlign w:val="center"/>
          </w:tcPr>
          <w:p w:rsidR="00F53980" w:rsidRPr="00842D07" w:rsidRDefault="00F53980" w:rsidP="00D71020">
            <w:pPr>
              <w:ind w:left="-109" w:right="-110"/>
              <w:jc w:val="center"/>
              <w:rPr>
                <w:sz w:val="22"/>
                <w:szCs w:val="22"/>
              </w:rPr>
            </w:pPr>
            <w:r w:rsidRPr="00842D07">
              <w:rPr>
                <w:bCs/>
                <w:sz w:val="22"/>
                <w:szCs w:val="22"/>
              </w:rPr>
              <w:t>582</w:t>
            </w:r>
          </w:p>
        </w:tc>
        <w:tc>
          <w:tcPr>
            <w:tcW w:w="1418" w:type="dxa"/>
            <w:shd w:val="clear" w:color="auto" w:fill="auto"/>
            <w:vAlign w:val="center"/>
          </w:tcPr>
          <w:p w:rsidR="00F53980" w:rsidRPr="00842D07" w:rsidRDefault="00F53980" w:rsidP="00D71020">
            <w:pPr>
              <w:jc w:val="center"/>
              <w:rPr>
                <w:color w:val="000000"/>
                <w:sz w:val="22"/>
                <w:szCs w:val="22"/>
              </w:rPr>
            </w:pPr>
            <w:r w:rsidRPr="00842D07">
              <w:rPr>
                <w:color w:val="000000"/>
                <w:sz w:val="22"/>
                <w:szCs w:val="22"/>
              </w:rPr>
              <w:t>42:11:0103004:004</w:t>
            </w:r>
          </w:p>
        </w:tc>
        <w:tc>
          <w:tcPr>
            <w:tcW w:w="1842" w:type="dxa"/>
            <w:vAlign w:val="center"/>
          </w:tcPr>
          <w:p w:rsidR="00F53980" w:rsidRPr="00842D07" w:rsidRDefault="00F53980" w:rsidP="00D71020">
            <w:pPr>
              <w:jc w:val="center"/>
              <w:rPr>
                <w:sz w:val="22"/>
                <w:szCs w:val="22"/>
              </w:rPr>
            </w:pPr>
            <w:r w:rsidRPr="00842D07">
              <w:rPr>
                <w:sz w:val="22"/>
                <w:szCs w:val="22"/>
              </w:rPr>
              <w:t>№ 42-42-03/004/2008-256  от 05.03.2008</w:t>
            </w:r>
          </w:p>
        </w:tc>
        <w:tc>
          <w:tcPr>
            <w:tcW w:w="1701" w:type="dxa"/>
            <w:vMerge w:val="restart"/>
            <w:shd w:val="clear" w:color="auto" w:fill="auto"/>
            <w:vAlign w:val="center"/>
          </w:tcPr>
          <w:p w:rsidR="00F53980" w:rsidRPr="00842D07" w:rsidRDefault="00F53980" w:rsidP="00D71020">
            <w:pPr>
              <w:jc w:val="center"/>
              <w:rPr>
                <w:sz w:val="22"/>
                <w:szCs w:val="22"/>
              </w:rPr>
            </w:pPr>
            <w:r w:rsidRPr="00842D07">
              <w:rPr>
                <w:sz w:val="22"/>
                <w:szCs w:val="22"/>
              </w:rPr>
              <w:t>452 213</w:t>
            </w:r>
          </w:p>
          <w:p w:rsidR="00F53980" w:rsidRPr="00842D07" w:rsidRDefault="00F53980" w:rsidP="00D71020">
            <w:pPr>
              <w:jc w:val="center"/>
              <w:rPr>
                <w:sz w:val="22"/>
                <w:szCs w:val="22"/>
              </w:rPr>
            </w:pPr>
            <w:proofErr w:type="gramStart"/>
            <w:r w:rsidRPr="00842D07">
              <w:rPr>
                <w:sz w:val="22"/>
                <w:szCs w:val="22"/>
              </w:rPr>
              <w:t xml:space="preserve">(здание – </w:t>
            </w:r>
            <w:r w:rsidRPr="00842D07">
              <w:rPr>
                <w:sz w:val="22"/>
                <w:szCs w:val="22"/>
              </w:rPr>
              <w:br/>
              <w:t xml:space="preserve">259 632 руб. </w:t>
            </w:r>
            <w:r w:rsidRPr="00842D07">
              <w:rPr>
                <w:sz w:val="22"/>
                <w:szCs w:val="22"/>
              </w:rPr>
              <w:br/>
              <w:t xml:space="preserve">00 коп., </w:t>
            </w:r>
            <w:proofErr w:type="gramEnd"/>
          </w:p>
          <w:p w:rsidR="00F53980" w:rsidRPr="00842D07" w:rsidRDefault="00F53980" w:rsidP="00D71020">
            <w:pPr>
              <w:jc w:val="center"/>
              <w:rPr>
                <w:sz w:val="22"/>
                <w:szCs w:val="22"/>
              </w:rPr>
            </w:pPr>
            <w:r w:rsidRPr="00842D07">
              <w:rPr>
                <w:sz w:val="22"/>
                <w:szCs w:val="22"/>
              </w:rPr>
              <w:t xml:space="preserve">в </w:t>
            </w:r>
            <w:proofErr w:type="spellStart"/>
            <w:r w:rsidRPr="00842D07">
              <w:rPr>
                <w:sz w:val="22"/>
                <w:szCs w:val="22"/>
              </w:rPr>
              <w:t>т.ч</w:t>
            </w:r>
            <w:proofErr w:type="spellEnd"/>
            <w:r w:rsidRPr="00842D07">
              <w:rPr>
                <w:sz w:val="22"/>
                <w:szCs w:val="22"/>
              </w:rPr>
              <w:t xml:space="preserve">. НДС </w:t>
            </w:r>
          </w:p>
          <w:p w:rsidR="00F53980" w:rsidRPr="00842D07" w:rsidRDefault="00F53980" w:rsidP="00D71020">
            <w:pPr>
              <w:jc w:val="center"/>
              <w:rPr>
                <w:sz w:val="22"/>
                <w:szCs w:val="22"/>
              </w:rPr>
            </w:pPr>
            <w:r w:rsidRPr="00842D07">
              <w:rPr>
                <w:sz w:val="22"/>
                <w:szCs w:val="22"/>
              </w:rPr>
              <w:t xml:space="preserve">43 272 руб. </w:t>
            </w:r>
          </w:p>
          <w:p w:rsidR="00F53980" w:rsidRPr="00842D07" w:rsidRDefault="00F53980" w:rsidP="00D71020">
            <w:pPr>
              <w:jc w:val="center"/>
              <w:rPr>
                <w:sz w:val="22"/>
                <w:szCs w:val="22"/>
              </w:rPr>
            </w:pPr>
            <w:r w:rsidRPr="00842D07">
              <w:rPr>
                <w:sz w:val="22"/>
                <w:szCs w:val="22"/>
              </w:rPr>
              <w:t>00 коп</w:t>
            </w:r>
            <w:proofErr w:type="gramStart"/>
            <w:r w:rsidRPr="00842D07">
              <w:rPr>
                <w:sz w:val="22"/>
                <w:szCs w:val="22"/>
              </w:rPr>
              <w:t xml:space="preserve">.; </w:t>
            </w:r>
            <w:proofErr w:type="gramEnd"/>
            <w:r w:rsidRPr="00842D07">
              <w:rPr>
                <w:sz w:val="22"/>
                <w:szCs w:val="22"/>
              </w:rPr>
              <w:t xml:space="preserve">земельный участок – </w:t>
            </w:r>
          </w:p>
          <w:p w:rsidR="00F53980" w:rsidRPr="00842D07" w:rsidRDefault="00F53980" w:rsidP="00D71020">
            <w:pPr>
              <w:jc w:val="center"/>
              <w:rPr>
                <w:sz w:val="22"/>
                <w:szCs w:val="22"/>
              </w:rPr>
            </w:pPr>
            <w:r w:rsidRPr="00842D07">
              <w:rPr>
                <w:sz w:val="22"/>
                <w:szCs w:val="22"/>
              </w:rPr>
              <w:t>192 581</w:t>
            </w:r>
          </w:p>
          <w:p w:rsidR="00F53980" w:rsidRPr="00842D07" w:rsidRDefault="00F53980" w:rsidP="00D71020">
            <w:pPr>
              <w:jc w:val="center"/>
              <w:rPr>
                <w:sz w:val="22"/>
                <w:szCs w:val="22"/>
              </w:rPr>
            </w:pPr>
            <w:r w:rsidRPr="00842D07">
              <w:rPr>
                <w:sz w:val="22"/>
                <w:szCs w:val="22"/>
              </w:rPr>
              <w:t>руб. 00 коп.)</w:t>
            </w:r>
          </w:p>
        </w:tc>
      </w:tr>
      <w:tr w:rsidR="00F53980" w:rsidRPr="00842D07" w:rsidTr="00D71020">
        <w:trPr>
          <w:trHeight w:val="262"/>
        </w:trPr>
        <w:tc>
          <w:tcPr>
            <w:tcW w:w="534" w:type="dxa"/>
            <w:vMerge/>
            <w:shd w:val="clear" w:color="auto" w:fill="auto"/>
            <w:vAlign w:val="center"/>
          </w:tcPr>
          <w:p w:rsidR="00F53980" w:rsidRPr="00842D07" w:rsidRDefault="00F53980" w:rsidP="00D71020">
            <w:pPr>
              <w:jc w:val="center"/>
              <w:rPr>
                <w:sz w:val="22"/>
                <w:szCs w:val="22"/>
              </w:rPr>
            </w:pPr>
          </w:p>
        </w:tc>
        <w:tc>
          <w:tcPr>
            <w:tcW w:w="1417" w:type="dxa"/>
            <w:shd w:val="clear" w:color="auto" w:fill="auto"/>
            <w:vAlign w:val="center"/>
          </w:tcPr>
          <w:p w:rsidR="00F53980" w:rsidRPr="00842D07" w:rsidRDefault="00F53980" w:rsidP="00D71020">
            <w:pPr>
              <w:ind w:left="-112" w:right="-111"/>
              <w:jc w:val="center"/>
              <w:rPr>
                <w:sz w:val="22"/>
                <w:szCs w:val="22"/>
              </w:rPr>
            </w:pPr>
            <w:r w:rsidRPr="00842D07">
              <w:rPr>
                <w:bCs/>
                <w:sz w:val="22"/>
                <w:szCs w:val="22"/>
              </w:rPr>
              <w:t>Здание (Нежилое здание, Магазин № 106)</w:t>
            </w:r>
          </w:p>
        </w:tc>
        <w:tc>
          <w:tcPr>
            <w:tcW w:w="1843" w:type="dxa"/>
            <w:shd w:val="clear" w:color="auto" w:fill="auto"/>
            <w:vAlign w:val="center"/>
          </w:tcPr>
          <w:p w:rsidR="00F53980" w:rsidRPr="00842D07" w:rsidRDefault="00F53980" w:rsidP="00D71020">
            <w:pPr>
              <w:jc w:val="center"/>
              <w:rPr>
                <w:sz w:val="22"/>
                <w:szCs w:val="22"/>
              </w:rPr>
            </w:pPr>
            <w:r w:rsidRPr="00842D07">
              <w:rPr>
                <w:bCs/>
                <w:sz w:val="22"/>
                <w:szCs w:val="22"/>
              </w:rPr>
              <w:t xml:space="preserve">Кемеровская область, Промышленновский район, пос. </w:t>
            </w:r>
            <w:proofErr w:type="spellStart"/>
            <w:r w:rsidRPr="00842D07">
              <w:rPr>
                <w:bCs/>
                <w:sz w:val="22"/>
                <w:szCs w:val="22"/>
              </w:rPr>
              <w:t>Тарсьма</w:t>
            </w:r>
            <w:proofErr w:type="spellEnd"/>
            <w:r w:rsidRPr="00842D07">
              <w:rPr>
                <w:bCs/>
                <w:sz w:val="22"/>
                <w:szCs w:val="22"/>
              </w:rPr>
              <w:t>, ул. Центральная, № 19</w:t>
            </w:r>
          </w:p>
        </w:tc>
        <w:tc>
          <w:tcPr>
            <w:tcW w:w="992" w:type="dxa"/>
            <w:shd w:val="clear" w:color="auto" w:fill="auto"/>
            <w:vAlign w:val="center"/>
          </w:tcPr>
          <w:p w:rsidR="00F53980" w:rsidRPr="00842D07" w:rsidRDefault="00F53980" w:rsidP="00D71020">
            <w:pPr>
              <w:ind w:left="-109" w:right="-110"/>
              <w:jc w:val="center"/>
              <w:rPr>
                <w:sz w:val="22"/>
                <w:szCs w:val="22"/>
              </w:rPr>
            </w:pPr>
            <w:r w:rsidRPr="00842D07">
              <w:rPr>
                <w:bCs/>
                <w:sz w:val="22"/>
                <w:szCs w:val="22"/>
              </w:rPr>
              <w:t>76,2</w:t>
            </w:r>
          </w:p>
        </w:tc>
        <w:tc>
          <w:tcPr>
            <w:tcW w:w="1418" w:type="dxa"/>
            <w:shd w:val="clear" w:color="auto" w:fill="auto"/>
            <w:vAlign w:val="center"/>
          </w:tcPr>
          <w:p w:rsidR="00F53980" w:rsidRPr="00842D07" w:rsidRDefault="00F53980" w:rsidP="00D71020">
            <w:pPr>
              <w:jc w:val="center"/>
              <w:rPr>
                <w:color w:val="000000"/>
                <w:sz w:val="22"/>
                <w:szCs w:val="22"/>
              </w:rPr>
            </w:pPr>
            <w:r w:rsidRPr="00842D07">
              <w:rPr>
                <w:color w:val="000000"/>
                <w:sz w:val="22"/>
                <w:szCs w:val="22"/>
              </w:rPr>
              <w:t>42:11:0103004:113</w:t>
            </w:r>
          </w:p>
        </w:tc>
        <w:tc>
          <w:tcPr>
            <w:tcW w:w="1842" w:type="dxa"/>
            <w:vAlign w:val="center"/>
          </w:tcPr>
          <w:p w:rsidR="00F53980" w:rsidRPr="00842D07" w:rsidRDefault="00F53980" w:rsidP="00D71020">
            <w:pPr>
              <w:jc w:val="center"/>
              <w:rPr>
                <w:sz w:val="22"/>
                <w:szCs w:val="22"/>
              </w:rPr>
            </w:pPr>
            <w:r w:rsidRPr="00842D07">
              <w:rPr>
                <w:sz w:val="22"/>
                <w:szCs w:val="22"/>
              </w:rPr>
              <w:t>№ 42-42-03/032/2007-157  от 31.10.2007</w:t>
            </w:r>
          </w:p>
        </w:tc>
        <w:tc>
          <w:tcPr>
            <w:tcW w:w="1701" w:type="dxa"/>
            <w:vMerge/>
            <w:shd w:val="clear" w:color="auto" w:fill="auto"/>
            <w:vAlign w:val="center"/>
          </w:tcPr>
          <w:p w:rsidR="00F53980" w:rsidRPr="00842D07" w:rsidRDefault="00F53980" w:rsidP="00D71020">
            <w:pPr>
              <w:jc w:val="center"/>
              <w:rPr>
                <w:sz w:val="22"/>
                <w:szCs w:val="22"/>
              </w:rPr>
            </w:pPr>
          </w:p>
        </w:tc>
      </w:tr>
      <w:tr w:rsidR="00F53980" w:rsidRPr="00842D07" w:rsidTr="00D71020">
        <w:trPr>
          <w:trHeight w:val="262"/>
        </w:trPr>
        <w:tc>
          <w:tcPr>
            <w:tcW w:w="534" w:type="dxa"/>
            <w:shd w:val="clear" w:color="auto" w:fill="auto"/>
            <w:vAlign w:val="center"/>
          </w:tcPr>
          <w:p w:rsidR="00F53980" w:rsidRPr="00842D07" w:rsidRDefault="00F53980" w:rsidP="00D71020">
            <w:pPr>
              <w:jc w:val="center"/>
              <w:rPr>
                <w:sz w:val="22"/>
                <w:szCs w:val="22"/>
              </w:rPr>
            </w:pPr>
            <w:r w:rsidRPr="00842D07">
              <w:rPr>
                <w:sz w:val="22"/>
                <w:szCs w:val="22"/>
              </w:rPr>
              <w:t>6</w:t>
            </w:r>
          </w:p>
        </w:tc>
        <w:tc>
          <w:tcPr>
            <w:tcW w:w="1417" w:type="dxa"/>
            <w:shd w:val="clear" w:color="auto" w:fill="auto"/>
            <w:vAlign w:val="center"/>
          </w:tcPr>
          <w:p w:rsidR="00F53980" w:rsidRPr="00842D07" w:rsidRDefault="00F53980" w:rsidP="00D71020">
            <w:pPr>
              <w:ind w:left="-112" w:right="-111"/>
              <w:jc w:val="center"/>
              <w:rPr>
                <w:sz w:val="22"/>
                <w:szCs w:val="22"/>
              </w:rPr>
            </w:pPr>
            <w:r w:rsidRPr="00842D07">
              <w:rPr>
                <w:bCs/>
                <w:sz w:val="22"/>
                <w:szCs w:val="22"/>
              </w:rPr>
              <w:t>Здание (Нежилое здание, Здание магазина № 68 ж/д ст. Черлак)</w:t>
            </w:r>
          </w:p>
        </w:tc>
        <w:tc>
          <w:tcPr>
            <w:tcW w:w="1843" w:type="dxa"/>
            <w:shd w:val="clear" w:color="auto" w:fill="auto"/>
            <w:vAlign w:val="center"/>
          </w:tcPr>
          <w:p w:rsidR="00F53980" w:rsidRPr="00842D07" w:rsidRDefault="00F53980" w:rsidP="00D71020">
            <w:pPr>
              <w:jc w:val="center"/>
              <w:rPr>
                <w:sz w:val="22"/>
                <w:szCs w:val="22"/>
              </w:rPr>
            </w:pPr>
            <w:r w:rsidRPr="00842D07">
              <w:rPr>
                <w:bCs/>
                <w:sz w:val="22"/>
                <w:szCs w:val="22"/>
              </w:rPr>
              <w:t>Омская область, Черлакский р-н, ст. Черлак</w:t>
            </w:r>
          </w:p>
        </w:tc>
        <w:tc>
          <w:tcPr>
            <w:tcW w:w="992" w:type="dxa"/>
            <w:shd w:val="clear" w:color="auto" w:fill="auto"/>
            <w:vAlign w:val="center"/>
          </w:tcPr>
          <w:p w:rsidR="00F53980" w:rsidRPr="00842D07" w:rsidRDefault="00F53980" w:rsidP="00D71020">
            <w:pPr>
              <w:ind w:left="-109" w:right="-110"/>
              <w:jc w:val="center"/>
              <w:rPr>
                <w:sz w:val="22"/>
                <w:szCs w:val="22"/>
              </w:rPr>
            </w:pPr>
            <w:r w:rsidRPr="00842D07">
              <w:rPr>
                <w:bCs/>
                <w:sz w:val="22"/>
                <w:szCs w:val="22"/>
              </w:rPr>
              <w:t>56,1</w:t>
            </w:r>
          </w:p>
        </w:tc>
        <w:tc>
          <w:tcPr>
            <w:tcW w:w="1418" w:type="dxa"/>
            <w:shd w:val="clear" w:color="auto" w:fill="auto"/>
            <w:vAlign w:val="center"/>
          </w:tcPr>
          <w:p w:rsidR="00F53980" w:rsidRPr="00842D07" w:rsidRDefault="00F53980" w:rsidP="00D71020">
            <w:pPr>
              <w:jc w:val="center"/>
              <w:rPr>
                <w:color w:val="000000"/>
                <w:sz w:val="22"/>
                <w:szCs w:val="22"/>
              </w:rPr>
            </w:pPr>
            <w:r w:rsidRPr="00842D07">
              <w:rPr>
                <w:color w:val="000000"/>
                <w:sz w:val="22"/>
                <w:szCs w:val="22"/>
              </w:rPr>
              <w:t>55:31:090601:52</w:t>
            </w:r>
          </w:p>
        </w:tc>
        <w:tc>
          <w:tcPr>
            <w:tcW w:w="1842" w:type="dxa"/>
            <w:vAlign w:val="center"/>
          </w:tcPr>
          <w:p w:rsidR="00F53980" w:rsidRPr="00842D07" w:rsidRDefault="00F53980" w:rsidP="00D71020">
            <w:pPr>
              <w:jc w:val="center"/>
              <w:rPr>
                <w:sz w:val="22"/>
                <w:szCs w:val="22"/>
              </w:rPr>
            </w:pPr>
            <w:r w:rsidRPr="00842D07">
              <w:rPr>
                <w:sz w:val="22"/>
                <w:szCs w:val="22"/>
              </w:rPr>
              <w:t>№ 55-55-28/007/2007-156  от 14.09.2007</w:t>
            </w:r>
          </w:p>
        </w:tc>
        <w:tc>
          <w:tcPr>
            <w:tcW w:w="1701" w:type="dxa"/>
            <w:shd w:val="clear" w:color="auto" w:fill="auto"/>
            <w:vAlign w:val="center"/>
          </w:tcPr>
          <w:p w:rsidR="00F53980" w:rsidRPr="00842D07" w:rsidRDefault="00F53980" w:rsidP="00D71020">
            <w:pPr>
              <w:jc w:val="center"/>
              <w:rPr>
                <w:sz w:val="22"/>
                <w:szCs w:val="22"/>
              </w:rPr>
            </w:pPr>
            <w:r w:rsidRPr="00842D07">
              <w:rPr>
                <w:sz w:val="22"/>
                <w:szCs w:val="22"/>
              </w:rPr>
              <w:t>119 437</w:t>
            </w:r>
          </w:p>
          <w:p w:rsidR="00F53980" w:rsidRPr="00842D07" w:rsidRDefault="00F53980" w:rsidP="00D71020">
            <w:pPr>
              <w:jc w:val="center"/>
              <w:rPr>
                <w:bCs/>
                <w:sz w:val="22"/>
                <w:szCs w:val="22"/>
              </w:rPr>
            </w:pPr>
            <w:proofErr w:type="gramStart"/>
            <w:r w:rsidRPr="00842D07">
              <w:rPr>
                <w:bCs/>
                <w:sz w:val="22"/>
                <w:szCs w:val="22"/>
              </w:rPr>
              <w:t xml:space="preserve">(в </w:t>
            </w:r>
            <w:proofErr w:type="spellStart"/>
            <w:r w:rsidRPr="00842D07">
              <w:rPr>
                <w:bCs/>
                <w:sz w:val="22"/>
                <w:szCs w:val="22"/>
              </w:rPr>
              <w:t>т.ч</w:t>
            </w:r>
            <w:proofErr w:type="spellEnd"/>
            <w:r w:rsidRPr="00842D07">
              <w:rPr>
                <w:bCs/>
                <w:sz w:val="22"/>
                <w:szCs w:val="22"/>
              </w:rPr>
              <w:t>. НДС</w:t>
            </w:r>
            <w:proofErr w:type="gramEnd"/>
          </w:p>
          <w:p w:rsidR="00F53980" w:rsidRPr="00842D07" w:rsidRDefault="00F53980" w:rsidP="00D71020">
            <w:pPr>
              <w:jc w:val="center"/>
              <w:rPr>
                <w:bCs/>
                <w:sz w:val="22"/>
                <w:szCs w:val="22"/>
              </w:rPr>
            </w:pPr>
            <w:r w:rsidRPr="00842D07">
              <w:rPr>
                <w:bCs/>
                <w:sz w:val="22"/>
                <w:szCs w:val="22"/>
              </w:rPr>
              <w:t>19 906 руб.</w:t>
            </w:r>
          </w:p>
          <w:p w:rsidR="00F53980" w:rsidRPr="00842D07" w:rsidRDefault="00F53980" w:rsidP="00D71020">
            <w:pPr>
              <w:jc w:val="center"/>
              <w:rPr>
                <w:sz w:val="22"/>
                <w:szCs w:val="22"/>
              </w:rPr>
            </w:pPr>
            <w:proofErr w:type="gramStart"/>
            <w:r w:rsidRPr="00842D07">
              <w:rPr>
                <w:bCs/>
                <w:sz w:val="22"/>
                <w:szCs w:val="22"/>
              </w:rPr>
              <w:t>17 коп.)</w:t>
            </w:r>
            <w:proofErr w:type="gramEnd"/>
          </w:p>
        </w:tc>
      </w:tr>
    </w:tbl>
    <w:p w:rsidR="004F587A" w:rsidRDefault="004F587A" w:rsidP="004F587A">
      <w:pPr>
        <w:autoSpaceDE w:val="0"/>
        <w:autoSpaceDN w:val="0"/>
        <w:adjustRightInd w:val="0"/>
        <w:ind w:firstLine="708"/>
        <w:jc w:val="both"/>
        <w:rPr>
          <w:bCs/>
          <w:sz w:val="28"/>
          <w:szCs w:val="28"/>
        </w:rPr>
      </w:pPr>
      <w:r w:rsidRPr="003A2424">
        <w:rPr>
          <w:bCs/>
          <w:sz w:val="28"/>
          <w:szCs w:val="28"/>
        </w:rPr>
        <w:lastRenderedPageBreak/>
        <w:t>1.2. Аукцион является открытым по составу участников и открытым по форме подачи предложения о цене.</w:t>
      </w:r>
    </w:p>
    <w:p w:rsidR="004F587A" w:rsidRDefault="00266AC4" w:rsidP="004F587A">
      <w:pPr>
        <w:autoSpaceDE w:val="0"/>
        <w:autoSpaceDN w:val="0"/>
        <w:adjustRightInd w:val="0"/>
        <w:ind w:firstLine="708"/>
        <w:jc w:val="both"/>
        <w:rPr>
          <w:sz w:val="28"/>
          <w:szCs w:val="28"/>
        </w:rPr>
      </w:pPr>
      <w:r>
        <w:rPr>
          <w:sz w:val="28"/>
          <w:szCs w:val="28"/>
        </w:rPr>
        <w:t xml:space="preserve">1.3. </w:t>
      </w:r>
      <w:r w:rsidR="004F587A" w:rsidRPr="003A2424">
        <w:rPr>
          <w:sz w:val="28"/>
          <w:szCs w:val="28"/>
        </w:rPr>
        <w:t xml:space="preserve">Победителем Аукциона признается лицо, предложившее наиболее высокую цену. </w:t>
      </w:r>
    </w:p>
    <w:p w:rsidR="00BA24A9" w:rsidRPr="003A2424" w:rsidRDefault="00BA24A9"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sidR="00AD7B3E">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соответствуют 2-й часовой зоне (</w:t>
      </w:r>
      <w:proofErr w:type="gramStart"/>
      <w:r w:rsidRPr="003A2424">
        <w:rPr>
          <w:sz w:val="28"/>
          <w:szCs w:val="28"/>
        </w:rPr>
        <w:t>МСК</w:t>
      </w:r>
      <w:proofErr w:type="gramEnd"/>
      <w:r w:rsidRPr="003A2424">
        <w:rPr>
          <w:sz w:val="28"/>
          <w:szCs w:val="28"/>
        </w:rPr>
        <w:t>, московское время, UTC(SU)+3).</w:t>
      </w:r>
    </w:p>
    <w:p w:rsidR="004F587A" w:rsidRPr="003A2424" w:rsidRDefault="007054E1" w:rsidP="007054E1">
      <w:pPr>
        <w:ind w:firstLine="540"/>
        <w:jc w:val="both"/>
        <w:rPr>
          <w:bCs/>
          <w:i/>
          <w:sz w:val="28"/>
          <w:szCs w:val="28"/>
        </w:rPr>
      </w:pPr>
      <w:r>
        <w:rPr>
          <w:sz w:val="28"/>
          <w:szCs w:val="28"/>
        </w:rPr>
        <w:t xml:space="preserve">2.1.2. </w:t>
      </w:r>
      <w:proofErr w:type="gramStart"/>
      <w:r>
        <w:rPr>
          <w:sz w:val="28"/>
          <w:szCs w:val="28"/>
        </w:rPr>
        <w:t>А</w:t>
      </w:r>
      <w:r w:rsidR="0092752A">
        <w:rPr>
          <w:sz w:val="28"/>
          <w:szCs w:val="28"/>
        </w:rPr>
        <w:t>укцион будет п</w:t>
      </w:r>
      <w:r w:rsidR="00A06D52">
        <w:rPr>
          <w:sz w:val="28"/>
          <w:szCs w:val="28"/>
        </w:rPr>
        <w:t>роводиться 16</w:t>
      </w:r>
      <w:r w:rsidR="00595F15">
        <w:rPr>
          <w:sz w:val="28"/>
          <w:szCs w:val="28"/>
        </w:rPr>
        <w:t>.04.2021 год</w:t>
      </w:r>
      <w:r>
        <w:rPr>
          <w:sz w:val="28"/>
          <w:szCs w:val="28"/>
        </w:rPr>
        <w:t>а в 11:00 в эле</w:t>
      </w:r>
      <w:r w:rsidR="004F587A" w:rsidRPr="003A2424">
        <w:rPr>
          <w:sz w:val="28"/>
          <w:szCs w:val="28"/>
        </w:rPr>
        <w:t xml:space="preserve">ктронной форме с использованием </w:t>
      </w:r>
      <w:r w:rsidR="004F587A" w:rsidRPr="003A2424">
        <w:rPr>
          <w:bCs/>
          <w:sz w:val="28"/>
          <w:szCs w:val="28"/>
        </w:rPr>
        <w:t>э</w:t>
      </w:r>
      <w:r w:rsidR="004F587A" w:rsidRPr="003A2424">
        <w:rPr>
          <w:sz w:val="28"/>
          <w:szCs w:val="28"/>
        </w:rPr>
        <w:t xml:space="preserve">лектронной торговой площадки </w:t>
      </w:r>
      <w:r w:rsidR="00AC190F">
        <w:rPr>
          <w:sz w:val="28"/>
          <w:szCs w:val="28"/>
        </w:rPr>
        <w:t xml:space="preserve"> «РТС-тендер»</w:t>
      </w:r>
      <w:r w:rsidR="004F587A" w:rsidRPr="003A2424">
        <w:rPr>
          <w:sz w:val="28"/>
          <w:szCs w:val="28"/>
        </w:rPr>
        <w:t xml:space="preserve"> </w:t>
      </w:r>
      <w:r w:rsidR="004F587A" w:rsidRPr="003A2424">
        <w:rPr>
          <w:bCs/>
          <w:sz w:val="28"/>
          <w:szCs w:val="28"/>
        </w:rPr>
        <w:t>(на странице данного Аукциона на сайте</w:t>
      </w:r>
      <w:r w:rsidR="004F587A" w:rsidRPr="003A2424">
        <w:rPr>
          <w:sz w:val="28"/>
          <w:szCs w:val="28"/>
        </w:rPr>
        <w:t xml:space="preserve"> </w:t>
      </w:r>
      <w:hyperlink r:id="rId8" w:history="1">
        <w:r w:rsidR="00AC190F" w:rsidRPr="006F400D">
          <w:rPr>
            <w:rStyle w:val="a6"/>
            <w:sz w:val="28"/>
            <w:szCs w:val="28"/>
          </w:rPr>
          <w:t>https://www.rts-tender.ru</w:t>
        </w:r>
      </w:hyperlink>
      <w:r w:rsidR="004F587A" w:rsidRPr="003A2424">
        <w:rPr>
          <w:bCs/>
          <w:i/>
          <w:sz w:val="28"/>
          <w:szCs w:val="28"/>
        </w:rPr>
        <w:t xml:space="preserve"> </w:t>
      </w:r>
      <w:r w:rsidR="004F587A" w:rsidRPr="003A2424">
        <w:rPr>
          <w:bCs/>
          <w:sz w:val="28"/>
          <w:szCs w:val="28"/>
        </w:rPr>
        <w:t>(далее – электронная торгово-закупочная площадка, ЭТЗП, а также сайт ЭТЗП)</w:t>
      </w:r>
      <w:r w:rsidR="004F587A" w:rsidRPr="003A2424">
        <w:rPr>
          <w:bCs/>
          <w:i/>
          <w:sz w:val="28"/>
          <w:szCs w:val="28"/>
        </w:rPr>
        <w:t>,</w:t>
      </w:r>
      <w:r w:rsidR="004F587A" w:rsidRPr="003A2424">
        <w:rPr>
          <w:bCs/>
          <w:sz w:val="28"/>
          <w:szCs w:val="28"/>
        </w:rPr>
        <w:t xml:space="preserve"> в электронной форме в личном кабинете участника электронных процедур</w:t>
      </w:r>
      <w:r w:rsidR="004F587A" w:rsidRPr="003A2424">
        <w:rPr>
          <w:bCs/>
          <w:i/>
          <w:sz w:val="28"/>
          <w:szCs w:val="28"/>
        </w:rPr>
        <w:t>.</w:t>
      </w:r>
      <w:proofErr w:type="gramEnd"/>
    </w:p>
    <w:p w:rsidR="002306D3"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w:t>
      </w:r>
      <w:r w:rsidR="002306D3">
        <w:rPr>
          <w:sz w:val="28"/>
          <w:szCs w:val="28"/>
        </w:rPr>
        <w:t xml:space="preserve">ющий в организации проведения Аукциона - </w:t>
      </w:r>
      <w:r w:rsidR="002306D3" w:rsidRPr="002306D3">
        <w:rPr>
          <w:sz w:val="28"/>
          <w:szCs w:val="28"/>
        </w:rPr>
        <w:t xml:space="preserve">ведущий инженер по имуществу А.В. Пермякова, телефон: 8 (383) 229-33-29, адрес электронной </w:t>
      </w:r>
      <w:r w:rsidR="002306D3">
        <w:rPr>
          <w:sz w:val="28"/>
          <w:szCs w:val="28"/>
        </w:rPr>
        <w:t xml:space="preserve">почты: </w:t>
      </w:r>
      <w:hyperlink r:id="rId9" w:history="1">
        <w:r w:rsidR="002306D3" w:rsidRPr="00560D00">
          <w:rPr>
            <w:rStyle w:val="a6"/>
            <w:sz w:val="28"/>
            <w:szCs w:val="28"/>
          </w:rPr>
          <w:t>a.permyakova@nsk.rwtk.ru</w:t>
        </w:r>
      </w:hyperlink>
      <w:r w:rsidR="002306D3">
        <w:rPr>
          <w:sz w:val="28"/>
          <w:szCs w:val="28"/>
        </w:rPr>
        <w:t>.</w:t>
      </w:r>
    </w:p>
    <w:p w:rsidR="004F587A" w:rsidRPr="003A2424" w:rsidRDefault="004F587A" w:rsidP="002E3356">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w:t>
      </w:r>
      <w:r w:rsidR="002E3356">
        <w:rPr>
          <w:sz w:val="28"/>
          <w:szCs w:val="28"/>
        </w:rPr>
        <w:t xml:space="preserve">тия в </w:t>
      </w:r>
      <w:proofErr w:type="gramStart"/>
      <w:r w:rsidR="002E3356">
        <w:rPr>
          <w:sz w:val="28"/>
          <w:szCs w:val="28"/>
        </w:rPr>
        <w:t>Аукцион</w:t>
      </w:r>
      <w:r w:rsidR="00CE2C40">
        <w:rPr>
          <w:sz w:val="28"/>
          <w:szCs w:val="28"/>
        </w:rPr>
        <w:t>е</w:t>
      </w:r>
      <w:proofErr w:type="gramEnd"/>
      <w:r w:rsidR="00CE2C40">
        <w:rPr>
          <w:sz w:val="28"/>
          <w:szCs w:val="28"/>
        </w:rPr>
        <w:t xml:space="preserve"> (далее – Заявка): 10.03</w:t>
      </w:r>
      <w:r w:rsidR="00C76525">
        <w:rPr>
          <w:sz w:val="28"/>
          <w:szCs w:val="28"/>
        </w:rPr>
        <w:t>.2</w:t>
      </w:r>
      <w:r w:rsidR="007A5B32">
        <w:rPr>
          <w:sz w:val="28"/>
          <w:szCs w:val="28"/>
        </w:rPr>
        <w:t>021 г</w:t>
      </w:r>
      <w:r w:rsidR="002E3356">
        <w:rPr>
          <w:sz w:val="28"/>
          <w:szCs w:val="28"/>
        </w:rPr>
        <w:t>ода. Вр</w:t>
      </w:r>
      <w:r w:rsidRPr="003A2424">
        <w:rPr>
          <w:sz w:val="28"/>
          <w:szCs w:val="28"/>
        </w:rPr>
        <w:t>емя начала приема Заявок: с момента размещения извещения о проведен</w:t>
      </w:r>
      <w:proofErr w:type="gramStart"/>
      <w:r w:rsidRPr="003A2424">
        <w:rPr>
          <w:sz w:val="28"/>
          <w:szCs w:val="28"/>
        </w:rPr>
        <w:t>ии Ау</w:t>
      </w:r>
      <w:proofErr w:type="gramEnd"/>
      <w:r w:rsidRPr="003A2424">
        <w:rPr>
          <w:sz w:val="28"/>
          <w:szCs w:val="28"/>
        </w:rPr>
        <w:t xml:space="preserve">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2C49FD"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2.1.5. Дата и</w:t>
      </w:r>
      <w:r w:rsidR="00797F98">
        <w:rPr>
          <w:sz w:val="28"/>
          <w:szCs w:val="28"/>
        </w:rPr>
        <w:t xml:space="preserve"> время </w:t>
      </w:r>
      <w:r w:rsidR="00DD2835">
        <w:rPr>
          <w:sz w:val="28"/>
          <w:szCs w:val="28"/>
        </w:rPr>
        <w:t>окон</w:t>
      </w:r>
      <w:r w:rsidR="00C755BE">
        <w:rPr>
          <w:sz w:val="28"/>
          <w:szCs w:val="28"/>
        </w:rPr>
        <w:t>чания приема Заявок: 12</w:t>
      </w:r>
      <w:r w:rsidR="0072607A">
        <w:rPr>
          <w:sz w:val="28"/>
          <w:szCs w:val="28"/>
        </w:rPr>
        <w:t>.04.2</w:t>
      </w:r>
      <w:r w:rsidR="005D7FD6">
        <w:rPr>
          <w:sz w:val="28"/>
          <w:szCs w:val="28"/>
        </w:rPr>
        <w:t>021 года в 11:00.</w:t>
      </w:r>
    </w:p>
    <w:p w:rsidR="005D7FD6" w:rsidRPr="003A2424" w:rsidRDefault="005D7FD6" w:rsidP="005D7FD6">
      <w:pPr>
        <w:autoSpaceDE w:val="0"/>
        <w:autoSpaceDN w:val="0"/>
        <w:adjustRightInd w:val="0"/>
        <w:spacing w:line="360" w:lineRule="exact"/>
        <w:ind w:firstLine="540"/>
        <w:jc w:val="both"/>
        <w:outlineLvl w:val="1"/>
        <w:rPr>
          <w:sz w:val="28"/>
          <w:szCs w:val="28"/>
        </w:rPr>
      </w:pPr>
      <w:r w:rsidRPr="003A2424">
        <w:rPr>
          <w:sz w:val="28"/>
          <w:szCs w:val="28"/>
        </w:rPr>
        <w:t>2.1.6. По окончании срока под</w:t>
      </w:r>
      <w:r>
        <w:rPr>
          <w:sz w:val="28"/>
          <w:szCs w:val="28"/>
        </w:rPr>
        <w:t xml:space="preserve">ачи Заявок для участия в Аукционе № </w:t>
      </w:r>
      <w:r w:rsidR="0083416A">
        <w:rPr>
          <w:sz w:val="28"/>
          <w:szCs w:val="28"/>
        </w:rPr>
        <w:t>3</w:t>
      </w:r>
      <w:r w:rsidR="00846994">
        <w:rPr>
          <w:sz w:val="28"/>
          <w:szCs w:val="28"/>
        </w:rPr>
        <w:t xml:space="preserve">/Продажа – НФ АО «ЖТК»/21 </w:t>
      </w:r>
      <w:r>
        <w:rPr>
          <w:sz w:val="28"/>
          <w:szCs w:val="28"/>
        </w:rPr>
        <w:t>пр</w:t>
      </w:r>
      <w:r w:rsidRPr="003A2424">
        <w:rPr>
          <w:sz w:val="28"/>
          <w:szCs w:val="28"/>
        </w:rPr>
        <w:t>едставленные Заявки вскрываются на ЭТЗП, электронные части Заявок становятся доступны Организатору/Заказчику.</w:t>
      </w:r>
    </w:p>
    <w:p w:rsidR="005D7FD6" w:rsidRDefault="005D7FD6" w:rsidP="005D7FD6">
      <w:pPr>
        <w:autoSpaceDE w:val="0"/>
        <w:autoSpaceDN w:val="0"/>
        <w:adjustRightInd w:val="0"/>
        <w:spacing w:line="360" w:lineRule="exact"/>
        <w:ind w:firstLine="540"/>
        <w:jc w:val="both"/>
        <w:outlineLvl w:val="1"/>
        <w:rPr>
          <w:sz w:val="28"/>
          <w:szCs w:val="28"/>
        </w:rPr>
      </w:pPr>
      <w:r w:rsidRPr="003A2424">
        <w:rPr>
          <w:sz w:val="28"/>
          <w:szCs w:val="28"/>
        </w:rPr>
        <w:t>2.1.7. Дата рассмотр</w:t>
      </w:r>
      <w:r>
        <w:rPr>
          <w:sz w:val="28"/>
          <w:szCs w:val="28"/>
        </w:rPr>
        <w:t>ения Заяво</w:t>
      </w:r>
      <w:r w:rsidR="00237EFF">
        <w:rPr>
          <w:sz w:val="28"/>
          <w:szCs w:val="28"/>
        </w:rPr>
        <w:t xml:space="preserve">к на участие в </w:t>
      </w:r>
      <w:proofErr w:type="gramStart"/>
      <w:r w:rsidR="00237EFF">
        <w:rPr>
          <w:sz w:val="28"/>
          <w:szCs w:val="28"/>
        </w:rPr>
        <w:t>Аукционе</w:t>
      </w:r>
      <w:proofErr w:type="gramEnd"/>
      <w:r w:rsidR="00237EFF">
        <w:rPr>
          <w:sz w:val="28"/>
          <w:szCs w:val="28"/>
        </w:rPr>
        <w:t>: 14.</w:t>
      </w:r>
      <w:r w:rsidR="00976F90">
        <w:rPr>
          <w:sz w:val="28"/>
          <w:szCs w:val="28"/>
        </w:rPr>
        <w:t>04.2</w:t>
      </w:r>
      <w:r>
        <w:rPr>
          <w:sz w:val="28"/>
          <w:szCs w:val="28"/>
        </w:rPr>
        <w:t>021 года в 11:00.</w:t>
      </w:r>
    </w:p>
    <w:p w:rsidR="005D7FD6" w:rsidRPr="003A2424" w:rsidRDefault="005D7FD6" w:rsidP="005D7FD6">
      <w:pPr>
        <w:autoSpaceDE w:val="0"/>
        <w:autoSpaceDN w:val="0"/>
        <w:adjustRightInd w:val="0"/>
        <w:spacing w:line="360" w:lineRule="exact"/>
        <w:ind w:firstLine="540"/>
        <w:jc w:val="both"/>
        <w:outlineLvl w:val="1"/>
        <w:rPr>
          <w:sz w:val="28"/>
          <w:szCs w:val="28"/>
        </w:rPr>
      </w:pPr>
      <w:r w:rsidRPr="003A2424">
        <w:rPr>
          <w:sz w:val="28"/>
          <w:szCs w:val="28"/>
        </w:rPr>
        <w:t xml:space="preserve">2.1.8. Лицо, желающее принять участие в </w:t>
      </w:r>
      <w:proofErr w:type="gramStart"/>
      <w:r w:rsidRPr="003A2424">
        <w:rPr>
          <w:sz w:val="28"/>
          <w:szCs w:val="28"/>
        </w:rPr>
        <w:t>Аукционе</w:t>
      </w:r>
      <w:proofErr w:type="gramEnd"/>
      <w:r w:rsidRPr="003A2424">
        <w:rPr>
          <w:sz w:val="28"/>
          <w:szCs w:val="28"/>
        </w:rPr>
        <w:t>, является Претендентом на участие в Аукционе (далее – Претендент).</w:t>
      </w:r>
    </w:p>
    <w:p w:rsidR="005D7FD6" w:rsidRPr="003A2424" w:rsidRDefault="005D7FD6" w:rsidP="005D7FD6">
      <w:pPr>
        <w:widowControl w:val="0"/>
        <w:autoSpaceDE w:val="0"/>
        <w:autoSpaceDN w:val="0"/>
        <w:adjustRightInd w:val="0"/>
        <w:ind w:firstLine="540"/>
        <w:jc w:val="both"/>
        <w:rPr>
          <w:sz w:val="28"/>
          <w:szCs w:val="28"/>
        </w:rPr>
      </w:pPr>
      <w:r w:rsidRPr="003A2424">
        <w:rPr>
          <w:sz w:val="28"/>
          <w:szCs w:val="28"/>
        </w:rPr>
        <w:t xml:space="preserve">2.1.9. Для принятия участия в </w:t>
      </w:r>
      <w:proofErr w:type="gramStart"/>
      <w:r w:rsidRPr="003A2424">
        <w:rPr>
          <w:sz w:val="28"/>
          <w:szCs w:val="28"/>
        </w:rPr>
        <w:t>Аукционе</w:t>
      </w:r>
      <w:proofErr w:type="gramEnd"/>
      <w:r w:rsidRPr="003A2424">
        <w:rPr>
          <w:sz w:val="28"/>
          <w:szCs w:val="28"/>
        </w:rPr>
        <w:t xml:space="preserve"> Претенденту необходимо внести обеспечение </w:t>
      </w:r>
      <w:r>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5D7FD6" w:rsidRPr="003A2424" w:rsidRDefault="005D7FD6" w:rsidP="005D7FD6">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w:t>
      </w:r>
      <w:proofErr w:type="gramStart"/>
      <w:r w:rsidRPr="003A2424">
        <w:rPr>
          <w:color w:val="000000" w:themeColor="text1"/>
          <w:sz w:val="28"/>
          <w:szCs w:val="28"/>
        </w:rPr>
        <w:t>Аукционе</w:t>
      </w:r>
      <w:proofErr w:type="gramEnd"/>
      <w:r w:rsidRPr="003A2424">
        <w:rPr>
          <w:color w:val="000000" w:themeColor="text1"/>
          <w:sz w:val="28"/>
          <w:szCs w:val="28"/>
        </w:rPr>
        <w:t xml:space="preserve">, проводимом </w:t>
      </w:r>
      <w:r w:rsidRPr="003A2424">
        <w:rPr>
          <w:sz w:val="28"/>
          <w:szCs w:val="28"/>
        </w:rPr>
        <w:t>в электронной форме на ЭТЗП, Претендент должен:</w:t>
      </w:r>
    </w:p>
    <w:p w:rsidR="005D7FD6" w:rsidRPr="003A2424" w:rsidRDefault="005D7FD6" w:rsidP="005D7FD6">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5D7FD6" w:rsidRPr="003A2424" w:rsidRDefault="005D7FD6" w:rsidP="005D7FD6">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5D7FD6" w:rsidRPr="003A2424" w:rsidRDefault="005D7FD6" w:rsidP="005D7FD6">
      <w:pPr>
        <w:ind w:firstLine="709"/>
        <w:jc w:val="both"/>
        <w:rPr>
          <w:sz w:val="28"/>
          <w:szCs w:val="28"/>
        </w:rPr>
      </w:pPr>
      <w:r w:rsidRPr="003A2424">
        <w:rPr>
          <w:sz w:val="28"/>
          <w:szCs w:val="28"/>
        </w:rPr>
        <w:lastRenderedPageBreak/>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w:t>
      </w:r>
      <w:proofErr w:type="gramStart"/>
      <w:r w:rsidRPr="003A2424">
        <w:rPr>
          <w:sz w:val="28"/>
          <w:szCs w:val="28"/>
        </w:rPr>
        <w:t xml:space="preserve">ии </w:t>
      </w:r>
      <w:r>
        <w:rPr>
          <w:sz w:val="28"/>
          <w:szCs w:val="28"/>
        </w:rPr>
        <w:t>А</w:t>
      </w:r>
      <w:r w:rsidRPr="003A2424">
        <w:rPr>
          <w:sz w:val="28"/>
          <w:szCs w:val="28"/>
        </w:rPr>
        <w:t>у</w:t>
      </w:r>
      <w:proofErr w:type="gramEnd"/>
      <w:r w:rsidRPr="003A2424">
        <w:rPr>
          <w:sz w:val="28"/>
          <w:szCs w:val="28"/>
        </w:rPr>
        <w:t xml:space="preserve">кциона в электронной форме размещены на сайте </w:t>
      </w:r>
      <w:hyperlink r:id="rId10" w:history="1">
        <w:r w:rsidRPr="00801BC9">
          <w:rPr>
            <w:rStyle w:val="a6"/>
            <w:sz w:val="28"/>
            <w:szCs w:val="28"/>
          </w:rPr>
          <w:t>https://www.rts-tender.ru</w:t>
        </w:r>
      </w:hyperlink>
    </w:p>
    <w:p w:rsidR="005D7FD6" w:rsidRPr="003A2424" w:rsidRDefault="005D7FD6" w:rsidP="005D7FD6">
      <w:pPr>
        <w:ind w:firstLine="709"/>
        <w:jc w:val="both"/>
        <w:rPr>
          <w:sz w:val="28"/>
          <w:szCs w:val="28"/>
        </w:rPr>
      </w:pPr>
      <w:r w:rsidRPr="003A2424">
        <w:rPr>
          <w:sz w:val="28"/>
          <w:szCs w:val="28"/>
        </w:rPr>
        <w:t>2.1.11. </w:t>
      </w:r>
      <w:proofErr w:type="gramStart"/>
      <w:r w:rsidRPr="003A2424">
        <w:rPr>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w:t>
      </w:r>
      <w:proofErr w:type="gramEnd"/>
      <w:r w:rsidRPr="003A2424">
        <w:rPr>
          <w:sz w:val="28"/>
          <w:szCs w:val="28"/>
        </w:rPr>
        <w:t xml:space="preserve">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5D7FD6" w:rsidRPr="003A2424" w:rsidRDefault="005D7FD6" w:rsidP="005D7FD6">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5D7FD6" w:rsidRPr="003A2424" w:rsidRDefault="005D7FD6" w:rsidP="005D7FD6">
      <w:pPr>
        <w:pStyle w:val="11"/>
        <w:ind w:firstLine="709"/>
        <w:rPr>
          <w:sz w:val="28"/>
          <w:szCs w:val="28"/>
        </w:rPr>
      </w:pPr>
      <w:proofErr w:type="gramStart"/>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5D7FD6" w:rsidRPr="003A2424" w:rsidRDefault="005D7FD6" w:rsidP="005D7FD6">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5D7FD6" w:rsidRPr="003A2424" w:rsidRDefault="005D7FD6" w:rsidP="005D7FD6">
      <w:pPr>
        <w:ind w:firstLine="709"/>
        <w:jc w:val="both"/>
        <w:rPr>
          <w:sz w:val="28"/>
          <w:szCs w:val="28"/>
        </w:rPr>
      </w:pPr>
      <w:proofErr w:type="gramStart"/>
      <w:r w:rsidRPr="003A2424">
        <w:rPr>
          <w:sz w:val="28"/>
          <w:szCs w:val="28"/>
        </w:rPr>
        <w:t xml:space="preserve">Все действия в рамках проведения Аукциона, в том числе направление запросов на разъяснение </w:t>
      </w:r>
      <w:r>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Pr>
          <w:sz w:val="28"/>
          <w:szCs w:val="28"/>
        </w:rPr>
        <w:t>З</w:t>
      </w:r>
      <w:r w:rsidRPr="003A2424">
        <w:rPr>
          <w:sz w:val="28"/>
          <w:szCs w:val="28"/>
        </w:rPr>
        <w:t xml:space="preserve">аявки, направление ответов на такие запросы, формирование и подача </w:t>
      </w:r>
      <w:r>
        <w:rPr>
          <w:sz w:val="28"/>
          <w:szCs w:val="28"/>
        </w:rPr>
        <w:t>З</w:t>
      </w:r>
      <w:r w:rsidRPr="003A2424">
        <w:rPr>
          <w:sz w:val="28"/>
          <w:szCs w:val="28"/>
        </w:rPr>
        <w:t xml:space="preserve">аявки на участие в </w:t>
      </w:r>
      <w:r>
        <w:rPr>
          <w:sz w:val="28"/>
          <w:szCs w:val="28"/>
        </w:rPr>
        <w:t>А</w:t>
      </w:r>
      <w:r w:rsidRPr="003A2424">
        <w:rPr>
          <w:sz w:val="28"/>
          <w:szCs w:val="28"/>
        </w:rPr>
        <w:t>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w:t>
      </w:r>
      <w:proofErr w:type="gramEnd"/>
      <w:r w:rsidRPr="003A2424">
        <w:rPr>
          <w:sz w:val="28"/>
          <w:szCs w:val="28"/>
        </w:rPr>
        <w:t xml:space="preserve"> процедур на ЭТЗП на сайте </w:t>
      </w:r>
      <w:hyperlink r:id="rId11" w:history="1">
        <w:r w:rsidRPr="00801BC9">
          <w:rPr>
            <w:rStyle w:val="a6"/>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Pr>
          <w:sz w:val="28"/>
          <w:szCs w:val="28"/>
        </w:rPr>
        <w:t>А</w:t>
      </w:r>
      <w:r w:rsidRPr="003A2424">
        <w:rPr>
          <w:sz w:val="28"/>
          <w:szCs w:val="28"/>
        </w:rPr>
        <w:t xml:space="preserve">укциона на сайте </w:t>
      </w:r>
      <w:hyperlink r:id="rId12" w:history="1">
        <w:r w:rsidRPr="00801BC9">
          <w:rPr>
            <w:rStyle w:val="a6"/>
            <w:sz w:val="28"/>
            <w:szCs w:val="28"/>
          </w:rPr>
          <w:t>https://www.rts-tender.ru</w:t>
        </w:r>
      </w:hyperlink>
      <w:r w:rsidRPr="003A2424">
        <w:rPr>
          <w:i/>
          <w:sz w:val="28"/>
          <w:szCs w:val="28"/>
        </w:rPr>
        <w:t>.</w:t>
      </w:r>
    </w:p>
    <w:p w:rsidR="005D7FD6" w:rsidRPr="003A2424" w:rsidRDefault="005D7FD6" w:rsidP="005D7FD6">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3" w:history="1">
        <w:r w:rsidRPr="001D7975">
          <w:rPr>
            <w:rStyle w:val="a6"/>
            <w:sz w:val="28"/>
            <w:szCs w:val="28"/>
          </w:rPr>
          <w:t>https://old-property.rzd.ru</w:t>
        </w:r>
      </w:hyperlink>
      <w:r w:rsidRPr="003A2424">
        <w:rPr>
          <w:sz w:val="28"/>
          <w:szCs w:val="28"/>
        </w:rPr>
        <w:t xml:space="preserve">, </w:t>
      </w:r>
      <w:hyperlink r:id="rId14"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5" w:history="1">
        <w:r w:rsidRPr="00801BC9">
          <w:rPr>
            <w:rStyle w:val="a6"/>
            <w:sz w:val="28"/>
            <w:szCs w:val="28"/>
          </w:rPr>
          <w:t>https://www.rts-tender.ru</w:t>
        </w:r>
      </w:hyperlink>
      <w:r w:rsidRPr="003A2424">
        <w:rPr>
          <w:sz w:val="28"/>
          <w:szCs w:val="28"/>
        </w:rPr>
        <w:t>.</w:t>
      </w:r>
    </w:p>
    <w:p w:rsidR="005D7FD6" w:rsidRPr="003A2424" w:rsidRDefault="005D7FD6" w:rsidP="005D7FD6">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5D7FD6" w:rsidRPr="003A2424" w:rsidRDefault="005D7FD6" w:rsidP="005D7FD6">
      <w:pPr>
        <w:ind w:firstLine="709"/>
        <w:jc w:val="both"/>
        <w:rPr>
          <w:sz w:val="28"/>
          <w:szCs w:val="28"/>
        </w:rPr>
      </w:pPr>
      <w:proofErr w:type="gramStart"/>
      <w:r w:rsidRPr="003A2424">
        <w:rPr>
          <w:sz w:val="28"/>
          <w:szCs w:val="28"/>
        </w:rPr>
        <w:t>2.2.1.Получить подробную информацию об объектах</w:t>
      </w:r>
      <w:r w:rsidRPr="003A2424">
        <w:rPr>
          <w:bCs/>
          <w:sz w:val="28"/>
          <w:szCs w:val="28"/>
        </w:rPr>
        <w:t xml:space="preserve"> </w:t>
      </w:r>
      <w:r>
        <w:rPr>
          <w:sz w:val="28"/>
          <w:szCs w:val="28"/>
        </w:rPr>
        <w:t xml:space="preserve">можно позвонив Заказчику по телефону: </w:t>
      </w:r>
      <w:r w:rsidRPr="00C80517">
        <w:rPr>
          <w:sz w:val="28"/>
          <w:szCs w:val="28"/>
        </w:rPr>
        <w:t>8 (383) 229-33-29, (ответственное лицо - ведущий инже</w:t>
      </w:r>
      <w:r>
        <w:rPr>
          <w:sz w:val="28"/>
          <w:szCs w:val="28"/>
        </w:rPr>
        <w:t>нер по имуществу А.В. Пермякова), п</w:t>
      </w:r>
      <w:r w:rsidRPr="003A2424">
        <w:rPr>
          <w:sz w:val="28"/>
          <w:szCs w:val="28"/>
          <w:shd w:val="clear" w:color="auto" w:fill="FDFDFC"/>
        </w:rPr>
        <w:t xml:space="preserve">о </w:t>
      </w:r>
      <w:r>
        <w:rPr>
          <w:rStyle w:val="apple-converted-space"/>
          <w:sz w:val="28"/>
          <w:szCs w:val="28"/>
          <w:shd w:val="clear" w:color="auto" w:fill="FDFDFC"/>
        </w:rPr>
        <w:t xml:space="preserve"> электронной почте: </w:t>
      </w:r>
      <w:hyperlink r:id="rId16" w:history="1">
        <w:r w:rsidRPr="00560D00">
          <w:rPr>
            <w:rStyle w:val="a6"/>
            <w:sz w:val="28"/>
            <w:szCs w:val="28"/>
            <w:shd w:val="clear" w:color="auto" w:fill="FDFDFC"/>
          </w:rPr>
          <w:t>a.permyakova@nsk.rwtk.ru</w:t>
        </w:r>
      </w:hyperlink>
      <w:r>
        <w:rPr>
          <w:rStyle w:val="apple-converted-space"/>
          <w:sz w:val="28"/>
          <w:szCs w:val="28"/>
          <w:shd w:val="clear" w:color="auto" w:fill="FDFDFC"/>
        </w:rPr>
        <w:t>, л</w:t>
      </w:r>
      <w:r w:rsidRPr="003A2424">
        <w:rPr>
          <w:sz w:val="28"/>
          <w:szCs w:val="28"/>
        </w:rPr>
        <w:t xml:space="preserve">ибо направив запрос в электронной форме через </w:t>
      </w:r>
      <w:r w:rsidRPr="003A2424">
        <w:rPr>
          <w:sz w:val="28"/>
          <w:szCs w:val="28"/>
        </w:rPr>
        <w:lastRenderedPageBreak/>
        <w:t xml:space="preserve">личный кабинет участника электронных процедур на ЭТЗП на сайте </w:t>
      </w:r>
      <w:hyperlink r:id="rId17" w:history="1">
        <w:r w:rsidRPr="00801BC9">
          <w:rPr>
            <w:rStyle w:val="a6"/>
            <w:sz w:val="28"/>
            <w:szCs w:val="28"/>
          </w:rPr>
          <w:t>https://www.rts-tender.ru</w:t>
        </w:r>
      </w:hyperlink>
      <w:r w:rsidRPr="003A2424">
        <w:rPr>
          <w:sz w:val="28"/>
          <w:szCs w:val="28"/>
        </w:rPr>
        <w:t>.</w:t>
      </w:r>
      <w:proofErr w:type="gramEnd"/>
    </w:p>
    <w:p w:rsidR="005D7FD6" w:rsidRPr="003A2424" w:rsidRDefault="005D7FD6" w:rsidP="005D7FD6">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5D7FD6" w:rsidRPr="003A2424" w:rsidRDefault="005D7FD6" w:rsidP="005D7FD6">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8" w:history="1">
        <w:r w:rsidRPr="00801BC9">
          <w:rPr>
            <w:rStyle w:val="a6"/>
            <w:sz w:val="28"/>
            <w:szCs w:val="28"/>
          </w:rPr>
          <w:t>https://www.rts-tender.ru</w:t>
        </w:r>
      </w:hyperlink>
      <w:r w:rsidRPr="003A2424">
        <w:rPr>
          <w:sz w:val="28"/>
          <w:szCs w:val="28"/>
        </w:rPr>
        <w:t>.</w:t>
      </w:r>
    </w:p>
    <w:p w:rsidR="005D7FD6" w:rsidRPr="003A2424" w:rsidRDefault="005D7FD6" w:rsidP="005D7FD6">
      <w:pPr>
        <w:autoSpaceDE w:val="0"/>
        <w:autoSpaceDN w:val="0"/>
        <w:adjustRightInd w:val="0"/>
        <w:ind w:firstLine="540"/>
        <w:jc w:val="both"/>
        <w:rPr>
          <w:sz w:val="28"/>
          <w:szCs w:val="28"/>
        </w:rPr>
      </w:pPr>
      <w:r w:rsidRPr="003A2424">
        <w:rPr>
          <w:sz w:val="28"/>
          <w:szCs w:val="28"/>
        </w:rPr>
        <w:t xml:space="preserve">Запрос может быть направлен с момента размещения в </w:t>
      </w:r>
      <w:proofErr w:type="gramStart"/>
      <w:r w:rsidRPr="003A2424">
        <w:rPr>
          <w:sz w:val="28"/>
          <w:szCs w:val="28"/>
        </w:rPr>
        <w:t>соответствии</w:t>
      </w:r>
      <w:proofErr w:type="gramEnd"/>
      <w:r w:rsidRPr="003A2424">
        <w:rPr>
          <w:sz w:val="28"/>
          <w:szCs w:val="28"/>
        </w:rPr>
        <w:t xml:space="preserve"> с подпунктом 2.1.4. Аукционной документации, извещения о проведен</w:t>
      </w:r>
      <w:proofErr w:type="gramStart"/>
      <w:r w:rsidRPr="003A2424">
        <w:rPr>
          <w:sz w:val="28"/>
          <w:szCs w:val="28"/>
        </w:rPr>
        <w:t>ии Ау</w:t>
      </w:r>
      <w:proofErr w:type="gramEnd"/>
      <w:r w:rsidRPr="003A2424">
        <w:rPr>
          <w:sz w:val="28"/>
          <w:szCs w:val="28"/>
        </w:rPr>
        <w:t>кциона и не позднее, чем за 7 (семь) календарных дней до окончания срока подачи Заявок на участие в Аукционе.</w:t>
      </w:r>
    </w:p>
    <w:p w:rsidR="005D7FD6" w:rsidRPr="003A2424" w:rsidRDefault="005D7FD6" w:rsidP="005D7FD6">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5D7FD6" w:rsidRPr="003A2424" w:rsidRDefault="005D7FD6" w:rsidP="005D7FD6">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w:t>
      </w:r>
      <w:proofErr w:type="gramStart"/>
      <w:r w:rsidRPr="003A2424">
        <w:rPr>
          <w:sz w:val="28"/>
          <w:szCs w:val="28"/>
        </w:rPr>
        <w:t>соответствии</w:t>
      </w:r>
      <w:proofErr w:type="gramEnd"/>
      <w:r w:rsidRPr="003A2424">
        <w:rPr>
          <w:sz w:val="28"/>
          <w:szCs w:val="28"/>
        </w:rPr>
        <w:t xml:space="preserve"> с подпунктом 2.1.12. Аукционной документации не </w:t>
      </w:r>
      <w:proofErr w:type="gramStart"/>
      <w:r w:rsidRPr="003A2424">
        <w:rPr>
          <w:sz w:val="28"/>
          <w:szCs w:val="28"/>
        </w:rPr>
        <w:t>позднее</w:t>
      </w:r>
      <w:proofErr w:type="gramEnd"/>
      <w:r w:rsidRPr="003A2424">
        <w:rPr>
          <w:sz w:val="28"/>
          <w:szCs w:val="28"/>
        </w:rPr>
        <w:t xml:space="preserve">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5D7FD6" w:rsidRPr="003A2424" w:rsidRDefault="005D7FD6" w:rsidP="005D7FD6">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5D7FD6" w:rsidRPr="003A2424" w:rsidRDefault="005D7FD6" w:rsidP="005D7FD6">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Pr>
          <w:sz w:val="28"/>
          <w:szCs w:val="28"/>
        </w:rPr>
        <w:t xml:space="preserve">отказ от </w:t>
      </w:r>
      <w:r w:rsidRPr="003A2424">
        <w:rPr>
          <w:sz w:val="28"/>
          <w:szCs w:val="28"/>
        </w:rPr>
        <w:t>Аукциона.</w:t>
      </w:r>
    </w:p>
    <w:p w:rsidR="005D7FD6" w:rsidRPr="003A2424" w:rsidRDefault="005D7FD6" w:rsidP="005D7FD6">
      <w:pPr>
        <w:autoSpaceDE w:val="0"/>
        <w:autoSpaceDN w:val="0"/>
        <w:adjustRightInd w:val="0"/>
        <w:ind w:firstLine="540"/>
        <w:jc w:val="both"/>
        <w:rPr>
          <w:sz w:val="28"/>
          <w:szCs w:val="28"/>
        </w:rPr>
      </w:pPr>
      <w:r w:rsidRPr="003A2424">
        <w:rPr>
          <w:sz w:val="28"/>
          <w:szCs w:val="28"/>
        </w:rPr>
        <w:t xml:space="preserve">2.4.1. </w:t>
      </w:r>
      <w:proofErr w:type="gramStart"/>
      <w:r w:rsidRPr="003A2424">
        <w:rPr>
          <w:sz w:val="28"/>
          <w:szCs w:val="28"/>
        </w:rPr>
        <w:t>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roofErr w:type="gramEnd"/>
    </w:p>
    <w:p w:rsidR="005D7FD6" w:rsidRPr="003A2424" w:rsidRDefault="005D7FD6" w:rsidP="005D7FD6">
      <w:pPr>
        <w:autoSpaceDE w:val="0"/>
        <w:autoSpaceDN w:val="0"/>
        <w:adjustRightInd w:val="0"/>
        <w:ind w:firstLine="540"/>
        <w:jc w:val="both"/>
        <w:rPr>
          <w:sz w:val="28"/>
          <w:szCs w:val="28"/>
        </w:rPr>
      </w:pPr>
      <w:r w:rsidRPr="003A2424">
        <w:rPr>
          <w:sz w:val="28"/>
          <w:szCs w:val="28"/>
        </w:rPr>
        <w:t>Дополнения и изменения в извещение о проведен</w:t>
      </w:r>
      <w:proofErr w:type="gramStart"/>
      <w:r w:rsidRPr="003A2424">
        <w:rPr>
          <w:sz w:val="28"/>
          <w:szCs w:val="28"/>
        </w:rPr>
        <w:t>ии Ау</w:t>
      </w:r>
      <w:proofErr w:type="gramEnd"/>
      <w:r w:rsidRPr="003A2424">
        <w:rPr>
          <w:sz w:val="28"/>
          <w:szCs w:val="28"/>
        </w:rPr>
        <w:t>кциона и в Аукционную документацию размещаются на сайтах, указанных в подпункте 2.1.12. Аукционной документации.</w:t>
      </w:r>
    </w:p>
    <w:p w:rsidR="005D7FD6" w:rsidRPr="003A2424" w:rsidRDefault="005D7FD6" w:rsidP="005D7FD6">
      <w:pPr>
        <w:autoSpaceDE w:val="0"/>
        <w:autoSpaceDN w:val="0"/>
        <w:adjustRightInd w:val="0"/>
        <w:ind w:firstLine="540"/>
        <w:jc w:val="both"/>
        <w:rPr>
          <w:sz w:val="28"/>
          <w:szCs w:val="28"/>
        </w:rPr>
      </w:pPr>
      <w:r w:rsidRPr="003A2424">
        <w:rPr>
          <w:sz w:val="28"/>
          <w:szCs w:val="28"/>
        </w:rPr>
        <w:t xml:space="preserve">2.4.2. </w:t>
      </w:r>
      <w:proofErr w:type="gramStart"/>
      <w:r w:rsidRPr="003A2424">
        <w:rPr>
          <w:sz w:val="28"/>
          <w:szCs w:val="28"/>
        </w:rPr>
        <w:t>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w:t>
      </w:r>
      <w:proofErr w:type="gramEnd"/>
      <w:r w:rsidRPr="003A2424">
        <w:rPr>
          <w:sz w:val="28"/>
          <w:szCs w:val="28"/>
        </w:rPr>
        <w:t xml:space="preserve"> Аукционной документации.</w:t>
      </w:r>
    </w:p>
    <w:p w:rsidR="005D7FD6" w:rsidRPr="003A2424" w:rsidRDefault="005D7FD6" w:rsidP="005D7FD6">
      <w:pPr>
        <w:autoSpaceDE w:val="0"/>
        <w:autoSpaceDN w:val="0"/>
        <w:adjustRightInd w:val="0"/>
        <w:ind w:firstLine="540"/>
        <w:jc w:val="both"/>
        <w:rPr>
          <w:sz w:val="28"/>
          <w:szCs w:val="28"/>
        </w:rPr>
      </w:pPr>
      <w:r w:rsidRPr="003A2424">
        <w:rPr>
          <w:sz w:val="28"/>
          <w:szCs w:val="28"/>
        </w:rPr>
        <w:lastRenderedPageBreak/>
        <w:t>2.4.3. </w:t>
      </w:r>
      <w:r>
        <w:rPr>
          <w:sz w:val="28"/>
          <w:szCs w:val="28"/>
        </w:rPr>
        <w:t>Организатор/</w:t>
      </w:r>
      <w:r w:rsidRPr="000B2343">
        <w:rPr>
          <w:sz w:val="28"/>
          <w:szCs w:val="28"/>
        </w:rPr>
        <w:t xml:space="preserve">Заказчик вправе отказаться от </w:t>
      </w:r>
      <w:r>
        <w:rPr>
          <w:sz w:val="28"/>
          <w:szCs w:val="28"/>
        </w:rPr>
        <w:t>А</w:t>
      </w:r>
      <w:r w:rsidRPr="000B2343">
        <w:rPr>
          <w:sz w:val="28"/>
          <w:szCs w:val="28"/>
        </w:rPr>
        <w:t xml:space="preserve">укциона в любое время, в том числе после подписания протокола по результатам аукциона. </w:t>
      </w:r>
      <w:r>
        <w:rPr>
          <w:sz w:val="28"/>
          <w:szCs w:val="28"/>
        </w:rPr>
        <w:t xml:space="preserve">Организатор и </w:t>
      </w:r>
      <w:r w:rsidRPr="000B2343">
        <w:rPr>
          <w:sz w:val="28"/>
          <w:szCs w:val="28"/>
        </w:rPr>
        <w:t>Заказчик не нес</w:t>
      </w:r>
      <w:r>
        <w:rPr>
          <w:sz w:val="28"/>
          <w:szCs w:val="28"/>
        </w:rPr>
        <w:t>у</w:t>
      </w:r>
      <w:r w:rsidRPr="000B2343">
        <w:rPr>
          <w:sz w:val="28"/>
          <w:szCs w:val="28"/>
        </w:rPr>
        <w:t>т при этом никакой ответственности перед любыми физическими и юридическими лицами, которым такое действие может принести убытки.</w:t>
      </w:r>
    </w:p>
    <w:p w:rsidR="004F587A" w:rsidRPr="003A2424" w:rsidRDefault="004F587A" w:rsidP="004F587A">
      <w:pPr>
        <w:pStyle w:val="1"/>
        <w:spacing w:line="360" w:lineRule="exact"/>
        <w:ind w:firstLine="0"/>
        <w:rPr>
          <w:rFonts w:ascii="Times New Roman" w:hAnsi="Times New Roman"/>
          <w:bCs w:val="0"/>
          <w:sz w:val="28"/>
          <w:szCs w:val="28"/>
        </w:rPr>
      </w:pPr>
      <w:bookmarkStart w:id="2" w:name="_Toc515863121"/>
      <w:bookmarkStart w:id="3" w:name="_Toc34648347"/>
      <w:r w:rsidRPr="003A2424">
        <w:rPr>
          <w:rFonts w:ascii="Times New Roman" w:hAnsi="Times New Roman"/>
          <w:bCs w:val="0"/>
          <w:sz w:val="28"/>
          <w:szCs w:val="28"/>
        </w:rPr>
        <w:t xml:space="preserve">3. Требования к Претендентам на участие в </w:t>
      </w:r>
      <w:proofErr w:type="gramStart"/>
      <w:r w:rsidRPr="003A2424">
        <w:rPr>
          <w:rFonts w:ascii="Times New Roman" w:hAnsi="Times New Roman"/>
          <w:bCs w:val="0"/>
          <w:sz w:val="28"/>
          <w:szCs w:val="28"/>
        </w:rPr>
        <w:t>Аукционе</w:t>
      </w:r>
      <w:bookmarkEnd w:id="2"/>
      <w:bookmarkEnd w:id="3"/>
      <w:proofErr w:type="gramEnd"/>
    </w:p>
    <w:p w:rsidR="004F587A" w:rsidRPr="003A2424" w:rsidRDefault="004F587A" w:rsidP="004F587A">
      <w:pPr>
        <w:ind w:firstLine="709"/>
        <w:jc w:val="both"/>
        <w:rPr>
          <w:sz w:val="28"/>
          <w:szCs w:val="28"/>
        </w:rPr>
      </w:pPr>
      <w:r w:rsidRPr="003A2424">
        <w:rPr>
          <w:sz w:val="28"/>
          <w:szCs w:val="28"/>
        </w:rPr>
        <w:t xml:space="preserve">3.1. </w:t>
      </w:r>
      <w:proofErr w:type="gramStart"/>
      <w:r w:rsidRPr="003A2424">
        <w:rPr>
          <w:sz w:val="28"/>
          <w:szCs w:val="28"/>
        </w:rPr>
        <w:t xml:space="preserve">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w:t>
      </w:r>
      <w:proofErr w:type="gramEnd"/>
      <w:r w:rsidRPr="003A2424">
        <w:rPr>
          <w:sz w:val="28"/>
          <w:szCs w:val="28"/>
        </w:rPr>
        <w:t xml:space="preserve">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а) не находиться в </w:t>
      </w:r>
      <w:proofErr w:type="gramStart"/>
      <w:r w:rsidRPr="003A2424">
        <w:rPr>
          <w:sz w:val="28"/>
          <w:szCs w:val="28"/>
        </w:rPr>
        <w:t>процессе</w:t>
      </w:r>
      <w:proofErr w:type="gramEnd"/>
      <w:r w:rsidRPr="003A2424">
        <w:rPr>
          <w:sz w:val="28"/>
          <w:szCs w:val="28"/>
        </w:rPr>
        <w:t xml:space="preserve">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w:t>
      </w:r>
      <w:proofErr w:type="gramStart"/>
      <w:r w:rsidRPr="003A2424">
        <w:rPr>
          <w:sz w:val="28"/>
          <w:szCs w:val="28"/>
        </w:rPr>
        <w:t>ии Ау</w:t>
      </w:r>
      <w:proofErr w:type="gramEnd"/>
      <w:r w:rsidRPr="003A2424">
        <w:rPr>
          <w:sz w:val="28"/>
          <w:szCs w:val="28"/>
        </w:rPr>
        <w:t>кциона не может быть передана третьим лицам за исключением случаев, предусмотренных законодательством РФ.</w:t>
      </w:r>
    </w:p>
    <w:p w:rsidR="0094176D" w:rsidRPr="003A2424" w:rsidRDefault="0094176D" w:rsidP="004F587A">
      <w:pPr>
        <w:autoSpaceDE w:val="0"/>
        <w:autoSpaceDN w:val="0"/>
        <w:adjustRightInd w:val="0"/>
        <w:spacing w:line="360" w:lineRule="exact"/>
        <w:ind w:firstLine="709"/>
        <w:jc w:val="both"/>
        <w:outlineLvl w:val="1"/>
        <w:rPr>
          <w:sz w:val="28"/>
          <w:szCs w:val="28"/>
        </w:rPr>
      </w:pP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 xml:space="preserve">4.1. Для принятия участия в </w:t>
      </w:r>
      <w:proofErr w:type="gramStart"/>
      <w:r w:rsidRPr="003A2424">
        <w:rPr>
          <w:sz w:val="28"/>
          <w:szCs w:val="28"/>
        </w:rPr>
        <w:t>Аукционе</w:t>
      </w:r>
      <w:proofErr w:type="gramEnd"/>
      <w:r w:rsidRPr="003A2424">
        <w:rPr>
          <w:sz w:val="28"/>
          <w:szCs w:val="28"/>
        </w:rPr>
        <w:t xml:space="preserve">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78"/>
        <w:gridCol w:w="5562"/>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sidR="00315331">
              <w:rPr>
                <w:bCs/>
                <w:iCs/>
                <w:sz w:val="28"/>
                <w:szCs w:val="28"/>
                <w:lang w:eastAsia="en-US"/>
              </w:rPr>
              <w:t>о</w:t>
            </w:r>
            <w:r w:rsidRPr="003A2424">
              <w:rPr>
                <w:bCs/>
                <w:iCs/>
                <w:sz w:val="28"/>
                <w:szCs w:val="28"/>
                <w:lang w:eastAsia="en-US"/>
              </w:rPr>
              <w:t>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lastRenderedPageBreak/>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1C1AEF" w:rsidP="00521F68">
            <w:pPr>
              <w:shd w:val="clear" w:color="auto" w:fill="FDFDFC"/>
              <w:spacing w:line="280" w:lineRule="exact"/>
              <w:jc w:val="both"/>
              <w:rPr>
                <w:sz w:val="28"/>
                <w:szCs w:val="28"/>
              </w:rPr>
            </w:pPr>
            <w:hyperlink r:id="rId19"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w:t>
      </w:r>
      <w:proofErr w:type="gramStart"/>
      <w:r w:rsidRPr="003A2424">
        <w:rPr>
          <w:sz w:val="28"/>
          <w:szCs w:val="28"/>
        </w:rPr>
        <w:t>документе</w:t>
      </w:r>
      <w:proofErr w:type="gramEnd"/>
      <w:r w:rsidRPr="003A2424">
        <w:rPr>
          <w:sz w:val="28"/>
          <w:szCs w:val="28"/>
        </w:rPr>
        <w:t xml:space="preserve">,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Размер Обеспечительного платежа указан в </w:t>
      </w:r>
      <w:proofErr w:type="gramStart"/>
      <w:r w:rsidRPr="003A2424">
        <w:rPr>
          <w:sz w:val="28"/>
          <w:szCs w:val="28"/>
        </w:rPr>
        <w:t>подпункте</w:t>
      </w:r>
      <w:proofErr w:type="gramEnd"/>
      <w:r w:rsidRPr="003A2424">
        <w:rPr>
          <w:sz w:val="28"/>
          <w:szCs w:val="28"/>
        </w:rPr>
        <w:t xml:space="preserve">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w:t>
      </w:r>
      <w:proofErr w:type="gramStart"/>
      <w:r w:rsidRPr="003A2424">
        <w:rPr>
          <w:sz w:val="28"/>
          <w:szCs w:val="28"/>
        </w:rPr>
        <w:t xml:space="preserve">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roofErr w:type="gramEnd"/>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w:t>
      </w:r>
      <w:proofErr w:type="gramStart"/>
      <w:r w:rsidRPr="003A2424">
        <w:rPr>
          <w:sz w:val="28"/>
          <w:szCs w:val="28"/>
        </w:rPr>
        <w:t>случае</w:t>
      </w:r>
      <w:proofErr w:type="gramEnd"/>
      <w:r w:rsidRPr="003A2424">
        <w:rPr>
          <w:sz w:val="28"/>
          <w:szCs w:val="28"/>
        </w:rPr>
        <w:t>,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w:t>
      </w:r>
      <w:proofErr w:type="gramStart"/>
      <w:r w:rsidRPr="003A2424">
        <w:rPr>
          <w:sz w:val="28"/>
          <w:szCs w:val="28"/>
        </w:rPr>
        <w:t>с даты подписания</w:t>
      </w:r>
      <w:proofErr w:type="gramEnd"/>
      <w:r w:rsidRPr="003A2424">
        <w:rPr>
          <w:sz w:val="28"/>
          <w:szCs w:val="28"/>
        </w:rPr>
        <w:t xml:space="preserve">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w:t>
      </w:r>
      <w:proofErr w:type="gramStart"/>
      <w:r w:rsidRPr="003A2424">
        <w:rPr>
          <w:sz w:val="28"/>
          <w:szCs w:val="28"/>
        </w:rPr>
        <w:t>,</w:t>
      </w:r>
      <w:proofErr w:type="gramEnd"/>
      <w:r w:rsidRPr="003A2424">
        <w:rPr>
          <w:sz w:val="28"/>
          <w:szCs w:val="28"/>
        </w:rPr>
        <w:t xml:space="preserve">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sidR="00D35A65">
        <w:rPr>
          <w:sz w:val="28"/>
          <w:szCs w:val="28"/>
        </w:rPr>
        <w:t>З</w:t>
      </w:r>
      <w:r w:rsidRPr="003A2424">
        <w:rPr>
          <w:sz w:val="28"/>
          <w:szCs w:val="28"/>
        </w:rPr>
        <w:t xml:space="preserve">аявки на участие в </w:t>
      </w:r>
      <w:r w:rsidR="001D7975">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sidR="00D35A65">
        <w:rPr>
          <w:sz w:val="28"/>
          <w:szCs w:val="28"/>
        </w:rPr>
        <w:t>З</w:t>
      </w:r>
      <w:r w:rsidRPr="003A2424">
        <w:rPr>
          <w:sz w:val="28"/>
          <w:szCs w:val="28"/>
        </w:rPr>
        <w:t xml:space="preserve">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w:t>
      </w:r>
      <w:proofErr w:type="gramStart"/>
      <w:r w:rsidRPr="003A2424">
        <w:rPr>
          <w:sz w:val="28"/>
          <w:szCs w:val="28"/>
        </w:rPr>
        <w:t>несостоявшимися</w:t>
      </w:r>
      <w:proofErr w:type="gramEnd"/>
      <w:r w:rsidRPr="003A2424">
        <w:rPr>
          <w:sz w:val="28"/>
          <w:szCs w:val="28"/>
        </w:rPr>
        <w:t xml:space="preserve">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4.2.5. В случае </w:t>
      </w:r>
      <w:r w:rsidR="001D7975">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w:t>
      </w:r>
      <w:proofErr w:type="gramStart"/>
      <w:r w:rsidRPr="003A2424">
        <w:rPr>
          <w:sz w:val="28"/>
          <w:szCs w:val="28"/>
        </w:rPr>
        <w:t>с даты подписания</w:t>
      </w:r>
      <w:proofErr w:type="gramEnd"/>
      <w:r w:rsidRPr="003A2424">
        <w:rPr>
          <w:sz w:val="28"/>
          <w:szCs w:val="28"/>
        </w:rPr>
        <w:t xml:space="preserve"> протокола об </w:t>
      </w:r>
      <w:r w:rsidR="00642871">
        <w:rPr>
          <w:sz w:val="28"/>
          <w:szCs w:val="28"/>
        </w:rPr>
        <w:t xml:space="preserve">отказе от </w:t>
      </w:r>
      <w:r w:rsidRPr="003A2424">
        <w:rPr>
          <w:sz w:val="28"/>
          <w:szCs w:val="28"/>
        </w:rPr>
        <w:t>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4.2.6. Внесенный обеспечительный платеж не возвращается в </w:t>
      </w:r>
      <w:proofErr w:type="gramStart"/>
      <w:r w:rsidRPr="003A2424">
        <w:rPr>
          <w:sz w:val="28"/>
          <w:szCs w:val="28"/>
        </w:rPr>
        <w:t>случае</w:t>
      </w:r>
      <w:proofErr w:type="gramEnd"/>
      <w:r w:rsidRPr="003A2424">
        <w:rPr>
          <w:sz w:val="28"/>
          <w:szCs w:val="28"/>
        </w:rPr>
        <w:t xml:space="preserve">, если </w:t>
      </w:r>
      <w:r w:rsidRPr="003A2424">
        <w:rPr>
          <w:sz w:val="28"/>
          <w:szCs w:val="28"/>
        </w:rPr>
        <w:lastRenderedPageBreak/>
        <w:t>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94176D" w:rsidRPr="003A2424" w:rsidRDefault="0094176D" w:rsidP="004F587A">
      <w:pPr>
        <w:widowControl w:val="0"/>
        <w:autoSpaceDE w:val="0"/>
        <w:autoSpaceDN w:val="0"/>
        <w:adjustRightInd w:val="0"/>
        <w:ind w:firstLine="54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bookmarkStart w:id="4" w:name="_4._Обеспечение_Заявки"/>
      <w:bookmarkStart w:id="5" w:name="_5._Заявка"/>
      <w:bookmarkStart w:id="6" w:name="_5._Заявка_и"/>
      <w:bookmarkEnd w:id="4"/>
      <w:bookmarkEnd w:id="5"/>
      <w:bookmarkEnd w:id="6"/>
      <w:r w:rsidRPr="003A2424">
        <w:rPr>
          <w:rFonts w:ascii="Times New Roman" w:hAnsi="Times New Roman"/>
          <w:bCs w:val="0"/>
          <w:sz w:val="28"/>
          <w:szCs w:val="28"/>
        </w:rPr>
        <w:t xml:space="preserve">5. Заявка и иные документы для участия в </w:t>
      </w:r>
      <w:proofErr w:type="gramStart"/>
      <w:r w:rsidRPr="003A2424">
        <w:rPr>
          <w:rFonts w:ascii="Times New Roman" w:hAnsi="Times New Roman"/>
          <w:bCs w:val="0"/>
          <w:sz w:val="28"/>
          <w:szCs w:val="28"/>
        </w:rPr>
        <w:t>Аукционе</w:t>
      </w:r>
      <w:proofErr w:type="gramEnd"/>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w:t>
      </w:r>
      <w:proofErr w:type="gramStart"/>
      <w:r w:rsidRPr="003A2424">
        <w:rPr>
          <w:sz w:val="28"/>
          <w:szCs w:val="28"/>
        </w:rPr>
        <w:t>создает Заявку и отправляет</w:t>
      </w:r>
      <w:proofErr w:type="gramEnd"/>
      <w:r w:rsidRPr="003A2424">
        <w:rPr>
          <w:sz w:val="28"/>
          <w:szCs w:val="28"/>
        </w:rPr>
        <w:t xml:space="preserve">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5.2. </w:t>
      </w:r>
      <w:proofErr w:type="gramStart"/>
      <w:r w:rsidRPr="003A2424">
        <w:rPr>
          <w:sz w:val="28"/>
          <w:szCs w:val="28"/>
        </w:rPr>
        <w:t>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roofErr w:type="gramEnd"/>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1) заявку на участие в </w:t>
      </w:r>
      <w:proofErr w:type="gramStart"/>
      <w:r w:rsidRPr="003A2424">
        <w:rPr>
          <w:sz w:val="28"/>
          <w:szCs w:val="28"/>
        </w:rPr>
        <w:t>Аукционе</w:t>
      </w:r>
      <w:proofErr w:type="gramEnd"/>
      <w:r w:rsidRPr="003A2424">
        <w:rPr>
          <w:sz w:val="28"/>
          <w:szCs w:val="28"/>
        </w:rPr>
        <w:t xml:space="preserve">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proofErr w:type="gramStart"/>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 для физического лица (включая индивидуальных предпринимателей);</w:t>
      </w:r>
      <w:proofErr w:type="gramEnd"/>
    </w:p>
    <w:p w:rsidR="004F587A" w:rsidRPr="003A2424" w:rsidRDefault="004F587A" w:rsidP="004F587A">
      <w:pPr>
        <w:widowControl w:val="0"/>
        <w:autoSpaceDE w:val="0"/>
        <w:autoSpaceDN w:val="0"/>
        <w:adjustRightInd w:val="0"/>
        <w:ind w:firstLine="540"/>
        <w:jc w:val="both"/>
        <w:rPr>
          <w:sz w:val="28"/>
          <w:szCs w:val="28"/>
        </w:rPr>
      </w:pPr>
      <w:proofErr w:type="gramStart"/>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roofErr w:type="gramEnd"/>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7) гарантийное письмо </w:t>
      </w:r>
      <w:r w:rsidR="00466C58">
        <w:rPr>
          <w:sz w:val="28"/>
          <w:szCs w:val="28"/>
        </w:rPr>
        <w:t>П</w:t>
      </w:r>
      <w:r w:rsidRPr="003A2424">
        <w:rPr>
          <w:sz w:val="28"/>
          <w:szCs w:val="28"/>
        </w:rPr>
        <w:t xml:space="preserve">ретендента, подписанное уполномоченным лицом, подтверждающее отсутствие у </w:t>
      </w:r>
      <w:r w:rsidR="00466C58">
        <w:rPr>
          <w:sz w:val="28"/>
          <w:szCs w:val="28"/>
        </w:rPr>
        <w:t>П</w:t>
      </w:r>
      <w:r w:rsidRPr="003A2424">
        <w:rPr>
          <w:sz w:val="28"/>
          <w:szCs w:val="28"/>
        </w:rPr>
        <w:t xml:space="preserve">ретендента задолженности по уплате (перечислению) обязательных платежей в государственные внебюджетные </w:t>
      </w:r>
      <w:r w:rsidRPr="003A2424">
        <w:rPr>
          <w:sz w:val="28"/>
          <w:szCs w:val="28"/>
        </w:rPr>
        <w:lastRenderedPageBreak/>
        <w:t xml:space="preserve">фонды по форме приложения № 6 к Аукционной документации (представляет каждое юридическое и/или физическое лицо, выступающее на стороне </w:t>
      </w:r>
      <w:r w:rsidR="00466C58">
        <w:rPr>
          <w:sz w:val="28"/>
          <w:szCs w:val="28"/>
        </w:rPr>
        <w:t>П</w:t>
      </w:r>
      <w:r w:rsidRPr="003A2424">
        <w:rPr>
          <w:sz w:val="28"/>
          <w:szCs w:val="28"/>
        </w:rPr>
        <w:t>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proofErr w:type="gramStart"/>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w:t>
      </w:r>
      <w:r w:rsidR="001D7975">
        <w:rPr>
          <w:sz w:val="28"/>
          <w:szCs w:val="28"/>
        </w:rPr>
        <w:t>З</w:t>
      </w:r>
      <w:r w:rsidR="001D7975" w:rsidRPr="003A2424">
        <w:rPr>
          <w:sz w:val="28"/>
          <w:szCs w:val="28"/>
        </w:rPr>
        <w:t xml:space="preserve">аявки </w:t>
      </w:r>
      <w:r w:rsidRPr="003A2424">
        <w:rPr>
          <w:sz w:val="28"/>
          <w:szCs w:val="28"/>
        </w:rPr>
        <w:t xml:space="preserve">на участие в </w:t>
      </w:r>
      <w:r w:rsidR="001D31F4">
        <w:rPr>
          <w:sz w:val="28"/>
          <w:szCs w:val="28"/>
        </w:rPr>
        <w:t>А</w:t>
      </w:r>
      <w:r w:rsidRPr="003A2424">
        <w:rPr>
          <w:sz w:val="28"/>
          <w:szCs w:val="28"/>
        </w:rPr>
        <w:t>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w:t>
      </w:r>
      <w:proofErr w:type="gramEnd"/>
      <w:r w:rsidRPr="003A2424">
        <w:rPr>
          <w:sz w:val="28"/>
          <w:szCs w:val="28"/>
        </w:rPr>
        <w:t xml:space="preserve"> ответственностью») (для юридических лиц)</w:t>
      </w:r>
      <w:r w:rsidR="005457E9">
        <w:rPr>
          <w:sz w:val="28"/>
          <w:szCs w:val="28"/>
        </w:rPr>
        <w:t xml:space="preserve">, либо информационное письмо, что данная сделка не </w:t>
      </w:r>
      <w:proofErr w:type="gramStart"/>
      <w:r w:rsidR="005457E9">
        <w:rPr>
          <w:sz w:val="28"/>
          <w:szCs w:val="28"/>
        </w:rPr>
        <w:t>подлежит одобрению органами управления и не относится</w:t>
      </w:r>
      <w:proofErr w:type="gramEnd"/>
      <w:r w:rsidR="005457E9">
        <w:rPr>
          <w:sz w:val="28"/>
          <w:szCs w:val="28"/>
        </w:rPr>
        <w:t xml:space="preserve">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11) опись представленных документов, заверенную подписью и печатью </w:t>
      </w:r>
      <w:r w:rsidR="00466C58">
        <w:rPr>
          <w:sz w:val="28"/>
          <w:szCs w:val="28"/>
        </w:rPr>
        <w:t>П</w:t>
      </w:r>
      <w:r w:rsidRPr="003A2424">
        <w:rPr>
          <w:sz w:val="28"/>
          <w:szCs w:val="28"/>
        </w:rPr>
        <w:t>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12) документы, раскрывающие </w:t>
      </w:r>
      <w:r w:rsidR="00466C58">
        <w:rPr>
          <w:sz w:val="28"/>
          <w:szCs w:val="28"/>
        </w:rPr>
        <w:t>П</w:t>
      </w:r>
      <w:r w:rsidRPr="003A2424">
        <w:rPr>
          <w:sz w:val="28"/>
          <w:szCs w:val="28"/>
        </w:rPr>
        <w:t xml:space="preserve">ретендентом информацию в </w:t>
      </w:r>
      <w:proofErr w:type="gramStart"/>
      <w:r w:rsidRPr="003A2424">
        <w:rPr>
          <w:sz w:val="28"/>
          <w:szCs w:val="28"/>
        </w:rPr>
        <w:t>отношении</w:t>
      </w:r>
      <w:proofErr w:type="gramEnd"/>
      <w:r w:rsidRPr="003A2424">
        <w:rPr>
          <w:sz w:val="28"/>
          <w:szCs w:val="28"/>
        </w:rPr>
        <w:t xml:space="preserve">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w:t>
      </w:r>
      <w:r w:rsidR="00642871">
        <w:rPr>
          <w:sz w:val="28"/>
          <w:szCs w:val="28"/>
        </w:rPr>
        <w:t>Претендента</w:t>
      </w:r>
      <w:r w:rsidRPr="003A2424">
        <w:rPr>
          <w:sz w:val="28"/>
          <w:szCs w:val="28"/>
        </w:rPr>
        <w:t>,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proofErr w:type="gramStart"/>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w:t>
      </w:r>
      <w:proofErr w:type="gramEnd"/>
      <w:r w:rsidRPr="003A2424">
        <w:rPr>
          <w:sz w:val="28"/>
          <w:szCs w:val="28"/>
        </w:rPr>
        <w:t xml:space="preserve">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lastRenderedPageBreak/>
        <w:t xml:space="preserve">5.3. Претендент/Участник самостоятельно несет все расходы и убытки, связанные с подготовкой и подачей Документов для участия в </w:t>
      </w:r>
      <w:proofErr w:type="gramStart"/>
      <w:r w:rsidRPr="003A2424">
        <w:rPr>
          <w:sz w:val="28"/>
          <w:szCs w:val="28"/>
        </w:rPr>
        <w:t>Аукционе</w:t>
      </w:r>
      <w:proofErr w:type="gramEnd"/>
      <w:r w:rsidRPr="003A2424">
        <w:rPr>
          <w:sz w:val="28"/>
          <w:szCs w:val="28"/>
        </w:rPr>
        <w:t>,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w:t>
      </w:r>
      <w:proofErr w:type="gramStart"/>
      <w:r w:rsidRPr="003A2424">
        <w:rPr>
          <w:sz w:val="28"/>
          <w:szCs w:val="28"/>
        </w:rPr>
        <w:t>пункте</w:t>
      </w:r>
      <w:proofErr w:type="gramEnd"/>
      <w:r w:rsidRPr="003A2424">
        <w:rPr>
          <w:sz w:val="28"/>
          <w:szCs w:val="28"/>
        </w:rPr>
        <w:t xml:space="preserve"> 5.2 Аукционной документации, представляются на русском языке (с приложением описи).  Если в </w:t>
      </w:r>
      <w:proofErr w:type="gramStart"/>
      <w:r w:rsidRPr="003A2424">
        <w:rPr>
          <w:sz w:val="28"/>
          <w:szCs w:val="28"/>
        </w:rPr>
        <w:t>составе</w:t>
      </w:r>
      <w:proofErr w:type="gramEnd"/>
      <w:r w:rsidRPr="003A2424">
        <w:rPr>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5.5. Один Претендент имеет право подать только одну Заявку для участия в </w:t>
      </w:r>
      <w:proofErr w:type="gramStart"/>
      <w:r w:rsidRPr="003A2424">
        <w:rPr>
          <w:sz w:val="28"/>
          <w:szCs w:val="28"/>
        </w:rPr>
        <w:t>Аукционе</w:t>
      </w:r>
      <w:proofErr w:type="gramEnd"/>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Если в </w:t>
      </w:r>
      <w:proofErr w:type="gramStart"/>
      <w:r w:rsidRPr="003A2424">
        <w:rPr>
          <w:sz w:val="28"/>
          <w:szCs w:val="28"/>
        </w:rPr>
        <w:t>составе</w:t>
      </w:r>
      <w:proofErr w:type="gramEnd"/>
      <w:r w:rsidRPr="003A2424">
        <w:rPr>
          <w:sz w:val="28"/>
          <w:szCs w:val="28"/>
        </w:rPr>
        <w:t xml:space="preserve"> </w:t>
      </w:r>
      <w:r w:rsidR="00D35A65">
        <w:rPr>
          <w:sz w:val="28"/>
          <w:szCs w:val="28"/>
        </w:rPr>
        <w:t>З</w:t>
      </w:r>
      <w:r w:rsidRPr="003A2424">
        <w:rPr>
          <w:sz w:val="28"/>
          <w:szCs w:val="28"/>
        </w:rPr>
        <w:t>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 xml:space="preserve">Документы для участия в </w:t>
      </w:r>
      <w:proofErr w:type="gramStart"/>
      <w:r w:rsidRPr="003A2424">
        <w:rPr>
          <w:sz w:val="28"/>
          <w:szCs w:val="28"/>
        </w:rPr>
        <w:t>Аукционе</w:t>
      </w:r>
      <w:proofErr w:type="gramEnd"/>
      <w:r w:rsidRPr="003A2424">
        <w:rPr>
          <w:sz w:val="28"/>
          <w:szCs w:val="28"/>
        </w:rPr>
        <w:t>,</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20" w:history="1">
        <w:r w:rsidR="00AC190F" w:rsidRPr="00801BC9">
          <w:rPr>
            <w:rStyle w:val="a6"/>
            <w:sz w:val="28"/>
            <w:szCs w:val="28"/>
          </w:rPr>
          <w:t>https://www.rts-tender.ru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w:t>
      </w:r>
      <w:proofErr w:type="gramStart"/>
      <w:r w:rsidRPr="003A2424">
        <w:rPr>
          <w:sz w:val="28"/>
          <w:szCs w:val="28"/>
        </w:rPr>
        <w:t>будет превышать 10 Мегабайт и их общее количество будет</w:t>
      </w:r>
      <w:proofErr w:type="gramEnd"/>
      <w:r w:rsidRPr="003A2424">
        <w:rPr>
          <w:sz w:val="28"/>
          <w:szCs w:val="28"/>
        </w:rPr>
        <w:t xml:space="preserve"> не больше 15. Вместо набора символов «Наименование претендента» указать </w:t>
      </w:r>
      <w:r w:rsidRPr="003A2424">
        <w:rPr>
          <w:sz w:val="28"/>
          <w:szCs w:val="28"/>
        </w:rPr>
        <w:lastRenderedPageBreak/>
        <w:t xml:space="preserve">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21" w:history="1">
        <w:r w:rsidR="00AC190F" w:rsidRPr="00C06E6E">
          <w:rPr>
            <w:rStyle w:val="a6"/>
            <w:b w:val="0"/>
            <w:sz w:val="28"/>
            <w:szCs w:val="28"/>
          </w:rPr>
          <w:t>https://www.rts-tender.ru</w:t>
        </w:r>
      </w:hyperlink>
      <w:r w:rsidRPr="003A2424">
        <w:rPr>
          <w:b w:val="0"/>
          <w:i/>
          <w:sz w:val="28"/>
          <w:szCs w:val="28"/>
        </w:rPr>
        <w:t>.</w:t>
      </w:r>
    </w:p>
    <w:p w:rsidR="004F587A"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94176D" w:rsidRPr="003A2424" w:rsidRDefault="0094176D" w:rsidP="004F587A">
      <w:pPr>
        <w:pStyle w:val="af2"/>
        <w:tabs>
          <w:tab w:val="left" w:pos="709"/>
          <w:tab w:val="left" w:pos="1560"/>
        </w:tabs>
        <w:suppressAutoHyphens/>
        <w:spacing w:before="0" w:after="0" w:line="276" w:lineRule="auto"/>
        <w:jc w:val="both"/>
        <w:rPr>
          <w:b w:val="0"/>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w:t>
      </w:r>
      <w:proofErr w:type="gramStart"/>
      <w:r w:rsidRPr="003A2424">
        <w:rPr>
          <w:sz w:val="28"/>
          <w:szCs w:val="28"/>
        </w:rPr>
        <w:t>указанные</w:t>
      </w:r>
      <w:proofErr w:type="gramEnd"/>
      <w:r w:rsidRPr="003A2424">
        <w:rPr>
          <w:sz w:val="28"/>
          <w:szCs w:val="28"/>
        </w:rPr>
        <w:t xml:space="preserve">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w:t>
      </w:r>
      <w:proofErr w:type="gramStart"/>
      <w:r w:rsidRPr="003A2424">
        <w:rPr>
          <w:sz w:val="28"/>
          <w:szCs w:val="28"/>
        </w:rPr>
        <w:t>Аукционе</w:t>
      </w:r>
      <w:proofErr w:type="gramEnd"/>
      <w:r w:rsidRPr="003A2424">
        <w:rPr>
          <w:sz w:val="28"/>
          <w:szCs w:val="28"/>
        </w:rPr>
        <w:t xml:space="preserve">,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w:t>
      </w:r>
      <w:proofErr w:type="gramStart"/>
      <w:r w:rsidRPr="003A2424">
        <w:rPr>
          <w:sz w:val="28"/>
          <w:szCs w:val="28"/>
        </w:rPr>
        <w:t>числе</w:t>
      </w:r>
      <w:proofErr w:type="gramEnd"/>
      <w:r w:rsidRPr="003A2424">
        <w:rPr>
          <w:sz w:val="28"/>
          <w:szCs w:val="28"/>
        </w:rPr>
        <w:t xml:space="preserve">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Default="004F587A" w:rsidP="004F587A">
      <w:pPr>
        <w:widowControl w:val="0"/>
        <w:autoSpaceDE w:val="0"/>
        <w:autoSpaceDN w:val="0"/>
        <w:adjustRightInd w:val="0"/>
        <w:ind w:firstLine="709"/>
        <w:jc w:val="both"/>
        <w:rPr>
          <w:sz w:val="28"/>
          <w:szCs w:val="28"/>
        </w:rPr>
      </w:pPr>
      <w:r w:rsidRPr="003A2424">
        <w:rPr>
          <w:sz w:val="28"/>
          <w:szCs w:val="28"/>
        </w:rPr>
        <w:t xml:space="preserve">Организатор вправе требовать подтверждения по полученным электронным документам в </w:t>
      </w:r>
      <w:proofErr w:type="gramStart"/>
      <w:r w:rsidRPr="003A2424">
        <w:rPr>
          <w:sz w:val="28"/>
          <w:szCs w:val="28"/>
        </w:rPr>
        <w:t>случае</w:t>
      </w:r>
      <w:proofErr w:type="gramEnd"/>
      <w:r w:rsidRPr="003A2424">
        <w:rPr>
          <w:sz w:val="28"/>
          <w:szCs w:val="28"/>
        </w:rPr>
        <w:t xml:space="preserve"> сомнения в подлинности электронной подписи и правомерности ее использования.</w:t>
      </w:r>
    </w:p>
    <w:p w:rsidR="00255E9B" w:rsidRDefault="00255E9B" w:rsidP="004F587A">
      <w:pPr>
        <w:widowControl w:val="0"/>
        <w:autoSpaceDE w:val="0"/>
        <w:autoSpaceDN w:val="0"/>
        <w:adjustRightInd w:val="0"/>
        <w:ind w:firstLine="709"/>
        <w:jc w:val="both"/>
        <w:rPr>
          <w:sz w:val="28"/>
          <w:szCs w:val="28"/>
        </w:rPr>
      </w:pPr>
    </w:p>
    <w:p w:rsidR="001375F9" w:rsidRDefault="004F587A" w:rsidP="004F587A">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sidR="00FB516E">
        <w:rPr>
          <w:b/>
          <w:sz w:val="28"/>
          <w:szCs w:val="28"/>
        </w:rPr>
        <w:t>, Конкурсная комиссия</w:t>
      </w:r>
      <w:r w:rsidR="001375F9">
        <w:rPr>
          <w:b/>
          <w:sz w:val="28"/>
          <w:szCs w:val="28"/>
        </w:rPr>
        <w:t>) по адресу: Новосибирская область, Новосибирск</w:t>
      </w:r>
      <w:r w:rsidR="00F607B9">
        <w:rPr>
          <w:b/>
          <w:sz w:val="28"/>
          <w:szCs w:val="28"/>
        </w:rPr>
        <w:t>, ул. Челюскинцев, д. 9, 14.</w:t>
      </w:r>
      <w:r w:rsidR="00470B5A">
        <w:rPr>
          <w:b/>
          <w:sz w:val="28"/>
          <w:szCs w:val="28"/>
        </w:rPr>
        <w:t>04.2</w:t>
      </w:r>
      <w:r w:rsidR="001375F9">
        <w:rPr>
          <w:b/>
          <w:sz w:val="28"/>
          <w:szCs w:val="28"/>
        </w:rPr>
        <w:t>021 года в 11:00.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w:t>
      </w:r>
      <w:bookmarkStart w:id="7" w:name="_GoBack"/>
      <w:bookmarkEnd w:id="7"/>
      <w:r w:rsidRPr="003A2424">
        <w:rPr>
          <w:sz w:val="28"/>
          <w:szCs w:val="28"/>
        </w:rPr>
        <w:t>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7.7. По итогам рассмотрения документов, представленных </w:t>
      </w:r>
      <w:r w:rsidRPr="003A2424">
        <w:rPr>
          <w:sz w:val="28"/>
          <w:szCs w:val="28"/>
        </w:rPr>
        <w:lastRenderedPageBreak/>
        <w:t>Претенденто</w:t>
      </w:r>
      <w:proofErr w:type="gramStart"/>
      <w:r w:rsidRPr="003A2424">
        <w:rPr>
          <w:sz w:val="28"/>
          <w:szCs w:val="28"/>
        </w:rPr>
        <w:t>м(</w:t>
      </w:r>
      <w:proofErr w:type="spellStart"/>
      <w:proofErr w:type="gramEnd"/>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7.8. Решение, указанное в </w:t>
      </w:r>
      <w:proofErr w:type="gramStart"/>
      <w:r w:rsidRPr="003A2424">
        <w:rPr>
          <w:sz w:val="28"/>
          <w:szCs w:val="28"/>
        </w:rPr>
        <w:t>пункте</w:t>
      </w:r>
      <w:proofErr w:type="gramEnd"/>
      <w:r w:rsidRPr="003A2424">
        <w:rPr>
          <w:sz w:val="28"/>
          <w:szCs w:val="28"/>
        </w:rPr>
        <w:t xml:space="preserve">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w:t>
      </w:r>
      <w:proofErr w:type="gramStart"/>
      <w:r w:rsidRPr="003A2424">
        <w:rPr>
          <w:sz w:val="28"/>
          <w:szCs w:val="28"/>
        </w:rPr>
        <w:t>а(</w:t>
      </w:r>
      <w:proofErr w:type="spellStart"/>
      <w:proofErr w:type="gramEnd"/>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xml:space="preserve">. </w:t>
      </w:r>
      <w:proofErr w:type="gramStart"/>
      <w:r w:rsidRPr="003A2424">
        <w:rPr>
          <w:sz w:val="28"/>
          <w:szCs w:val="28"/>
        </w:rPr>
        <w:t>Аукционной документации).</w:t>
      </w:r>
      <w:proofErr w:type="gramEnd"/>
      <w:r w:rsidRPr="003A2424">
        <w:rPr>
          <w:sz w:val="28"/>
          <w:szCs w:val="28"/>
        </w:rPr>
        <w:t xml:space="preserve">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 xml:space="preserve">7.9. Организатор не позднее следующего рабочего дня с даты принятия решения, указанного в </w:t>
      </w:r>
      <w:proofErr w:type="gramStart"/>
      <w:r w:rsidRPr="003A2424">
        <w:rPr>
          <w:sz w:val="28"/>
          <w:szCs w:val="28"/>
        </w:rPr>
        <w:t>пункте</w:t>
      </w:r>
      <w:proofErr w:type="gramEnd"/>
      <w:r w:rsidRPr="003A2424">
        <w:rPr>
          <w:sz w:val="28"/>
          <w:szCs w:val="28"/>
        </w:rPr>
        <w:t xml:space="preserve">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2" w:history="1">
        <w:r w:rsidR="00AC190F" w:rsidRPr="00801BC9">
          <w:rPr>
            <w:rStyle w:val="a6"/>
            <w:sz w:val="28"/>
            <w:szCs w:val="28"/>
          </w:rPr>
          <w:t>https://www.rts-tender.ru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w:t>
      </w:r>
      <w:proofErr w:type="gramStart"/>
      <w:r w:rsidRPr="003A2424">
        <w:rPr>
          <w:sz w:val="28"/>
          <w:szCs w:val="28"/>
        </w:rPr>
        <w:t>Аукционе</w:t>
      </w:r>
      <w:proofErr w:type="gramEnd"/>
      <w:r w:rsidRPr="003A2424">
        <w:rPr>
          <w:sz w:val="28"/>
          <w:szCs w:val="28"/>
        </w:rPr>
        <w:t xml:space="preserve">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w:t>
      </w:r>
      <w:r w:rsidRPr="003A2424">
        <w:rPr>
          <w:sz w:val="28"/>
          <w:szCs w:val="28"/>
        </w:rPr>
        <w:lastRenderedPageBreak/>
        <w:t xml:space="preserve">рабочих дня со дня направления соответствующего запроса. Непредставление или представление не в полном </w:t>
      </w:r>
      <w:proofErr w:type="gramStart"/>
      <w:r w:rsidRPr="003A2424">
        <w:rPr>
          <w:sz w:val="28"/>
          <w:szCs w:val="28"/>
        </w:rPr>
        <w:t>объеме</w:t>
      </w:r>
      <w:proofErr w:type="gramEnd"/>
      <w:r w:rsidRPr="003A2424">
        <w:rPr>
          <w:sz w:val="28"/>
          <w:szCs w:val="28"/>
        </w:rPr>
        <w:t xml:space="preserve">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w:t>
      </w:r>
      <w:proofErr w:type="gramStart"/>
      <w:r w:rsidRPr="003A2424">
        <w:rPr>
          <w:sz w:val="28"/>
          <w:szCs w:val="28"/>
        </w:rPr>
        <w:t>Аукционе</w:t>
      </w:r>
      <w:proofErr w:type="gramEnd"/>
      <w:r w:rsidRPr="003A2424">
        <w:rPr>
          <w:sz w:val="28"/>
          <w:szCs w:val="28"/>
        </w:rPr>
        <w:t xml:space="preserve">.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 xml:space="preserve">7.15. Претендент не допускается к участию в </w:t>
      </w:r>
      <w:proofErr w:type="gramStart"/>
      <w:r w:rsidRPr="003A2424">
        <w:rPr>
          <w:bCs/>
          <w:sz w:val="28"/>
          <w:szCs w:val="28"/>
        </w:rPr>
        <w:t>Аукционе</w:t>
      </w:r>
      <w:proofErr w:type="gramEnd"/>
      <w:r w:rsidRPr="003A2424">
        <w:rPr>
          <w:bCs/>
          <w:sz w:val="28"/>
          <w:szCs w:val="28"/>
        </w:rPr>
        <w:t>:</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 xml:space="preserve">а) Претендент, не представивший все необходимые документы в </w:t>
      </w:r>
      <w:proofErr w:type="gramStart"/>
      <w:r w:rsidRPr="003A2424">
        <w:rPr>
          <w:rFonts w:ascii="Times New Roman" w:hAnsi="Times New Roman" w:cs="Times New Roman"/>
          <w:sz w:val="28"/>
          <w:szCs w:val="28"/>
        </w:rPr>
        <w:t>соответствии</w:t>
      </w:r>
      <w:proofErr w:type="gramEnd"/>
      <w:r w:rsidRPr="003A2424">
        <w:rPr>
          <w:rFonts w:ascii="Times New Roman" w:hAnsi="Times New Roman" w:cs="Times New Roman"/>
          <w:sz w:val="28"/>
          <w:szCs w:val="28"/>
        </w:rPr>
        <w:t xml:space="preserve">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94176D" w:rsidRPr="003A2424" w:rsidRDefault="004F587A" w:rsidP="0094176D">
      <w:pPr>
        <w:ind w:firstLine="709"/>
        <w:jc w:val="both"/>
        <w:rPr>
          <w:sz w:val="28"/>
          <w:szCs w:val="28"/>
        </w:rPr>
      </w:pPr>
      <w:bookmarkStart w:id="8" w:name="_6._Порядок_проведения"/>
      <w:bookmarkEnd w:id="8"/>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6B5CA8" w:rsidRDefault="004F587A" w:rsidP="004F587A">
      <w:pPr>
        <w:pStyle w:val="1"/>
        <w:spacing w:line="360" w:lineRule="exact"/>
        <w:ind w:firstLine="0"/>
        <w:rPr>
          <w:rFonts w:ascii="Times New Roman" w:hAnsi="Times New Roman"/>
          <w:b w:val="0"/>
          <w:sz w:val="28"/>
          <w:szCs w:val="28"/>
        </w:rPr>
      </w:pPr>
      <w:r w:rsidRPr="006B5CA8">
        <w:rPr>
          <w:rFonts w:ascii="Times New Roman" w:hAnsi="Times New Roman"/>
          <w:sz w:val="28"/>
          <w:szCs w:val="28"/>
        </w:rPr>
        <w:t>8. Порядок проведения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sz w:val="28"/>
          <w:szCs w:val="28"/>
        </w:rPr>
        <w:t xml:space="preserve">8.3. Аукцион проводится в электронной форме на ЭТЗП в день и время, </w:t>
      </w:r>
      <w:proofErr w:type="gramStart"/>
      <w:r w:rsidRPr="006B5CA8">
        <w:rPr>
          <w:sz w:val="28"/>
          <w:szCs w:val="28"/>
        </w:rPr>
        <w:t>указанные</w:t>
      </w:r>
      <w:proofErr w:type="gramEnd"/>
      <w:r w:rsidRPr="006B5CA8">
        <w:rPr>
          <w:sz w:val="28"/>
          <w:szCs w:val="28"/>
        </w:rPr>
        <w:t xml:space="preserve"> в подпункте 2.1.2. Аукционной документации с объявления Начальной цены, путем повышения Начальной цены на «шаг Аукциона».</w:t>
      </w:r>
    </w:p>
    <w:p w:rsidR="004F587A" w:rsidRPr="006B5CA8" w:rsidRDefault="004F587A" w:rsidP="004F587A">
      <w:pPr>
        <w:autoSpaceDE w:val="0"/>
        <w:autoSpaceDN w:val="0"/>
        <w:adjustRightInd w:val="0"/>
        <w:spacing w:line="360" w:lineRule="exact"/>
        <w:ind w:firstLine="709"/>
        <w:jc w:val="both"/>
        <w:outlineLvl w:val="1"/>
        <w:rPr>
          <w:rFonts w:eastAsia="Calibri"/>
          <w:iCs/>
          <w:sz w:val="28"/>
          <w:szCs w:val="28"/>
        </w:rPr>
      </w:pPr>
      <w:r w:rsidRPr="006B5CA8">
        <w:rPr>
          <w:rFonts w:eastAsia="Calibri"/>
          <w:iCs/>
          <w:sz w:val="28"/>
          <w:szCs w:val="28"/>
        </w:rPr>
        <w:t xml:space="preserve">8.4. «Шаг аукциона» указан в </w:t>
      </w:r>
      <w:proofErr w:type="gramStart"/>
      <w:r w:rsidRPr="006B5CA8">
        <w:rPr>
          <w:rFonts w:eastAsia="Calibri"/>
          <w:iCs/>
          <w:sz w:val="28"/>
          <w:szCs w:val="28"/>
        </w:rPr>
        <w:t>пункте</w:t>
      </w:r>
      <w:proofErr w:type="gramEnd"/>
      <w:r w:rsidRPr="006B5CA8">
        <w:rPr>
          <w:rFonts w:eastAsia="Calibri"/>
          <w:iCs/>
          <w:sz w:val="28"/>
          <w:szCs w:val="28"/>
        </w:rPr>
        <w:t xml:space="preserve"> 1.4 настоящей </w:t>
      </w:r>
      <w:r w:rsidRPr="006B5CA8">
        <w:rPr>
          <w:sz w:val="28"/>
          <w:szCs w:val="28"/>
        </w:rPr>
        <w:t>Аукционной</w:t>
      </w:r>
      <w:r w:rsidRPr="006B5CA8">
        <w:rPr>
          <w:rFonts w:eastAsia="Calibri"/>
          <w:iCs/>
          <w:sz w:val="28"/>
          <w:szCs w:val="28"/>
        </w:rPr>
        <w:t xml:space="preserve"> документации.</w:t>
      </w:r>
    </w:p>
    <w:p w:rsidR="004F587A" w:rsidRPr="006B5CA8" w:rsidRDefault="004F587A" w:rsidP="004F587A">
      <w:pPr>
        <w:widowControl w:val="0"/>
        <w:autoSpaceDE w:val="0"/>
        <w:autoSpaceDN w:val="0"/>
        <w:adjustRightInd w:val="0"/>
        <w:ind w:firstLine="708"/>
        <w:jc w:val="both"/>
        <w:rPr>
          <w:sz w:val="28"/>
          <w:szCs w:val="28"/>
        </w:rPr>
      </w:pPr>
      <w:r w:rsidRPr="006B5CA8">
        <w:rPr>
          <w:rFonts w:eastAsia="Calibri"/>
          <w:iCs/>
          <w:sz w:val="28"/>
          <w:szCs w:val="28"/>
        </w:rPr>
        <w:t xml:space="preserve">8.5. </w:t>
      </w:r>
      <w:r w:rsidRPr="006B5CA8">
        <w:rPr>
          <w:sz w:val="28"/>
          <w:szCs w:val="28"/>
        </w:rPr>
        <w:t xml:space="preserve">Предложения о цене </w:t>
      </w:r>
      <w:proofErr w:type="gramStart"/>
      <w:r w:rsidRPr="006B5CA8">
        <w:rPr>
          <w:sz w:val="28"/>
          <w:szCs w:val="28"/>
        </w:rPr>
        <w:t>заявляются</w:t>
      </w:r>
      <w:proofErr w:type="gramEnd"/>
      <w:r w:rsidRPr="006B5CA8">
        <w:rPr>
          <w:sz w:val="28"/>
          <w:szCs w:val="28"/>
        </w:rPr>
        <w:t xml:space="preserve">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6B5CA8" w:rsidRDefault="004F587A" w:rsidP="004F587A">
      <w:pPr>
        <w:widowControl w:val="0"/>
        <w:autoSpaceDE w:val="0"/>
        <w:autoSpaceDN w:val="0"/>
        <w:adjustRightInd w:val="0"/>
        <w:ind w:firstLine="708"/>
        <w:jc w:val="both"/>
        <w:rPr>
          <w:sz w:val="28"/>
          <w:szCs w:val="28"/>
        </w:rPr>
      </w:pPr>
      <w:r w:rsidRPr="006B5CA8">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 xml:space="preserve">8.8. В случае если была предложена цена равная цене предложенной </w:t>
      </w:r>
      <w:r w:rsidRPr="006B5CA8">
        <w:rPr>
          <w:sz w:val="28"/>
          <w:szCs w:val="28"/>
        </w:rPr>
        <w:lastRenderedPageBreak/>
        <w:t>другим участником Аукциона, ЭТЗП фиксирует «Предложение о цене» поступившее ранее других.</w:t>
      </w:r>
    </w:p>
    <w:p w:rsidR="009F7A20" w:rsidRPr="009F7A20" w:rsidRDefault="004F587A" w:rsidP="00670062">
      <w:pPr>
        <w:widowControl w:val="0"/>
        <w:autoSpaceDE w:val="0"/>
        <w:autoSpaceDN w:val="0"/>
        <w:adjustRightInd w:val="0"/>
        <w:ind w:firstLine="540"/>
        <w:jc w:val="both"/>
        <w:rPr>
          <w:sz w:val="28"/>
          <w:szCs w:val="28"/>
        </w:rPr>
      </w:pPr>
      <w:r w:rsidRPr="006B5CA8">
        <w:rPr>
          <w:sz w:val="28"/>
          <w:szCs w:val="28"/>
        </w:rPr>
        <w:t xml:space="preserve">8.9. </w:t>
      </w:r>
      <w:r w:rsidR="009F7A20" w:rsidRPr="009F7A20">
        <w:rPr>
          <w:sz w:val="28"/>
          <w:szCs w:val="28"/>
        </w:rPr>
        <w:t xml:space="preserve">В течение одного часа со времени начала проведения процедуры </w:t>
      </w:r>
      <w:r w:rsidR="004256F2">
        <w:rPr>
          <w:sz w:val="28"/>
          <w:szCs w:val="28"/>
        </w:rPr>
        <w:t>А</w:t>
      </w:r>
      <w:r w:rsidR="009F7A20" w:rsidRPr="009F7A20">
        <w:rPr>
          <w:sz w:val="28"/>
          <w:szCs w:val="28"/>
        </w:rPr>
        <w:t>укциона участникам предлагается заявить о приобретении имущества по начальной цене. В случае если в течение указанного времени:</w:t>
      </w:r>
    </w:p>
    <w:p w:rsidR="009F7A20" w:rsidRPr="009F7A20" w:rsidRDefault="009F7A20">
      <w:pPr>
        <w:widowControl w:val="0"/>
        <w:autoSpaceDE w:val="0"/>
        <w:autoSpaceDN w:val="0"/>
        <w:adjustRightInd w:val="0"/>
        <w:ind w:firstLine="540"/>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sidR="004256F2">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4F587A" w:rsidRPr="006B5CA8" w:rsidRDefault="009F7A20" w:rsidP="009F7A20">
      <w:pPr>
        <w:widowControl w:val="0"/>
        <w:autoSpaceDE w:val="0"/>
        <w:autoSpaceDN w:val="0"/>
        <w:adjustRightInd w:val="0"/>
        <w:ind w:firstLine="540"/>
        <w:jc w:val="both"/>
        <w:rPr>
          <w:sz w:val="28"/>
          <w:szCs w:val="28"/>
        </w:rPr>
      </w:pPr>
      <w:r w:rsidRPr="009F7A20">
        <w:rPr>
          <w:sz w:val="28"/>
          <w:szCs w:val="28"/>
        </w:rPr>
        <w:t xml:space="preserve">б) не поступило ни одного предложения о начальной цене имущества, то </w:t>
      </w:r>
      <w:r w:rsidR="004256F2">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sidR="004256F2">
        <w:rPr>
          <w:sz w:val="28"/>
          <w:szCs w:val="28"/>
        </w:rPr>
        <w:t>А</w:t>
      </w:r>
      <w:r w:rsidRPr="009F7A20">
        <w:rPr>
          <w:sz w:val="28"/>
          <w:szCs w:val="28"/>
        </w:rPr>
        <w:t>укциона.</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w:t>
      </w:r>
      <w:r w:rsidR="00EC3167" w:rsidRPr="006B5CA8">
        <w:rPr>
          <w:sz w:val="28"/>
          <w:szCs w:val="28"/>
        </w:rPr>
        <w:t>10</w:t>
      </w:r>
      <w:r w:rsidRPr="006B5CA8">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w:t>
      </w:r>
      <w:r w:rsidR="00EC3167" w:rsidRPr="006B5CA8">
        <w:rPr>
          <w:sz w:val="28"/>
          <w:szCs w:val="28"/>
        </w:rPr>
        <w:t>11</w:t>
      </w:r>
      <w:r w:rsidRPr="006B5CA8">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00AC190F" w:rsidRPr="00801BC9">
          <w:rPr>
            <w:rStyle w:val="a6"/>
            <w:sz w:val="28"/>
            <w:szCs w:val="28"/>
          </w:rPr>
          <w:t>https://www.rts-tender.ru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 xml:space="preserve">Протокол проведения Аукциона размещается в </w:t>
      </w:r>
      <w:proofErr w:type="gramStart"/>
      <w:r w:rsidRPr="003A2424">
        <w:rPr>
          <w:sz w:val="28"/>
          <w:szCs w:val="28"/>
        </w:rPr>
        <w:t>соответствии</w:t>
      </w:r>
      <w:proofErr w:type="gramEnd"/>
      <w:r w:rsidRPr="003A2424">
        <w:rPr>
          <w:sz w:val="28"/>
          <w:szCs w:val="28"/>
        </w:rPr>
        <w:t xml:space="preserve">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9" w:name="_Toc358640950"/>
      <w:bookmarkStart w:id="10" w:name="_Toc358641165"/>
      <w:r w:rsidRPr="003A2424">
        <w:rPr>
          <w:bCs/>
          <w:sz w:val="28"/>
          <w:szCs w:val="28"/>
        </w:rPr>
        <w:t>8.</w:t>
      </w:r>
      <w:r w:rsidR="00EC3167">
        <w:rPr>
          <w:bCs/>
          <w:sz w:val="28"/>
          <w:szCs w:val="28"/>
        </w:rPr>
        <w:t>14</w:t>
      </w:r>
      <w:r w:rsidRPr="003A2424">
        <w:rPr>
          <w:bCs/>
          <w:sz w:val="28"/>
          <w:szCs w:val="28"/>
        </w:rPr>
        <w:t xml:space="preserve">. Аукцион признается </w:t>
      </w:r>
      <w:proofErr w:type="gramStart"/>
      <w:r w:rsidRPr="003A2424">
        <w:rPr>
          <w:bCs/>
          <w:sz w:val="28"/>
          <w:szCs w:val="28"/>
        </w:rPr>
        <w:t>несостоявшимся</w:t>
      </w:r>
      <w:proofErr w:type="gramEnd"/>
      <w:r w:rsidRPr="003A2424">
        <w:rPr>
          <w:bCs/>
          <w:sz w:val="28"/>
          <w:szCs w:val="28"/>
        </w:rPr>
        <w:t xml:space="preserve"> в случае, если:</w:t>
      </w:r>
      <w:bookmarkEnd w:id="9"/>
      <w:bookmarkEnd w:id="10"/>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1" w:name="_Toc358640951"/>
      <w:bookmarkStart w:id="12" w:name="_Toc358641166"/>
      <w:r w:rsidRPr="003A2424">
        <w:rPr>
          <w:bCs/>
          <w:sz w:val="28"/>
          <w:szCs w:val="28"/>
        </w:rPr>
        <w:t xml:space="preserve">на участие в </w:t>
      </w:r>
      <w:proofErr w:type="gramStart"/>
      <w:r w:rsidRPr="003A2424">
        <w:rPr>
          <w:bCs/>
          <w:sz w:val="28"/>
          <w:szCs w:val="28"/>
        </w:rPr>
        <w:t>Аукционе</w:t>
      </w:r>
      <w:proofErr w:type="gramEnd"/>
      <w:r w:rsidRPr="003A2424">
        <w:rPr>
          <w:bCs/>
          <w:sz w:val="28"/>
          <w:szCs w:val="28"/>
        </w:rPr>
        <w:t xml:space="preserve">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на участие в </w:t>
      </w:r>
      <w:proofErr w:type="gramStart"/>
      <w:r w:rsidRPr="003A2424">
        <w:rPr>
          <w:bCs/>
          <w:sz w:val="28"/>
          <w:szCs w:val="28"/>
        </w:rPr>
        <w:t>Аукционе</w:t>
      </w:r>
      <w:proofErr w:type="gramEnd"/>
      <w:r w:rsidRPr="003A2424">
        <w:rPr>
          <w:bCs/>
          <w:sz w:val="28"/>
          <w:szCs w:val="28"/>
        </w:rPr>
        <w:t xml:space="preserve">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к участию в </w:t>
      </w:r>
      <w:proofErr w:type="gramStart"/>
      <w:r w:rsidRPr="003A2424">
        <w:rPr>
          <w:bCs/>
          <w:sz w:val="28"/>
          <w:szCs w:val="28"/>
        </w:rPr>
        <w:t>Аукционе</w:t>
      </w:r>
      <w:proofErr w:type="gramEnd"/>
      <w:r w:rsidRPr="003A2424">
        <w:rPr>
          <w:bCs/>
          <w:sz w:val="28"/>
          <w:szCs w:val="28"/>
        </w:rPr>
        <w:t xml:space="preserve">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3" w:name="_Toc358640952"/>
      <w:bookmarkStart w:id="14" w:name="_Toc358641167"/>
      <w:bookmarkEnd w:id="11"/>
      <w:bookmarkEnd w:id="12"/>
      <w:r w:rsidRPr="003A2424">
        <w:rPr>
          <w:bCs/>
          <w:sz w:val="28"/>
          <w:szCs w:val="28"/>
        </w:rPr>
        <w:t xml:space="preserve">по итогам рассмотрения Заявок к участию в </w:t>
      </w:r>
      <w:proofErr w:type="gramStart"/>
      <w:r w:rsidRPr="003A2424">
        <w:rPr>
          <w:bCs/>
          <w:sz w:val="28"/>
          <w:szCs w:val="28"/>
        </w:rPr>
        <w:t>Аукционе</w:t>
      </w:r>
      <w:proofErr w:type="gramEnd"/>
      <w:r w:rsidRPr="003A2424">
        <w:rPr>
          <w:bCs/>
          <w:sz w:val="28"/>
          <w:szCs w:val="28"/>
        </w:rPr>
        <w:t xml:space="preserve"> допущен один Претендент.</w:t>
      </w:r>
    </w:p>
    <w:bookmarkEnd w:id="13"/>
    <w:bookmarkEnd w:id="14"/>
    <w:p w:rsidR="004F587A" w:rsidRPr="003A2424" w:rsidRDefault="004F587A" w:rsidP="004F587A">
      <w:pPr>
        <w:pStyle w:val="ab"/>
        <w:ind w:left="0" w:firstLine="708"/>
        <w:jc w:val="both"/>
        <w:rPr>
          <w:sz w:val="28"/>
          <w:szCs w:val="28"/>
        </w:rPr>
      </w:pPr>
      <w:r w:rsidRPr="003A2424">
        <w:rPr>
          <w:sz w:val="28"/>
          <w:szCs w:val="28"/>
        </w:rPr>
        <w:t xml:space="preserve">В случае признания Аукциона </w:t>
      </w:r>
      <w:proofErr w:type="gramStart"/>
      <w:r w:rsidRPr="003A2424">
        <w:rPr>
          <w:sz w:val="28"/>
          <w:szCs w:val="28"/>
        </w:rPr>
        <w:t>несостоявшимся</w:t>
      </w:r>
      <w:proofErr w:type="gramEnd"/>
      <w:r w:rsidRPr="003A2424">
        <w:rPr>
          <w:sz w:val="28"/>
          <w:szCs w:val="28"/>
        </w:rPr>
        <w:t xml:space="preserve">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94176D" w:rsidRPr="0094176D" w:rsidRDefault="004F587A" w:rsidP="0094176D">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xml:space="preserve">. </w:t>
      </w:r>
      <w:proofErr w:type="gramStart"/>
      <w:r w:rsidRPr="003A2424">
        <w:rPr>
          <w:sz w:val="28"/>
          <w:szCs w:val="28"/>
        </w:rPr>
        <w:t xml:space="preserve">Если </w:t>
      </w:r>
      <w:r w:rsidR="001B5A6E">
        <w:rPr>
          <w:sz w:val="28"/>
          <w:szCs w:val="28"/>
        </w:rPr>
        <w:t>А</w:t>
      </w:r>
      <w:r w:rsidRPr="003A2424">
        <w:rPr>
          <w:sz w:val="28"/>
          <w:szCs w:val="28"/>
        </w:rPr>
        <w:t xml:space="preserve">укцион признан несостоявшимся вследствие поступления </w:t>
      </w:r>
      <w:r w:rsidR="003D5903">
        <w:rPr>
          <w:sz w:val="28"/>
          <w:szCs w:val="28"/>
        </w:rPr>
        <w:t>З</w:t>
      </w:r>
      <w:r w:rsidRPr="003A2424">
        <w:rPr>
          <w:sz w:val="28"/>
          <w:szCs w:val="28"/>
        </w:rPr>
        <w:t xml:space="preserve">аявки от одного Участника Аукциона, с таким Участником при условии, что он будет допущен к участию в </w:t>
      </w:r>
      <w:r w:rsidR="001B5A6E">
        <w:rPr>
          <w:sz w:val="28"/>
          <w:szCs w:val="28"/>
        </w:rPr>
        <w:t>А</w:t>
      </w:r>
      <w:r w:rsidRPr="003A2424">
        <w:rPr>
          <w:sz w:val="28"/>
          <w:szCs w:val="28"/>
        </w:rPr>
        <w:t xml:space="preserve">укционе и его </w:t>
      </w:r>
      <w:r w:rsidR="003D5903">
        <w:rPr>
          <w:sz w:val="28"/>
          <w:szCs w:val="28"/>
        </w:rPr>
        <w:t>З</w:t>
      </w:r>
      <w:r w:rsidRPr="003A2424">
        <w:rPr>
          <w:sz w:val="28"/>
          <w:szCs w:val="28"/>
        </w:rPr>
        <w:t xml:space="preserve">аявка соответствует требованиям, изложенным в </w:t>
      </w:r>
      <w:r w:rsidR="001B5A6E">
        <w:rPr>
          <w:sz w:val="28"/>
          <w:szCs w:val="28"/>
        </w:rPr>
        <w:t>А</w:t>
      </w:r>
      <w:r w:rsidRPr="003A2424">
        <w:rPr>
          <w:sz w:val="28"/>
          <w:szCs w:val="28"/>
        </w:rPr>
        <w:t xml:space="preserve">укционной документации, а также с </w:t>
      </w:r>
      <w:r w:rsidRPr="003A2424">
        <w:rPr>
          <w:sz w:val="28"/>
          <w:szCs w:val="28"/>
        </w:rPr>
        <w:lastRenderedPageBreak/>
        <w:t xml:space="preserve">единственным допущенным к </w:t>
      </w:r>
      <w:r w:rsidR="001B5A6E">
        <w:rPr>
          <w:sz w:val="28"/>
          <w:szCs w:val="28"/>
        </w:rPr>
        <w:t>А</w:t>
      </w:r>
      <w:r w:rsidRPr="003A2424">
        <w:rPr>
          <w:sz w:val="28"/>
          <w:szCs w:val="28"/>
        </w:rPr>
        <w:t>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5" w:name="_7._Порядок_заключения"/>
      <w:bookmarkEnd w:id="15"/>
      <w:proofErr w:type="gramEnd"/>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sidR="00DA1007">
        <w:rPr>
          <w:rFonts w:ascii="Times New Roman" w:hAnsi="Times New Roman"/>
          <w:bCs w:val="0"/>
          <w:sz w:val="28"/>
          <w:szCs w:val="28"/>
        </w:rPr>
        <w:t xml:space="preserve"> с победителем Аукциона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proofErr w:type="gramStart"/>
      <w:r w:rsidRPr="003A2424">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w:t>
      </w:r>
      <w:r w:rsidR="001B5A6E">
        <w:rPr>
          <w:sz w:val="28"/>
          <w:szCs w:val="28"/>
        </w:rPr>
        <w:t>А</w:t>
      </w:r>
      <w:r w:rsidRPr="003A2424">
        <w:rPr>
          <w:sz w:val="28"/>
          <w:szCs w:val="28"/>
        </w:rPr>
        <w:t xml:space="preserve">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w:t>
      </w:r>
      <w:r w:rsidR="001B5A6E">
        <w:rPr>
          <w:sz w:val="28"/>
          <w:szCs w:val="28"/>
        </w:rPr>
        <w:t>А</w:t>
      </w:r>
      <w:r w:rsidRPr="003A2424">
        <w:rPr>
          <w:sz w:val="28"/>
          <w:szCs w:val="28"/>
        </w:rPr>
        <w:t>укционной документации,</w:t>
      </w:r>
      <w:r w:rsidR="003D5903">
        <w:rPr>
          <w:sz w:val="28"/>
          <w:szCs w:val="28"/>
        </w:rPr>
        <w:t xml:space="preserve"> З</w:t>
      </w:r>
      <w:r w:rsidRPr="003A2424">
        <w:rPr>
          <w:sz w:val="28"/>
          <w:szCs w:val="28"/>
        </w:rPr>
        <w:t>аявки.</w:t>
      </w:r>
      <w:proofErr w:type="gramEnd"/>
    </w:p>
    <w:p w:rsidR="004F587A" w:rsidRPr="003A2424" w:rsidRDefault="004F587A" w:rsidP="004F587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sidR="001B5A6E">
        <w:rPr>
          <w:sz w:val="28"/>
          <w:szCs w:val="28"/>
        </w:rPr>
        <w:t>А</w:t>
      </w:r>
      <w:r w:rsidRPr="003A2424">
        <w:rPr>
          <w:sz w:val="28"/>
          <w:szCs w:val="28"/>
        </w:rPr>
        <w:t xml:space="preserve">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w:t>
      </w:r>
      <w:r w:rsidR="001B5A6E">
        <w:rPr>
          <w:sz w:val="28"/>
          <w:szCs w:val="28"/>
        </w:rPr>
        <w:t>А</w:t>
      </w:r>
      <w:r w:rsidRPr="003A2424">
        <w:rPr>
          <w:sz w:val="28"/>
          <w:szCs w:val="28"/>
        </w:rPr>
        <w:t xml:space="preserve">укционе, по согласованной с ним цене, но не ниже </w:t>
      </w:r>
      <w:r w:rsidR="00961C6A">
        <w:rPr>
          <w:sz w:val="28"/>
          <w:szCs w:val="28"/>
        </w:rPr>
        <w:t>н</w:t>
      </w:r>
      <w:r w:rsidR="000B26DD">
        <w:rPr>
          <w:sz w:val="28"/>
          <w:szCs w:val="28"/>
        </w:rPr>
        <w:t>ачальной</w:t>
      </w:r>
      <w:r w:rsidR="000B26DD" w:rsidRPr="003A2424">
        <w:rPr>
          <w:sz w:val="28"/>
          <w:szCs w:val="28"/>
        </w:rPr>
        <w:t xml:space="preserve"> </w:t>
      </w:r>
      <w:r w:rsidRPr="003A2424">
        <w:rPr>
          <w:sz w:val="28"/>
          <w:szCs w:val="28"/>
        </w:rPr>
        <w:t>цены продажи объект</w:t>
      </w:r>
      <w:proofErr w:type="gramStart"/>
      <w:r w:rsidRPr="003A2424">
        <w:rPr>
          <w:sz w:val="28"/>
          <w:szCs w:val="28"/>
        </w:rPr>
        <w:t>а(</w:t>
      </w:r>
      <w:proofErr w:type="gramEnd"/>
      <w:r w:rsidRPr="003A2424">
        <w:rPr>
          <w:sz w:val="28"/>
          <w:szCs w:val="28"/>
        </w:rPr>
        <w:t>-</w:t>
      </w:r>
      <w:proofErr w:type="spellStart"/>
      <w:r w:rsidRPr="003A2424">
        <w:rPr>
          <w:sz w:val="28"/>
          <w:szCs w:val="28"/>
        </w:rPr>
        <w:t>ов</w:t>
      </w:r>
      <w:proofErr w:type="spellEnd"/>
      <w:r w:rsidRPr="003A2424">
        <w:rPr>
          <w:sz w:val="28"/>
          <w:szCs w:val="28"/>
        </w:rPr>
        <w:t xml:space="preserve">) (в случае если принято решение о заключении </w:t>
      </w:r>
      <w:proofErr w:type="gramStart"/>
      <w:r w:rsidRPr="003A2424">
        <w:rPr>
          <w:sz w:val="28"/>
          <w:szCs w:val="28"/>
        </w:rPr>
        <w:t>договора с таким Участником)) с учетом НДС и применяемой системы налогообложения.</w:t>
      </w:r>
      <w:proofErr w:type="gramEnd"/>
    </w:p>
    <w:p w:rsidR="004F587A" w:rsidRPr="003A2424" w:rsidRDefault="004F587A" w:rsidP="004F587A">
      <w:pPr>
        <w:pStyle w:val="ab"/>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w:t>
      </w:r>
      <w:proofErr w:type="gramStart"/>
      <w:r w:rsidRPr="003A2424">
        <w:rPr>
          <w:sz w:val="28"/>
          <w:szCs w:val="28"/>
        </w:rPr>
        <w:t>качестве</w:t>
      </w:r>
      <w:proofErr w:type="gramEnd"/>
      <w:r w:rsidRPr="003A2424">
        <w:rPr>
          <w:sz w:val="28"/>
          <w:szCs w:val="28"/>
        </w:rPr>
        <w:t xml:space="preserve">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w:t>
      </w:r>
      <w:proofErr w:type="gramStart"/>
      <w:r w:rsidRPr="003A2424">
        <w:rPr>
          <w:sz w:val="28"/>
          <w:szCs w:val="28"/>
        </w:rPr>
        <w:t>с даты получения</w:t>
      </w:r>
      <w:proofErr w:type="gramEnd"/>
      <w:r w:rsidRPr="003A2424">
        <w:rPr>
          <w:sz w:val="28"/>
          <w:szCs w:val="28"/>
        </w:rPr>
        <w:t xml:space="preserve"> от Заказчика проекта </w:t>
      </w:r>
      <w:r w:rsidR="00C66BA3">
        <w:rPr>
          <w:sz w:val="28"/>
          <w:szCs w:val="28"/>
        </w:rPr>
        <w:t>Д</w:t>
      </w:r>
      <w:r w:rsidRPr="003A2424">
        <w:rPr>
          <w:sz w:val="28"/>
          <w:szCs w:val="28"/>
        </w:rPr>
        <w:t>оговора.</w:t>
      </w:r>
    </w:p>
    <w:p w:rsidR="004F587A" w:rsidRPr="003A2424" w:rsidRDefault="004F587A" w:rsidP="004F587A">
      <w:pPr>
        <w:pStyle w:val="ab"/>
        <w:ind w:left="0" w:firstLine="708"/>
        <w:jc w:val="both"/>
        <w:rPr>
          <w:sz w:val="28"/>
          <w:szCs w:val="28"/>
        </w:rPr>
      </w:pPr>
      <w:r w:rsidRPr="003A2424">
        <w:rPr>
          <w:sz w:val="28"/>
          <w:szCs w:val="28"/>
        </w:rPr>
        <w:t xml:space="preserve">9.3. </w:t>
      </w:r>
      <w:proofErr w:type="gramStart"/>
      <w:r w:rsidRPr="003A2424">
        <w:rPr>
          <w:sz w:val="28"/>
          <w:szCs w:val="28"/>
        </w:rPr>
        <w:t>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w:t>
      </w:r>
      <w:proofErr w:type="gramEnd"/>
      <w:r w:rsidRPr="003A2424">
        <w:rPr>
          <w:sz w:val="28"/>
          <w:szCs w:val="28"/>
        </w:rPr>
        <w:t xml:space="preserve">, </w:t>
      </w:r>
      <w:proofErr w:type="gramStart"/>
      <w:r w:rsidRPr="003A2424">
        <w:rPr>
          <w:sz w:val="28"/>
          <w:szCs w:val="28"/>
        </w:rPr>
        <w:t>зарегистрированных</w:t>
      </w:r>
      <w:proofErr w:type="gramEnd"/>
      <w:r w:rsidRPr="003A2424">
        <w:rPr>
          <w:sz w:val="28"/>
          <w:szCs w:val="28"/>
        </w:rPr>
        <w:t xml:space="preserve">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w:t>
      </w:r>
      <w:r w:rsidRPr="003A2424">
        <w:rPr>
          <w:sz w:val="28"/>
          <w:szCs w:val="28"/>
        </w:rPr>
        <w:lastRenderedPageBreak/>
        <w:t xml:space="preserve">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94176D" w:rsidRPr="0094176D" w:rsidRDefault="004F587A" w:rsidP="0094176D">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r w:rsidRPr="0094176D">
        <w:rPr>
          <w:sz w:val="28"/>
          <w:szCs w:val="28"/>
        </w:rPr>
        <w:br w:type="page"/>
      </w:r>
    </w:p>
    <w:p w:rsidR="004F587A" w:rsidRPr="003A2424" w:rsidRDefault="004F587A" w:rsidP="0094176D">
      <w:pPr>
        <w:spacing w:after="200" w:line="360" w:lineRule="exact"/>
        <w:ind w:firstLine="709"/>
        <w:contextualSpacing/>
        <w:jc w:val="right"/>
        <w:rPr>
          <w:bCs/>
          <w:sz w:val="28"/>
          <w:szCs w:val="28"/>
        </w:rPr>
      </w:pPr>
      <w:r w:rsidRPr="003A2424">
        <w:rPr>
          <w:bCs/>
          <w:sz w:val="28"/>
          <w:szCs w:val="28"/>
        </w:rPr>
        <w:lastRenderedPageBreak/>
        <w:t xml:space="preserve">Приложение № 2 </w:t>
      </w:r>
      <w:r w:rsidR="0094176D">
        <w:rPr>
          <w:bCs/>
          <w:sz w:val="28"/>
          <w:szCs w:val="28"/>
        </w:rPr>
        <w:br/>
        <w:t xml:space="preserve">к </w:t>
      </w: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 xml:space="preserve">на участие в открытом </w:t>
      </w:r>
      <w:proofErr w:type="gramStart"/>
      <w:r w:rsidRPr="003A2424">
        <w:rPr>
          <w:sz w:val="28"/>
          <w:szCs w:val="28"/>
        </w:rPr>
        <w:t>аукционе</w:t>
      </w:r>
      <w:proofErr w:type="gramEnd"/>
      <w:r w:rsidRPr="003A2424">
        <w:rPr>
          <w:sz w:val="28"/>
          <w:szCs w:val="28"/>
        </w:rPr>
        <w:t xml:space="preserve">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«___»_____________20__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w:t>
      </w:r>
      <w:proofErr w:type="gramStart"/>
      <w:r w:rsidRPr="003A2424">
        <w:rPr>
          <w:sz w:val="28"/>
          <w:szCs w:val="28"/>
        </w:rPr>
        <w:t>о(</w:t>
      </w:r>
      <w:proofErr w:type="gramEnd"/>
      <w:r w:rsidRPr="003A2424">
        <w:rPr>
          <w:sz w:val="28"/>
          <w:szCs w:val="28"/>
        </w:rPr>
        <w:t>-ых)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w:t>
      </w:r>
      <w:r w:rsidR="00466C58">
        <w:rPr>
          <w:sz w:val="28"/>
          <w:szCs w:val="28"/>
        </w:rPr>
        <w:t>-</w:t>
      </w:r>
      <w:r w:rsidRPr="003A2424">
        <w:rPr>
          <w:sz w:val="28"/>
          <w:szCs w:val="28"/>
        </w:rPr>
        <w:t>Претендент).</w:t>
      </w:r>
    </w:p>
    <w:p w:rsidR="004F587A" w:rsidRPr="003A2424" w:rsidRDefault="004F587A" w:rsidP="004F587A">
      <w:pPr>
        <w:ind w:firstLine="709"/>
        <w:jc w:val="both"/>
        <w:rPr>
          <w:i/>
          <w:sz w:val="28"/>
          <w:szCs w:val="28"/>
        </w:rPr>
      </w:pPr>
      <w:proofErr w:type="gramStart"/>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e"/>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466C58">
        <w:rPr>
          <w:bCs/>
          <w:sz w:val="28"/>
          <w:szCs w:val="28"/>
        </w:rPr>
        <w:t xml:space="preserve"> </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w:t>
      </w:r>
      <w:proofErr w:type="gramStart"/>
      <w:r w:rsidRPr="003A2424">
        <w:rPr>
          <w:i/>
          <w:sz w:val="28"/>
          <w:szCs w:val="28"/>
        </w:rPr>
        <w:t>о(</w:t>
      </w:r>
      <w:proofErr w:type="gramEnd"/>
      <w:r w:rsidRPr="003A2424">
        <w:rPr>
          <w:i/>
          <w:sz w:val="28"/>
          <w:szCs w:val="28"/>
        </w:rPr>
        <w:t>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e"/>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w:t>
      </w:r>
      <w:proofErr w:type="gramStart"/>
      <w:r w:rsidRPr="003A2424">
        <w:rPr>
          <w:sz w:val="28"/>
          <w:szCs w:val="28"/>
        </w:rPr>
        <w:t xml:space="preserve">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e"/>
          <w:sz w:val="28"/>
          <w:szCs w:val="28"/>
        </w:rPr>
        <w:footnoteReference w:id="5"/>
      </w:r>
      <w:proofErr w:type="gramEnd"/>
    </w:p>
    <w:p w:rsidR="004F587A" w:rsidRPr="003A2424" w:rsidRDefault="004F587A" w:rsidP="004F587A">
      <w:pPr>
        <w:ind w:right="-2" w:firstLine="709"/>
        <w:jc w:val="both"/>
        <w:rPr>
          <w:sz w:val="28"/>
          <w:szCs w:val="28"/>
        </w:rPr>
      </w:pPr>
      <w:r w:rsidRPr="003A2424">
        <w:rPr>
          <w:sz w:val="28"/>
          <w:szCs w:val="28"/>
        </w:rPr>
        <w:t>7.ИНН:_________________________________________________.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 xml:space="preserve">БИК ________________________, к/счет____________________________. </w:t>
      </w:r>
      <w:proofErr w:type="gramStart"/>
      <w:r w:rsidRPr="003A2424">
        <w:rPr>
          <w:sz w:val="28"/>
          <w:szCs w:val="28"/>
        </w:rPr>
        <w:t>р</w:t>
      </w:r>
      <w:proofErr w:type="gramEnd"/>
      <w:r w:rsidRPr="003A2424">
        <w:rPr>
          <w:sz w:val="28"/>
          <w:szCs w:val="28"/>
        </w:rPr>
        <w:t>/счет_______________________________, КПП__________________________</w:t>
      </w:r>
      <w:r w:rsidRPr="003A2424">
        <w:rPr>
          <w:rStyle w:val="afe"/>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e"/>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w:t>
      </w:r>
      <w:proofErr w:type="gramStart"/>
      <w:r w:rsidRPr="003A2424">
        <w:rPr>
          <w:sz w:val="28"/>
          <w:szCs w:val="28"/>
        </w:rPr>
        <w:t>Е</w:t>
      </w:r>
      <w:proofErr w:type="gramEnd"/>
      <w:r w:rsidRPr="003A2424">
        <w:rPr>
          <w:sz w:val="28"/>
          <w:szCs w:val="28"/>
        </w:rPr>
        <w:t>-</w:t>
      </w:r>
      <w:proofErr w:type="spellStart"/>
      <w:r w:rsidRPr="003A2424">
        <w:rPr>
          <w:sz w:val="28"/>
          <w:szCs w:val="28"/>
        </w:rPr>
        <w:t>mail</w:t>
      </w:r>
      <w:proofErr w:type="spellEnd"/>
      <w:r w:rsidRPr="003A2424">
        <w:rPr>
          <w:sz w:val="28"/>
          <w:szCs w:val="28"/>
        </w:rPr>
        <w:t>:_____________________________________________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w:t>
      </w:r>
      <w:r w:rsidR="003D5903">
        <w:rPr>
          <w:sz w:val="28"/>
          <w:szCs w:val="28"/>
        </w:rPr>
        <w:t>З</w:t>
      </w:r>
      <w:r w:rsidR="003D5903" w:rsidRPr="003A2424">
        <w:rPr>
          <w:sz w:val="28"/>
          <w:szCs w:val="28"/>
        </w:rPr>
        <w:t xml:space="preserve">аявку </w:t>
      </w:r>
      <w:r w:rsidRPr="003A2424">
        <w:rPr>
          <w:sz w:val="28"/>
          <w:szCs w:val="28"/>
        </w:rPr>
        <w:t xml:space="preserve">на участие в открытом </w:t>
      </w:r>
      <w:proofErr w:type="gramStart"/>
      <w:r w:rsidRPr="003A2424">
        <w:rPr>
          <w:sz w:val="28"/>
          <w:szCs w:val="28"/>
        </w:rPr>
        <w:t>Аукционе</w:t>
      </w:r>
      <w:proofErr w:type="gramEnd"/>
      <w:r w:rsidRPr="003A2424">
        <w:rPr>
          <w:sz w:val="28"/>
          <w:szCs w:val="28"/>
        </w:rPr>
        <w:t xml:space="preserve">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w:t>
      </w:r>
      <w:r w:rsidR="00467BDD">
        <w:rPr>
          <w:sz w:val="28"/>
          <w:szCs w:val="28"/>
        </w:rPr>
        <w:t>/Организатор</w:t>
      </w:r>
      <w:r w:rsidRPr="003A2424">
        <w:rPr>
          <w:sz w:val="28"/>
          <w:szCs w:val="28"/>
        </w:rPr>
        <w:t xml:space="preserve"> Аукциона </w:t>
      </w:r>
      <w:r w:rsidR="00467BDD" w:rsidRPr="00467BDD">
        <w:rPr>
          <w:sz w:val="28"/>
          <w:szCs w:val="28"/>
        </w:rPr>
        <w:t>вправе отказаться от Аукциона в любое время, в том числе после подписания протокола по результатам аукциона</w:t>
      </w:r>
      <w:r w:rsidR="00467BDD" w:rsidRPr="00467BDD" w:rsidDel="00467BDD">
        <w:rPr>
          <w:sz w:val="28"/>
          <w:szCs w:val="28"/>
        </w:rPr>
        <w:t xml:space="preserve"> </w:t>
      </w:r>
      <w:r w:rsidRPr="003A2424">
        <w:rPr>
          <w:sz w:val="28"/>
          <w:szCs w:val="28"/>
        </w:rPr>
        <w:t>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 xml:space="preserve">Настоящим также делается заявление о том, что Претендент не </w:t>
      </w:r>
      <w:proofErr w:type="gramStart"/>
      <w:r w:rsidRPr="003A2424">
        <w:rPr>
          <w:sz w:val="28"/>
          <w:szCs w:val="28"/>
        </w:rPr>
        <w:t>имеет претензий к состоянию имущества и обязуется</w:t>
      </w:r>
      <w:proofErr w:type="gramEnd"/>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1. Соблюдать условия Аукциона, содержащиеся в </w:t>
      </w:r>
      <w:proofErr w:type="gramStart"/>
      <w:r w:rsidRPr="003A2424">
        <w:rPr>
          <w:sz w:val="28"/>
          <w:szCs w:val="28"/>
        </w:rPr>
        <w:t>извещении</w:t>
      </w:r>
      <w:proofErr w:type="gramEnd"/>
      <w:r w:rsidRPr="003A2424">
        <w:rPr>
          <w:sz w:val="28"/>
          <w:szCs w:val="28"/>
        </w:rPr>
        <w:t xml:space="preserve">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w:t>
      </w:r>
      <w:r w:rsidR="00D35A65">
        <w:rPr>
          <w:sz w:val="28"/>
          <w:szCs w:val="28"/>
        </w:rPr>
        <w:t>З</w:t>
      </w:r>
      <w:r w:rsidRPr="003A2424">
        <w:rPr>
          <w:sz w:val="28"/>
          <w:szCs w:val="28"/>
        </w:rPr>
        <w:t xml:space="preserve">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proofErr w:type="gramStart"/>
      <w:r w:rsidRPr="003A2424">
        <w:rPr>
          <w:bCs/>
          <w:sz w:val="28"/>
          <w:szCs w:val="28"/>
        </w:rPr>
        <w:t>с даты получения</w:t>
      </w:r>
      <w:proofErr w:type="gramEnd"/>
      <w:r w:rsidRPr="003A2424">
        <w:rPr>
          <w:bCs/>
          <w:sz w:val="28"/>
          <w:szCs w:val="28"/>
        </w:rPr>
        <w:t xml:space="preserve">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Настоящим подтверждаем, что </w:t>
      </w:r>
      <w:proofErr w:type="gramStart"/>
      <w:r w:rsidRPr="003A2424">
        <w:rPr>
          <w:sz w:val="28"/>
          <w:szCs w:val="28"/>
        </w:rPr>
        <w:t>против</w:t>
      </w:r>
      <w:proofErr w:type="gramEnd"/>
      <w:r w:rsidRPr="003A2424">
        <w:rPr>
          <w:sz w:val="28"/>
          <w:szCs w:val="28"/>
        </w:rPr>
        <w:t xml:space="preserve"> ________________________________ (</w:t>
      </w:r>
      <w:proofErr w:type="gramStart"/>
      <w:r w:rsidRPr="003A2424">
        <w:rPr>
          <w:sz w:val="28"/>
          <w:szCs w:val="28"/>
        </w:rPr>
        <w:t>наименование</w:t>
      </w:r>
      <w:proofErr w:type="gramEnd"/>
      <w:r w:rsidRPr="003A2424">
        <w:rPr>
          <w:sz w:val="28"/>
          <w:szCs w:val="28"/>
        </w:rPr>
        <w:t xml:space="preserve">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w:t>
      </w:r>
      <w:proofErr w:type="gramStart"/>
      <w:r w:rsidRPr="003A2424">
        <w:rPr>
          <w:sz w:val="28"/>
          <w:szCs w:val="28"/>
        </w:rPr>
        <w:t>,</w:t>
      </w:r>
      <w:proofErr w:type="gramEnd"/>
      <w:r w:rsidRPr="003A2424">
        <w:rPr>
          <w:sz w:val="28"/>
          <w:szCs w:val="28"/>
        </w:rPr>
        <w:t xml:space="preserve"> если </w:t>
      </w:r>
      <w:r w:rsidR="00D35A65">
        <w:rPr>
          <w:sz w:val="28"/>
          <w:szCs w:val="28"/>
        </w:rPr>
        <w:t>З</w:t>
      </w:r>
      <w:r w:rsidRPr="003A2424">
        <w:rPr>
          <w:sz w:val="28"/>
          <w:szCs w:val="28"/>
        </w:rPr>
        <w:t xml:space="preserve">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w:t>
      </w:r>
      <w:r w:rsidR="001B5A6E">
        <w:rPr>
          <w:sz w:val="28"/>
          <w:szCs w:val="28"/>
        </w:rPr>
        <w:t>А</w:t>
      </w:r>
      <w:r w:rsidRPr="003A2424">
        <w:rPr>
          <w:sz w:val="28"/>
          <w:szCs w:val="28"/>
        </w:rPr>
        <w:t>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Претендент извещен, что в </w:t>
      </w:r>
      <w:proofErr w:type="gramStart"/>
      <w:r w:rsidRPr="003A2424">
        <w:rPr>
          <w:sz w:val="28"/>
          <w:szCs w:val="28"/>
        </w:rPr>
        <w:t>случае</w:t>
      </w:r>
      <w:proofErr w:type="gramEnd"/>
      <w:r w:rsidRPr="003A2424">
        <w:rPr>
          <w:sz w:val="28"/>
          <w:szCs w:val="28"/>
        </w:rPr>
        <w:t xml:space="preserve">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w:t>
      </w:r>
      <w:r w:rsidR="003D5903">
        <w:rPr>
          <w:sz w:val="28"/>
          <w:szCs w:val="28"/>
        </w:rPr>
        <w:t>З</w:t>
      </w:r>
      <w:r w:rsidR="003D5903" w:rsidRPr="003A2424">
        <w:rPr>
          <w:sz w:val="28"/>
          <w:szCs w:val="28"/>
        </w:rPr>
        <w:t xml:space="preserve">аявки </w:t>
      </w:r>
      <w:r w:rsidRPr="003A2424">
        <w:rPr>
          <w:sz w:val="28"/>
          <w:szCs w:val="28"/>
        </w:rPr>
        <w:t>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proofErr w:type="gramStart"/>
      <w:r w:rsidRPr="003A2424">
        <w:rPr>
          <w:szCs w:val="28"/>
        </w:rPr>
        <w:t>Нижеподписавшийся</w:t>
      </w:r>
      <w:proofErr w:type="gramEnd"/>
      <w:r w:rsidRPr="003A2424">
        <w:rPr>
          <w:szCs w:val="28"/>
        </w:rPr>
        <w:t xml:space="preserve"> удостоверяет, что сделанные заявления и сведения, представленные в настоящей </w:t>
      </w:r>
      <w:r w:rsidR="00D35A65">
        <w:rPr>
          <w:szCs w:val="28"/>
        </w:rPr>
        <w:t>З</w:t>
      </w:r>
      <w:r w:rsidRPr="003A2424">
        <w:rPr>
          <w:szCs w:val="28"/>
        </w:rPr>
        <w:t>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proofErr w:type="gramStart"/>
      <w:r w:rsidRPr="003A2424">
        <w:rPr>
          <w:sz w:val="28"/>
          <w:szCs w:val="28"/>
        </w:rPr>
        <w:t>действующего</w:t>
      </w:r>
      <w:proofErr w:type="gramEnd"/>
      <w:r w:rsidRPr="003A2424">
        <w:rPr>
          <w:sz w:val="28"/>
          <w:szCs w:val="28"/>
        </w:rPr>
        <w:t xml:space="preserve">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proofErr w:type="gramStart"/>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roofErr w:type="gramEnd"/>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w:t>
      </w:r>
      <w:proofErr w:type="gramStart"/>
      <w:r w:rsidRPr="003A2424">
        <w:rPr>
          <w:sz w:val="28"/>
          <w:szCs w:val="28"/>
          <w:vertAlign w:val="subscript"/>
        </w:rPr>
        <w:t>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r>
      <w:proofErr w:type="gramEnd"/>
      <w:r w:rsidRPr="003A2424">
        <w:rPr>
          <w:sz w:val="28"/>
          <w:szCs w:val="28"/>
          <w:vertAlign w:val="subscript"/>
        </w:rPr>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proofErr w:type="gramStart"/>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roofErr w:type="gramEnd"/>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w:t>
      </w:r>
      <w:proofErr w:type="gramStart"/>
      <w:r w:rsidRPr="003A2424">
        <w:rPr>
          <w:sz w:val="28"/>
          <w:szCs w:val="28"/>
        </w:rPr>
        <w:t>дальнейшем</w:t>
      </w:r>
      <w:proofErr w:type="gramEnd"/>
      <w:r w:rsidRPr="003A2424">
        <w:rPr>
          <w:sz w:val="28"/>
          <w:szCs w:val="28"/>
        </w:rPr>
        <w:t xml:space="preserve">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proofErr w:type="gramStart"/>
      <w:r w:rsidRPr="003A2424">
        <w:rPr>
          <w:sz w:val="28"/>
          <w:szCs w:val="28"/>
        </w:rPr>
        <w:t>действующего</w:t>
      </w:r>
      <w:proofErr w:type="gramEnd"/>
      <w:r w:rsidRPr="003A2424">
        <w:rPr>
          <w:sz w:val="28"/>
          <w:szCs w:val="28"/>
        </w:rPr>
        <w:t xml:space="preserve">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w:t>
      </w:r>
      <w:proofErr w:type="gramStart"/>
      <w:r w:rsidRPr="003A2424">
        <w:rPr>
          <w:sz w:val="28"/>
          <w:szCs w:val="28"/>
          <w:vertAlign w:val="subscript"/>
        </w:rPr>
        <w:t xml:space="preserve">(указывается документ, уполномочивающий лицо на заключение                         </w:t>
      </w:r>
      <w:proofErr w:type="gramEnd"/>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w:t>
      </w:r>
      <w:proofErr w:type="gramStart"/>
      <w:r w:rsidRPr="003A2424">
        <w:rPr>
          <w:sz w:val="28"/>
          <w:szCs w:val="28"/>
          <w:vertAlign w:val="subscript"/>
        </w:rPr>
        <w:t>от</w:t>
      </w:r>
      <w:proofErr w:type="gramEnd"/>
      <w:r w:rsidRPr="003A2424">
        <w:rPr>
          <w:sz w:val="28"/>
          <w:szCs w:val="28"/>
          <w:vertAlign w:val="subscript"/>
        </w:rPr>
        <w:t xml:space="preserve">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w:t>
      </w:r>
      <w:proofErr w:type="gramStart"/>
      <w:r w:rsidRPr="003A2424">
        <w:rPr>
          <w:sz w:val="28"/>
          <w:szCs w:val="28"/>
        </w:rPr>
        <w:t>а(</w:t>
      </w:r>
      <w:proofErr w:type="gramEnd"/>
      <w:r w:rsidRPr="003A2424">
        <w:rPr>
          <w:sz w:val="28"/>
          <w:szCs w:val="28"/>
        </w:rPr>
        <w:t>-</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w:t>
      </w:r>
      <w:proofErr w:type="gramStart"/>
      <w:r w:rsidRPr="003A2424">
        <w:rPr>
          <w:sz w:val="28"/>
          <w:szCs w:val="28"/>
        </w:rPr>
        <w:t xml:space="preserve">Продавец обязуется передать в собственность, а Покупатель оплатить и принять в соответствии с условиями настоящего Договора </w:t>
      </w:r>
      <w:r w:rsidRPr="003A2424">
        <w:rPr>
          <w:sz w:val="28"/>
          <w:szCs w:val="28"/>
        </w:rPr>
        <w:lastRenderedPageBreak/>
        <w:t>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roofErr w:type="gramEnd"/>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3A2424">
        <w:rPr>
          <w:sz w:val="28"/>
          <w:szCs w:val="28"/>
        </w:rPr>
        <w:t>от</w:t>
      </w:r>
      <w:proofErr w:type="gramEnd"/>
      <w:r w:rsidRPr="003A2424">
        <w:rPr>
          <w:sz w:val="28"/>
          <w:szCs w:val="28"/>
        </w:rPr>
        <w:t xml:space="preserve">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1.2.1. </w:t>
      </w:r>
      <w:proofErr w:type="gramStart"/>
      <w:r w:rsidRPr="003A2424">
        <w:rPr>
          <w:sz w:val="28"/>
          <w:szCs w:val="28"/>
        </w:rPr>
        <w:t>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roofErr w:type="gramEnd"/>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а) собственности, что подтверждается выпиской из Единого государственного реестра недвижимости </w:t>
      </w:r>
      <w:proofErr w:type="gramStart"/>
      <w:r w:rsidRPr="003A2424">
        <w:rPr>
          <w:sz w:val="28"/>
          <w:szCs w:val="28"/>
        </w:rPr>
        <w:t>от</w:t>
      </w:r>
      <w:proofErr w:type="gramEnd"/>
      <w:r w:rsidRPr="003A2424">
        <w:rPr>
          <w:sz w:val="28"/>
          <w:szCs w:val="28"/>
        </w:rPr>
        <w:t xml:space="preserve">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 xml:space="preserve">в </w:t>
      </w:r>
      <w:proofErr w:type="gramStart"/>
      <w:r w:rsidRPr="003A2424">
        <w:rPr>
          <w:i/>
          <w:sz w:val="28"/>
          <w:szCs w:val="28"/>
        </w:rPr>
        <w:t>случае</w:t>
      </w:r>
      <w:proofErr w:type="gramEnd"/>
      <w:r w:rsidRPr="003A2424">
        <w:rPr>
          <w:i/>
          <w:sz w:val="28"/>
          <w:szCs w:val="28"/>
        </w:rPr>
        <w:t xml:space="preserve">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 xml:space="preserve">пункт включается в договор в </w:t>
      </w:r>
      <w:proofErr w:type="gramStart"/>
      <w:r w:rsidRPr="003A2424">
        <w:rPr>
          <w:i/>
          <w:sz w:val="28"/>
          <w:szCs w:val="28"/>
        </w:rPr>
        <w:t>случае</w:t>
      </w:r>
      <w:proofErr w:type="gramEnd"/>
      <w:r w:rsidRPr="003A2424">
        <w:rPr>
          <w:i/>
          <w:sz w:val="28"/>
          <w:szCs w:val="28"/>
        </w:rPr>
        <w:t>,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 xml:space="preserve">(в </w:t>
      </w:r>
      <w:proofErr w:type="gramStart"/>
      <w:r w:rsidRPr="003A2424">
        <w:rPr>
          <w:i/>
          <w:sz w:val="28"/>
          <w:szCs w:val="28"/>
        </w:rPr>
        <w:t>случае</w:t>
      </w:r>
      <w:proofErr w:type="gramEnd"/>
      <w:r w:rsidRPr="003A2424">
        <w:rPr>
          <w:i/>
          <w:sz w:val="28"/>
          <w:szCs w:val="28"/>
        </w:rPr>
        <w:t xml:space="preserve">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w:t>
      </w:r>
      <w:r w:rsidRPr="003A2424">
        <w:rPr>
          <w:sz w:val="28"/>
          <w:szCs w:val="28"/>
        </w:rPr>
        <w:lastRenderedPageBreak/>
        <w:t>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w:t>
      </w:r>
      <w:proofErr w:type="gramStart"/>
      <w:r w:rsidRPr="003A2424">
        <w:rPr>
          <w:sz w:val="28"/>
          <w:szCs w:val="28"/>
        </w:rPr>
        <w:t>.</w:t>
      </w:r>
      <w:proofErr w:type="gramEnd"/>
      <w:r w:rsidRPr="003A2424">
        <w:rPr>
          <w:sz w:val="28"/>
          <w:szCs w:val="28"/>
        </w:rPr>
        <w:t xml:space="preserve"> (</w:t>
      </w:r>
      <w:proofErr w:type="gramStart"/>
      <w:r w:rsidRPr="003A2424">
        <w:rPr>
          <w:i/>
          <w:sz w:val="28"/>
          <w:szCs w:val="28"/>
        </w:rPr>
        <w:t>у</w:t>
      </w:r>
      <w:proofErr w:type="gramEnd"/>
      <w:r w:rsidRPr="003A2424">
        <w:rPr>
          <w:i/>
          <w:sz w:val="28"/>
          <w:szCs w:val="28"/>
        </w:rPr>
        <w:t>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w:t>
      </w:r>
      <w:proofErr w:type="gramStart"/>
      <w:r w:rsidRPr="003A2424">
        <w:rPr>
          <w:sz w:val="28"/>
          <w:szCs w:val="28"/>
        </w:rPr>
        <w:t>.</w:t>
      </w:r>
      <w:proofErr w:type="gramEnd"/>
      <w:r w:rsidRPr="003A2424">
        <w:rPr>
          <w:sz w:val="28"/>
          <w:szCs w:val="28"/>
        </w:rPr>
        <w:t xml:space="preserve"> (</w:t>
      </w:r>
      <w:proofErr w:type="gramStart"/>
      <w:r w:rsidRPr="003A2424">
        <w:rPr>
          <w:i/>
          <w:sz w:val="28"/>
          <w:szCs w:val="28"/>
        </w:rPr>
        <w:t>в</w:t>
      </w:r>
      <w:proofErr w:type="gramEnd"/>
      <w:r w:rsidRPr="003A2424">
        <w:rPr>
          <w:i/>
          <w:sz w:val="28"/>
          <w:szCs w:val="28"/>
        </w:rPr>
        <w:t xml:space="preserve">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2.1.2. </w:t>
      </w:r>
      <w:proofErr w:type="gramStart"/>
      <w:r w:rsidRPr="003A2424">
        <w:rPr>
          <w:sz w:val="28"/>
          <w:szCs w:val="28"/>
        </w:rPr>
        <w:t>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roofErr w:type="gramEnd"/>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w:t>
      </w:r>
      <w:proofErr w:type="gramStart"/>
      <w:r w:rsidRPr="003A2424">
        <w:rPr>
          <w:sz w:val="28"/>
          <w:szCs w:val="28"/>
        </w:rPr>
        <w:t>.</w:t>
      </w:r>
      <w:proofErr w:type="gramEnd"/>
      <w:r w:rsidRPr="003A2424">
        <w:rPr>
          <w:sz w:val="28"/>
          <w:szCs w:val="28"/>
        </w:rPr>
        <w:t xml:space="preserve"> (</w:t>
      </w:r>
      <w:proofErr w:type="gramStart"/>
      <w:r w:rsidRPr="003A2424">
        <w:rPr>
          <w:i/>
          <w:sz w:val="28"/>
          <w:szCs w:val="28"/>
        </w:rPr>
        <w:t>д</w:t>
      </w:r>
      <w:proofErr w:type="gramEnd"/>
      <w:r w:rsidRPr="003A2424">
        <w:rPr>
          <w:i/>
          <w:sz w:val="28"/>
          <w:szCs w:val="28"/>
        </w:rPr>
        <w:t xml:space="preserve">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w:t>
      </w:r>
      <w:proofErr w:type="gramStart"/>
      <w:r w:rsidRPr="003A2424">
        <w:rPr>
          <w:sz w:val="28"/>
          <w:szCs w:val="28"/>
        </w:rPr>
        <w:t>.</w:t>
      </w:r>
      <w:proofErr w:type="gramEnd"/>
      <w:r w:rsidRPr="003A2424">
        <w:rPr>
          <w:sz w:val="28"/>
          <w:szCs w:val="28"/>
        </w:rPr>
        <w:t xml:space="preserve"> </w:t>
      </w:r>
      <w:proofErr w:type="gramStart"/>
      <w:r w:rsidRPr="003A2424">
        <w:rPr>
          <w:sz w:val="28"/>
          <w:szCs w:val="28"/>
        </w:rPr>
        <w:t>з</w:t>
      </w:r>
      <w:proofErr w:type="gramEnd"/>
      <w:r w:rsidRPr="003A2424">
        <w:rPr>
          <w:sz w:val="28"/>
          <w:szCs w:val="28"/>
        </w:rPr>
        <w:t>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w:t>
      </w:r>
      <w:proofErr w:type="gramStart"/>
      <w:r w:rsidRPr="003A2424">
        <w:rPr>
          <w:sz w:val="28"/>
          <w:szCs w:val="28"/>
        </w:rPr>
        <w:t xml:space="preserve">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w:t>
      </w:r>
      <w:r w:rsidRPr="003A2424">
        <w:rPr>
          <w:sz w:val="28"/>
          <w:szCs w:val="28"/>
        </w:rPr>
        <w:lastRenderedPageBreak/>
        <w:t>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roofErr w:type="gramEnd"/>
    </w:p>
    <w:p w:rsidR="00521F68" w:rsidRDefault="00521F68" w:rsidP="0094176D">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w:t>
      </w:r>
      <w:proofErr w:type="gramStart"/>
      <w:r w:rsidRPr="003A2424">
        <w:rPr>
          <w:sz w:val="28"/>
          <w:szCs w:val="28"/>
        </w:rPr>
        <w:t>пункте</w:t>
      </w:r>
      <w:proofErr w:type="gramEnd"/>
      <w:r w:rsidRPr="003A2424">
        <w:rPr>
          <w:sz w:val="28"/>
          <w:szCs w:val="28"/>
        </w:rPr>
        <w:t xml:space="preserve"> 2.1 настоящего Договора, считаются выполненными с даты поступления денежных средств, указанных в пункте 2.1 настоящего Договора, в </w:t>
      </w:r>
      <w:r w:rsidR="0094176D">
        <w:rPr>
          <w:sz w:val="28"/>
          <w:szCs w:val="28"/>
        </w:rPr>
        <w:t>полном объеме на счет Продавца.</w:t>
      </w:r>
    </w:p>
    <w:p w:rsidR="0094176D" w:rsidRPr="0094176D" w:rsidRDefault="0094176D" w:rsidP="0094176D">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4.1. </w:t>
      </w:r>
      <w:proofErr w:type="gramStart"/>
      <w:r w:rsidRPr="003A2424">
        <w:rPr>
          <w:sz w:val="28"/>
          <w:szCs w:val="28"/>
        </w:rPr>
        <w:t>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w:t>
      </w:r>
      <w:proofErr w:type="gramEnd"/>
      <w:r w:rsidRPr="003A2424">
        <w:rPr>
          <w:sz w:val="28"/>
          <w:szCs w:val="28"/>
        </w:rPr>
        <w:t xml:space="preserve">) дней после поступления денежных средств, указанных в </w:t>
      </w:r>
      <w:proofErr w:type="gramStart"/>
      <w:r w:rsidRPr="003A2424">
        <w:rPr>
          <w:sz w:val="28"/>
          <w:szCs w:val="28"/>
        </w:rPr>
        <w:t>пункте</w:t>
      </w:r>
      <w:proofErr w:type="gramEnd"/>
      <w:r w:rsidRPr="003A2424">
        <w:rPr>
          <w:sz w:val="28"/>
          <w:szCs w:val="28"/>
        </w:rPr>
        <w:t xml:space="preserve">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4.2. </w:t>
      </w:r>
      <w:proofErr w:type="gramStart"/>
      <w:r w:rsidRPr="003A2424">
        <w:rPr>
          <w:sz w:val="28"/>
          <w:szCs w:val="28"/>
        </w:rPr>
        <w:t>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roofErr w:type="gramEnd"/>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 xml:space="preserve">в </w:t>
      </w:r>
      <w:proofErr w:type="gramStart"/>
      <w:r w:rsidRPr="003A2424">
        <w:rPr>
          <w:i/>
          <w:sz w:val="28"/>
          <w:szCs w:val="28"/>
        </w:rPr>
        <w:t>случае</w:t>
      </w:r>
      <w:proofErr w:type="gramEnd"/>
      <w:r w:rsidRPr="003A2424">
        <w:rPr>
          <w:i/>
          <w:sz w:val="28"/>
          <w:szCs w:val="28"/>
        </w:rPr>
        <w:t xml:space="preserve">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5.1. За просрочку перечисления платежа, предусмотренного пунктом 3.1 настоящего Договора, Покупатель уплачивает Продавцу неустойку в </w:t>
      </w:r>
      <w:proofErr w:type="gramStart"/>
      <w:r w:rsidRPr="003A2424">
        <w:rPr>
          <w:sz w:val="28"/>
          <w:szCs w:val="28"/>
        </w:rPr>
        <w:t>размере</w:t>
      </w:r>
      <w:proofErr w:type="gramEnd"/>
      <w:r w:rsidRPr="003A2424">
        <w:rPr>
          <w:sz w:val="28"/>
          <w:szCs w:val="28"/>
        </w:rPr>
        <w:t xml:space="preserve">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5.4. Уклонение Покупателя от приема-передачи имущества, предусмотренного настоящим Договором, в </w:t>
      </w:r>
      <w:proofErr w:type="gramStart"/>
      <w:r w:rsidRPr="003A2424">
        <w:rPr>
          <w:sz w:val="28"/>
          <w:szCs w:val="28"/>
        </w:rPr>
        <w:t>соответствии</w:t>
      </w:r>
      <w:proofErr w:type="gramEnd"/>
      <w:r w:rsidRPr="003A2424">
        <w:rPr>
          <w:sz w:val="28"/>
          <w:szCs w:val="28"/>
        </w:rPr>
        <w:t xml:space="preserve">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6.2. Право собственности на Объект возникает у Покупателя </w:t>
      </w:r>
      <w:proofErr w:type="gramStart"/>
      <w:r w:rsidRPr="003A2424">
        <w:rPr>
          <w:sz w:val="28"/>
          <w:szCs w:val="28"/>
        </w:rPr>
        <w:t>с даты</w:t>
      </w:r>
      <w:proofErr w:type="gramEnd"/>
      <w:r w:rsidRPr="003A2424">
        <w:rPr>
          <w:sz w:val="28"/>
          <w:szCs w:val="28"/>
        </w:rPr>
        <w:t xml:space="preserve">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w:t>
      </w:r>
      <w:proofErr w:type="gramStart"/>
      <w:r w:rsidRPr="003A2424">
        <w:rPr>
          <w:i/>
          <w:sz w:val="28"/>
          <w:szCs w:val="28"/>
        </w:rPr>
        <w:t>кт вкл</w:t>
      </w:r>
      <w:proofErr w:type="gramEnd"/>
      <w:r w:rsidRPr="003A2424">
        <w:rPr>
          <w:i/>
          <w:sz w:val="28"/>
          <w:szCs w:val="28"/>
        </w:rPr>
        <w:t>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w:t>
      </w:r>
      <w:proofErr w:type="gramStart"/>
      <w:r w:rsidRPr="003A2424">
        <w:rPr>
          <w:i/>
          <w:sz w:val="28"/>
          <w:szCs w:val="28"/>
        </w:rPr>
        <w:t>кт вкл</w:t>
      </w:r>
      <w:proofErr w:type="gramEnd"/>
      <w:r w:rsidRPr="003A2424">
        <w:rPr>
          <w:i/>
          <w:sz w:val="28"/>
          <w:szCs w:val="28"/>
        </w:rPr>
        <w:t>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xml:space="preserve">) несет Покупатель. </w:t>
      </w:r>
      <w:proofErr w:type="gramStart"/>
      <w:r w:rsidRPr="003A2424">
        <w:rPr>
          <w:sz w:val="28"/>
          <w:szCs w:val="28"/>
        </w:rPr>
        <w:t>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roofErr w:type="gramEnd"/>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6.6. </w:t>
      </w:r>
      <w:proofErr w:type="gramStart"/>
      <w:r w:rsidRPr="003A2424">
        <w:rPr>
          <w:sz w:val="28"/>
          <w:szCs w:val="28"/>
        </w:rPr>
        <w:t>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w:t>
      </w:r>
      <w:proofErr w:type="gramEnd"/>
      <w:r w:rsidRPr="003A2424">
        <w:rPr>
          <w:i/>
          <w:sz w:val="28"/>
          <w:szCs w:val="28"/>
        </w:rPr>
        <w:t xml:space="preserve"> </w:t>
      </w:r>
      <w:proofErr w:type="gramStart"/>
      <w:r w:rsidRPr="003A2424">
        <w:rPr>
          <w:i/>
          <w:sz w:val="28"/>
          <w:szCs w:val="28"/>
        </w:rPr>
        <w:t>случае</w:t>
      </w:r>
      <w:proofErr w:type="gramEnd"/>
      <w:r w:rsidRPr="003A2424">
        <w:rPr>
          <w:i/>
          <w:sz w:val="28"/>
          <w:szCs w:val="28"/>
        </w:rPr>
        <w:t>,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7.1. </w:t>
      </w:r>
      <w:proofErr w:type="gramStart"/>
      <w:r w:rsidRPr="003A2424">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7.3. Сторона, которая не исполняет свои обязательства вследствие действия обстоятельств непреодолимой силы, должна не </w:t>
      </w:r>
      <w:proofErr w:type="gramStart"/>
      <w:r w:rsidRPr="003A2424">
        <w:rPr>
          <w:sz w:val="28"/>
          <w:szCs w:val="28"/>
        </w:rPr>
        <w:t>позднее</w:t>
      </w:r>
      <w:proofErr w:type="gramEnd"/>
      <w:r w:rsidRPr="003A2424">
        <w:rPr>
          <w:sz w:val="28"/>
          <w:szCs w:val="28"/>
        </w:rPr>
        <w:t xml:space="preserve">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sidRPr="003A2424">
        <w:rPr>
          <w:sz w:val="28"/>
          <w:szCs w:val="28"/>
        </w:rPr>
        <w:t>Договор</w:t>
      </w:r>
      <w:proofErr w:type="gramEnd"/>
      <w:r w:rsidRPr="003A2424">
        <w:rPr>
          <w:sz w:val="28"/>
          <w:szCs w:val="28"/>
        </w:rPr>
        <w:t xml:space="preserve">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w:t>
      </w:r>
      <w:proofErr w:type="gramStart"/>
      <w:r w:rsidRPr="003A2424">
        <w:rPr>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3A2424">
        <w:rPr>
          <w:sz w:val="28"/>
          <w:szCs w:val="28"/>
        </w:rPr>
        <w:lastRenderedPageBreak/>
        <w:t>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3A2424">
        <w:rPr>
          <w:sz w:val="28"/>
          <w:szCs w:val="28"/>
        </w:rPr>
        <w:t>с даты получения</w:t>
      </w:r>
      <w:proofErr w:type="gramEnd"/>
      <w:r w:rsidRPr="003A2424">
        <w:rPr>
          <w:sz w:val="28"/>
          <w:szCs w:val="28"/>
        </w:rPr>
        <w:t xml:space="preserve">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sidRPr="003A2424">
        <w:rPr>
          <w:sz w:val="28"/>
          <w:szCs w:val="28"/>
        </w:rPr>
        <w:t>целом</w:t>
      </w:r>
      <w:proofErr w:type="gramEnd"/>
      <w:r w:rsidRPr="003A2424">
        <w:rPr>
          <w:sz w:val="28"/>
          <w:szCs w:val="28"/>
        </w:rPr>
        <w:t>,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w:t>
      </w:r>
      <w:r w:rsidRPr="003A2424">
        <w:rPr>
          <w:sz w:val="28"/>
          <w:szCs w:val="28"/>
        </w:rPr>
        <w:lastRenderedPageBreak/>
        <w:t xml:space="preserve">письменного уведомления не </w:t>
      </w:r>
      <w:proofErr w:type="gramStart"/>
      <w:r w:rsidRPr="003A2424">
        <w:rPr>
          <w:sz w:val="28"/>
          <w:szCs w:val="28"/>
        </w:rPr>
        <w:t>позднее</w:t>
      </w:r>
      <w:proofErr w:type="gramEnd"/>
      <w:r w:rsidRPr="003A2424">
        <w:rPr>
          <w:sz w:val="28"/>
          <w:szCs w:val="28"/>
        </w:rPr>
        <w:t xml:space="preserve">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9.1. Настоящий Договор вступает силу </w:t>
      </w:r>
      <w:proofErr w:type="gramStart"/>
      <w:r w:rsidRPr="003A2424">
        <w:rPr>
          <w:sz w:val="28"/>
          <w:szCs w:val="28"/>
        </w:rPr>
        <w:t>с даты</w:t>
      </w:r>
      <w:proofErr w:type="gramEnd"/>
      <w:r w:rsidRPr="003A2424">
        <w:rPr>
          <w:sz w:val="28"/>
          <w:szCs w:val="28"/>
        </w:rPr>
        <w:t xml:space="preserve">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Все споры, возникающие при исполнении настоящего Договора, разрешаются Сторонами путем переговоров и в претензионном порядке. </w:t>
      </w:r>
      <w:proofErr w:type="gramStart"/>
      <w:r w:rsidRPr="003A2424">
        <w:rPr>
          <w:sz w:val="28"/>
          <w:szCs w:val="28"/>
        </w:rPr>
        <w:t>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roofErr w:type="gramEnd"/>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w:t>
      </w:r>
      <w:proofErr w:type="gramStart"/>
      <w:r w:rsidRPr="003A2424">
        <w:rPr>
          <w:sz w:val="28"/>
          <w:szCs w:val="28"/>
        </w:rPr>
        <w:t>уведомлении</w:t>
      </w:r>
      <w:proofErr w:type="gramEnd"/>
      <w:r w:rsidRPr="003A2424">
        <w:rPr>
          <w:sz w:val="28"/>
          <w:szCs w:val="28"/>
        </w:rPr>
        <w:t xml:space="preserve">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9.5. Изменения и дополнения к настоящему Договору считаются действительными, если они </w:t>
      </w:r>
      <w:proofErr w:type="gramStart"/>
      <w:r w:rsidRPr="003A2424">
        <w:rPr>
          <w:sz w:val="28"/>
          <w:szCs w:val="28"/>
        </w:rPr>
        <w:t>совершены в письменной форме и подписаны</w:t>
      </w:r>
      <w:proofErr w:type="gramEnd"/>
      <w:r w:rsidRPr="003A2424">
        <w:rPr>
          <w:sz w:val="28"/>
          <w:szCs w:val="28"/>
        </w:rPr>
        <w:t xml:space="preserve">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Default="00521F68" w:rsidP="00521F68">
      <w:pPr>
        <w:widowControl w:val="0"/>
        <w:autoSpaceDE w:val="0"/>
        <w:autoSpaceDN w:val="0"/>
        <w:spacing w:line="360" w:lineRule="exact"/>
        <w:jc w:val="both"/>
        <w:rPr>
          <w:sz w:val="28"/>
          <w:szCs w:val="28"/>
        </w:rPr>
      </w:pPr>
    </w:p>
    <w:p w:rsidR="00CA4D79" w:rsidRDefault="00CA4D79" w:rsidP="00521F68">
      <w:pPr>
        <w:widowControl w:val="0"/>
        <w:autoSpaceDE w:val="0"/>
        <w:autoSpaceDN w:val="0"/>
        <w:spacing w:line="360" w:lineRule="exact"/>
        <w:jc w:val="both"/>
        <w:rPr>
          <w:sz w:val="28"/>
          <w:szCs w:val="28"/>
        </w:rPr>
      </w:pPr>
    </w:p>
    <w:p w:rsidR="00CA4D79" w:rsidRDefault="00CA4D79" w:rsidP="00521F68">
      <w:pPr>
        <w:widowControl w:val="0"/>
        <w:autoSpaceDE w:val="0"/>
        <w:autoSpaceDN w:val="0"/>
        <w:spacing w:line="360" w:lineRule="exact"/>
        <w:jc w:val="both"/>
        <w:rPr>
          <w:sz w:val="28"/>
          <w:szCs w:val="28"/>
        </w:rPr>
      </w:pPr>
    </w:p>
    <w:p w:rsidR="00CA4D79" w:rsidRPr="003A2424" w:rsidRDefault="00CA4D79"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lastRenderedPageBreak/>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proofErr w:type="gramStart"/>
      <w:r w:rsidRPr="003A2424">
        <w:rPr>
          <w:sz w:val="28"/>
          <w:szCs w:val="28"/>
        </w:rPr>
        <w:t>ИНН</w:t>
      </w:r>
      <w:proofErr w:type="spellEnd"/>
      <w:proofErr w:type="gram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proofErr w:type="gramStart"/>
      <w:r w:rsidRPr="003A2424">
        <w:rPr>
          <w:sz w:val="28"/>
          <w:szCs w:val="28"/>
        </w:rPr>
        <w:t>Р</w:t>
      </w:r>
      <w:proofErr w:type="gramEnd"/>
      <w:r w:rsidRPr="003A2424">
        <w:rPr>
          <w:sz w:val="28"/>
          <w:szCs w:val="28"/>
        </w:rPr>
        <w:t>/с: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proofErr w:type="gramStart"/>
      <w:r w:rsidRPr="003A2424">
        <w:rPr>
          <w:sz w:val="28"/>
          <w:szCs w:val="28"/>
        </w:rPr>
        <w:t>Кор/счет</w:t>
      </w:r>
      <w:proofErr w:type="gramEnd"/>
      <w:r w:rsidRPr="003A2424">
        <w:rPr>
          <w:sz w:val="28"/>
          <w:szCs w:val="28"/>
        </w:rPr>
        <w:t>:</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gramStart"/>
      <w:r w:rsidRPr="003A2424">
        <w:rPr>
          <w:sz w:val="28"/>
          <w:szCs w:val="28"/>
        </w:rPr>
        <w:t>Кор/счет</w:t>
      </w:r>
      <w:proofErr w:type="gramEnd"/>
      <w:r w:rsidRPr="003A2424">
        <w:rPr>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«___»_________</w:t>
      </w:r>
      <w:proofErr w:type="gramStart"/>
      <w:r w:rsidRPr="003A2424">
        <w:rPr>
          <w:sz w:val="28"/>
          <w:szCs w:val="28"/>
        </w:rPr>
        <w:t>г</w:t>
      </w:r>
      <w:proofErr w:type="gramEnd"/>
      <w:r w:rsidRPr="003A2424">
        <w:rPr>
          <w:sz w:val="28"/>
          <w:szCs w:val="28"/>
        </w:rPr>
        <w:t>.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a"/>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w:t>
            </w:r>
            <w:proofErr w:type="gramStart"/>
            <w:r w:rsidRPr="003A2424">
              <w:rPr>
                <w:sz w:val="28"/>
                <w:szCs w:val="28"/>
              </w:rPr>
              <w:t>п</w:t>
            </w:r>
            <w:proofErr w:type="gramEnd"/>
            <w:r w:rsidRPr="003A2424">
              <w:rPr>
                <w:sz w:val="28"/>
                <w:szCs w:val="28"/>
              </w:rPr>
              <w:t>/п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tbl>
      <w:tblPr>
        <w:tblW w:w="15497"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145"/>
        <w:gridCol w:w="295"/>
      </w:tblGrid>
      <w:tr w:rsidR="004F587A" w:rsidRPr="003A2424" w:rsidTr="0094176D">
        <w:trPr>
          <w:gridAfter w:val="1"/>
          <w:wAfter w:w="295" w:type="dxa"/>
          <w:trHeight w:val="903"/>
        </w:trPr>
        <w:tc>
          <w:tcPr>
            <w:tcW w:w="15202" w:type="dxa"/>
            <w:gridSpan w:val="15"/>
            <w:tcBorders>
              <w:top w:val="nil"/>
              <w:left w:val="nil"/>
              <w:bottom w:val="nil"/>
              <w:right w:val="nil"/>
            </w:tcBorders>
            <w:shd w:val="clear" w:color="auto" w:fill="auto"/>
            <w:vAlign w:val="center"/>
          </w:tcPr>
          <w:p w:rsidR="004F587A" w:rsidRPr="003A2424" w:rsidRDefault="0094176D" w:rsidP="0094176D">
            <w:pPr>
              <w:spacing w:line="320" w:lineRule="exact"/>
              <w:ind w:left="11412"/>
              <w:jc w:val="right"/>
              <w:rPr>
                <w:sz w:val="28"/>
                <w:szCs w:val="28"/>
              </w:rPr>
            </w:pPr>
            <w:r>
              <w:rPr>
                <w:sz w:val="28"/>
                <w:szCs w:val="28"/>
              </w:rPr>
              <w:lastRenderedPageBreak/>
              <w:t xml:space="preserve">             Приложение №</w:t>
            </w:r>
            <w:r w:rsidR="004F587A" w:rsidRPr="003A2424">
              <w:rPr>
                <w:sz w:val="28"/>
                <w:szCs w:val="28"/>
              </w:rPr>
              <w:t xml:space="preserve">4 </w:t>
            </w:r>
            <w:r>
              <w:rPr>
                <w:sz w:val="28"/>
                <w:szCs w:val="28"/>
              </w:rPr>
              <w:br/>
              <w:t xml:space="preserve">к </w:t>
            </w:r>
            <w:r w:rsidR="004F587A"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94176D">
        <w:trPr>
          <w:trHeight w:val="70"/>
        </w:trPr>
        <w:tc>
          <w:tcPr>
            <w:tcW w:w="15497" w:type="dxa"/>
            <w:gridSpan w:val="16"/>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94176D">
        <w:trPr>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w:t>
            </w:r>
            <w:proofErr w:type="gramStart"/>
            <w:r w:rsidRPr="003A2424">
              <w:rPr>
                <w:sz w:val="20"/>
                <w:szCs w:val="20"/>
              </w:rPr>
              <w:t>п</w:t>
            </w:r>
            <w:proofErr w:type="gramEnd"/>
            <w:r w:rsidRPr="003A2424">
              <w:rPr>
                <w:sz w:val="20"/>
                <w:szCs w:val="20"/>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xml:space="preserve">№ </w:t>
            </w:r>
            <w:proofErr w:type="gramStart"/>
            <w:r w:rsidRPr="003A2424">
              <w:rPr>
                <w:sz w:val="20"/>
                <w:szCs w:val="20"/>
              </w:rPr>
              <w:t>п</w:t>
            </w:r>
            <w:proofErr w:type="gramEnd"/>
            <w:r w:rsidRPr="003A2424">
              <w:rPr>
                <w:sz w:val="20"/>
                <w:szCs w:val="20"/>
              </w:rPr>
              <w:t>/п</w:t>
            </w:r>
          </w:p>
        </w:tc>
        <w:tc>
          <w:tcPr>
            <w:tcW w:w="7740" w:type="dxa"/>
            <w:gridSpan w:val="8"/>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94176D">
        <w:trPr>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gridSpan w:val="2"/>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94176D">
        <w:trPr>
          <w:trHeight w:val="80"/>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8"/>
          <w:headerReference w:type="default" r:id="rId29"/>
          <w:pgSz w:w="16838" w:h="11906" w:orient="landscape"/>
          <w:pgMar w:top="284" w:right="1134" w:bottom="567" w:left="1134" w:header="426" w:footer="505" w:gutter="0"/>
          <w:cols w:space="708"/>
          <w:titlePg/>
          <w:docGrid w:linePitch="381"/>
        </w:sectPr>
      </w:pPr>
    </w:p>
    <w:p w:rsidR="004F587A" w:rsidRPr="003A2424" w:rsidRDefault="004F587A" w:rsidP="0094176D">
      <w:pPr>
        <w:tabs>
          <w:tab w:val="num" w:pos="0"/>
          <w:tab w:val="left" w:pos="240"/>
          <w:tab w:val="left" w:pos="1080"/>
        </w:tabs>
        <w:ind w:left="11328"/>
        <w:jc w:val="right"/>
        <w:rPr>
          <w:sz w:val="28"/>
          <w:szCs w:val="28"/>
        </w:rPr>
      </w:pPr>
      <w:r w:rsidRPr="003A2424">
        <w:rPr>
          <w:bCs/>
          <w:sz w:val="28"/>
          <w:szCs w:val="28"/>
        </w:rPr>
        <w:lastRenderedPageBreak/>
        <w:t xml:space="preserve">             Приложение №5 </w:t>
      </w:r>
      <w:r w:rsidR="0094176D">
        <w:rPr>
          <w:bCs/>
          <w:sz w:val="28"/>
          <w:szCs w:val="28"/>
        </w:rPr>
        <w:br/>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w:t>
            </w:r>
            <w:proofErr w:type="gramStart"/>
            <w:r w:rsidRPr="003A2424">
              <w:rPr>
                <w:sz w:val="28"/>
                <w:szCs w:val="28"/>
              </w:rPr>
              <w:t>п</w:t>
            </w:r>
            <w:proofErr w:type="gramEnd"/>
            <w:r w:rsidRPr="003A2424">
              <w:rPr>
                <w:sz w:val="28"/>
                <w:szCs w:val="28"/>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94176D">
          <w:headerReference w:type="even" r:id="rId30"/>
          <w:headerReference w:type="default" r:id="rId31"/>
          <w:pgSz w:w="16838" w:h="11906" w:orient="landscape"/>
          <w:pgMar w:top="1418" w:right="962"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roofErr w:type="gramEnd"/>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5"/>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pPr>
      <w:r w:rsidRPr="003A2424">
        <w:rPr>
          <w:i/>
          <w:sz w:val="28"/>
          <w:szCs w:val="28"/>
        </w:rPr>
        <w:t>М.П.</w:t>
      </w:r>
    </w:p>
    <w:sectPr w:rsidR="004F587A" w:rsidRPr="003A2424" w:rsidSect="00BA342F">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AEF" w:rsidRDefault="001C1AEF" w:rsidP="004F587A">
      <w:r>
        <w:separator/>
      </w:r>
    </w:p>
  </w:endnote>
  <w:endnote w:type="continuationSeparator" w:id="0">
    <w:p w:rsidR="001C1AEF" w:rsidRDefault="001C1AEF"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EA" w:rsidRDefault="00C355EA"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355EA" w:rsidRDefault="00C355EA" w:rsidP="00521F6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AEF" w:rsidRDefault="001C1AEF" w:rsidP="004F587A">
      <w:r>
        <w:separator/>
      </w:r>
    </w:p>
  </w:footnote>
  <w:footnote w:type="continuationSeparator" w:id="0">
    <w:p w:rsidR="001C1AEF" w:rsidRDefault="001C1AEF" w:rsidP="004F587A">
      <w:r>
        <w:continuationSeparator/>
      </w:r>
    </w:p>
  </w:footnote>
  <w:footnote w:id="1">
    <w:p w:rsidR="00C355EA" w:rsidRDefault="00C355EA" w:rsidP="004F587A">
      <w:pPr>
        <w:pStyle w:val="afc"/>
      </w:pPr>
      <w:r>
        <w:rPr>
          <w:rStyle w:val="afe"/>
        </w:rPr>
        <w:footnoteRef/>
      </w:r>
      <w:r>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C355EA" w:rsidRDefault="00C355EA" w:rsidP="004F587A">
      <w:pPr>
        <w:pStyle w:val="afc"/>
      </w:pPr>
      <w:r>
        <w:rPr>
          <w:rStyle w:val="afe"/>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C355EA" w:rsidRDefault="00C355EA" w:rsidP="004F587A">
      <w:pPr>
        <w:pStyle w:val="afc"/>
      </w:pPr>
      <w:r w:rsidRPr="009F6739">
        <w:rPr>
          <w:rStyle w:val="afe"/>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C355EA" w:rsidRDefault="00C355EA" w:rsidP="004F587A">
      <w:pPr>
        <w:pStyle w:val="afc"/>
      </w:pPr>
      <w:r>
        <w:rPr>
          <w:rStyle w:val="afe"/>
        </w:rPr>
        <w:footnoteRef/>
      </w:r>
      <w:r>
        <w:t xml:space="preserve"> Заполняется только Претендентами – физическими лицами.</w:t>
      </w:r>
    </w:p>
  </w:footnote>
  <w:footnote w:id="5">
    <w:p w:rsidR="00C355EA" w:rsidRDefault="00C355EA" w:rsidP="004F587A">
      <w:pPr>
        <w:pStyle w:val="afc"/>
      </w:pPr>
      <w:r>
        <w:rPr>
          <w:rStyle w:val="afe"/>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C355EA" w:rsidRDefault="00C355EA" w:rsidP="004F587A">
      <w:pPr>
        <w:pStyle w:val="afc"/>
      </w:pPr>
      <w:r>
        <w:rPr>
          <w:rStyle w:val="afe"/>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C355EA" w:rsidRDefault="00C355EA" w:rsidP="004F587A">
      <w:pPr>
        <w:pStyle w:val="afc"/>
      </w:pPr>
      <w:r>
        <w:rPr>
          <w:rStyle w:val="afe"/>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C355EA" w:rsidRPr="003046D1" w:rsidRDefault="00C355EA" w:rsidP="00521F68">
      <w:pPr>
        <w:pStyle w:val="ConsPlusNormal"/>
        <w:spacing w:line="360" w:lineRule="exact"/>
        <w:jc w:val="both"/>
        <w:rPr>
          <w:rFonts w:ascii="Times New Roman" w:hAnsi="Times New Roman" w:cs="Times New Roman"/>
          <w:sz w:val="28"/>
          <w:szCs w:val="28"/>
        </w:rPr>
      </w:pPr>
      <w:r w:rsidRPr="00801ABE">
        <w:rPr>
          <w:rStyle w:val="afe"/>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w:t>
      </w:r>
      <w:proofErr w:type="gramStart"/>
      <w:r w:rsidRPr="00801ABE">
        <w:rPr>
          <w:rFonts w:ascii="Times New Roman" w:hAnsi="Times New Roman" w:cs="Times New Roman"/>
          <w:sz w:val="20"/>
        </w:rPr>
        <w:t>случае</w:t>
      </w:r>
      <w:proofErr w:type="gramEnd"/>
      <w:r w:rsidRPr="00801ABE">
        <w:rPr>
          <w:rFonts w:ascii="Times New Roman" w:hAnsi="Times New Roman" w:cs="Times New Roman"/>
          <w:sz w:val="20"/>
        </w:rPr>
        <w:t xml:space="preserve"> передачи движимого имущества в собственность Покупателя</w:t>
      </w:r>
    </w:p>
  </w:footnote>
  <w:footnote w:id="9">
    <w:p w:rsidR="00C355EA" w:rsidRDefault="00C355EA" w:rsidP="00521F68">
      <w:pPr>
        <w:pStyle w:val="afc"/>
        <w:jc w:val="both"/>
      </w:pPr>
      <w:r>
        <w:rPr>
          <w:rStyle w:val="afe"/>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w:t>
      </w:r>
      <w:proofErr w:type="gramStart"/>
      <w:r w:rsidRPr="00DA568E">
        <w:t>а(</w:t>
      </w:r>
      <w:proofErr w:type="spellStart"/>
      <w:proofErr w:type="gramEnd"/>
      <w:r w:rsidRPr="00DA568E">
        <w:t>ов</w:t>
      </w:r>
      <w:proofErr w:type="spellEnd"/>
      <w:r w:rsidRPr="00DA568E">
        <w:t>) и(или) Участка</w:t>
      </w:r>
    </w:p>
  </w:footnote>
  <w:footnote w:id="10">
    <w:p w:rsidR="00C355EA" w:rsidRPr="00B120E2" w:rsidRDefault="00C355EA" w:rsidP="00521F68">
      <w:pPr>
        <w:autoSpaceDE w:val="0"/>
        <w:autoSpaceDN w:val="0"/>
        <w:adjustRightInd w:val="0"/>
        <w:spacing w:line="360" w:lineRule="exact"/>
        <w:jc w:val="both"/>
        <w:rPr>
          <w:sz w:val="28"/>
          <w:szCs w:val="28"/>
        </w:rPr>
      </w:pPr>
      <w:r>
        <w:rPr>
          <w:rStyle w:val="afe"/>
        </w:rPr>
        <w:footnoteRef/>
      </w:r>
      <w:r>
        <w:t xml:space="preserve"> </w:t>
      </w:r>
      <w:r w:rsidRPr="00941E8B">
        <w:rPr>
          <w:sz w:val="20"/>
          <w:szCs w:val="20"/>
        </w:rPr>
        <w:t>Указываются каналы связи, предусмотренные в АО «ЖТК» для такого рода уведомлений.</w:t>
      </w:r>
    </w:p>
    <w:p w:rsidR="00C355EA" w:rsidRDefault="00C355EA" w:rsidP="00521F68">
      <w:pPr>
        <w:pStyle w:val="afc"/>
      </w:pPr>
    </w:p>
  </w:footnote>
  <w:footnote w:id="11">
    <w:p w:rsidR="00C355EA" w:rsidRDefault="00C355EA" w:rsidP="00521F68">
      <w:pPr>
        <w:pStyle w:val="afc"/>
        <w:jc w:val="both"/>
      </w:pPr>
      <w:r>
        <w:rPr>
          <w:rStyle w:val="afe"/>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EA" w:rsidRDefault="00C355E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355EA" w:rsidRDefault="00C355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EA" w:rsidRDefault="00C355EA"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F607B9">
      <w:rPr>
        <w:rStyle w:val="af6"/>
        <w:noProof/>
      </w:rPr>
      <w:t>12</w:t>
    </w:r>
    <w:r>
      <w:rPr>
        <w:rStyle w:val="af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EA" w:rsidRDefault="00C355EA">
    <w:pPr>
      <w:pStyle w:val="a4"/>
    </w:pPr>
    <w:r>
      <w:rPr>
        <w:noProof/>
      </w:rPr>
      <w:drawing>
        <wp:anchor distT="0" distB="0" distL="114300" distR="114300" simplePos="0" relativeHeight="251659264" behindDoc="0" locked="1" layoutInCell="1" allowOverlap="0" wp14:anchorId="6C2917D3" wp14:editId="723712C0">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3" name="Рисунок 3"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EA" w:rsidRDefault="00C355EA"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C355EA" w:rsidRDefault="00C355E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EA" w:rsidRDefault="00C355EA">
    <w:pPr>
      <w:pStyle w:val="a4"/>
      <w:jc w:val="center"/>
    </w:pPr>
    <w:r>
      <w:fldChar w:fldCharType="begin"/>
    </w:r>
    <w:r>
      <w:instrText xml:space="preserve"> PAGE   \* MERGEFORMAT </w:instrText>
    </w:r>
    <w:r>
      <w:fldChar w:fldCharType="separate"/>
    </w:r>
    <w:r>
      <w:rPr>
        <w:noProof/>
      </w:rPr>
      <w:t>33</w:t>
    </w:r>
    <w:r>
      <w:rPr>
        <w:noProof/>
      </w:rPr>
      <w:fldChar w:fldCharType="end"/>
    </w:r>
  </w:p>
  <w:p w:rsidR="00C355EA" w:rsidRDefault="00C355EA">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EA" w:rsidRDefault="00C355EA"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C355EA" w:rsidRDefault="00C355EA">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30152"/>
      <w:docPartObj>
        <w:docPartGallery w:val="Page Numbers (Top of Page)"/>
        <w:docPartUnique/>
      </w:docPartObj>
    </w:sdtPr>
    <w:sdtEndPr/>
    <w:sdtContent>
      <w:p w:rsidR="00C355EA" w:rsidRDefault="00C355EA">
        <w:pPr>
          <w:pStyle w:val="a4"/>
          <w:jc w:val="center"/>
        </w:pPr>
        <w:r>
          <w:fldChar w:fldCharType="begin"/>
        </w:r>
        <w:r>
          <w:instrText>PAGE   \* MERGEFORMAT</w:instrText>
        </w:r>
        <w:r>
          <w:fldChar w:fldCharType="separate"/>
        </w:r>
        <w:r>
          <w:rPr>
            <w:noProof/>
          </w:rPr>
          <w:t>36</w:t>
        </w:r>
        <w:r>
          <w:fldChar w:fldCharType="end"/>
        </w:r>
      </w:p>
    </w:sdtContent>
  </w:sdt>
  <w:p w:rsidR="00C355EA" w:rsidRDefault="00C355E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7A"/>
    <w:rsid w:val="00001087"/>
    <w:rsid w:val="00004967"/>
    <w:rsid w:val="00004FCE"/>
    <w:rsid w:val="00011849"/>
    <w:rsid w:val="00013728"/>
    <w:rsid w:val="00015963"/>
    <w:rsid w:val="00020A4F"/>
    <w:rsid w:val="00021199"/>
    <w:rsid w:val="00024058"/>
    <w:rsid w:val="00026A68"/>
    <w:rsid w:val="00030975"/>
    <w:rsid w:val="00037F05"/>
    <w:rsid w:val="0004139D"/>
    <w:rsid w:val="0004725E"/>
    <w:rsid w:val="00047F7B"/>
    <w:rsid w:val="00060AE9"/>
    <w:rsid w:val="0007403C"/>
    <w:rsid w:val="0008115E"/>
    <w:rsid w:val="00084E3F"/>
    <w:rsid w:val="0008509E"/>
    <w:rsid w:val="000B06F6"/>
    <w:rsid w:val="000B2343"/>
    <w:rsid w:val="000B26DD"/>
    <w:rsid w:val="000C1CC3"/>
    <w:rsid w:val="000D1AAB"/>
    <w:rsid w:val="000E3659"/>
    <w:rsid w:val="000E441B"/>
    <w:rsid w:val="000E483A"/>
    <w:rsid w:val="000F4096"/>
    <w:rsid w:val="00100DE7"/>
    <w:rsid w:val="00111777"/>
    <w:rsid w:val="001358D6"/>
    <w:rsid w:val="00135E17"/>
    <w:rsid w:val="001375F9"/>
    <w:rsid w:val="00144A4B"/>
    <w:rsid w:val="00146F81"/>
    <w:rsid w:val="0015649B"/>
    <w:rsid w:val="00161880"/>
    <w:rsid w:val="00195A9F"/>
    <w:rsid w:val="001A36B2"/>
    <w:rsid w:val="001B1DF8"/>
    <w:rsid w:val="001B34D3"/>
    <w:rsid w:val="001B5A6E"/>
    <w:rsid w:val="001C1AEF"/>
    <w:rsid w:val="001D1025"/>
    <w:rsid w:val="001D31F4"/>
    <w:rsid w:val="001D4C2C"/>
    <w:rsid w:val="001D7975"/>
    <w:rsid w:val="001E0E47"/>
    <w:rsid w:val="001E2DC1"/>
    <w:rsid w:val="001E71B2"/>
    <w:rsid w:val="001F1871"/>
    <w:rsid w:val="001F2618"/>
    <w:rsid w:val="001F581F"/>
    <w:rsid w:val="001F7C6E"/>
    <w:rsid w:val="00214DFE"/>
    <w:rsid w:val="0021662F"/>
    <w:rsid w:val="00221A80"/>
    <w:rsid w:val="00224CA1"/>
    <w:rsid w:val="002273C9"/>
    <w:rsid w:val="002306D3"/>
    <w:rsid w:val="00234560"/>
    <w:rsid w:val="00237EFF"/>
    <w:rsid w:val="00240AA4"/>
    <w:rsid w:val="002464EC"/>
    <w:rsid w:val="00247E6B"/>
    <w:rsid w:val="00255E9B"/>
    <w:rsid w:val="00262614"/>
    <w:rsid w:val="002629CC"/>
    <w:rsid w:val="002668FD"/>
    <w:rsid w:val="00266AC4"/>
    <w:rsid w:val="00267439"/>
    <w:rsid w:val="0027211A"/>
    <w:rsid w:val="00286C0A"/>
    <w:rsid w:val="00293DB0"/>
    <w:rsid w:val="00297CE4"/>
    <w:rsid w:val="002A6E92"/>
    <w:rsid w:val="002B2BF7"/>
    <w:rsid w:val="002B5CA8"/>
    <w:rsid w:val="002C1549"/>
    <w:rsid w:val="002C49FD"/>
    <w:rsid w:val="002C6157"/>
    <w:rsid w:val="002D683B"/>
    <w:rsid w:val="002E3356"/>
    <w:rsid w:val="002E693F"/>
    <w:rsid w:val="002E7C6A"/>
    <w:rsid w:val="0030675F"/>
    <w:rsid w:val="00312653"/>
    <w:rsid w:val="00315331"/>
    <w:rsid w:val="00323B0E"/>
    <w:rsid w:val="003253AE"/>
    <w:rsid w:val="003359AA"/>
    <w:rsid w:val="0033695C"/>
    <w:rsid w:val="0034005F"/>
    <w:rsid w:val="00342119"/>
    <w:rsid w:val="0036107D"/>
    <w:rsid w:val="00380DF0"/>
    <w:rsid w:val="00386EE9"/>
    <w:rsid w:val="00392E0A"/>
    <w:rsid w:val="0039423C"/>
    <w:rsid w:val="003A2424"/>
    <w:rsid w:val="003A5DD7"/>
    <w:rsid w:val="003B3F31"/>
    <w:rsid w:val="003B6D14"/>
    <w:rsid w:val="003C1A3F"/>
    <w:rsid w:val="003C49A1"/>
    <w:rsid w:val="003D3E14"/>
    <w:rsid w:val="003D4F40"/>
    <w:rsid w:val="003D5903"/>
    <w:rsid w:val="003F07FB"/>
    <w:rsid w:val="003F7248"/>
    <w:rsid w:val="00400D1B"/>
    <w:rsid w:val="0040153E"/>
    <w:rsid w:val="00406FA8"/>
    <w:rsid w:val="00407806"/>
    <w:rsid w:val="00413308"/>
    <w:rsid w:val="00423FC0"/>
    <w:rsid w:val="004256F2"/>
    <w:rsid w:val="00427060"/>
    <w:rsid w:val="00441E82"/>
    <w:rsid w:val="004436EA"/>
    <w:rsid w:val="0045395D"/>
    <w:rsid w:val="004550BC"/>
    <w:rsid w:val="00465DFF"/>
    <w:rsid w:val="00466C58"/>
    <w:rsid w:val="00467BDD"/>
    <w:rsid w:val="00470B5A"/>
    <w:rsid w:val="0048273A"/>
    <w:rsid w:val="00486932"/>
    <w:rsid w:val="0049037A"/>
    <w:rsid w:val="004A2181"/>
    <w:rsid w:val="004B61D1"/>
    <w:rsid w:val="004C5595"/>
    <w:rsid w:val="004D0D63"/>
    <w:rsid w:val="004D27BF"/>
    <w:rsid w:val="004E6F57"/>
    <w:rsid w:val="004F1232"/>
    <w:rsid w:val="004F16A2"/>
    <w:rsid w:val="004F587A"/>
    <w:rsid w:val="005156E2"/>
    <w:rsid w:val="00521F68"/>
    <w:rsid w:val="005339DD"/>
    <w:rsid w:val="005379EC"/>
    <w:rsid w:val="005457E9"/>
    <w:rsid w:val="00546692"/>
    <w:rsid w:val="005500EE"/>
    <w:rsid w:val="0055055B"/>
    <w:rsid w:val="00553B3C"/>
    <w:rsid w:val="00554750"/>
    <w:rsid w:val="00562BF1"/>
    <w:rsid w:val="00564390"/>
    <w:rsid w:val="005810D2"/>
    <w:rsid w:val="00595F15"/>
    <w:rsid w:val="005A0789"/>
    <w:rsid w:val="005A60A8"/>
    <w:rsid w:val="005D36FE"/>
    <w:rsid w:val="005D666D"/>
    <w:rsid w:val="005D7BDB"/>
    <w:rsid w:val="005D7FD6"/>
    <w:rsid w:val="005E02F9"/>
    <w:rsid w:val="005E6A33"/>
    <w:rsid w:val="005F306F"/>
    <w:rsid w:val="005F4DA4"/>
    <w:rsid w:val="005F74F1"/>
    <w:rsid w:val="0060184F"/>
    <w:rsid w:val="00605E3B"/>
    <w:rsid w:val="006071A6"/>
    <w:rsid w:val="00607749"/>
    <w:rsid w:val="00610722"/>
    <w:rsid w:val="00640A29"/>
    <w:rsid w:val="00641D7E"/>
    <w:rsid w:val="00642871"/>
    <w:rsid w:val="006532D2"/>
    <w:rsid w:val="006550D3"/>
    <w:rsid w:val="00656A56"/>
    <w:rsid w:val="00664C33"/>
    <w:rsid w:val="00665653"/>
    <w:rsid w:val="00670062"/>
    <w:rsid w:val="006872F1"/>
    <w:rsid w:val="006B3D68"/>
    <w:rsid w:val="006B5CA8"/>
    <w:rsid w:val="006C1DB1"/>
    <w:rsid w:val="006E196F"/>
    <w:rsid w:val="006E37AA"/>
    <w:rsid w:val="006F400D"/>
    <w:rsid w:val="006F54C4"/>
    <w:rsid w:val="007054E1"/>
    <w:rsid w:val="0070621B"/>
    <w:rsid w:val="00707CFF"/>
    <w:rsid w:val="007112BE"/>
    <w:rsid w:val="00711A99"/>
    <w:rsid w:val="00724A37"/>
    <w:rsid w:val="0072607A"/>
    <w:rsid w:val="00732289"/>
    <w:rsid w:val="0073656B"/>
    <w:rsid w:val="007366C1"/>
    <w:rsid w:val="007467A1"/>
    <w:rsid w:val="00750ECB"/>
    <w:rsid w:val="007537EF"/>
    <w:rsid w:val="00760192"/>
    <w:rsid w:val="00765EA6"/>
    <w:rsid w:val="0076601E"/>
    <w:rsid w:val="00771F07"/>
    <w:rsid w:val="007734D8"/>
    <w:rsid w:val="00776D50"/>
    <w:rsid w:val="00784ACD"/>
    <w:rsid w:val="00787D41"/>
    <w:rsid w:val="007904AD"/>
    <w:rsid w:val="00791462"/>
    <w:rsid w:val="00791779"/>
    <w:rsid w:val="007941CF"/>
    <w:rsid w:val="00795759"/>
    <w:rsid w:val="00797F98"/>
    <w:rsid w:val="007A2AEB"/>
    <w:rsid w:val="007A40E7"/>
    <w:rsid w:val="007A5B32"/>
    <w:rsid w:val="007B545F"/>
    <w:rsid w:val="007C0C95"/>
    <w:rsid w:val="007C0EA0"/>
    <w:rsid w:val="007C3C1E"/>
    <w:rsid w:val="007D3F2C"/>
    <w:rsid w:val="007D7E39"/>
    <w:rsid w:val="007E1FEE"/>
    <w:rsid w:val="007E5A3A"/>
    <w:rsid w:val="007F41B9"/>
    <w:rsid w:val="007F66ED"/>
    <w:rsid w:val="00805C5E"/>
    <w:rsid w:val="0080780C"/>
    <w:rsid w:val="00810AE9"/>
    <w:rsid w:val="00811EBE"/>
    <w:rsid w:val="00816099"/>
    <w:rsid w:val="008165A3"/>
    <w:rsid w:val="00820251"/>
    <w:rsid w:val="00822E19"/>
    <w:rsid w:val="00825DCC"/>
    <w:rsid w:val="00831B6E"/>
    <w:rsid w:val="008323A6"/>
    <w:rsid w:val="0083416A"/>
    <w:rsid w:val="008375B0"/>
    <w:rsid w:val="00842D59"/>
    <w:rsid w:val="00846994"/>
    <w:rsid w:val="00850D11"/>
    <w:rsid w:val="00856E4D"/>
    <w:rsid w:val="00877F42"/>
    <w:rsid w:val="008914FD"/>
    <w:rsid w:val="008A154E"/>
    <w:rsid w:val="008A7379"/>
    <w:rsid w:val="008B2B3A"/>
    <w:rsid w:val="008D415B"/>
    <w:rsid w:val="008D74D2"/>
    <w:rsid w:val="008E17E9"/>
    <w:rsid w:val="008F165D"/>
    <w:rsid w:val="008F20FE"/>
    <w:rsid w:val="008F615F"/>
    <w:rsid w:val="008F715B"/>
    <w:rsid w:val="00901C7E"/>
    <w:rsid w:val="0091091E"/>
    <w:rsid w:val="00920083"/>
    <w:rsid w:val="00921FCE"/>
    <w:rsid w:val="0092752A"/>
    <w:rsid w:val="009306F7"/>
    <w:rsid w:val="009369F1"/>
    <w:rsid w:val="00936F9A"/>
    <w:rsid w:val="00940BD5"/>
    <w:rsid w:val="0094176D"/>
    <w:rsid w:val="00944684"/>
    <w:rsid w:val="00947686"/>
    <w:rsid w:val="009524CB"/>
    <w:rsid w:val="00961C6A"/>
    <w:rsid w:val="009725E9"/>
    <w:rsid w:val="0097498B"/>
    <w:rsid w:val="00976F90"/>
    <w:rsid w:val="00981D1A"/>
    <w:rsid w:val="00984821"/>
    <w:rsid w:val="009903E5"/>
    <w:rsid w:val="009A1F2D"/>
    <w:rsid w:val="009B097C"/>
    <w:rsid w:val="009B65F4"/>
    <w:rsid w:val="009C1665"/>
    <w:rsid w:val="009C1E62"/>
    <w:rsid w:val="009C44D4"/>
    <w:rsid w:val="009C6C9C"/>
    <w:rsid w:val="009C6D79"/>
    <w:rsid w:val="009D2BE3"/>
    <w:rsid w:val="009D34F8"/>
    <w:rsid w:val="009E6E85"/>
    <w:rsid w:val="009F7A20"/>
    <w:rsid w:val="00A0227E"/>
    <w:rsid w:val="00A02CD1"/>
    <w:rsid w:val="00A0459F"/>
    <w:rsid w:val="00A06D51"/>
    <w:rsid w:val="00A06D52"/>
    <w:rsid w:val="00A06FE6"/>
    <w:rsid w:val="00A11E15"/>
    <w:rsid w:val="00A246EA"/>
    <w:rsid w:val="00A317EB"/>
    <w:rsid w:val="00A3685E"/>
    <w:rsid w:val="00A42A11"/>
    <w:rsid w:val="00A42C16"/>
    <w:rsid w:val="00A444C3"/>
    <w:rsid w:val="00A47D00"/>
    <w:rsid w:val="00A548E0"/>
    <w:rsid w:val="00A90855"/>
    <w:rsid w:val="00A938C5"/>
    <w:rsid w:val="00AA6001"/>
    <w:rsid w:val="00AA7692"/>
    <w:rsid w:val="00AB3094"/>
    <w:rsid w:val="00AC1548"/>
    <w:rsid w:val="00AC190F"/>
    <w:rsid w:val="00AD2750"/>
    <w:rsid w:val="00AD38CD"/>
    <w:rsid w:val="00AD5F03"/>
    <w:rsid w:val="00AD7B3E"/>
    <w:rsid w:val="00AD7CE9"/>
    <w:rsid w:val="00AE7D09"/>
    <w:rsid w:val="00AF1CB1"/>
    <w:rsid w:val="00AF246D"/>
    <w:rsid w:val="00AF5E4B"/>
    <w:rsid w:val="00AF5F6D"/>
    <w:rsid w:val="00B03C91"/>
    <w:rsid w:val="00B21293"/>
    <w:rsid w:val="00B3351A"/>
    <w:rsid w:val="00B55E56"/>
    <w:rsid w:val="00B572FF"/>
    <w:rsid w:val="00B70C0B"/>
    <w:rsid w:val="00B74D10"/>
    <w:rsid w:val="00B77CBD"/>
    <w:rsid w:val="00B80E9A"/>
    <w:rsid w:val="00B907B7"/>
    <w:rsid w:val="00B9497A"/>
    <w:rsid w:val="00BA24A9"/>
    <w:rsid w:val="00BA342F"/>
    <w:rsid w:val="00BB0219"/>
    <w:rsid w:val="00BB06A9"/>
    <w:rsid w:val="00BD5EA1"/>
    <w:rsid w:val="00BD7AC4"/>
    <w:rsid w:val="00BF3357"/>
    <w:rsid w:val="00C01AD4"/>
    <w:rsid w:val="00C03087"/>
    <w:rsid w:val="00C06E6E"/>
    <w:rsid w:val="00C22364"/>
    <w:rsid w:val="00C26C5A"/>
    <w:rsid w:val="00C32E32"/>
    <w:rsid w:val="00C355EA"/>
    <w:rsid w:val="00C473FD"/>
    <w:rsid w:val="00C539E2"/>
    <w:rsid w:val="00C56395"/>
    <w:rsid w:val="00C57200"/>
    <w:rsid w:val="00C6683F"/>
    <w:rsid w:val="00C66BA3"/>
    <w:rsid w:val="00C675EB"/>
    <w:rsid w:val="00C6767E"/>
    <w:rsid w:val="00C7163C"/>
    <w:rsid w:val="00C73B2C"/>
    <w:rsid w:val="00C74D90"/>
    <w:rsid w:val="00C755BE"/>
    <w:rsid w:val="00C76525"/>
    <w:rsid w:val="00C77733"/>
    <w:rsid w:val="00C80517"/>
    <w:rsid w:val="00C8141D"/>
    <w:rsid w:val="00C84BE5"/>
    <w:rsid w:val="00C85A54"/>
    <w:rsid w:val="00C901DE"/>
    <w:rsid w:val="00C95B1D"/>
    <w:rsid w:val="00CA04A5"/>
    <w:rsid w:val="00CA4D79"/>
    <w:rsid w:val="00CB09BB"/>
    <w:rsid w:val="00CB1B0F"/>
    <w:rsid w:val="00CC2855"/>
    <w:rsid w:val="00CC3271"/>
    <w:rsid w:val="00CC36FB"/>
    <w:rsid w:val="00CC5A6D"/>
    <w:rsid w:val="00CC6165"/>
    <w:rsid w:val="00CD1306"/>
    <w:rsid w:val="00CD1804"/>
    <w:rsid w:val="00CD24E5"/>
    <w:rsid w:val="00CD375A"/>
    <w:rsid w:val="00CD456B"/>
    <w:rsid w:val="00CE2C40"/>
    <w:rsid w:val="00CE320B"/>
    <w:rsid w:val="00CE6B36"/>
    <w:rsid w:val="00CF42D0"/>
    <w:rsid w:val="00CF6E1B"/>
    <w:rsid w:val="00D045AF"/>
    <w:rsid w:val="00D301CE"/>
    <w:rsid w:val="00D35A65"/>
    <w:rsid w:val="00D37015"/>
    <w:rsid w:val="00D41E25"/>
    <w:rsid w:val="00D50673"/>
    <w:rsid w:val="00D5186B"/>
    <w:rsid w:val="00D62E00"/>
    <w:rsid w:val="00D75EE3"/>
    <w:rsid w:val="00D76189"/>
    <w:rsid w:val="00D859FC"/>
    <w:rsid w:val="00D919F8"/>
    <w:rsid w:val="00D9240B"/>
    <w:rsid w:val="00DA1007"/>
    <w:rsid w:val="00DA10C4"/>
    <w:rsid w:val="00DB5DCA"/>
    <w:rsid w:val="00DB7B7C"/>
    <w:rsid w:val="00DC3E96"/>
    <w:rsid w:val="00DD121E"/>
    <w:rsid w:val="00DD2835"/>
    <w:rsid w:val="00DD6C23"/>
    <w:rsid w:val="00DE4488"/>
    <w:rsid w:val="00DE4AEE"/>
    <w:rsid w:val="00DE4E52"/>
    <w:rsid w:val="00DE5044"/>
    <w:rsid w:val="00DE73F3"/>
    <w:rsid w:val="00DF1BED"/>
    <w:rsid w:val="00DF2875"/>
    <w:rsid w:val="00DF2941"/>
    <w:rsid w:val="00E02688"/>
    <w:rsid w:val="00E07C64"/>
    <w:rsid w:val="00E10F68"/>
    <w:rsid w:val="00E221DE"/>
    <w:rsid w:val="00E27F37"/>
    <w:rsid w:val="00E34EA9"/>
    <w:rsid w:val="00E368D3"/>
    <w:rsid w:val="00E43655"/>
    <w:rsid w:val="00E62D17"/>
    <w:rsid w:val="00E63961"/>
    <w:rsid w:val="00E6411E"/>
    <w:rsid w:val="00E67E91"/>
    <w:rsid w:val="00E71FF3"/>
    <w:rsid w:val="00E90B0B"/>
    <w:rsid w:val="00E93027"/>
    <w:rsid w:val="00E94970"/>
    <w:rsid w:val="00EA1A22"/>
    <w:rsid w:val="00EC3167"/>
    <w:rsid w:val="00EC6691"/>
    <w:rsid w:val="00ED1018"/>
    <w:rsid w:val="00EE1553"/>
    <w:rsid w:val="00EE541C"/>
    <w:rsid w:val="00EF4606"/>
    <w:rsid w:val="00EF4E7A"/>
    <w:rsid w:val="00EF50E3"/>
    <w:rsid w:val="00EF625A"/>
    <w:rsid w:val="00F06B1E"/>
    <w:rsid w:val="00F213DE"/>
    <w:rsid w:val="00F2508F"/>
    <w:rsid w:val="00F3042F"/>
    <w:rsid w:val="00F37B56"/>
    <w:rsid w:val="00F5048D"/>
    <w:rsid w:val="00F53980"/>
    <w:rsid w:val="00F607B9"/>
    <w:rsid w:val="00F7251E"/>
    <w:rsid w:val="00F73DA8"/>
    <w:rsid w:val="00F802F2"/>
    <w:rsid w:val="00F9331C"/>
    <w:rsid w:val="00F94619"/>
    <w:rsid w:val="00FB3529"/>
    <w:rsid w:val="00FB516E"/>
    <w:rsid w:val="00FC0728"/>
    <w:rsid w:val="00FC3185"/>
    <w:rsid w:val="00FC4E2F"/>
    <w:rsid w:val="00FD02E6"/>
    <w:rsid w:val="00FD1C75"/>
    <w:rsid w:val="00FD238D"/>
    <w:rsid w:val="00FD5772"/>
    <w:rsid w:val="00FD6938"/>
    <w:rsid w:val="00FE6DE4"/>
    <w:rsid w:val="00FE799A"/>
    <w:rsid w:val="00FF092D"/>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12"/>
    <w:qFormat/>
    <w:rsid w:val="004F587A"/>
    <w:pPr>
      <w:jc w:val="center"/>
    </w:pPr>
    <w:rPr>
      <w:rFonts w:ascii="Cambria" w:hAnsi="Cambria"/>
      <w:b/>
      <w:bCs/>
      <w:kern w:val="28"/>
      <w:sz w:val="32"/>
      <w:szCs w:val="32"/>
    </w:rPr>
  </w:style>
  <w:style w:type="character" w:customStyle="1" w:styleId="12">
    <w:name w:val="Название Знак1"/>
    <w:basedOn w:val="a0"/>
    <w:link w:val="af7"/>
    <w:rsid w:val="004F587A"/>
    <w:rPr>
      <w:rFonts w:ascii="Cambria" w:eastAsia="Times New Roman" w:hAnsi="Cambria" w:cs="Times New Roman"/>
      <w:b/>
      <w:bCs/>
      <w:kern w:val="28"/>
      <w:sz w:val="32"/>
      <w:szCs w:val="32"/>
      <w:lang w:eastAsia="ru-RU"/>
    </w:rPr>
  </w:style>
  <w:style w:type="paragraph" w:customStyle="1" w:styleId="13">
    <w:name w:val="Основной текст с отступом1"/>
    <w:basedOn w:val="a"/>
    <w:rsid w:val="004F587A"/>
    <w:pPr>
      <w:suppressAutoHyphens/>
      <w:autoSpaceDE w:val="0"/>
      <w:autoSpaceDN w:val="0"/>
      <w:ind w:firstLine="420"/>
      <w:jc w:val="both"/>
    </w:pPr>
    <w:rPr>
      <w:spacing w:val="-3"/>
      <w:sz w:val="20"/>
    </w:rPr>
  </w:style>
  <w:style w:type="paragraph" w:styleId="af8">
    <w:name w:val="Plain Text"/>
    <w:basedOn w:val="a"/>
    <w:link w:val="af9"/>
    <w:uiPriority w:val="99"/>
    <w:rsid w:val="004F587A"/>
    <w:rPr>
      <w:rFonts w:ascii="Courier New" w:hAnsi="Courier New"/>
      <w:sz w:val="20"/>
      <w:szCs w:val="20"/>
    </w:rPr>
  </w:style>
  <w:style w:type="character" w:customStyle="1" w:styleId="af9">
    <w:name w:val="Текст Знак"/>
    <w:basedOn w:val="a0"/>
    <w:link w:val="af8"/>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4">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5">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a">
    <w:name w:val="Normal (Web)"/>
    <w:basedOn w:val="a"/>
    <w:uiPriority w:val="99"/>
    <w:rsid w:val="004F587A"/>
    <w:pPr>
      <w:spacing w:before="100" w:beforeAutospacing="1" w:after="100" w:afterAutospacing="1"/>
    </w:pPr>
  </w:style>
  <w:style w:type="character" w:customStyle="1" w:styleId="afb">
    <w:name w:val="Знак Знак"/>
    <w:locked/>
    <w:rsid w:val="004F587A"/>
    <w:rPr>
      <w:b/>
      <w:sz w:val="24"/>
      <w:lang w:val="ru-RU" w:eastAsia="ru-RU"/>
    </w:rPr>
  </w:style>
  <w:style w:type="paragraph" w:customStyle="1" w:styleId="16">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7">
    <w:name w:val="Знак1 Знак Знак Знак"/>
    <w:basedOn w:val="a"/>
    <w:rsid w:val="004F587A"/>
    <w:rPr>
      <w:rFonts w:ascii="Verdana" w:hAnsi="Verdana" w:cs="Verdana"/>
      <w:sz w:val="20"/>
      <w:szCs w:val="20"/>
      <w:lang w:val="en-US" w:eastAsia="en-US"/>
    </w:rPr>
  </w:style>
  <w:style w:type="paragraph" w:styleId="afc">
    <w:name w:val="footnote text"/>
    <w:basedOn w:val="a"/>
    <w:link w:val="afd"/>
    <w:rsid w:val="004F587A"/>
    <w:rPr>
      <w:sz w:val="20"/>
      <w:szCs w:val="20"/>
    </w:rPr>
  </w:style>
  <w:style w:type="character" w:customStyle="1" w:styleId="afd">
    <w:name w:val="Текст сноски Знак"/>
    <w:basedOn w:val="a0"/>
    <w:link w:val="afc"/>
    <w:rsid w:val="004F587A"/>
    <w:rPr>
      <w:rFonts w:ascii="Times New Roman" w:eastAsia="Times New Roman" w:hAnsi="Times New Roman" w:cs="Times New Roman"/>
      <w:sz w:val="20"/>
      <w:szCs w:val="20"/>
      <w:lang w:eastAsia="ru-RU"/>
    </w:rPr>
  </w:style>
  <w:style w:type="character" w:styleId="afe">
    <w:name w:val="footnote reference"/>
    <w:rsid w:val="004F587A"/>
    <w:rPr>
      <w:rFonts w:cs="Times New Roman"/>
      <w:vertAlign w:val="superscript"/>
    </w:rPr>
  </w:style>
  <w:style w:type="character" w:styleId="aff">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Абзац списка1"/>
    <w:basedOn w:val="a"/>
    <w:rsid w:val="004F587A"/>
    <w:pPr>
      <w:ind w:left="708"/>
    </w:pPr>
    <w:rPr>
      <w:rFonts w:eastAsia="Calibri"/>
      <w:sz w:val="28"/>
      <w:szCs w:val="28"/>
    </w:rPr>
  </w:style>
  <w:style w:type="character" w:styleId="aff0">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9">
    <w:name w:val="Название1"/>
    <w:basedOn w:val="a"/>
    <w:link w:val="aff1"/>
    <w:qFormat/>
    <w:rsid w:val="004F587A"/>
    <w:pPr>
      <w:jc w:val="center"/>
    </w:pPr>
    <w:rPr>
      <w:rFonts w:ascii="Cambria" w:hAnsi="Cambria"/>
      <w:b/>
      <w:bCs/>
      <w:kern w:val="28"/>
      <w:sz w:val="32"/>
      <w:szCs w:val="32"/>
      <w:lang w:val="x-none" w:eastAsia="x-none"/>
    </w:rPr>
  </w:style>
  <w:style w:type="character" w:customStyle="1" w:styleId="aff1">
    <w:name w:val="Название Знак"/>
    <w:link w:val="19"/>
    <w:locked/>
    <w:rsid w:val="004F587A"/>
    <w:rPr>
      <w:rFonts w:ascii="Cambria" w:eastAsia="Times New Roman" w:hAnsi="Cambria" w:cs="Times New Roman"/>
      <w:b/>
      <w:bCs/>
      <w:kern w:val="28"/>
      <w:sz w:val="32"/>
      <w:szCs w:val="32"/>
      <w:lang w:val="x-none" w:eastAsia="x-none"/>
    </w:rPr>
  </w:style>
  <w:style w:type="table" w:customStyle="1" w:styleId="1a">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12"/>
    <w:qFormat/>
    <w:rsid w:val="004F587A"/>
    <w:pPr>
      <w:jc w:val="center"/>
    </w:pPr>
    <w:rPr>
      <w:rFonts w:ascii="Cambria" w:hAnsi="Cambria"/>
      <w:b/>
      <w:bCs/>
      <w:kern w:val="28"/>
      <w:sz w:val="32"/>
      <w:szCs w:val="32"/>
    </w:rPr>
  </w:style>
  <w:style w:type="character" w:customStyle="1" w:styleId="12">
    <w:name w:val="Название Знак1"/>
    <w:basedOn w:val="a0"/>
    <w:link w:val="af7"/>
    <w:rsid w:val="004F587A"/>
    <w:rPr>
      <w:rFonts w:ascii="Cambria" w:eastAsia="Times New Roman" w:hAnsi="Cambria" w:cs="Times New Roman"/>
      <w:b/>
      <w:bCs/>
      <w:kern w:val="28"/>
      <w:sz w:val="32"/>
      <w:szCs w:val="32"/>
      <w:lang w:eastAsia="ru-RU"/>
    </w:rPr>
  </w:style>
  <w:style w:type="paragraph" w:customStyle="1" w:styleId="13">
    <w:name w:val="Основной текст с отступом1"/>
    <w:basedOn w:val="a"/>
    <w:rsid w:val="004F587A"/>
    <w:pPr>
      <w:suppressAutoHyphens/>
      <w:autoSpaceDE w:val="0"/>
      <w:autoSpaceDN w:val="0"/>
      <w:ind w:firstLine="420"/>
      <w:jc w:val="both"/>
    </w:pPr>
    <w:rPr>
      <w:spacing w:val="-3"/>
      <w:sz w:val="20"/>
    </w:rPr>
  </w:style>
  <w:style w:type="paragraph" w:styleId="af8">
    <w:name w:val="Plain Text"/>
    <w:basedOn w:val="a"/>
    <w:link w:val="af9"/>
    <w:uiPriority w:val="99"/>
    <w:rsid w:val="004F587A"/>
    <w:rPr>
      <w:rFonts w:ascii="Courier New" w:hAnsi="Courier New"/>
      <w:sz w:val="20"/>
      <w:szCs w:val="20"/>
    </w:rPr>
  </w:style>
  <w:style w:type="character" w:customStyle="1" w:styleId="af9">
    <w:name w:val="Текст Знак"/>
    <w:basedOn w:val="a0"/>
    <w:link w:val="af8"/>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4">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5">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a">
    <w:name w:val="Normal (Web)"/>
    <w:basedOn w:val="a"/>
    <w:uiPriority w:val="99"/>
    <w:rsid w:val="004F587A"/>
    <w:pPr>
      <w:spacing w:before="100" w:beforeAutospacing="1" w:after="100" w:afterAutospacing="1"/>
    </w:pPr>
  </w:style>
  <w:style w:type="character" w:customStyle="1" w:styleId="afb">
    <w:name w:val="Знак Знак"/>
    <w:locked/>
    <w:rsid w:val="004F587A"/>
    <w:rPr>
      <w:b/>
      <w:sz w:val="24"/>
      <w:lang w:val="ru-RU" w:eastAsia="ru-RU"/>
    </w:rPr>
  </w:style>
  <w:style w:type="paragraph" w:customStyle="1" w:styleId="16">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7">
    <w:name w:val="Знак1 Знак Знак Знак"/>
    <w:basedOn w:val="a"/>
    <w:rsid w:val="004F587A"/>
    <w:rPr>
      <w:rFonts w:ascii="Verdana" w:hAnsi="Verdana" w:cs="Verdana"/>
      <w:sz w:val="20"/>
      <w:szCs w:val="20"/>
      <w:lang w:val="en-US" w:eastAsia="en-US"/>
    </w:rPr>
  </w:style>
  <w:style w:type="paragraph" w:styleId="afc">
    <w:name w:val="footnote text"/>
    <w:basedOn w:val="a"/>
    <w:link w:val="afd"/>
    <w:rsid w:val="004F587A"/>
    <w:rPr>
      <w:sz w:val="20"/>
      <w:szCs w:val="20"/>
    </w:rPr>
  </w:style>
  <w:style w:type="character" w:customStyle="1" w:styleId="afd">
    <w:name w:val="Текст сноски Знак"/>
    <w:basedOn w:val="a0"/>
    <w:link w:val="afc"/>
    <w:rsid w:val="004F587A"/>
    <w:rPr>
      <w:rFonts w:ascii="Times New Roman" w:eastAsia="Times New Roman" w:hAnsi="Times New Roman" w:cs="Times New Roman"/>
      <w:sz w:val="20"/>
      <w:szCs w:val="20"/>
      <w:lang w:eastAsia="ru-RU"/>
    </w:rPr>
  </w:style>
  <w:style w:type="character" w:styleId="afe">
    <w:name w:val="footnote reference"/>
    <w:rsid w:val="004F587A"/>
    <w:rPr>
      <w:rFonts w:cs="Times New Roman"/>
      <w:vertAlign w:val="superscript"/>
    </w:rPr>
  </w:style>
  <w:style w:type="character" w:styleId="aff">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Абзац списка1"/>
    <w:basedOn w:val="a"/>
    <w:rsid w:val="004F587A"/>
    <w:pPr>
      <w:ind w:left="708"/>
    </w:pPr>
    <w:rPr>
      <w:rFonts w:eastAsia="Calibri"/>
      <w:sz w:val="28"/>
      <w:szCs w:val="28"/>
    </w:rPr>
  </w:style>
  <w:style w:type="character" w:styleId="aff0">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9">
    <w:name w:val="Название1"/>
    <w:basedOn w:val="a"/>
    <w:link w:val="aff1"/>
    <w:qFormat/>
    <w:rsid w:val="004F587A"/>
    <w:pPr>
      <w:jc w:val="center"/>
    </w:pPr>
    <w:rPr>
      <w:rFonts w:ascii="Cambria" w:hAnsi="Cambria"/>
      <w:b/>
      <w:bCs/>
      <w:kern w:val="28"/>
      <w:sz w:val="32"/>
      <w:szCs w:val="32"/>
      <w:lang w:val="x-none" w:eastAsia="x-none"/>
    </w:rPr>
  </w:style>
  <w:style w:type="character" w:customStyle="1" w:styleId="aff1">
    <w:name w:val="Название Знак"/>
    <w:link w:val="19"/>
    <w:locked/>
    <w:rsid w:val="004F587A"/>
    <w:rPr>
      <w:rFonts w:ascii="Cambria" w:eastAsia="Times New Roman" w:hAnsi="Cambria" w:cs="Times New Roman"/>
      <w:b/>
      <w:bCs/>
      <w:kern w:val="28"/>
      <w:sz w:val="32"/>
      <w:szCs w:val="32"/>
      <w:lang w:val="x-none" w:eastAsia="x-none"/>
    </w:rPr>
  </w:style>
  <w:style w:type="table" w:customStyle="1" w:styleId="1a">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70303">
      <w:bodyDiv w:val="1"/>
      <w:marLeft w:val="0"/>
      <w:marRight w:val="0"/>
      <w:marTop w:val="0"/>
      <w:marBottom w:val="0"/>
      <w:divBdr>
        <w:top w:val="none" w:sz="0" w:space="0" w:color="auto"/>
        <w:left w:val="none" w:sz="0" w:space="0" w:color="auto"/>
        <w:bottom w:val="none" w:sz="0" w:space="0" w:color="auto"/>
        <w:right w:val="none" w:sz="0" w:space="0" w:color="auto"/>
      </w:divBdr>
    </w:div>
    <w:div w:id="1259825298">
      <w:bodyDiv w:val="1"/>
      <w:marLeft w:val="0"/>
      <w:marRight w:val="0"/>
      <w:marTop w:val="0"/>
      <w:marBottom w:val="0"/>
      <w:divBdr>
        <w:top w:val="none" w:sz="0" w:space="0" w:color="auto"/>
        <w:left w:val="none" w:sz="0" w:space="0" w:color="auto"/>
        <w:bottom w:val="none" w:sz="0" w:space="0" w:color="auto"/>
        <w:right w:val="none" w:sz="0" w:space="0" w:color="auto"/>
      </w:divBdr>
    </w:div>
    <w:div w:id="16011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old-property.rzd.ru/" TargetMode="External"/><Relationship Id="rId18" Type="http://schemas.openxmlformats.org/officeDocument/2006/relationships/hyperlink" Target="https://www.rts-tender.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s://www.rts-tender.ru/"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permyakova@nsk.rwtk.ru" TargetMode="External"/><Relationship Id="rId20" Type="http://schemas.openxmlformats.org/officeDocument/2006/relationships/hyperlink" Target="https://www.rts-tender.ru/"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https://www.rts-tender.ru/" TargetMode="External"/><Relationship Id="rId28" Type="http://schemas.openxmlformats.org/officeDocument/2006/relationships/header" Target="header4.xml"/><Relationship Id="rId10" Type="http://schemas.openxmlformats.org/officeDocument/2006/relationships/hyperlink" Target="https://www.rts-tender.ru/" TargetMode="External"/><Relationship Id="rId19" Type="http://schemas.openxmlformats.org/officeDocument/2006/relationships/hyperlink" Target="callto:30101%20810%207%200000%200000"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a.permyakova@nsk.rwtk.ru" TargetMode="External"/><Relationship Id="rId14" Type="http://schemas.openxmlformats.org/officeDocument/2006/relationships/hyperlink" Target="http://www.rwtk.ru" TargetMode="External"/><Relationship Id="rId22" Type="http://schemas.openxmlformats.org/officeDocument/2006/relationships/hyperlink" Target="https://www.rts-tender.ru/" TargetMode="External"/><Relationship Id="rId27" Type="http://schemas.openxmlformats.org/officeDocument/2006/relationships/header" Target="header3.xml"/><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34</Pages>
  <Words>9827</Words>
  <Characters>56014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Пермякова Анна Валерьевна</cp:lastModifiedBy>
  <cp:revision>333</cp:revision>
  <cp:lastPrinted>2020-11-25T14:11:00Z</cp:lastPrinted>
  <dcterms:created xsi:type="dcterms:W3CDTF">2020-11-25T13:46:00Z</dcterms:created>
  <dcterms:modified xsi:type="dcterms:W3CDTF">2021-03-09T10:52:00Z</dcterms:modified>
</cp:coreProperties>
</file>