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2C4296" w:rsidRPr="00416475">
        <w:rPr>
          <w:b/>
          <w:bCs/>
        </w:rPr>
        <w:t>ЗКТ-</w:t>
      </w:r>
      <w:r w:rsidR="002C4296">
        <w:rPr>
          <w:b/>
          <w:bCs/>
        </w:rPr>
        <w:t>34</w:t>
      </w:r>
      <w:r w:rsidR="002C4296" w:rsidRPr="00416475">
        <w:rPr>
          <w:b/>
          <w:bCs/>
        </w:rPr>
        <w:t>/</w:t>
      </w:r>
      <w:r w:rsidR="002C4296">
        <w:rPr>
          <w:b/>
          <w:bCs/>
        </w:rPr>
        <w:t>20</w:t>
      </w:r>
      <w:r w:rsidR="002C4296" w:rsidRPr="00416475">
        <w:rPr>
          <w:b/>
          <w:bCs/>
        </w:rPr>
        <w:t xml:space="preserve"> на право заключения договора поставки </w:t>
      </w:r>
      <w:r w:rsidR="002C4296">
        <w:rPr>
          <w:b/>
          <w:bCs/>
        </w:rPr>
        <w:t>овощей</w:t>
      </w:r>
      <w:r w:rsidR="002C4296" w:rsidRPr="00023FD7">
        <w:rPr>
          <w:b/>
          <w:bCs/>
        </w:rPr>
        <w:t xml:space="preserve"> и фруктов свежих, сухофруктов для предприятий общественного питания Свобо</w:t>
      </w:r>
      <w:r w:rsidR="002C4296">
        <w:rPr>
          <w:b/>
          <w:bCs/>
        </w:rPr>
        <w:t>д</w:t>
      </w:r>
      <w:r w:rsidR="002C4296" w:rsidRPr="00023FD7">
        <w:rPr>
          <w:b/>
          <w:bCs/>
        </w:rPr>
        <w:t>ненского ТПО, оказывающих услуги питания работникам ОАО РЖД</w:t>
      </w:r>
      <w:r w:rsidR="002C4296">
        <w:rPr>
          <w:b/>
          <w:bCs/>
        </w:rPr>
        <w:t xml:space="preserve"> </w:t>
      </w:r>
      <w:r w:rsidR="002C4296" w:rsidRPr="00023FD7">
        <w:rPr>
          <w:b/>
          <w:bCs/>
        </w:rPr>
        <w:t>(столовая ст.</w:t>
      </w:r>
      <w:r w:rsidR="002C4296">
        <w:rPr>
          <w:b/>
          <w:bCs/>
        </w:rPr>
        <w:t xml:space="preserve"> </w:t>
      </w:r>
      <w:r w:rsidR="002C4296" w:rsidRPr="00023FD7">
        <w:rPr>
          <w:b/>
          <w:bCs/>
        </w:rPr>
        <w:t>Уруша)</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2C4296">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w:t>
            </w:r>
            <w:r w:rsidR="002C4296">
              <w:rPr>
                <w:b/>
                <w:bCs/>
              </w:rPr>
              <w:t>4</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2C4296">
              <w:rPr>
                <w:b/>
                <w:bCs/>
                <w:sz w:val="24"/>
                <w:szCs w:val="24"/>
              </w:rPr>
              <w:t>овощей</w:t>
            </w:r>
            <w:r w:rsidR="002C4296" w:rsidRPr="00023FD7">
              <w:rPr>
                <w:b/>
                <w:bCs/>
                <w:sz w:val="24"/>
                <w:szCs w:val="24"/>
              </w:rPr>
              <w:t xml:space="preserve"> и фруктов свежих, сухофруктов для предприятий общественного питания Свобо</w:t>
            </w:r>
            <w:r w:rsidR="002C4296">
              <w:rPr>
                <w:b/>
                <w:bCs/>
                <w:sz w:val="24"/>
                <w:szCs w:val="24"/>
              </w:rPr>
              <w:t>д</w:t>
            </w:r>
            <w:r w:rsidR="002C4296" w:rsidRPr="00023FD7">
              <w:rPr>
                <w:b/>
                <w:bCs/>
                <w:sz w:val="24"/>
                <w:szCs w:val="24"/>
              </w:rPr>
              <w:t>ненского ТПО, оказывающих услуги питания работникам ОАО РЖД</w:t>
            </w:r>
            <w:r w:rsidR="002C4296">
              <w:rPr>
                <w:b/>
                <w:bCs/>
                <w:sz w:val="24"/>
                <w:szCs w:val="24"/>
              </w:rPr>
              <w:t xml:space="preserve"> </w:t>
            </w:r>
            <w:r w:rsidR="002C4296" w:rsidRPr="00023FD7">
              <w:rPr>
                <w:b/>
                <w:bCs/>
                <w:sz w:val="24"/>
                <w:szCs w:val="24"/>
              </w:rPr>
              <w:t>(столовая ст.</w:t>
            </w:r>
            <w:r w:rsidR="002C4296">
              <w:rPr>
                <w:b/>
                <w:bCs/>
                <w:sz w:val="24"/>
                <w:szCs w:val="24"/>
              </w:rPr>
              <w:t xml:space="preserve"> </w:t>
            </w:r>
            <w:r w:rsidR="002C4296" w:rsidRPr="00023FD7">
              <w:rPr>
                <w:b/>
                <w:bCs/>
                <w:sz w:val="24"/>
                <w:szCs w:val="24"/>
              </w:rPr>
              <w:t>Уруша)</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8"/>
              <w:gridCol w:w="5783"/>
              <w:gridCol w:w="761"/>
              <w:gridCol w:w="1024"/>
              <w:gridCol w:w="933"/>
              <w:gridCol w:w="1290"/>
              <w:gridCol w:w="1251"/>
              <w:gridCol w:w="1661"/>
              <w:gridCol w:w="1469"/>
            </w:tblGrid>
            <w:tr w:rsidR="002C4296" w:rsidRPr="00E946AC" w:rsidTr="002C4296">
              <w:trPr>
                <w:trHeight w:val="791"/>
                <w:jc w:val="center"/>
              </w:trPr>
              <w:tc>
                <w:tcPr>
                  <w:tcW w:w="639" w:type="pct"/>
                  <w:tcBorders>
                    <w:bottom w:val="single" w:sz="4" w:space="0" w:color="auto"/>
                  </w:tcBorders>
                </w:tcPr>
                <w:p w:rsidR="002C4296" w:rsidRPr="00E946AC" w:rsidRDefault="002C4296" w:rsidP="002C4296">
                  <w:pPr>
                    <w:rPr>
                      <w:b/>
                      <w:sz w:val="20"/>
                      <w:szCs w:val="20"/>
                    </w:rPr>
                  </w:pPr>
                  <w:r w:rsidRPr="00E946AC">
                    <w:rPr>
                      <w:b/>
                      <w:sz w:val="20"/>
                      <w:szCs w:val="20"/>
                    </w:rPr>
                    <w:t>Наименование товара</w:t>
                  </w:r>
                </w:p>
              </w:tc>
              <w:tc>
                <w:tcPr>
                  <w:tcW w:w="1779" w:type="pct"/>
                  <w:tcBorders>
                    <w:bottom w:val="single" w:sz="4" w:space="0" w:color="auto"/>
                  </w:tcBorders>
                </w:tcPr>
                <w:p w:rsidR="002C4296" w:rsidRPr="00E946AC" w:rsidRDefault="002C4296" w:rsidP="002C4296">
                  <w:pPr>
                    <w:rPr>
                      <w:b/>
                      <w:sz w:val="20"/>
                      <w:szCs w:val="20"/>
                    </w:rPr>
                  </w:pPr>
                  <w:r>
                    <w:rPr>
                      <w:b/>
                      <w:sz w:val="20"/>
                      <w:szCs w:val="20"/>
                    </w:rPr>
                    <w:t>Характеристики товара</w:t>
                  </w:r>
                </w:p>
              </w:tc>
              <w:tc>
                <w:tcPr>
                  <w:tcW w:w="234" w:type="pct"/>
                  <w:tcBorders>
                    <w:bottom w:val="single" w:sz="4" w:space="0" w:color="auto"/>
                  </w:tcBorders>
                </w:tcPr>
                <w:p w:rsidR="002C4296" w:rsidRPr="00E946AC" w:rsidRDefault="002C4296" w:rsidP="002C4296">
                  <w:pPr>
                    <w:rPr>
                      <w:b/>
                      <w:sz w:val="20"/>
                      <w:szCs w:val="20"/>
                    </w:rPr>
                  </w:pPr>
                  <w:r w:rsidRPr="00E946AC">
                    <w:rPr>
                      <w:b/>
                      <w:sz w:val="20"/>
                      <w:szCs w:val="20"/>
                    </w:rPr>
                    <w:t>Ед. изм.</w:t>
                  </w:r>
                </w:p>
              </w:tc>
              <w:tc>
                <w:tcPr>
                  <w:tcW w:w="315" w:type="pct"/>
                  <w:tcBorders>
                    <w:bottom w:val="single" w:sz="4" w:space="0" w:color="auto"/>
                  </w:tcBorders>
                </w:tcPr>
                <w:p w:rsidR="002C4296" w:rsidRPr="00E946AC" w:rsidRDefault="002C4296" w:rsidP="002C4296">
                  <w:pPr>
                    <w:ind w:left="-108"/>
                    <w:rPr>
                      <w:b/>
                      <w:sz w:val="20"/>
                      <w:szCs w:val="20"/>
                    </w:rPr>
                  </w:pPr>
                  <w:r w:rsidRPr="00E946AC">
                    <w:rPr>
                      <w:b/>
                      <w:sz w:val="20"/>
                      <w:szCs w:val="20"/>
                    </w:rPr>
                    <w:t>Количество</w:t>
                  </w:r>
                </w:p>
                <w:p w:rsidR="002C4296" w:rsidRPr="00E946AC" w:rsidRDefault="002C4296" w:rsidP="002C4296">
                  <w:pPr>
                    <w:ind w:left="-108"/>
                    <w:rPr>
                      <w:b/>
                      <w:sz w:val="20"/>
                      <w:szCs w:val="20"/>
                    </w:rPr>
                  </w:pPr>
                  <w:r w:rsidRPr="00E946AC">
                    <w:rPr>
                      <w:b/>
                      <w:sz w:val="20"/>
                      <w:szCs w:val="20"/>
                    </w:rPr>
                    <w:t>(объем)</w:t>
                  </w:r>
                </w:p>
              </w:tc>
              <w:tc>
                <w:tcPr>
                  <w:tcW w:w="287" w:type="pct"/>
                  <w:tcBorders>
                    <w:bottom w:val="single" w:sz="4" w:space="0" w:color="auto"/>
                  </w:tcBorders>
                </w:tcPr>
                <w:p w:rsidR="002C4296" w:rsidRPr="00E946AC" w:rsidRDefault="002C4296" w:rsidP="002C4296">
                  <w:pPr>
                    <w:rPr>
                      <w:b/>
                      <w:sz w:val="20"/>
                      <w:szCs w:val="20"/>
                    </w:rPr>
                  </w:pPr>
                  <w:r w:rsidRPr="00E946AC">
                    <w:rPr>
                      <w:b/>
                      <w:sz w:val="20"/>
                      <w:szCs w:val="20"/>
                    </w:rPr>
                    <w:t>Ставка НДС, %</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C4296" w:rsidRPr="005C5147" w:rsidRDefault="002C4296" w:rsidP="002C4296">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2C4296" w:rsidRPr="005C5147" w:rsidRDefault="002C4296" w:rsidP="002C4296">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511" w:type="pct"/>
                  <w:tcBorders>
                    <w:bottom w:val="single" w:sz="4" w:space="0" w:color="auto"/>
                  </w:tcBorders>
                </w:tcPr>
                <w:p w:rsidR="002C4296" w:rsidRPr="007614CD" w:rsidRDefault="002C4296" w:rsidP="002C4296">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2C4296" w:rsidRPr="00E946AC" w:rsidRDefault="002C4296" w:rsidP="002C4296">
                  <w:pPr>
                    <w:rPr>
                      <w:b/>
                      <w:sz w:val="20"/>
                      <w:szCs w:val="20"/>
                    </w:rPr>
                  </w:pPr>
                </w:p>
              </w:tc>
              <w:tc>
                <w:tcPr>
                  <w:tcW w:w="452" w:type="pct"/>
                  <w:tcBorders>
                    <w:bottom w:val="single" w:sz="4" w:space="0" w:color="auto"/>
                  </w:tcBorders>
                </w:tcPr>
                <w:p w:rsidR="002C4296" w:rsidRPr="007614CD" w:rsidRDefault="002C4296" w:rsidP="002C4296">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2C4296" w:rsidRPr="00E946AC" w:rsidRDefault="002C4296" w:rsidP="002C4296">
                  <w:pPr>
                    <w:rPr>
                      <w:b/>
                      <w:sz w:val="20"/>
                      <w:szCs w:val="20"/>
                    </w:rPr>
                  </w:pPr>
                </w:p>
              </w:tc>
            </w:tr>
            <w:tr w:rsidR="002C4296" w:rsidRPr="00B3006B" w:rsidTr="002C4296">
              <w:trPr>
                <w:trHeight w:val="297"/>
                <w:jc w:val="center"/>
              </w:trPr>
              <w:tc>
                <w:tcPr>
                  <w:tcW w:w="639" w:type="pct"/>
                  <w:tcBorders>
                    <w:top w:val="single" w:sz="4" w:space="0" w:color="auto"/>
                    <w:left w:val="single" w:sz="4" w:space="0" w:color="auto"/>
                    <w:bottom w:val="single" w:sz="4" w:space="0" w:color="auto"/>
                    <w:right w:val="single" w:sz="4" w:space="0" w:color="auto"/>
                  </w:tcBorders>
                </w:tcPr>
                <w:p w:rsidR="002C4296" w:rsidRPr="00B3006B" w:rsidRDefault="002C4296" w:rsidP="002C4296">
                  <w:pPr>
                    <w:rPr>
                      <w:sz w:val="20"/>
                      <w:szCs w:val="20"/>
                    </w:rPr>
                  </w:pPr>
                  <w:r>
                    <w:rPr>
                      <w:sz w:val="20"/>
                      <w:szCs w:val="20"/>
                    </w:rPr>
                    <w:t xml:space="preserve">Картофель </w:t>
                  </w:r>
                </w:p>
              </w:tc>
              <w:tc>
                <w:tcPr>
                  <w:tcW w:w="1779" w:type="pct"/>
                </w:tcPr>
                <w:p w:rsidR="002C4296" w:rsidRPr="007C4138" w:rsidRDefault="002C4296" w:rsidP="002C4296">
                  <w:pPr>
                    <w:rPr>
                      <w:sz w:val="20"/>
                      <w:szCs w:val="20"/>
                    </w:rPr>
                  </w:pPr>
                  <w:r w:rsidRPr="00187B3F">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2 500</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96,80</w:t>
                  </w:r>
                </w:p>
              </w:tc>
              <w:tc>
                <w:tcPr>
                  <w:tcW w:w="385" w:type="pct"/>
                  <w:tcBorders>
                    <w:top w:val="single" w:sz="4" w:space="0" w:color="auto"/>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88,00</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220 000,00</w:t>
                  </w:r>
                </w:p>
              </w:tc>
              <w:tc>
                <w:tcPr>
                  <w:tcW w:w="452" w:type="pct"/>
                  <w:tcBorders>
                    <w:top w:val="single" w:sz="4" w:space="0" w:color="auto"/>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242 000,00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Свекла </w:t>
                  </w:r>
                </w:p>
              </w:tc>
              <w:tc>
                <w:tcPr>
                  <w:tcW w:w="1779" w:type="pct"/>
                </w:tcPr>
                <w:p w:rsidR="002C4296" w:rsidRPr="007C4138" w:rsidRDefault="002C4296" w:rsidP="002C4296">
                  <w:pPr>
                    <w:rPr>
                      <w:sz w:val="20"/>
                      <w:szCs w:val="20"/>
                    </w:rPr>
                  </w:pPr>
                  <w:r w:rsidRPr="006F532A">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66,00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60,00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30 000,00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33 000,00</w:t>
                  </w:r>
                </w:p>
              </w:tc>
            </w:tr>
            <w:tr w:rsidR="002C4296" w:rsidRPr="00B3006B" w:rsidTr="002C4296">
              <w:trPr>
                <w:trHeight w:val="208"/>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Морковь </w:t>
                  </w:r>
                </w:p>
              </w:tc>
              <w:tc>
                <w:tcPr>
                  <w:tcW w:w="1779" w:type="pct"/>
                </w:tcPr>
                <w:p w:rsidR="002C4296" w:rsidRPr="007C4138" w:rsidRDefault="002C4296" w:rsidP="002C4296">
                  <w:pPr>
                    <w:rPr>
                      <w:sz w:val="20"/>
                      <w:szCs w:val="20"/>
                    </w:rPr>
                  </w:pPr>
                  <w:r w:rsidRPr="00E022BB">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93,50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85,00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42 500,00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46 750,00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Лук</w:t>
                  </w:r>
                </w:p>
              </w:tc>
              <w:tc>
                <w:tcPr>
                  <w:tcW w:w="1779" w:type="pct"/>
                </w:tcPr>
                <w:p w:rsidR="002C4296" w:rsidRPr="007C4138" w:rsidRDefault="002C4296" w:rsidP="002C4296">
                  <w:pPr>
                    <w:rPr>
                      <w:sz w:val="20"/>
                      <w:szCs w:val="20"/>
                    </w:rPr>
                  </w:pPr>
                  <w:r w:rsidRPr="00441C75">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71,50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65,00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32 500,00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35 750,00</w:t>
                  </w:r>
                </w:p>
              </w:tc>
            </w:tr>
            <w:tr w:rsidR="002C4296" w:rsidRPr="00B3006B" w:rsidTr="002C4296">
              <w:trPr>
                <w:trHeight w:val="95"/>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Капуста </w:t>
                  </w:r>
                </w:p>
              </w:tc>
              <w:tc>
                <w:tcPr>
                  <w:tcW w:w="1779" w:type="pct"/>
                </w:tcPr>
                <w:p w:rsidR="002C4296" w:rsidRPr="007C4138" w:rsidRDefault="002C4296" w:rsidP="002C4296">
                  <w:pPr>
                    <w:rPr>
                      <w:sz w:val="20"/>
                      <w:szCs w:val="20"/>
                    </w:rPr>
                  </w:pPr>
                  <w:r w:rsidRPr="00E770E9">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71,50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65,00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32 500,00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35 750,00</w:t>
                  </w:r>
                </w:p>
              </w:tc>
            </w:tr>
            <w:tr w:rsidR="002C4296" w:rsidRPr="00B3006B" w:rsidTr="002C4296">
              <w:trPr>
                <w:trHeight w:val="58"/>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sidRPr="00B3006B">
                    <w:rPr>
                      <w:sz w:val="20"/>
                      <w:szCs w:val="20"/>
                    </w:rPr>
                    <w:t>Сухофрукты (компотная смесь)</w:t>
                  </w:r>
                </w:p>
              </w:tc>
              <w:tc>
                <w:tcPr>
                  <w:tcW w:w="1779" w:type="pct"/>
                </w:tcPr>
                <w:p w:rsidR="002C4296" w:rsidRPr="007C4138" w:rsidRDefault="002C4296" w:rsidP="002C4296">
                  <w:pPr>
                    <w:rPr>
                      <w:sz w:val="20"/>
                      <w:szCs w:val="20"/>
                    </w:rPr>
                  </w:pPr>
                  <w:r w:rsidRPr="000817CA">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180,00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150,00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75 000,00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90 000,00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Лимон </w:t>
                  </w:r>
                </w:p>
              </w:tc>
              <w:tc>
                <w:tcPr>
                  <w:tcW w:w="1779" w:type="pct"/>
                </w:tcPr>
                <w:p w:rsidR="002C4296" w:rsidRPr="007C4138" w:rsidRDefault="002C4296" w:rsidP="002C4296">
                  <w:pPr>
                    <w:rPr>
                      <w:sz w:val="20"/>
                      <w:szCs w:val="20"/>
                    </w:rPr>
                  </w:pPr>
                  <w:r w:rsidRPr="006C1FB1">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231,00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210,00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21 000,00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23 100,00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Перец </w:t>
                  </w:r>
                </w:p>
              </w:tc>
              <w:tc>
                <w:tcPr>
                  <w:tcW w:w="1779" w:type="pct"/>
                </w:tcPr>
                <w:p w:rsidR="002C4296" w:rsidRPr="007C4138" w:rsidRDefault="002C4296" w:rsidP="002C4296">
                  <w:pPr>
                    <w:rPr>
                      <w:sz w:val="20"/>
                      <w:szCs w:val="20"/>
                    </w:rPr>
                  </w:pPr>
                  <w:r w:rsidRPr="00961C62">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150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261,80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238,00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35 700,00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39 270,00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Огурец </w:t>
                  </w:r>
                </w:p>
              </w:tc>
              <w:tc>
                <w:tcPr>
                  <w:tcW w:w="1779" w:type="pct"/>
                </w:tcPr>
                <w:p w:rsidR="002C4296" w:rsidRPr="007C4138" w:rsidRDefault="002C4296" w:rsidP="002C4296">
                  <w:pPr>
                    <w:rPr>
                      <w:sz w:val="20"/>
                      <w:szCs w:val="20"/>
                    </w:rPr>
                  </w:pPr>
                  <w:r w:rsidRPr="00863560">
                    <w:rPr>
                      <w:sz w:val="20"/>
                      <w:szCs w:val="20"/>
                    </w:rPr>
                    <w:t xml:space="preserve">Плоды свежие, целые, здоровые, чистые, без механических </w:t>
                  </w:r>
                  <w:r w:rsidRPr="00863560">
                    <w:rPr>
                      <w:sz w:val="20"/>
                      <w:szCs w:val="20"/>
                    </w:rPr>
                    <w:lastRenderedPageBreak/>
                    <w:t>повреждений, без излишней внешней влажности, типичной формы и окраса. Упаковка полимерные сетки или мешки.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lastRenderedPageBreak/>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250,80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228,00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22 800,00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25 080,00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lastRenderedPageBreak/>
                    <w:t xml:space="preserve">Томат </w:t>
                  </w:r>
                </w:p>
              </w:tc>
              <w:tc>
                <w:tcPr>
                  <w:tcW w:w="1779" w:type="pct"/>
                </w:tcPr>
                <w:p w:rsidR="002C4296" w:rsidRPr="007C4138" w:rsidRDefault="002C4296" w:rsidP="002C4296">
                  <w:pPr>
                    <w:rPr>
                      <w:sz w:val="20"/>
                      <w:szCs w:val="20"/>
                    </w:rPr>
                  </w:pPr>
                  <w:r w:rsidRPr="00B61266">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100</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264,00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240,00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24 000,00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26 400,00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Чеснок</w:t>
                  </w:r>
                </w:p>
              </w:tc>
              <w:tc>
                <w:tcPr>
                  <w:tcW w:w="1779" w:type="pct"/>
                </w:tcPr>
                <w:p w:rsidR="002C4296" w:rsidRPr="00B61266" w:rsidRDefault="002C4296" w:rsidP="002C4296">
                  <w:pPr>
                    <w:rPr>
                      <w:sz w:val="20"/>
                      <w:szCs w:val="20"/>
                    </w:rPr>
                  </w:pPr>
                  <w:r w:rsidRPr="00EE418A">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35</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253,00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230,00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8 050,00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8 855,00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Лук перо </w:t>
                  </w:r>
                </w:p>
              </w:tc>
              <w:tc>
                <w:tcPr>
                  <w:tcW w:w="1779" w:type="pct"/>
                </w:tcPr>
                <w:p w:rsidR="002C4296" w:rsidRPr="007C4138" w:rsidRDefault="002C4296" w:rsidP="002C4296">
                  <w:pPr>
                    <w:rPr>
                      <w:sz w:val="20"/>
                      <w:szCs w:val="20"/>
                    </w:rPr>
                  </w:pPr>
                  <w:r>
                    <w:rPr>
                      <w:sz w:val="20"/>
                      <w:szCs w:val="20"/>
                    </w:rPr>
                    <w:t>Без корешков, ботва молодая, чистая, свежая, не увядшая, типичной формы и цвета. Упаковка – полимерные сетки.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385,00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350,00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1 750,00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1 925,00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 xml:space="preserve">Петрушка </w:t>
                  </w:r>
                </w:p>
              </w:tc>
              <w:tc>
                <w:tcPr>
                  <w:tcW w:w="1779" w:type="pct"/>
                </w:tcPr>
                <w:p w:rsidR="002C4296" w:rsidRPr="007C4138" w:rsidRDefault="002C4296" w:rsidP="002C4296">
                  <w:pPr>
                    <w:rPr>
                      <w:sz w:val="20"/>
                      <w:szCs w:val="20"/>
                    </w:rPr>
                  </w:pPr>
                  <w:r>
                    <w:rPr>
                      <w:sz w:val="20"/>
                      <w:szCs w:val="20"/>
                    </w:rPr>
                    <w:t>Без корешков, ботва молодая, чистая, свежая, не увядшая, типичной формы и цвета. Упаковка – полимерные сетки.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385,00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350,00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1 750,00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1 925,00</w:t>
                  </w:r>
                </w:p>
              </w:tc>
            </w:tr>
            <w:tr w:rsidR="002C4296" w:rsidRPr="00B3006B" w:rsidTr="002C4296">
              <w:trPr>
                <w:jc w:val="center"/>
              </w:trPr>
              <w:tc>
                <w:tcPr>
                  <w:tcW w:w="639" w:type="pct"/>
                  <w:tcBorders>
                    <w:top w:val="single" w:sz="6" w:space="0" w:color="auto"/>
                    <w:left w:val="single" w:sz="6" w:space="0" w:color="auto"/>
                    <w:bottom w:val="single" w:sz="6" w:space="0" w:color="auto"/>
                    <w:right w:val="single" w:sz="6" w:space="0" w:color="auto"/>
                  </w:tcBorders>
                  <w:shd w:val="solid" w:color="FFFFFF" w:fill="auto"/>
                </w:tcPr>
                <w:p w:rsidR="002C4296" w:rsidRPr="00B3006B" w:rsidRDefault="002C4296" w:rsidP="002C4296">
                  <w:pPr>
                    <w:rPr>
                      <w:sz w:val="20"/>
                      <w:szCs w:val="20"/>
                    </w:rPr>
                  </w:pPr>
                  <w:r>
                    <w:rPr>
                      <w:sz w:val="20"/>
                      <w:szCs w:val="20"/>
                    </w:rPr>
                    <w:t>Укроп</w:t>
                  </w:r>
                </w:p>
              </w:tc>
              <w:tc>
                <w:tcPr>
                  <w:tcW w:w="1779" w:type="pct"/>
                </w:tcPr>
                <w:p w:rsidR="002C4296" w:rsidRPr="007C4138" w:rsidRDefault="002C4296" w:rsidP="002C4296">
                  <w:pPr>
                    <w:rPr>
                      <w:sz w:val="20"/>
                      <w:szCs w:val="20"/>
                    </w:rPr>
                  </w:pPr>
                  <w:r>
                    <w:rPr>
                      <w:sz w:val="20"/>
                      <w:szCs w:val="20"/>
                    </w:rPr>
                    <w:t>Без корешков, ботва молодая, чистая, свежая, не увядшая, типичной формы и цвета. Упаковка – полимерные сетки.</w:t>
                  </w:r>
                </w:p>
              </w:tc>
              <w:tc>
                <w:tcPr>
                  <w:tcW w:w="234"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кг.</w:t>
                  </w: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5</w:t>
                  </w:r>
                </w:p>
              </w:tc>
              <w:tc>
                <w:tcPr>
                  <w:tcW w:w="28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10%</w:t>
                  </w:r>
                </w:p>
              </w:tc>
              <w:tc>
                <w:tcPr>
                  <w:tcW w:w="397"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385,00</w:t>
                  </w:r>
                </w:p>
              </w:tc>
              <w:tc>
                <w:tcPr>
                  <w:tcW w:w="385"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350,00</w:t>
                  </w: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1 750,00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sz w:val="20"/>
                      <w:szCs w:val="20"/>
                    </w:rPr>
                  </w:pPr>
                  <w:r w:rsidRPr="00B3006B">
                    <w:rPr>
                      <w:sz w:val="20"/>
                      <w:szCs w:val="20"/>
                    </w:rPr>
                    <w:t>1 925,00</w:t>
                  </w:r>
                </w:p>
              </w:tc>
            </w:tr>
            <w:tr w:rsidR="002C4296" w:rsidRPr="00B3006B" w:rsidTr="002C4296">
              <w:trPr>
                <w:jc w:val="center"/>
              </w:trPr>
              <w:tc>
                <w:tcPr>
                  <w:tcW w:w="639" w:type="pct"/>
                  <w:vAlign w:val="center"/>
                </w:tcPr>
                <w:p w:rsidR="002C4296" w:rsidRPr="00CC3C67" w:rsidRDefault="002C4296" w:rsidP="002C4296">
                  <w:pPr>
                    <w:rPr>
                      <w:sz w:val="20"/>
                      <w:szCs w:val="20"/>
                    </w:rPr>
                  </w:pPr>
                  <w:r w:rsidRPr="00CC3C67">
                    <w:rPr>
                      <w:b/>
                      <w:sz w:val="20"/>
                      <w:szCs w:val="20"/>
                    </w:rPr>
                    <w:t>ИТОГО начальная (максимальная) цена</w:t>
                  </w:r>
                </w:p>
              </w:tc>
              <w:tc>
                <w:tcPr>
                  <w:tcW w:w="1779" w:type="pct"/>
                </w:tcPr>
                <w:p w:rsidR="002C4296" w:rsidRPr="00B3006B" w:rsidRDefault="002C4296" w:rsidP="002C4296">
                  <w:pPr>
                    <w:rPr>
                      <w:b/>
                      <w:sz w:val="20"/>
                      <w:szCs w:val="20"/>
                    </w:rPr>
                  </w:pPr>
                </w:p>
              </w:tc>
              <w:tc>
                <w:tcPr>
                  <w:tcW w:w="234" w:type="pct"/>
                  <w:vAlign w:val="center"/>
                </w:tcPr>
                <w:p w:rsidR="002C4296" w:rsidRPr="00B3006B" w:rsidRDefault="002C4296" w:rsidP="002C4296">
                  <w:pPr>
                    <w:rPr>
                      <w:b/>
                      <w:sz w:val="20"/>
                      <w:szCs w:val="20"/>
                    </w:rPr>
                  </w:pPr>
                </w:p>
                <w:p w:rsidR="002C4296" w:rsidRPr="00B3006B" w:rsidRDefault="002C4296" w:rsidP="002C4296">
                  <w:pPr>
                    <w:rPr>
                      <w:b/>
                      <w:sz w:val="20"/>
                      <w:szCs w:val="20"/>
                    </w:rPr>
                  </w:pPr>
                </w:p>
              </w:tc>
              <w:tc>
                <w:tcPr>
                  <w:tcW w:w="315"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b/>
                      <w:sz w:val="20"/>
                      <w:szCs w:val="20"/>
                    </w:rPr>
                  </w:pPr>
                  <w:r>
                    <w:rPr>
                      <w:b/>
                      <w:sz w:val="20"/>
                      <w:szCs w:val="20"/>
                    </w:rPr>
                    <w:t>5</w:t>
                  </w:r>
                  <w:r w:rsidRPr="00B3006B">
                    <w:rPr>
                      <w:b/>
                      <w:sz w:val="20"/>
                      <w:szCs w:val="20"/>
                    </w:rPr>
                    <w:t xml:space="preserve"> 500</w:t>
                  </w:r>
                </w:p>
              </w:tc>
              <w:tc>
                <w:tcPr>
                  <w:tcW w:w="287" w:type="pct"/>
                  <w:tcBorders>
                    <w:left w:val="nil"/>
                  </w:tcBorders>
                  <w:vAlign w:val="center"/>
                </w:tcPr>
                <w:p w:rsidR="002C4296" w:rsidRPr="00B3006B" w:rsidRDefault="002C4296" w:rsidP="002C4296">
                  <w:pPr>
                    <w:rPr>
                      <w:b/>
                      <w:bCs/>
                      <w:sz w:val="20"/>
                      <w:szCs w:val="20"/>
                    </w:rPr>
                  </w:pPr>
                </w:p>
              </w:tc>
              <w:tc>
                <w:tcPr>
                  <w:tcW w:w="397" w:type="pct"/>
                  <w:vAlign w:val="center"/>
                </w:tcPr>
                <w:p w:rsidR="002C4296" w:rsidRPr="00B3006B" w:rsidRDefault="002C4296" w:rsidP="002C4296">
                  <w:pPr>
                    <w:rPr>
                      <w:b/>
                      <w:bCs/>
                      <w:sz w:val="20"/>
                      <w:szCs w:val="20"/>
                    </w:rPr>
                  </w:pPr>
                </w:p>
              </w:tc>
              <w:tc>
                <w:tcPr>
                  <w:tcW w:w="385" w:type="pct"/>
                  <w:tcBorders>
                    <w:right w:val="single" w:sz="4" w:space="0" w:color="auto"/>
                  </w:tcBorders>
                </w:tcPr>
                <w:p w:rsidR="002C4296" w:rsidRPr="00B3006B" w:rsidRDefault="002C4296" w:rsidP="002C4296">
                  <w:pPr>
                    <w:rPr>
                      <w:b/>
                      <w:bCs/>
                      <w:iCs/>
                      <w:color w:val="000000"/>
                      <w:sz w:val="20"/>
                      <w:szCs w:val="20"/>
                    </w:rPr>
                  </w:pPr>
                </w:p>
              </w:tc>
              <w:tc>
                <w:tcPr>
                  <w:tcW w:w="511" w:type="pct"/>
                  <w:tcBorders>
                    <w:top w:val="nil"/>
                    <w:left w:val="single" w:sz="4" w:space="0" w:color="auto"/>
                    <w:bottom w:val="single" w:sz="4" w:space="0" w:color="auto"/>
                    <w:right w:val="single" w:sz="4" w:space="0" w:color="auto"/>
                  </w:tcBorders>
                  <w:shd w:val="clear" w:color="auto" w:fill="auto"/>
                </w:tcPr>
                <w:p w:rsidR="002C4296" w:rsidRPr="00B3006B" w:rsidRDefault="002C4296" w:rsidP="002C4296">
                  <w:pPr>
                    <w:rPr>
                      <w:b/>
                      <w:sz w:val="20"/>
                      <w:szCs w:val="20"/>
                    </w:rPr>
                  </w:pPr>
                  <w:r w:rsidRPr="00B3006B">
                    <w:rPr>
                      <w:b/>
                      <w:sz w:val="20"/>
                      <w:szCs w:val="20"/>
                    </w:rPr>
                    <w:t>549 300,00</w:t>
                  </w:r>
                </w:p>
              </w:tc>
              <w:tc>
                <w:tcPr>
                  <w:tcW w:w="452" w:type="pct"/>
                  <w:tcBorders>
                    <w:top w:val="nil"/>
                    <w:left w:val="nil"/>
                    <w:bottom w:val="single" w:sz="4" w:space="0" w:color="auto"/>
                    <w:right w:val="single" w:sz="4" w:space="0" w:color="auto"/>
                  </w:tcBorders>
                  <w:shd w:val="clear" w:color="auto" w:fill="auto"/>
                </w:tcPr>
                <w:p w:rsidR="002C4296" w:rsidRPr="00B3006B" w:rsidRDefault="002C4296" w:rsidP="002C4296">
                  <w:pPr>
                    <w:rPr>
                      <w:b/>
                      <w:sz w:val="20"/>
                      <w:szCs w:val="20"/>
                    </w:rPr>
                  </w:pPr>
                  <w:r w:rsidRPr="00B3006B">
                    <w:rPr>
                      <w:b/>
                      <w:sz w:val="20"/>
                      <w:szCs w:val="20"/>
                    </w:rPr>
                    <w:t>611 730,00</w:t>
                  </w:r>
                </w:p>
              </w:tc>
            </w:tr>
          </w:tbl>
          <w:p w:rsidR="00AD0BAF" w:rsidRPr="008F0789" w:rsidRDefault="00AD0BAF"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C4296" w:rsidRPr="00023FD7" w:rsidRDefault="002C4296" w:rsidP="002C4296">
            <w:pPr>
              <w:spacing w:after="150"/>
              <w:contextualSpacing/>
            </w:pPr>
            <w:r w:rsidRPr="00023FD7">
              <w:t xml:space="preserve">- </w:t>
            </w:r>
            <w:r w:rsidRPr="00023FD7">
              <w:rPr>
                <w:b/>
              </w:rPr>
              <w:t>549 300,00</w:t>
            </w:r>
            <w:r w:rsidRPr="00023FD7">
              <w:t xml:space="preserve"> (пятьсот сорок девять тысяч триста) рублей 00 копеек без учета НДС, </w:t>
            </w:r>
          </w:p>
          <w:p w:rsidR="00D0627F" w:rsidRPr="00CC517B" w:rsidRDefault="002C4296" w:rsidP="00AD0BAF">
            <w:pPr>
              <w:contextualSpacing/>
            </w:pPr>
            <w:r w:rsidRPr="00023FD7">
              <w:t xml:space="preserve">- </w:t>
            </w:r>
            <w:r w:rsidRPr="00023FD7">
              <w:rPr>
                <w:b/>
              </w:rPr>
              <w:t>611 730,00</w:t>
            </w:r>
            <w:r w:rsidRPr="00023FD7">
              <w:t xml:space="preserve"> (шестьсот одиннадцать тысяч семьсот тридцать) рублей 00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2C4296">
            <w:pPr>
              <w:contextualSpacing/>
              <w:jc w:val="both"/>
              <w:rPr>
                <w:bCs/>
              </w:rPr>
            </w:pPr>
            <w:r>
              <w:rPr>
                <w:bCs/>
              </w:rPr>
              <w:t>10</w:t>
            </w:r>
            <w:r w:rsidR="00A01A54" w:rsidRPr="008F0789">
              <w:rPr>
                <w:bCs/>
              </w:rPr>
              <w:t xml:space="preserve"> (</w:t>
            </w:r>
            <w:r>
              <w:rPr>
                <w:bCs/>
              </w:rPr>
              <w:t>десять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2C4296" w:rsidP="002C4296">
            <w:pPr>
              <w:contextualSpacing/>
            </w:pPr>
            <w:r>
              <w:rPr>
                <w:b/>
                <w:bCs/>
              </w:rPr>
              <w:t>Овощи</w:t>
            </w:r>
            <w:r w:rsidRPr="002C4296">
              <w:rPr>
                <w:b/>
                <w:bCs/>
              </w:rPr>
              <w:t xml:space="preserve"> и фрукт</w:t>
            </w:r>
            <w:r>
              <w:rPr>
                <w:b/>
                <w:bCs/>
              </w:rPr>
              <w:t>ы свежие</w:t>
            </w:r>
            <w:r w:rsidRPr="002C4296">
              <w:rPr>
                <w:b/>
                <w:bCs/>
              </w:rPr>
              <w:t>, сухофрукт</w:t>
            </w:r>
            <w:r>
              <w:rPr>
                <w:b/>
                <w:bCs/>
              </w:rPr>
              <w:t>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w:t>
            </w:r>
            <w:r w:rsidRPr="008F0789">
              <w:rPr>
                <w:bCs/>
              </w:rPr>
              <w:lastRenderedPageBreak/>
              <w:t>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7575D1" w:rsidRDefault="002C4296" w:rsidP="00D153DF">
            <w:r>
              <w:t>Столовая ДОЛБ ст. Уруша – Амурская обл., Сковородинский район, пгт. Уруша, ул. Партизанская, 100</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w:t>
            </w:r>
            <w:r w:rsidRPr="008F0789">
              <w:lastRenderedPageBreak/>
              <w:t>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AD0BAF">
        <w:rPr>
          <w:b/>
          <w:bCs/>
        </w:rPr>
        <w:t xml:space="preserve">овощи </w:t>
      </w:r>
      <w:r w:rsidR="00AD0BAF" w:rsidRPr="008120E6">
        <w:rPr>
          <w:b/>
          <w:bCs/>
        </w:rPr>
        <w:t>и фрукт</w:t>
      </w:r>
      <w:r w:rsidR="00AD0BAF">
        <w:rPr>
          <w:b/>
          <w:bCs/>
        </w:rPr>
        <w:t>ы свежие, сухофрукты</w:t>
      </w:r>
      <w:r w:rsidR="00AD0BAF" w:rsidRPr="008120E6">
        <w:rPr>
          <w:b/>
          <w:bCs/>
        </w:rPr>
        <w:t xml:space="preserve"> </w:t>
      </w:r>
      <w:r w:rsidR="002C4296" w:rsidRPr="00023FD7">
        <w:rPr>
          <w:b/>
          <w:bCs/>
        </w:rPr>
        <w:t>для предприятий общественного питания Свобо</w:t>
      </w:r>
      <w:r w:rsidR="002C4296">
        <w:rPr>
          <w:b/>
          <w:bCs/>
        </w:rPr>
        <w:t>д</w:t>
      </w:r>
      <w:r w:rsidR="002C4296" w:rsidRPr="00023FD7">
        <w:rPr>
          <w:b/>
          <w:bCs/>
        </w:rPr>
        <w:t>ненского ТПО, оказывающих услуги питания работникам ОАО РЖД</w:t>
      </w:r>
      <w:r w:rsidR="002C4296">
        <w:rPr>
          <w:b/>
          <w:bCs/>
        </w:rPr>
        <w:t xml:space="preserve"> </w:t>
      </w:r>
      <w:r w:rsidR="002C4296" w:rsidRPr="00023FD7">
        <w:rPr>
          <w:b/>
          <w:bCs/>
        </w:rPr>
        <w:t>(столовая ст.</w:t>
      </w:r>
      <w:r w:rsidR="002C4296">
        <w:rPr>
          <w:b/>
          <w:bCs/>
        </w:rPr>
        <w:t xml:space="preserve"> </w:t>
      </w:r>
      <w:r w:rsidR="002C4296" w:rsidRPr="00023FD7">
        <w:rPr>
          <w:b/>
          <w:bCs/>
        </w:rPr>
        <w:t>Уруша)</w:t>
      </w:r>
      <w:r w:rsidR="002C429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2C4296">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2C4296">
        <w:t>Столовая ДОЛБ ст. Уруша – Амурская обл., Сковородинский район, пгт. Уруша, ул. Партизанская, 100</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w:t>
      </w:r>
      <w:r w:rsidR="00AD0BAF">
        <w:t>3</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10</w:t>
      </w:r>
      <w:r w:rsidR="00AD0BA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w:t>
      </w:r>
      <w:r w:rsidRPr="008F0789">
        <w:lastRenderedPageBreak/>
        <w:t xml:space="preserve">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BD2382">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2C4296" w:rsidRDefault="002C4296" w:rsidP="003C7F2F">
      <w:pPr>
        <w:jc w:val="right"/>
      </w:pPr>
    </w:p>
    <w:p w:rsidR="002C4296" w:rsidRDefault="002C4296" w:rsidP="003C7F2F">
      <w:pPr>
        <w:jc w:val="right"/>
      </w:pPr>
    </w:p>
    <w:p w:rsidR="002C4296" w:rsidRDefault="002C4296" w:rsidP="003C7F2F">
      <w:pPr>
        <w:jc w:val="right"/>
      </w:pPr>
    </w:p>
    <w:p w:rsidR="002C4296" w:rsidRDefault="002C4296" w:rsidP="003C7F2F">
      <w:pPr>
        <w:jc w:val="right"/>
      </w:pPr>
    </w:p>
    <w:p w:rsidR="002C4296" w:rsidRDefault="002C4296" w:rsidP="003C7F2F">
      <w:pPr>
        <w:jc w:val="right"/>
      </w:pPr>
    </w:p>
    <w:p w:rsidR="002C4296" w:rsidRDefault="002C4296" w:rsidP="003C7F2F">
      <w:pPr>
        <w:jc w:val="right"/>
      </w:pPr>
    </w:p>
    <w:p w:rsidR="002C4296" w:rsidRDefault="002C4296" w:rsidP="003C7F2F">
      <w:pPr>
        <w:jc w:val="right"/>
      </w:pPr>
    </w:p>
    <w:p w:rsidR="002C4296" w:rsidRDefault="002C4296" w:rsidP="003C7F2F">
      <w:pPr>
        <w:jc w:val="right"/>
      </w:pPr>
    </w:p>
    <w:p w:rsidR="002C4296" w:rsidRDefault="002C4296"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163A1C">
        <w:rPr>
          <w:rFonts w:ascii="Times New Roman" w:hAnsi="Times New Roman" w:cs="Times New Roman"/>
          <w:i w:val="0"/>
          <w:sz w:val="24"/>
          <w:szCs w:val="24"/>
        </w:rPr>
        <w:t>3</w:t>
      </w:r>
      <w:r w:rsidR="002C4296">
        <w:rPr>
          <w:rFonts w:ascii="Times New Roman" w:hAnsi="Times New Roman" w:cs="Times New Roman"/>
          <w:i w:val="0"/>
          <w:sz w:val="24"/>
          <w:szCs w:val="24"/>
        </w:rPr>
        <w:t>4</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2C4296" w:rsidRPr="00416475">
        <w:rPr>
          <w:b/>
          <w:bCs/>
          <w:sz w:val="24"/>
          <w:szCs w:val="24"/>
        </w:rPr>
        <w:t>ЗКТ-</w:t>
      </w:r>
      <w:r w:rsidR="002C4296">
        <w:rPr>
          <w:b/>
          <w:bCs/>
          <w:sz w:val="24"/>
          <w:szCs w:val="24"/>
        </w:rPr>
        <w:t>34</w:t>
      </w:r>
      <w:r w:rsidR="002C4296" w:rsidRPr="00416475">
        <w:rPr>
          <w:b/>
          <w:bCs/>
          <w:sz w:val="24"/>
          <w:szCs w:val="24"/>
        </w:rPr>
        <w:t>/</w:t>
      </w:r>
      <w:r w:rsidR="002C4296">
        <w:rPr>
          <w:b/>
          <w:bCs/>
          <w:sz w:val="24"/>
          <w:szCs w:val="24"/>
        </w:rPr>
        <w:t>20</w:t>
      </w:r>
      <w:r w:rsidR="002C4296" w:rsidRPr="00416475">
        <w:rPr>
          <w:b/>
          <w:bCs/>
          <w:sz w:val="24"/>
          <w:szCs w:val="24"/>
        </w:rPr>
        <w:t xml:space="preserve"> на право заключения договора поставки </w:t>
      </w:r>
      <w:r w:rsidR="002C4296">
        <w:rPr>
          <w:b/>
          <w:bCs/>
          <w:sz w:val="24"/>
          <w:szCs w:val="24"/>
        </w:rPr>
        <w:t>овощей</w:t>
      </w:r>
      <w:r w:rsidR="002C4296" w:rsidRPr="00023FD7">
        <w:rPr>
          <w:b/>
          <w:bCs/>
          <w:sz w:val="24"/>
          <w:szCs w:val="24"/>
        </w:rPr>
        <w:t xml:space="preserve"> и фруктов свежих, сухофруктов для предприятий общественного питания Свобо</w:t>
      </w:r>
      <w:r w:rsidR="002C4296">
        <w:rPr>
          <w:b/>
          <w:bCs/>
          <w:sz w:val="24"/>
          <w:szCs w:val="24"/>
        </w:rPr>
        <w:t>д</w:t>
      </w:r>
      <w:r w:rsidR="002C4296" w:rsidRPr="00023FD7">
        <w:rPr>
          <w:b/>
          <w:bCs/>
          <w:sz w:val="24"/>
          <w:szCs w:val="24"/>
        </w:rPr>
        <w:t>ненского ТПО, оказывающих услуги питания работникам ОАО РЖД</w:t>
      </w:r>
      <w:r w:rsidR="002C4296">
        <w:rPr>
          <w:b/>
          <w:bCs/>
          <w:sz w:val="24"/>
          <w:szCs w:val="24"/>
        </w:rPr>
        <w:t xml:space="preserve"> </w:t>
      </w:r>
      <w:r w:rsidR="002C4296" w:rsidRPr="00023FD7">
        <w:rPr>
          <w:b/>
          <w:bCs/>
          <w:sz w:val="24"/>
          <w:szCs w:val="24"/>
        </w:rPr>
        <w:t>(столовая ст.</w:t>
      </w:r>
      <w:r w:rsidR="002C4296">
        <w:rPr>
          <w:b/>
          <w:bCs/>
          <w:sz w:val="24"/>
          <w:szCs w:val="24"/>
        </w:rPr>
        <w:t xml:space="preserve"> </w:t>
      </w:r>
      <w:r w:rsidR="002C4296" w:rsidRPr="00023FD7">
        <w:rPr>
          <w:b/>
          <w:bCs/>
          <w:sz w:val="24"/>
          <w:szCs w:val="24"/>
        </w:rPr>
        <w:t>Уруша)</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BD2382">
              <w:rPr>
                <w:sz w:val="24"/>
              </w:rPr>
            </w:r>
            <w:r w:rsidR="00BD2382">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BD2382">
              <w:rPr>
                <w:sz w:val="24"/>
              </w:rPr>
            </w:r>
            <w:r w:rsidR="00BD2382">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BD2382">
              <w:rPr>
                <w:sz w:val="24"/>
              </w:rPr>
            </w:r>
            <w:r w:rsidR="00BD2382">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BD2382">
              <w:rPr>
                <w:sz w:val="24"/>
              </w:rPr>
            </w:r>
            <w:r w:rsidR="00BD2382">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BD2382">
              <w:rPr>
                <w:sz w:val="24"/>
              </w:rPr>
            </w:r>
            <w:r w:rsidR="00BD2382">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BD2382">
              <w:rPr>
                <w:sz w:val="24"/>
              </w:rPr>
            </w:r>
            <w:r w:rsidR="00BD2382">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C4296" w:rsidRPr="00416475">
        <w:rPr>
          <w:b/>
          <w:bCs/>
          <w:sz w:val="24"/>
          <w:szCs w:val="24"/>
        </w:rPr>
        <w:t>ЗКТ-</w:t>
      </w:r>
      <w:r w:rsidR="002C4296">
        <w:rPr>
          <w:b/>
          <w:bCs/>
          <w:sz w:val="24"/>
          <w:szCs w:val="24"/>
        </w:rPr>
        <w:t>34</w:t>
      </w:r>
      <w:r w:rsidR="002C4296" w:rsidRPr="00416475">
        <w:rPr>
          <w:b/>
          <w:bCs/>
          <w:sz w:val="24"/>
          <w:szCs w:val="24"/>
        </w:rPr>
        <w:t>/</w:t>
      </w:r>
      <w:r w:rsidR="002C4296">
        <w:rPr>
          <w:b/>
          <w:bCs/>
          <w:sz w:val="24"/>
          <w:szCs w:val="24"/>
        </w:rPr>
        <w:t>20</w:t>
      </w:r>
      <w:r w:rsidR="002C4296" w:rsidRPr="00416475">
        <w:rPr>
          <w:b/>
          <w:bCs/>
          <w:sz w:val="24"/>
          <w:szCs w:val="24"/>
        </w:rPr>
        <w:t xml:space="preserve"> на право заключения договора поставки </w:t>
      </w:r>
      <w:r w:rsidR="002C4296">
        <w:rPr>
          <w:b/>
          <w:bCs/>
          <w:sz w:val="24"/>
          <w:szCs w:val="24"/>
        </w:rPr>
        <w:t>овощей</w:t>
      </w:r>
      <w:r w:rsidR="002C4296" w:rsidRPr="00023FD7">
        <w:rPr>
          <w:b/>
          <w:bCs/>
          <w:sz w:val="24"/>
          <w:szCs w:val="24"/>
        </w:rPr>
        <w:t xml:space="preserve"> и фруктов свежих, сухофруктов для предприятий общественного питания Свобо</w:t>
      </w:r>
      <w:r w:rsidR="002C4296">
        <w:rPr>
          <w:b/>
          <w:bCs/>
          <w:sz w:val="24"/>
          <w:szCs w:val="24"/>
        </w:rPr>
        <w:t>д</w:t>
      </w:r>
      <w:r w:rsidR="002C4296" w:rsidRPr="00023FD7">
        <w:rPr>
          <w:b/>
          <w:bCs/>
          <w:sz w:val="24"/>
          <w:szCs w:val="24"/>
        </w:rPr>
        <w:t>ненского ТПО, оказывающих услуги питания работникам ОАО РЖД</w:t>
      </w:r>
      <w:r w:rsidR="002C4296">
        <w:rPr>
          <w:b/>
          <w:bCs/>
          <w:sz w:val="24"/>
          <w:szCs w:val="24"/>
        </w:rPr>
        <w:t xml:space="preserve"> </w:t>
      </w:r>
      <w:r w:rsidR="002C4296" w:rsidRPr="00023FD7">
        <w:rPr>
          <w:b/>
          <w:bCs/>
          <w:sz w:val="24"/>
          <w:szCs w:val="24"/>
        </w:rPr>
        <w:t>(столовая ст.</w:t>
      </w:r>
      <w:r w:rsidR="002C4296">
        <w:rPr>
          <w:b/>
          <w:bCs/>
          <w:sz w:val="24"/>
          <w:szCs w:val="24"/>
        </w:rPr>
        <w:t xml:space="preserve"> </w:t>
      </w:r>
      <w:r w:rsidR="002C4296" w:rsidRPr="00023FD7">
        <w:rPr>
          <w:b/>
          <w:bCs/>
          <w:sz w:val="24"/>
          <w:szCs w:val="24"/>
        </w:rPr>
        <w:t>Уруша)</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AD0BAF">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AD0BAF">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7C" w:rsidRDefault="0048767C" w:rsidP="00D63907">
      <w:r>
        <w:separator/>
      </w:r>
    </w:p>
  </w:endnote>
  <w:endnote w:type="continuationSeparator" w:id="0">
    <w:p w:rsidR="0048767C" w:rsidRDefault="0048767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D2382">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D2382">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7C" w:rsidRDefault="0048767C" w:rsidP="00D63907">
      <w:r>
        <w:separator/>
      </w:r>
    </w:p>
  </w:footnote>
  <w:footnote w:type="continuationSeparator" w:id="0">
    <w:p w:rsidR="0048767C" w:rsidRDefault="0048767C"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382"/>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9611C"/>
    <w:rsid w:val="00FA1E91"/>
    <w:rsid w:val="00FB0AD5"/>
    <w:rsid w:val="00FB3C0D"/>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FE71"/>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6560D87-0456-4C0D-A8C5-318DD102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45</Pages>
  <Words>23172</Words>
  <Characters>132082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100</cp:revision>
  <cp:lastPrinted>2019-11-06T09:14:00Z</cp:lastPrinted>
  <dcterms:created xsi:type="dcterms:W3CDTF">2019-09-26T05:55:00Z</dcterms:created>
  <dcterms:modified xsi:type="dcterms:W3CDTF">2020-02-29T14:46:00Z</dcterms:modified>
</cp:coreProperties>
</file>