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FF7270" w:rsidRPr="00416475">
        <w:rPr>
          <w:b/>
          <w:bCs/>
        </w:rPr>
        <w:t>ЗКТ-</w:t>
      </w:r>
      <w:r w:rsidR="00FF7270">
        <w:rPr>
          <w:b/>
          <w:bCs/>
        </w:rPr>
        <w:t>02</w:t>
      </w:r>
      <w:r w:rsidR="00FF7270" w:rsidRPr="00416475">
        <w:rPr>
          <w:b/>
          <w:bCs/>
        </w:rPr>
        <w:t>/</w:t>
      </w:r>
      <w:r w:rsidR="00FF7270">
        <w:rPr>
          <w:b/>
          <w:bCs/>
        </w:rPr>
        <w:t>21</w:t>
      </w:r>
      <w:r w:rsidR="00FF7270" w:rsidRPr="00416475">
        <w:rPr>
          <w:b/>
          <w:bCs/>
        </w:rPr>
        <w:t xml:space="preserve"> на право заключения договора поставки </w:t>
      </w:r>
      <w:r w:rsidR="00FF7270" w:rsidRPr="00F86CD7">
        <w:rPr>
          <w:b/>
          <w:bCs/>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FF7270">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FF7270">
              <w:rPr>
                <w:b/>
                <w:bCs/>
              </w:rPr>
              <w:t>2</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FF7270" w:rsidRPr="00F86CD7">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0C4252">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FF7270" w:rsidRDefault="00FF7270" w:rsidP="00FF7270">
            <w:pPr>
              <w:pStyle w:val="a4"/>
              <w:ind w:left="1065"/>
              <w:contextualSpacing/>
              <w:jc w:val="both"/>
              <w:rPr>
                <w:b/>
              </w:rPr>
            </w:pPr>
          </w:p>
          <w:tbl>
            <w:tblPr>
              <w:tblW w:w="1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4677"/>
              <w:gridCol w:w="817"/>
              <w:gridCol w:w="1143"/>
              <w:gridCol w:w="1056"/>
              <w:gridCol w:w="1237"/>
              <w:gridCol w:w="1344"/>
              <w:gridCol w:w="1713"/>
              <w:gridCol w:w="1577"/>
            </w:tblGrid>
            <w:tr w:rsidR="00FF7270" w:rsidRPr="00E946AC" w:rsidTr="00FF7270">
              <w:trPr>
                <w:trHeight w:val="791"/>
                <w:jc w:val="center"/>
              </w:trPr>
              <w:tc>
                <w:tcPr>
                  <w:tcW w:w="811" w:type="pct"/>
                  <w:tcBorders>
                    <w:bottom w:val="single" w:sz="4" w:space="0" w:color="auto"/>
                  </w:tcBorders>
                </w:tcPr>
                <w:p w:rsidR="00FF7270" w:rsidRPr="00E946AC" w:rsidRDefault="00FF7270" w:rsidP="00F42A9C">
                  <w:pPr>
                    <w:rPr>
                      <w:b/>
                      <w:sz w:val="20"/>
                      <w:szCs w:val="20"/>
                    </w:rPr>
                  </w:pPr>
                  <w:r w:rsidRPr="00E946AC">
                    <w:rPr>
                      <w:b/>
                      <w:sz w:val="20"/>
                      <w:szCs w:val="20"/>
                    </w:rPr>
                    <w:t>Наименование товара</w:t>
                  </w:r>
                </w:p>
              </w:tc>
              <w:tc>
                <w:tcPr>
                  <w:tcW w:w="1444" w:type="pct"/>
                  <w:tcBorders>
                    <w:bottom w:val="single" w:sz="4" w:space="0" w:color="auto"/>
                  </w:tcBorders>
                </w:tcPr>
                <w:p w:rsidR="00FF7270" w:rsidRPr="00E946AC" w:rsidRDefault="00FF7270" w:rsidP="00F42A9C">
                  <w:pPr>
                    <w:rPr>
                      <w:b/>
                      <w:sz w:val="20"/>
                      <w:szCs w:val="20"/>
                    </w:rPr>
                  </w:pPr>
                  <w:r>
                    <w:rPr>
                      <w:b/>
                      <w:sz w:val="20"/>
                      <w:szCs w:val="20"/>
                    </w:rPr>
                    <w:t>Характеристики товара</w:t>
                  </w:r>
                </w:p>
              </w:tc>
              <w:tc>
                <w:tcPr>
                  <w:tcW w:w="252" w:type="pct"/>
                  <w:tcBorders>
                    <w:bottom w:val="single" w:sz="4" w:space="0" w:color="auto"/>
                  </w:tcBorders>
                </w:tcPr>
                <w:p w:rsidR="00FF7270" w:rsidRPr="00E946AC" w:rsidRDefault="00FF7270" w:rsidP="00F42A9C">
                  <w:pPr>
                    <w:rPr>
                      <w:b/>
                      <w:sz w:val="20"/>
                      <w:szCs w:val="20"/>
                    </w:rPr>
                  </w:pPr>
                  <w:r w:rsidRPr="00E946AC">
                    <w:rPr>
                      <w:b/>
                      <w:sz w:val="20"/>
                      <w:szCs w:val="20"/>
                    </w:rPr>
                    <w:t>Ед. изм.</w:t>
                  </w:r>
                </w:p>
              </w:tc>
              <w:tc>
                <w:tcPr>
                  <w:tcW w:w="353" w:type="pct"/>
                  <w:tcBorders>
                    <w:bottom w:val="single" w:sz="4" w:space="0" w:color="auto"/>
                  </w:tcBorders>
                </w:tcPr>
                <w:p w:rsidR="00FF7270" w:rsidRPr="00E946AC" w:rsidRDefault="00FF7270" w:rsidP="00F42A9C">
                  <w:pPr>
                    <w:ind w:left="-108"/>
                    <w:rPr>
                      <w:b/>
                      <w:sz w:val="20"/>
                      <w:szCs w:val="20"/>
                    </w:rPr>
                  </w:pPr>
                  <w:r w:rsidRPr="00E946AC">
                    <w:rPr>
                      <w:b/>
                      <w:sz w:val="20"/>
                      <w:szCs w:val="20"/>
                    </w:rPr>
                    <w:t>Количество</w:t>
                  </w:r>
                </w:p>
                <w:p w:rsidR="00FF7270" w:rsidRPr="00E946AC" w:rsidRDefault="00FF7270" w:rsidP="00F42A9C">
                  <w:pPr>
                    <w:ind w:left="-108"/>
                    <w:rPr>
                      <w:b/>
                      <w:sz w:val="20"/>
                      <w:szCs w:val="20"/>
                    </w:rPr>
                  </w:pPr>
                  <w:r w:rsidRPr="00E946AC">
                    <w:rPr>
                      <w:b/>
                      <w:sz w:val="20"/>
                      <w:szCs w:val="20"/>
                    </w:rPr>
                    <w:t>(объем)</w:t>
                  </w:r>
                </w:p>
              </w:tc>
              <w:tc>
                <w:tcPr>
                  <w:tcW w:w="326" w:type="pct"/>
                  <w:tcBorders>
                    <w:bottom w:val="single" w:sz="4" w:space="0" w:color="auto"/>
                  </w:tcBorders>
                </w:tcPr>
                <w:p w:rsidR="00FF7270" w:rsidRPr="00E946AC" w:rsidRDefault="00FF7270" w:rsidP="00F42A9C">
                  <w:pPr>
                    <w:rPr>
                      <w:b/>
                      <w:sz w:val="20"/>
                      <w:szCs w:val="20"/>
                    </w:rPr>
                  </w:pPr>
                  <w:r w:rsidRPr="00E946AC">
                    <w:rPr>
                      <w:b/>
                      <w:sz w:val="20"/>
                      <w:szCs w:val="20"/>
                    </w:rPr>
                    <w:t>Ставка НДС,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FF7270" w:rsidRPr="005C5147" w:rsidRDefault="00FF7270" w:rsidP="00F42A9C">
                  <w:pPr>
                    <w:rPr>
                      <w:b/>
                      <w:bCs/>
                      <w:color w:val="000000"/>
                      <w:sz w:val="20"/>
                      <w:szCs w:val="20"/>
                    </w:rPr>
                  </w:pPr>
                  <w:r w:rsidRPr="005C5147">
                    <w:rPr>
                      <w:b/>
                      <w:bCs/>
                      <w:color w:val="000000"/>
                      <w:sz w:val="20"/>
                      <w:szCs w:val="20"/>
                    </w:rPr>
                    <w:t>Цена за ед. изм.</w:t>
                  </w:r>
                  <w:r>
                    <w:rPr>
                      <w:b/>
                      <w:bCs/>
                      <w:color w:val="000000"/>
                      <w:sz w:val="20"/>
                      <w:szCs w:val="20"/>
                    </w:rPr>
                    <w:t xml:space="preserve"> </w:t>
                  </w:r>
                  <w:r w:rsidRPr="005C5147">
                    <w:rPr>
                      <w:b/>
                      <w:bCs/>
                      <w:color w:val="000000"/>
                      <w:sz w:val="20"/>
                      <w:szCs w:val="20"/>
                    </w:rPr>
                    <w:t>(руб</w:t>
                  </w:r>
                  <w:r>
                    <w:rPr>
                      <w:b/>
                      <w:bCs/>
                      <w:color w:val="000000"/>
                      <w:sz w:val="20"/>
                      <w:szCs w:val="20"/>
                    </w:rPr>
                    <w:t>.) без</w:t>
                  </w:r>
                  <w:r w:rsidRPr="005C5147">
                    <w:rPr>
                      <w:b/>
                      <w:bCs/>
                      <w:color w:val="000000"/>
                      <w:sz w:val="20"/>
                      <w:szCs w:val="20"/>
                    </w:rPr>
                    <w:t xml:space="preserve"> НДС</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FF7270" w:rsidRPr="005C5147" w:rsidRDefault="00FF7270" w:rsidP="00F42A9C">
                  <w:pPr>
                    <w:rPr>
                      <w:b/>
                      <w:bCs/>
                      <w:color w:val="000000"/>
                      <w:sz w:val="20"/>
                      <w:szCs w:val="20"/>
                    </w:rPr>
                  </w:pPr>
                  <w:r w:rsidRPr="005C5147">
                    <w:rPr>
                      <w:b/>
                      <w:bCs/>
                      <w:color w:val="000000"/>
                      <w:sz w:val="20"/>
                      <w:szCs w:val="20"/>
                    </w:rPr>
                    <w:t>Цена за ед. изм.</w:t>
                  </w:r>
                  <w:r>
                    <w:rPr>
                      <w:b/>
                      <w:bCs/>
                      <w:color w:val="000000"/>
                      <w:sz w:val="20"/>
                      <w:szCs w:val="20"/>
                    </w:rPr>
                    <w:t xml:space="preserve"> </w:t>
                  </w:r>
                  <w:r w:rsidRPr="005C5147">
                    <w:rPr>
                      <w:b/>
                      <w:bCs/>
                      <w:color w:val="000000"/>
                      <w:sz w:val="20"/>
                      <w:szCs w:val="20"/>
                    </w:rPr>
                    <w:t>(руб</w:t>
                  </w:r>
                  <w:r>
                    <w:rPr>
                      <w:b/>
                      <w:bCs/>
                      <w:color w:val="000000"/>
                      <w:sz w:val="20"/>
                      <w:szCs w:val="20"/>
                    </w:rPr>
                    <w:t xml:space="preserve">.) в т.ч. </w:t>
                  </w:r>
                  <w:r w:rsidRPr="005C5147">
                    <w:rPr>
                      <w:b/>
                      <w:bCs/>
                      <w:color w:val="000000"/>
                      <w:sz w:val="20"/>
                      <w:szCs w:val="20"/>
                    </w:rPr>
                    <w:t>НДС</w:t>
                  </w:r>
                </w:p>
              </w:tc>
              <w:tc>
                <w:tcPr>
                  <w:tcW w:w="529" w:type="pct"/>
                  <w:tcBorders>
                    <w:bottom w:val="single" w:sz="4" w:space="0" w:color="auto"/>
                  </w:tcBorders>
                </w:tcPr>
                <w:p w:rsidR="00FF7270" w:rsidRPr="007614CD" w:rsidRDefault="00FF7270" w:rsidP="00F42A9C">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FF7270" w:rsidRPr="00E946AC" w:rsidRDefault="00FF7270" w:rsidP="00F42A9C">
                  <w:pPr>
                    <w:rPr>
                      <w:b/>
                      <w:sz w:val="20"/>
                      <w:szCs w:val="20"/>
                    </w:rPr>
                  </w:pPr>
                </w:p>
              </w:tc>
              <w:tc>
                <w:tcPr>
                  <w:tcW w:w="487" w:type="pct"/>
                  <w:tcBorders>
                    <w:bottom w:val="single" w:sz="4" w:space="0" w:color="auto"/>
                  </w:tcBorders>
                </w:tcPr>
                <w:p w:rsidR="00FF7270" w:rsidRPr="007614CD" w:rsidRDefault="00FF7270" w:rsidP="00F42A9C">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FF7270" w:rsidRPr="00E946AC" w:rsidRDefault="00FF7270" w:rsidP="00F42A9C">
                  <w:pPr>
                    <w:rPr>
                      <w:b/>
                      <w:sz w:val="20"/>
                      <w:szCs w:val="20"/>
                    </w:rPr>
                  </w:pP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Pr>
                      <w:sz w:val="20"/>
                      <w:szCs w:val="20"/>
                    </w:rPr>
                    <w:t>Сосиски "Молочные"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Сосиски вареные охлажденные. Категории Б. Упаковано в защитной</w:t>
                  </w:r>
                  <w:r w:rsidRPr="00463DE7">
                    <w:rPr>
                      <w:sz w:val="20"/>
                      <w:szCs w:val="20"/>
                    </w:rPr>
                    <w:t xml:space="preserve"> модифицированной</w:t>
                  </w:r>
                  <w:r>
                    <w:rPr>
                      <w:sz w:val="20"/>
                      <w:szCs w:val="20"/>
                      <w:lang w:eastAsia="en-US"/>
                    </w:rPr>
                    <w:t xml:space="preserve">   газовой среде в полиамид. Соответствие ГОСТ Р 52196-2011.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340,00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374,00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340000,00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374000,00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Pr>
                      <w:sz w:val="20"/>
                      <w:szCs w:val="20"/>
                    </w:rPr>
                    <w:t xml:space="preserve">Колбаса </w:t>
                  </w:r>
                  <w:r w:rsidRPr="00463DE7">
                    <w:rPr>
                      <w:sz w:val="20"/>
                      <w:szCs w:val="20"/>
                    </w:rPr>
                    <w:t>"Городская"</w:t>
                  </w:r>
                  <w:r>
                    <w:rPr>
                      <w:sz w:val="20"/>
                      <w:szCs w:val="20"/>
                    </w:rPr>
                    <w:t xml:space="preserve">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Колбаса полукопченая охлажденная. Мясной продукт категории А. Высший сорт. Упаковано в защитной</w:t>
                  </w:r>
                  <w:r w:rsidRPr="00463DE7">
                    <w:rPr>
                      <w:sz w:val="20"/>
                      <w:szCs w:val="20"/>
                    </w:rPr>
                    <w:t xml:space="preserve"> модифицированной</w:t>
                  </w:r>
                  <w:r>
                    <w:rPr>
                      <w:sz w:val="20"/>
                      <w:szCs w:val="20"/>
                      <w:lang w:eastAsia="en-US"/>
                    </w:rPr>
                    <w:t xml:space="preserve"> газовой среде в полиамид. Соответствие ГОСТ 31785-2012.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800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372,00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409,20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297600,00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327360,00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sidRPr="00463DE7">
                    <w:rPr>
                      <w:sz w:val="20"/>
                      <w:szCs w:val="20"/>
                    </w:rPr>
                    <w:t xml:space="preserve">Колбаса </w:t>
                  </w:r>
                  <w:r>
                    <w:rPr>
                      <w:sz w:val="20"/>
                      <w:szCs w:val="20"/>
                    </w:rPr>
                    <w:t>"Докторская"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 xml:space="preserve">Колбаса вареная охлажденная. Мясной продукт категории А. Высший сорт. Упаковано в защитной </w:t>
                  </w:r>
                  <w:r w:rsidRPr="00463DE7">
                    <w:rPr>
                      <w:sz w:val="20"/>
                      <w:szCs w:val="20"/>
                    </w:rPr>
                    <w:t>модифицированной</w:t>
                  </w:r>
                  <w:r>
                    <w:rPr>
                      <w:sz w:val="20"/>
                      <w:szCs w:val="20"/>
                      <w:lang w:eastAsia="en-US"/>
                    </w:rPr>
                    <w:t xml:space="preserve"> газовой среде в полиамид.</w:t>
                  </w:r>
                  <w:r>
                    <w:rPr>
                      <w:sz w:val="20"/>
                      <w:szCs w:val="20"/>
                      <w:lang w:eastAsia="en-US"/>
                    </w:rPr>
                    <w:br/>
                    <w:t>Соответствие ГОСТ Р 52196-2011.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2000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350,00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385,00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700000,00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770000,00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Pr>
                      <w:sz w:val="20"/>
                      <w:szCs w:val="20"/>
                    </w:rPr>
                    <w:t>Колбаса "Молочная"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Колбаса вареная охлажденная. Мясной продукт категории Б.  Упаковано в защитной</w:t>
                  </w:r>
                  <w:r w:rsidRPr="00463DE7">
                    <w:rPr>
                      <w:sz w:val="20"/>
                      <w:szCs w:val="20"/>
                    </w:rPr>
                    <w:t xml:space="preserve"> модифицированной</w:t>
                  </w:r>
                  <w:r>
                    <w:rPr>
                      <w:sz w:val="20"/>
                      <w:szCs w:val="20"/>
                      <w:lang w:eastAsia="en-US"/>
                    </w:rPr>
                    <w:t xml:space="preserve"> газовой среде в полиамид. Вес 480гр.</w:t>
                  </w:r>
                  <w:r>
                    <w:rPr>
                      <w:sz w:val="20"/>
                      <w:szCs w:val="20"/>
                      <w:lang w:eastAsia="en-US"/>
                    </w:rPr>
                    <w:br/>
                    <w:t>Соответствие ГОСТ Р 52196-2011.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шт.</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2800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169,00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185,90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473200,00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520520,00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Pr>
                      <w:sz w:val="20"/>
                      <w:szCs w:val="20"/>
                    </w:rPr>
                    <w:t>Сосиски "Хот-Дог"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 xml:space="preserve">Сосиски вареные охлажденные. Первый сорт. Упаковано в защитной </w:t>
                  </w:r>
                  <w:r>
                    <w:rPr>
                      <w:sz w:val="20"/>
                      <w:szCs w:val="20"/>
                    </w:rPr>
                    <w:t xml:space="preserve">модифицированной </w:t>
                  </w:r>
                  <w:r>
                    <w:rPr>
                      <w:sz w:val="20"/>
                      <w:szCs w:val="20"/>
                      <w:lang w:eastAsia="en-US"/>
                    </w:rPr>
                    <w:t>газовой среде в полиамид. Соответствие ТУ 9213-039-54780900-2014.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990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172,00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189,20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170280,00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187308,00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sidRPr="00463DE7">
                    <w:rPr>
                      <w:sz w:val="20"/>
                      <w:szCs w:val="20"/>
                    </w:rPr>
                    <w:t>Колбас</w:t>
                  </w:r>
                  <w:r>
                    <w:rPr>
                      <w:sz w:val="20"/>
                      <w:szCs w:val="20"/>
                    </w:rPr>
                    <w:t>а "Боярская"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 xml:space="preserve">Колбаса полукопченая охлажденная. Мясной продукт категории А. Высший сорт. Упаковано в </w:t>
                  </w:r>
                  <w:r>
                    <w:rPr>
                      <w:sz w:val="20"/>
                      <w:szCs w:val="20"/>
                      <w:lang w:eastAsia="en-US"/>
                    </w:rPr>
                    <w:lastRenderedPageBreak/>
                    <w:t xml:space="preserve">защитной </w:t>
                  </w:r>
                  <w:r>
                    <w:rPr>
                      <w:sz w:val="20"/>
                      <w:szCs w:val="20"/>
                    </w:rPr>
                    <w:t xml:space="preserve">модифицированной </w:t>
                  </w:r>
                  <w:r>
                    <w:rPr>
                      <w:sz w:val="20"/>
                      <w:szCs w:val="20"/>
                      <w:lang w:eastAsia="en-US"/>
                    </w:rPr>
                    <w:t>газовой среде в полиамид. Вес 300гр. Соответствие ТУ 10.13.14-049-37676459-2016.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lastRenderedPageBreak/>
                    <w:t>шт.</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800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80,00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88,00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64000,00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70400,00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Pr>
                      <w:sz w:val="20"/>
                      <w:szCs w:val="20"/>
                    </w:rPr>
                    <w:lastRenderedPageBreak/>
                    <w:t>Сардельки "Говяжьи"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Сардельки вареные охлажденные. Категории А. Упаковано в защитной модифицированной газовой среде в полиамид. Соответствие ГОСТ Р 52196-2011.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1000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348,00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382,80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348000,00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382800,00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sidRPr="00463DE7">
                    <w:rPr>
                      <w:sz w:val="20"/>
                      <w:szCs w:val="20"/>
                    </w:rPr>
                    <w:t>Сардельк</w:t>
                  </w:r>
                  <w:r>
                    <w:rPr>
                      <w:sz w:val="20"/>
                      <w:szCs w:val="20"/>
                    </w:rPr>
                    <w:t>и "Обыкновенные"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 xml:space="preserve">Сардельки вареные охлажденные. Категории Б. Упаковано в защитной </w:t>
                  </w:r>
                  <w:r>
                    <w:rPr>
                      <w:sz w:val="20"/>
                      <w:szCs w:val="20"/>
                    </w:rPr>
                    <w:t xml:space="preserve">модифицированной </w:t>
                  </w:r>
                  <w:r>
                    <w:rPr>
                      <w:sz w:val="20"/>
                      <w:szCs w:val="20"/>
                      <w:lang w:eastAsia="en-US"/>
                    </w:rPr>
                    <w:t>газовой среде в полиамид. Соответствие ГОСТ Р 52196-2011.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100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350,00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385,00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35000,00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38500,00</w:t>
                  </w:r>
                </w:p>
              </w:tc>
            </w:tr>
            <w:tr w:rsidR="00FF7270" w:rsidTr="00FF7270">
              <w:trPr>
                <w:trHeight w:val="297"/>
                <w:jc w:val="center"/>
              </w:trPr>
              <w:tc>
                <w:tcPr>
                  <w:tcW w:w="811" w:type="pct"/>
                  <w:tcBorders>
                    <w:top w:val="single" w:sz="4" w:space="0" w:color="auto"/>
                    <w:left w:val="single" w:sz="4" w:space="0" w:color="auto"/>
                    <w:bottom w:val="single" w:sz="4" w:space="0" w:color="auto"/>
                    <w:right w:val="single" w:sz="4" w:space="0" w:color="auto"/>
                  </w:tcBorders>
                </w:tcPr>
                <w:p w:rsidR="00FF7270" w:rsidRPr="00463DE7" w:rsidRDefault="00FF7270" w:rsidP="00F42A9C">
                  <w:pPr>
                    <w:rPr>
                      <w:sz w:val="20"/>
                      <w:szCs w:val="20"/>
                    </w:rPr>
                  </w:pPr>
                  <w:r>
                    <w:rPr>
                      <w:sz w:val="20"/>
                      <w:szCs w:val="20"/>
                    </w:rPr>
                    <w:t>Ветчина   "Пикник" или эквивалент</w:t>
                  </w:r>
                </w:p>
              </w:tc>
              <w:tc>
                <w:tcPr>
                  <w:tcW w:w="1444" w:type="pct"/>
                  <w:tcBorders>
                    <w:top w:val="single" w:sz="4" w:space="0" w:color="auto"/>
                    <w:left w:val="single" w:sz="4" w:space="0" w:color="auto"/>
                    <w:bottom w:val="single" w:sz="4" w:space="0" w:color="auto"/>
                    <w:right w:val="single" w:sz="4" w:space="0" w:color="auto"/>
                  </w:tcBorders>
                </w:tcPr>
                <w:p w:rsidR="00FF7270" w:rsidRPr="007C4138" w:rsidRDefault="00FF7270" w:rsidP="00F42A9C">
                  <w:pPr>
                    <w:rPr>
                      <w:sz w:val="20"/>
                      <w:szCs w:val="20"/>
                    </w:rPr>
                  </w:pPr>
                  <w:r>
                    <w:rPr>
                      <w:sz w:val="20"/>
                      <w:szCs w:val="20"/>
                      <w:lang w:eastAsia="en-US"/>
                    </w:rPr>
                    <w:t>Ветчина вареная охлажденная. Мясной продукт категории А. Первый сорт. Упаковано в защитной модифицированной газовой среде в полиамид.</w:t>
                  </w:r>
                  <w:r>
                    <w:rPr>
                      <w:sz w:val="20"/>
                      <w:szCs w:val="20"/>
                      <w:lang w:eastAsia="en-US"/>
                    </w:rPr>
                    <w:br/>
                    <w:t>Соответствие ТУ 9213-244-01597945-03. Упаковка в пластиковый ящик для транспортировки.</w:t>
                  </w:r>
                </w:p>
              </w:tc>
              <w:tc>
                <w:tcPr>
                  <w:tcW w:w="252"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autoSpaceDE w:val="0"/>
                    <w:autoSpaceDN w:val="0"/>
                    <w:adjustRightInd w:val="0"/>
                    <w:rPr>
                      <w:rFonts w:eastAsia="Calibri"/>
                      <w:color w:val="000000"/>
                      <w:sz w:val="20"/>
                      <w:szCs w:val="20"/>
                    </w:rPr>
                  </w:pPr>
                  <w:r w:rsidRPr="00612F4A">
                    <w:rPr>
                      <w:rFonts w:eastAsia="Calibri"/>
                      <w:color w:val="000000"/>
                      <w:sz w:val="20"/>
                      <w:szCs w:val="20"/>
                    </w:rPr>
                    <w:t>кг.</w:t>
                  </w:r>
                </w:p>
              </w:tc>
              <w:tc>
                <w:tcPr>
                  <w:tcW w:w="353"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200</w:t>
                  </w:r>
                </w:p>
              </w:tc>
              <w:tc>
                <w:tcPr>
                  <w:tcW w:w="326" w:type="pct"/>
                  <w:tcBorders>
                    <w:top w:val="single" w:sz="4" w:space="0" w:color="auto"/>
                    <w:left w:val="single" w:sz="4" w:space="0" w:color="auto"/>
                    <w:bottom w:val="single" w:sz="4" w:space="0" w:color="auto"/>
                    <w:right w:val="single" w:sz="4" w:space="0" w:color="auto"/>
                  </w:tcBorders>
                  <w:shd w:val="clear" w:color="auto" w:fill="auto"/>
                </w:tcPr>
                <w:p w:rsidR="00FF7270" w:rsidRPr="00612F4A" w:rsidRDefault="00FF7270" w:rsidP="00F42A9C">
                  <w:pPr>
                    <w:rPr>
                      <w:sz w:val="20"/>
                      <w:szCs w:val="20"/>
                    </w:rPr>
                  </w:pPr>
                  <w:r w:rsidRPr="00612F4A">
                    <w:rPr>
                      <w:rFonts w:eastAsia="Calibri"/>
                      <w:color w:val="000000"/>
                      <w:sz w:val="20"/>
                      <w:szCs w:val="20"/>
                    </w:rPr>
                    <w:t>10%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378,00</w:t>
                  </w:r>
                </w:p>
              </w:tc>
              <w:tc>
                <w:tcPr>
                  <w:tcW w:w="415" w:type="pct"/>
                  <w:tcBorders>
                    <w:top w:val="single" w:sz="4" w:space="0" w:color="auto"/>
                    <w:left w:val="nil"/>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415,80</w:t>
                  </w: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75600,00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color w:val="000000"/>
                      <w:sz w:val="20"/>
                      <w:szCs w:val="20"/>
                    </w:rPr>
                  </w:pPr>
                  <w:r>
                    <w:rPr>
                      <w:rFonts w:eastAsia="Calibri"/>
                      <w:color w:val="000000"/>
                      <w:sz w:val="20"/>
                      <w:szCs w:val="20"/>
                    </w:rPr>
                    <w:t>83160,00</w:t>
                  </w:r>
                </w:p>
              </w:tc>
            </w:tr>
            <w:tr w:rsidR="00FF7270" w:rsidTr="00FF7270">
              <w:trPr>
                <w:jc w:val="center"/>
              </w:trPr>
              <w:tc>
                <w:tcPr>
                  <w:tcW w:w="811" w:type="pct"/>
                  <w:vAlign w:val="center"/>
                </w:tcPr>
                <w:p w:rsidR="00FF7270" w:rsidRPr="00BC5919" w:rsidRDefault="00FF7270" w:rsidP="00F42A9C">
                  <w:pPr>
                    <w:rPr>
                      <w:sz w:val="20"/>
                      <w:szCs w:val="20"/>
                    </w:rPr>
                  </w:pPr>
                  <w:r w:rsidRPr="00BC5919">
                    <w:rPr>
                      <w:b/>
                      <w:sz w:val="20"/>
                      <w:szCs w:val="20"/>
                    </w:rPr>
                    <w:t>ИТОГО начальная (максимальная) цена</w:t>
                  </w:r>
                </w:p>
              </w:tc>
              <w:tc>
                <w:tcPr>
                  <w:tcW w:w="1444" w:type="pct"/>
                </w:tcPr>
                <w:p w:rsidR="00FF7270" w:rsidRPr="004016F7" w:rsidRDefault="00FF7270" w:rsidP="00F42A9C">
                  <w:pPr>
                    <w:rPr>
                      <w:b/>
                      <w:sz w:val="20"/>
                      <w:szCs w:val="20"/>
                    </w:rPr>
                  </w:pPr>
                </w:p>
              </w:tc>
              <w:tc>
                <w:tcPr>
                  <w:tcW w:w="252" w:type="pct"/>
                  <w:vAlign w:val="center"/>
                </w:tcPr>
                <w:p w:rsidR="00FF7270" w:rsidRPr="004016F7" w:rsidRDefault="00FF7270" w:rsidP="00F42A9C">
                  <w:pPr>
                    <w:rPr>
                      <w:b/>
                      <w:sz w:val="20"/>
                      <w:szCs w:val="20"/>
                    </w:rPr>
                  </w:pPr>
                </w:p>
                <w:p w:rsidR="00FF7270" w:rsidRPr="004016F7" w:rsidRDefault="00FF7270" w:rsidP="00F42A9C">
                  <w:pPr>
                    <w:rPr>
                      <w:b/>
                      <w:sz w:val="20"/>
                      <w:szCs w:val="20"/>
                    </w:rPr>
                  </w:pPr>
                </w:p>
              </w:tc>
              <w:tc>
                <w:tcPr>
                  <w:tcW w:w="353" w:type="pct"/>
                  <w:tcBorders>
                    <w:top w:val="nil"/>
                    <w:left w:val="single" w:sz="4" w:space="0" w:color="auto"/>
                    <w:bottom w:val="single" w:sz="4" w:space="0" w:color="auto"/>
                    <w:right w:val="single" w:sz="4" w:space="0" w:color="auto"/>
                  </w:tcBorders>
                  <w:shd w:val="clear" w:color="auto" w:fill="auto"/>
                </w:tcPr>
                <w:p w:rsidR="00FF7270" w:rsidRDefault="00FF7270" w:rsidP="00F42A9C">
                  <w:pPr>
                    <w:autoSpaceDE w:val="0"/>
                    <w:autoSpaceDN w:val="0"/>
                    <w:adjustRightInd w:val="0"/>
                    <w:rPr>
                      <w:rFonts w:eastAsia="Calibri"/>
                      <w:b/>
                      <w:bCs/>
                      <w:color w:val="000000"/>
                      <w:sz w:val="20"/>
                      <w:szCs w:val="20"/>
                    </w:rPr>
                  </w:pPr>
                  <w:r>
                    <w:rPr>
                      <w:rFonts w:eastAsia="Calibri"/>
                      <w:b/>
                      <w:bCs/>
                      <w:color w:val="000000"/>
                      <w:sz w:val="20"/>
                      <w:szCs w:val="20"/>
                    </w:rPr>
                    <w:t>шт: 3600</w:t>
                  </w:r>
                </w:p>
                <w:p w:rsidR="00FF7270" w:rsidRPr="000E26F6" w:rsidRDefault="00FF7270" w:rsidP="00F42A9C">
                  <w:pPr>
                    <w:autoSpaceDE w:val="0"/>
                    <w:autoSpaceDN w:val="0"/>
                    <w:adjustRightInd w:val="0"/>
                    <w:rPr>
                      <w:rFonts w:eastAsia="Calibri"/>
                      <w:b/>
                      <w:bCs/>
                      <w:color w:val="000000"/>
                      <w:sz w:val="20"/>
                      <w:szCs w:val="20"/>
                    </w:rPr>
                  </w:pPr>
                  <w:r>
                    <w:rPr>
                      <w:rFonts w:eastAsia="Calibri"/>
                      <w:b/>
                      <w:bCs/>
                      <w:color w:val="000000"/>
                      <w:sz w:val="20"/>
                      <w:szCs w:val="20"/>
                    </w:rPr>
                    <w:t>кг: 6090</w:t>
                  </w:r>
                </w:p>
              </w:tc>
              <w:tc>
                <w:tcPr>
                  <w:tcW w:w="326" w:type="pct"/>
                  <w:tcBorders>
                    <w:left w:val="nil"/>
                  </w:tcBorders>
                  <w:vAlign w:val="center"/>
                </w:tcPr>
                <w:p w:rsidR="00FF7270" w:rsidRPr="004016F7" w:rsidRDefault="00FF7270" w:rsidP="00F42A9C">
                  <w:pPr>
                    <w:rPr>
                      <w:b/>
                      <w:bCs/>
                      <w:sz w:val="20"/>
                      <w:szCs w:val="20"/>
                    </w:rPr>
                  </w:pPr>
                </w:p>
              </w:tc>
              <w:tc>
                <w:tcPr>
                  <w:tcW w:w="382" w:type="pct"/>
                  <w:vAlign w:val="center"/>
                </w:tcPr>
                <w:p w:rsidR="00FF7270" w:rsidRPr="004016F7" w:rsidRDefault="00FF7270" w:rsidP="00F42A9C">
                  <w:pPr>
                    <w:rPr>
                      <w:b/>
                      <w:bCs/>
                      <w:sz w:val="20"/>
                      <w:szCs w:val="20"/>
                    </w:rPr>
                  </w:pPr>
                </w:p>
              </w:tc>
              <w:tc>
                <w:tcPr>
                  <w:tcW w:w="415" w:type="pct"/>
                  <w:tcBorders>
                    <w:right w:val="single" w:sz="4" w:space="0" w:color="auto"/>
                  </w:tcBorders>
                </w:tcPr>
                <w:p w:rsidR="00FF7270" w:rsidRPr="004016F7" w:rsidRDefault="00FF7270" w:rsidP="00F42A9C">
                  <w:pPr>
                    <w:rPr>
                      <w:b/>
                      <w:bCs/>
                      <w:iCs/>
                      <w:color w:val="000000"/>
                      <w:sz w:val="20"/>
                      <w:szCs w:val="20"/>
                    </w:rPr>
                  </w:pPr>
                </w:p>
              </w:tc>
              <w:tc>
                <w:tcPr>
                  <w:tcW w:w="529"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rPr>
                      <w:rFonts w:eastAsia="Calibri"/>
                      <w:b/>
                      <w:bCs/>
                      <w:color w:val="000000"/>
                      <w:sz w:val="20"/>
                      <w:szCs w:val="20"/>
                    </w:rPr>
                  </w:pPr>
                  <w:r>
                    <w:rPr>
                      <w:rFonts w:eastAsia="Calibri"/>
                      <w:b/>
                      <w:bCs/>
                      <w:color w:val="000000"/>
                      <w:sz w:val="20"/>
                      <w:szCs w:val="20"/>
                    </w:rPr>
                    <w:t>2 503 680,00</w:t>
                  </w:r>
                </w:p>
              </w:tc>
              <w:tc>
                <w:tcPr>
                  <w:tcW w:w="487" w:type="pct"/>
                  <w:tcBorders>
                    <w:top w:val="single" w:sz="6" w:space="0" w:color="auto"/>
                    <w:left w:val="single" w:sz="6" w:space="0" w:color="auto"/>
                    <w:bottom w:val="single" w:sz="6" w:space="0" w:color="auto"/>
                    <w:right w:val="single" w:sz="6" w:space="0" w:color="auto"/>
                  </w:tcBorders>
                </w:tcPr>
                <w:p w:rsidR="00FF7270" w:rsidRDefault="00FF7270" w:rsidP="00F42A9C">
                  <w:pPr>
                    <w:autoSpaceDE w:val="0"/>
                    <w:autoSpaceDN w:val="0"/>
                    <w:adjustRightInd w:val="0"/>
                    <w:jc w:val="right"/>
                    <w:rPr>
                      <w:rFonts w:eastAsia="Calibri"/>
                      <w:b/>
                      <w:bCs/>
                      <w:color w:val="000000"/>
                      <w:sz w:val="20"/>
                      <w:szCs w:val="20"/>
                    </w:rPr>
                  </w:pPr>
                  <w:r>
                    <w:rPr>
                      <w:rFonts w:eastAsia="Calibri"/>
                      <w:b/>
                      <w:bCs/>
                      <w:color w:val="000000"/>
                      <w:sz w:val="20"/>
                      <w:szCs w:val="20"/>
                    </w:rPr>
                    <w:t>2 754 048,00</w:t>
                  </w:r>
                </w:p>
              </w:tc>
            </w:tr>
          </w:tbl>
          <w:p w:rsidR="00FF7270" w:rsidRPr="008F0789" w:rsidRDefault="00FF7270"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FF7270" w:rsidRPr="00F86CD7" w:rsidRDefault="00FF7270" w:rsidP="00FF7270">
            <w:pPr>
              <w:spacing w:after="150"/>
              <w:contextualSpacing/>
              <w:rPr>
                <w:bCs/>
              </w:rPr>
            </w:pPr>
            <w:r w:rsidRPr="00F86CD7">
              <w:t xml:space="preserve">- </w:t>
            </w:r>
            <w:r w:rsidRPr="00F86CD7">
              <w:rPr>
                <w:b/>
              </w:rPr>
              <w:t>2 503 680</w:t>
            </w:r>
            <w:r w:rsidRPr="00F86CD7">
              <w:rPr>
                <w:b/>
                <w:bCs/>
              </w:rPr>
              <w:t xml:space="preserve">,00 </w:t>
            </w:r>
            <w:r w:rsidRPr="00F86CD7">
              <w:rPr>
                <w:bCs/>
              </w:rPr>
              <w:t xml:space="preserve">(два миллиона пятьсот три тысячи шестьсот восемьдесят) рублей 00 копеек без учета НДС, </w:t>
            </w:r>
          </w:p>
          <w:p w:rsidR="00E227C3" w:rsidRPr="00F32080" w:rsidRDefault="00FF7270" w:rsidP="00FF7270">
            <w:pPr>
              <w:rPr>
                <w:b/>
                <w:bCs/>
              </w:rPr>
            </w:pPr>
            <w:r w:rsidRPr="00F86CD7">
              <w:rPr>
                <w:b/>
                <w:bCs/>
              </w:rPr>
              <w:t xml:space="preserve"> - 2 754 048,00 </w:t>
            </w:r>
            <w:r w:rsidRPr="00F86CD7">
              <w:rPr>
                <w:bCs/>
              </w:rPr>
              <w:t>(два миллиона семьсот пятьдесят четыре тысячи сорок восемь)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FF7270">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FF7270" w:rsidP="00FF7270">
            <w:pPr>
              <w:rPr>
                <w:b/>
                <w:i/>
              </w:rPr>
            </w:pPr>
            <w:r>
              <w:rPr>
                <w:b/>
                <w:bCs/>
              </w:rPr>
              <w:t>К</w:t>
            </w:r>
            <w:r w:rsidRPr="00F86CD7">
              <w:rPr>
                <w:b/>
                <w:bCs/>
              </w:rPr>
              <w:t>олбасны</w:t>
            </w:r>
            <w:r>
              <w:rPr>
                <w:b/>
                <w:bCs/>
              </w:rPr>
              <w:t>е</w:t>
            </w:r>
            <w:r w:rsidRPr="00F86CD7">
              <w:rPr>
                <w:b/>
                <w:bCs/>
              </w:rPr>
              <w:t xml:space="preserve"> издели</w:t>
            </w:r>
            <w:r>
              <w:rPr>
                <w:b/>
                <w:bCs/>
              </w:rPr>
              <w:t>я</w:t>
            </w:r>
            <w:r w:rsidRPr="00F86CD7">
              <w:rPr>
                <w:b/>
                <w:bCs/>
              </w:rPr>
              <w:t xml:space="preserve"> и мясны</w:t>
            </w:r>
            <w:r>
              <w:rPr>
                <w:b/>
                <w:bCs/>
              </w:rPr>
              <w:t xml:space="preserve">е </w:t>
            </w:r>
            <w:r w:rsidRPr="00F86CD7">
              <w:rPr>
                <w:b/>
                <w:bCs/>
              </w:rPr>
              <w:t>деликатес</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w:t>
            </w:r>
            <w:r w:rsidRPr="008F0789">
              <w:rPr>
                <w:bCs/>
              </w:rPr>
              <w:lastRenderedPageBreak/>
              <w:t>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FF7270" w:rsidRDefault="00FF7270" w:rsidP="00FF7270">
            <w:r>
              <w:t>1.Производственно - складская база Свободненского ТПО Читинского филиала АО «ЖТК»</w:t>
            </w:r>
          </w:p>
          <w:p w:rsidR="00FF7270" w:rsidRDefault="00FF7270" w:rsidP="00FF7270">
            <w:r>
              <w:t>676450 г. Свободный, ул. Деповская, 2.</w:t>
            </w:r>
          </w:p>
          <w:p w:rsidR="00FF7270" w:rsidRDefault="00FF7270" w:rsidP="00FF7270">
            <w:r>
              <w:t xml:space="preserve">2.Столовая ДОЛБ ст. Уруша – Амурская обл., п. Уруша, ул. Партизанская, 100 </w:t>
            </w:r>
          </w:p>
          <w:p w:rsidR="00FF7270" w:rsidRDefault="00FF7270" w:rsidP="00FF7270">
            <w:r>
              <w:t>3.Столовая ДОЛБ ст. Сковородино – Амурская обл., г. Сковородино, ул. Октябрьская, 10</w:t>
            </w:r>
          </w:p>
          <w:p w:rsidR="00FF7270" w:rsidRDefault="00FF7270" w:rsidP="00FF7270">
            <w:r>
              <w:t>4.Столовая ДОЛБ ст. Магдагачи – Амурская обл., п. Магдагачи, ул. Советская, 10</w:t>
            </w:r>
          </w:p>
          <w:p w:rsidR="00FF7270" w:rsidRDefault="00FF7270" w:rsidP="00FF7270">
            <w:r>
              <w:t>5. Буфет ст. Шимановск – Амурская обл., г. Шимановск, ул. Первомайская, 32</w:t>
            </w:r>
          </w:p>
          <w:p w:rsidR="00FF7270" w:rsidRDefault="00FF7270" w:rsidP="00FF7270">
            <w:r>
              <w:t>6.Столовая ДОЛБ ст. Белогорск – Амурская обл., г. Белогорск, ул.Кирова,2</w:t>
            </w:r>
          </w:p>
          <w:p w:rsidR="00FF7270" w:rsidRDefault="00FF7270" w:rsidP="00FF7270">
            <w:r>
              <w:t>7. Столовая ДОЛБ ДТШ – Амурская обл., г. Свободный, ул. Некрасова, 87</w:t>
            </w:r>
          </w:p>
          <w:p w:rsidR="00DE1165" w:rsidRPr="008372D9" w:rsidRDefault="00FF7270" w:rsidP="00FF7270">
            <w:r>
              <w:t>8.  Буфет ДОЛБ ст. Завитая – Амурская обл., г. Завитинск, ул.Станционная,21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w:t>
            </w:r>
            <w:r w:rsidRPr="008F0789">
              <w:lastRenderedPageBreak/>
              <w:t>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lastRenderedPageBreak/>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FF7270" w:rsidRPr="00FF7270">
        <w:rPr>
          <w:b/>
          <w:bCs/>
        </w:rPr>
        <w:t>колбасны</w:t>
      </w:r>
      <w:r w:rsidR="00FF7270">
        <w:rPr>
          <w:b/>
          <w:bCs/>
        </w:rPr>
        <w:t>е</w:t>
      </w:r>
      <w:r w:rsidR="00FF7270" w:rsidRPr="00FF7270">
        <w:rPr>
          <w:b/>
          <w:bCs/>
        </w:rPr>
        <w:t xml:space="preserve"> издели</w:t>
      </w:r>
      <w:r w:rsidR="00FF7270">
        <w:rPr>
          <w:b/>
          <w:bCs/>
        </w:rPr>
        <w:t>я</w:t>
      </w:r>
      <w:r w:rsidR="00FF7270" w:rsidRPr="00FF7270">
        <w:rPr>
          <w:b/>
          <w:bCs/>
        </w:rPr>
        <w:t xml:space="preserve"> и мясны</w:t>
      </w:r>
      <w:r w:rsidR="00FF7270">
        <w:rPr>
          <w:b/>
          <w:bCs/>
        </w:rPr>
        <w:t>е</w:t>
      </w:r>
      <w:r w:rsidR="00FF7270" w:rsidRPr="00FF7270">
        <w:rPr>
          <w:b/>
          <w:bCs/>
        </w:rPr>
        <w:t xml:space="preserve"> деликатес</w:t>
      </w:r>
      <w:r w:rsidR="00FF7270">
        <w:rPr>
          <w:b/>
          <w:bCs/>
        </w:rPr>
        <w:t>ы</w:t>
      </w:r>
      <w:r w:rsidR="00FF7270" w:rsidRPr="00FF7270">
        <w:rPr>
          <w:b/>
          <w:bCs/>
        </w:rPr>
        <w:t xml:space="preserve"> для предприятий общественного питания Свободненского ТПО, оказывающих услуги питания работникам ОАО "РЖД"  </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FF7270" w:rsidRDefault="00FF7270" w:rsidP="00FF7270">
      <w:r>
        <w:t>- Производственно - складская база Свободненского ТПО Читинского филиала АО «ЖТК»</w:t>
      </w:r>
    </w:p>
    <w:p w:rsidR="00FF7270" w:rsidRDefault="00FF7270" w:rsidP="00FF7270">
      <w:r>
        <w:t>676450 г. Свободный, ул. Деповская, 2.</w:t>
      </w:r>
    </w:p>
    <w:p w:rsidR="00FF7270" w:rsidRDefault="00FF7270" w:rsidP="00FF7270">
      <w:r>
        <w:t xml:space="preserve">- Столовая ДОЛБ ст. Уруша – Амурская обл., п. Уруша, ул. Партизанская, 100 </w:t>
      </w:r>
    </w:p>
    <w:p w:rsidR="00FF7270" w:rsidRDefault="00FF7270" w:rsidP="00FF7270">
      <w:r>
        <w:t>- Столовая ДОЛБ ст. Сковородино – Амурская обл., г. Сковородино, ул. Октябрьская, 10</w:t>
      </w:r>
    </w:p>
    <w:p w:rsidR="00FF7270" w:rsidRDefault="00FF7270" w:rsidP="00FF7270">
      <w:r>
        <w:t>- Столовая ДОЛБ ст. Магдагачи – Амурская обл., п. Магдагачи, ул. Советская, 10</w:t>
      </w:r>
    </w:p>
    <w:p w:rsidR="00FF7270" w:rsidRDefault="00FF7270" w:rsidP="00FF7270">
      <w:r>
        <w:t>- Буфет ст. Шимановск – Амурская обл., г. Шимановск, ул. Первомайская, 32</w:t>
      </w:r>
    </w:p>
    <w:p w:rsidR="00FF7270" w:rsidRDefault="00FF7270" w:rsidP="00FF7270">
      <w:r>
        <w:t>- Столовая ДОЛБ ст. Белогорск – Амурская обл., г. Белогорск, ул.Кирова,2</w:t>
      </w:r>
    </w:p>
    <w:p w:rsidR="00FF7270" w:rsidRDefault="00FF7270" w:rsidP="00FF7270">
      <w:r>
        <w:t>- Столовая ДОЛБ ДТШ – Амурская обл., г. Свободный, ул. Некрасова, 87</w:t>
      </w:r>
    </w:p>
    <w:p w:rsidR="00FF7270" w:rsidRDefault="00FF7270" w:rsidP="00FF7270">
      <w:pPr>
        <w:jc w:val="both"/>
      </w:pPr>
      <w:r>
        <w:t>- Буфет ДОЛБ ст. Завитая – Амурская обл., г. Завитинск, ул.Станционная,21.</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FF7270">
        <w:t>2</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lastRenderedPageBreak/>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r w:rsidRPr="008F0789">
        <w:lastRenderedPageBreak/>
        <w:t>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Default="003C7F2F"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Pr="008F0789" w:rsidRDefault="00667897"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FF7270">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D525DF" w:rsidRPr="00416475">
        <w:rPr>
          <w:b/>
          <w:bCs/>
          <w:sz w:val="24"/>
          <w:szCs w:val="24"/>
        </w:rPr>
        <w:t>ЗКТ-</w:t>
      </w:r>
      <w:r w:rsidR="00D525DF">
        <w:rPr>
          <w:b/>
          <w:bCs/>
          <w:sz w:val="24"/>
          <w:szCs w:val="24"/>
        </w:rPr>
        <w:t>0</w:t>
      </w:r>
      <w:r w:rsidR="00FF7270">
        <w:rPr>
          <w:b/>
          <w:bCs/>
          <w:sz w:val="24"/>
          <w:szCs w:val="24"/>
        </w:rPr>
        <w:t>2</w:t>
      </w:r>
      <w:r w:rsidR="00D525DF" w:rsidRPr="00416475">
        <w:rPr>
          <w:b/>
          <w:bCs/>
          <w:sz w:val="24"/>
          <w:szCs w:val="24"/>
        </w:rPr>
        <w:t>/</w:t>
      </w:r>
      <w:r w:rsidR="00D525DF">
        <w:rPr>
          <w:b/>
          <w:bCs/>
          <w:sz w:val="24"/>
          <w:szCs w:val="24"/>
        </w:rPr>
        <w:t>21</w:t>
      </w:r>
      <w:r w:rsidR="00D525DF" w:rsidRPr="00416475">
        <w:rPr>
          <w:b/>
          <w:bCs/>
          <w:sz w:val="24"/>
          <w:szCs w:val="24"/>
        </w:rPr>
        <w:t xml:space="preserve"> на право заключения договора поставки </w:t>
      </w:r>
      <w:r w:rsidR="00FF7270" w:rsidRPr="00FF7270">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BE7053">
              <w:rPr>
                <w:sz w:val="24"/>
              </w:rPr>
            </w:r>
            <w:r w:rsidR="00BE7053">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BE7053">
              <w:rPr>
                <w:sz w:val="24"/>
              </w:rPr>
            </w:r>
            <w:r w:rsidR="00BE7053">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BE7053">
              <w:rPr>
                <w:sz w:val="24"/>
              </w:rPr>
            </w:r>
            <w:r w:rsidR="00BE7053">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BE7053">
              <w:rPr>
                <w:sz w:val="24"/>
              </w:rPr>
            </w:r>
            <w:r w:rsidR="00BE7053">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BE7053">
              <w:rPr>
                <w:sz w:val="24"/>
              </w:rPr>
            </w:r>
            <w:r w:rsidR="00BE7053">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BE7053">
              <w:rPr>
                <w:sz w:val="24"/>
              </w:rPr>
            </w:r>
            <w:r w:rsidR="00BE7053">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F7270" w:rsidRPr="00416475">
        <w:rPr>
          <w:b/>
          <w:bCs/>
          <w:sz w:val="24"/>
          <w:szCs w:val="24"/>
        </w:rPr>
        <w:t>ЗКТ-</w:t>
      </w:r>
      <w:r w:rsidR="00FF7270">
        <w:rPr>
          <w:b/>
          <w:bCs/>
          <w:sz w:val="24"/>
          <w:szCs w:val="24"/>
        </w:rPr>
        <w:t>02</w:t>
      </w:r>
      <w:r w:rsidR="00FF7270" w:rsidRPr="00416475">
        <w:rPr>
          <w:b/>
          <w:bCs/>
          <w:sz w:val="24"/>
          <w:szCs w:val="24"/>
        </w:rPr>
        <w:t>/</w:t>
      </w:r>
      <w:r w:rsidR="00FF7270">
        <w:rPr>
          <w:b/>
          <w:bCs/>
          <w:sz w:val="24"/>
          <w:szCs w:val="24"/>
        </w:rPr>
        <w:t>21</w:t>
      </w:r>
      <w:r w:rsidR="00FF7270" w:rsidRPr="00416475">
        <w:rPr>
          <w:b/>
          <w:bCs/>
          <w:sz w:val="24"/>
          <w:szCs w:val="24"/>
        </w:rPr>
        <w:t xml:space="preserve"> на право заключения договора поставки </w:t>
      </w:r>
      <w:r w:rsidR="00FF7270" w:rsidRPr="00FF7270">
        <w:rPr>
          <w:b/>
          <w:bCs/>
          <w:sz w:val="24"/>
          <w:szCs w:val="24"/>
        </w:rPr>
        <w:t>колбасных изделий и мясных деликатесов для предприятий общественного питания Свободненского ТПО, оказывающих услуги питания работникам ОАО "РЖД"</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9254A" w:rsidRPr="00416475">
              <w:rPr>
                <w:b/>
              </w:rPr>
              <w:t>«</w:t>
            </w:r>
            <w:r w:rsidR="0059254A">
              <w:rPr>
                <w:b/>
              </w:rPr>
              <w:t>30</w:t>
            </w:r>
            <w:r w:rsidR="0059254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1A17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59254A" w:rsidRPr="00416475">
              <w:rPr>
                <w:b/>
              </w:rPr>
              <w:t>«</w:t>
            </w:r>
            <w:r w:rsidR="0059254A">
              <w:rPr>
                <w:b/>
              </w:rPr>
              <w:t>30</w:t>
            </w:r>
            <w:r w:rsidR="0059254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10</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59254A" w:rsidRPr="00416475">
              <w:rPr>
                <w:b/>
              </w:rPr>
              <w:t>«</w:t>
            </w:r>
            <w:r w:rsidR="0059254A">
              <w:rPr>
                <w:b/>
              </w:rPr>
              <w:t>30</w:t>
            </w:r>
            <w:r w:rsidR="0059254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bookmarkStart w:id="9" w:name="_GoBack"/>
        <w:bookmarkEnd w:id="9"/>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53" w:rsidRDefault="00BE7053" w:rsidP="00D63907">
      <w:r>
        <w:separator/>
      </w:r>
    </w:p>
  </w:endnote>
  <w:endnote w:type="continuationSeparator" w:id="0">
    <w:p w:rsidR="00BE7053" w:rsidRDefault="00BE705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59254A">
      <w:rPr>
        <w:noProof/>
        <w:sz w:val="18"/>
        <w:szCs w:val="18"/>
      </w:rPr>
      <w:t>33</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59254A">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53" w:rsidRDefault="00BE7053" w:rsidP="00D63907">
      <w:r>
        <w:separator/>
      </w:r>
    </w:p>
  </w:footnote>
  <w:footnote w:type="continuationSeparator" w:id="0">
    <w:p w:rsidR="00BE7053" w:rsidRDefault="00BE7053"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254A"/>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E7053"/>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E2A23"/>
    <w:rsid w:val="00EF1D70"/>
    <w:rsid w:val="00EF29D0"/>
    <w:rsid w:val="00EF3980"/>
    <w:rsid w:val="00EF45EE"/>
    <w:rsid w:val="00F005C5"/>
    <w:rsid w:val="00F03F02"/>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CE75-65FA-4C70-A599-D5E1CA83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A81317F-8464-4BC9-89B3-3F121C16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54</Pages>
  <Words>25735</Words>
  <Characters>146696</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115</cp:revision>
  <cp:lastPrinted>2019-11-06T09:14:00Z</cp:lastPrinted>
  <dcterms:created xsi:type="dcterms:W3CDTF">2019-09-26T05:55:00Z</dcterms:created>
  <dcterms:modified xsi:type="dcterms:W3CDTF">2021-01-30T01:16:00Z</dcterms:modified>
</cp:coreProperties>
</file>