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90" w:rsidRPr="00882890" w:rsidRDefault="0028518F" w:rsidP="00882890">
      <w:pPr>
        <w:jc w:val="center"/>
        <w:rPr>
          <w:bCs/>
          <w:i/>
          <w:sz w:val="28"/>
          <w:szCs w:val="28"/>
        </w:rPr>
      </w:pPr>
      <w:r w:rsidRPr="00C15A5A">
        <w:rPr>
          <w:bCs/>
          <w:sz w:val="28"/>
          <w:szCs w:val="28"/>
        </w:rPr>
        <w:t>Приложения к извещению о проведении запроса котировок</w:t>
      </w:r>
      <w:r w:rsidRPr="00C15A5A">
        <w:rPr>
          <w:bCs/>
          <w:i/>
          <w:sz w:val="28"/>
          <w:szCs w:val="28"/>
        </w:rPr>
        <w:t xml:space="preserve"> </w:t>
      </w:r>
      <w:r w:rsidR="00181BC5">
        <w:rPr>
          <w:bCs/>
          <w:sz w:val="28"/>
          <w:szCs w:val="28"/>
        </w:rPr>
        <w:t xml:space="preserve">в электронной форме </w:t>
      </w:r>
      <w:r w:rsidR="00882890" w:rsidRPr="00882890">
        <w:rPr>
          <w:bCs/>
          <w:sz w:val="28"/>
          <w:szCs w:val="28"/>
        </w:rPr>
        <w:t>№ 122/ЗКТ-ХФ/19 на поставку упаковочного материала и защитных сре</w:t>
      </w:r>
      <w:proofErr w:type="gramStart"/>
      <w:r w:rsidR="00882890" w:rsidRPr="00882890">
        <w:rPr>
          <w:bCs/>
          <w:sz w:val="28"/>
          <w:szCs w:val="28"/>
        </w:rPr>
        <w:t>дств дл</w:t>
      </w:r>
      <w:proofErr w:type="gramEnd"/>
      <w:r w:rsidR="00882890" w:rsidRPr="00882890">
        <w:rPr>
          <w:bCs/>
          <w:sz w:val="28"/>
          <w:szCs w:val="28"/>
        </w:rPr>
        <w:t>я предприятий торговли, и общественного питания КТПО</w:t>
      </w:r>
    </w:p>
    <w:p w:rsidR="0028518F" w:rsidRDefault="0028518F" w:rsidP="00882890">
      <w:pPr>
        <w:jc w:val="center"/>
        <w:rPr>
          <w:bCs/>
          <w:sz w:val="28"/>
          <w:szCs w:val="28"/>
        </w:rPr>
      </w:pPr>
    </w:p>
    <w:p w:rsidR="0028518F" w:rsidRDefault="0028518F" w:rsidP="0028518F">
      <w:pPr>
        <w:jc w:val="both"/>
        <w:rPr>
          <w:bCs/>
          <w:sz w:val="28"/>
          <w:szCs w:val="28"/>
        </w:rPr>
      </w:pPr>
    </w:p>
    <w:p w:rsidR="0028518F" w:rsidRPr="002E07A1" w:rsidRDefault="0028518F" w:rsidP="0028518F">
      <w:pPr>
        <w:jc w:val="both"/>
        <w:rPr>
          <w:bCs/>
          <w:sz w:val="28"/>
          <w:szCs w:val="28"/>
        </w:rPr>
      </w:pPr>
      <w:r>
        <w:rPr>
          <w:bCs/>
          <w:sz w:val="28"/>
          <w:szCs w:val="28"/>
        </w:rPr>
        <w:t>Содержание:</w:t>
      </w:r>
    </w:p>
    <w:p w:rsidR="0028518F" w:rsidRDefault="0028518F" w:rsidP="0028518F">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8518F" w:rsidRPr="00BC1698" w:rsidRDefault="0028518F" w:rsidP="0028518F">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8518F" w:rsidRPr="00CF5374" w:rsidRDefault="0028518F" w:rsidP="0028518F">
      <w:pPr>
        <w:jc w:val="both"/>
        <w:rPr>
          <w:bCs/>
          <w:sz w:val="28"/>
          <w:szCs w:val="28"/>
        </w:rPr>
      </w:pPr>
      <w:r w:rsidRPr="00CF5374">
        <w:rPr>
          <w:bCs/>
          <w:sz w:val="28"/>
          <w:szCs w:val="28"/>
        </w:rPr>
        <w:t>Приложение № 1.1 Техническое задание;</w:t>
      </w:r>
    </w:p>
    <w:p w:rsidR="0028518F" w:rsidRPr="00CF5374" w:rsidRDefault="0028518F" w:rsidP="0028518F">
      <w:pPr>
        <w:jc w:val="both"/>
        <w:rPr>
          <w:bCs/>
          <w:sz w:val="28"/>
          <w:szCs w:val="28"/>
        </w:rPr>
      </w:pPr>
      <w:r>
        <w:rPr>
          <w:bCs/>
          <w:sz w:val="28"/>
          <w:szCs w:val="28"/>
        </w:rPr>
        <w:t>Приложение № 1.2 проект договора</w:t>
      </w:r>
    </w:p>
    <w:p w:rsidR="0028518F" w:rsidRPr="00CF5374" w:rsidRDefault="0028518F" w:rsidP="0028518F">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8518F" w:rsidRPr="00CF5374" w:rsidRDefault="0028518F" w:rsidP="0028518F">
      <w:pPr>
        <w:jc w:val="both"/>
        <w:rPr>
          <w:bCs/>
          <w:sz w:val="28"/>
          <w:szCs w:val="28"/>
        </w:rPr>
      </w:pPr>
      <w:r w:rsidRPr="00CF5374">
        <w:rPr>
          <w:bCs/>
          <w:sz w:val="28"/>
          <w:szCs w:val="28"/>
        </w:rPr>
        <w:t xml:space="preserve">Форма заявки участника; </w:t>
      </w:r>
    </w:p>
    <w:p w:rsidR="0028518F" w:rsidRPr="00CF5374" w:rsidRDefault="0028518F" w:rsidP="0028518F">
      <w:pPr>
        <w:jc w:val="both"/>
        <w:rPr>
          <w:bCs/>
          <w:sz w:val="28"/>
          <w:szCs w:val="28"/>
        </w:rPr>
      </w:pPr>
      <w:r w:rsidRPr="00CF5374">
        <w:rPr>
          <w:bCs/>
          <w:sz w:val="28"/>
          <w:szCs w:val="28"/>
        </w:rPr>
        <w:t xml:space="preserve">Форма технического предложения участника; </w:t>
      </w:r>
    </w:p>
    <w:p w:rsidR="0028518F" w:rsidRDefault="0028518F" w:rsidP="0028518F">
      <w:pPr>
        <w:jc w:val="both"/>
        <w:rPr>
          <w:bCs/>
          <w:sz w:val="28"/>
          <w:szCs w:val="28"/>
        </w:rPr>
      </w:pPr>
      <w:r w:rsidRPr="00DE6E5A">
        <w:rPr>
          <w:bCs/>
          <w:sz w:val="28"/>
          <w:szCs w:val="28"/>
        </w:rPr>
        <w:t>Часть 2: Сроки проведения запроса котировок, контактные данные</w:t>
      </w:r>
    </w:p>
    <w:p w:rsidR="0028518F" w:rsidRDefault="0028518F" w:rsidP="0028518F">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8518F" w:rsidRPr="00DE6E5A" w:rsidRDefault="0028518F" w:rsidP="0028518F">
      <w:pPr>
        <w:jc w:val="both"/>
        <w:rPr>
          <w:bCs/>
          <w:sz w:val="28"/>
          <w:szCs w:val="28"/>
        </w:rPr>
      </w:pPr>
      <w:r w:rsidRPr="00DE6E5A">
        <w:rPr>
          <w:bCs/>
          <w:sz w:val="28"/>
          <w:szCs w:val="28"/>
        </w:rPr>
        <w:t>Часть 3: Порядок проведения запроса котировок</w:t>
      </w:r>
    </w:p>
    <w:p w:rsidR="0028518F" w:rsidRDefault="0028518F" w:rsidP="0028518F">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28518F" w:rsidRDefault="0028518F" w:rsidP="0028518F">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Pr="00882890" w:rsidRDefault="0028518F" w:rsidP="00882890">
      <w:pPr>
        <w:spacing w:after="160" w:line="360" w:lineRule="exact"/>
        <w:ind w:firstLine="709"/>
        <w:jc w:val="center"/>
        <w:rPr>
          <w:color w:val="000000"/>
          <w:sz w:val="28"/>
        </w:rPr>
      </w:pPr>
      <w:r>
        <w:rPr>
          <w:color w:val="000000"/>
          <w:sz w:val="28"/>
        </w:rPr>
        <w:br w:type="page"/>
      </w:r>
    </w:p>
    <w:p w:rsidR="004E7E6C" w:rsidRDefault="00B21962">
      <w:pPr>
        <w:ind w:left="7938"/>
        <w:rPr>
          <w:sz w:val="28"/>
          <w:szCs w:val="28"/>
        </w:rPr>
      </w:pPr>
      <w:r>
        <w:rPr>
          <w:sz w:val="28"/>
          <w:szCs w:val="28"/>
        </w:rPr>
        <w:lastRenderedPageBreak/>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Pr="0001465F" w:rsidRDefault="0026103A" w:rsidP="0001465F">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xml:space="preserve">№ </w:t>
            </w:r>
            <w:proofErr w:type="gramStart"/>
            <w:r>
              <w:rPr>
                <w:b/>
                <w:sz w:val="28"/>
                <w:szCs w:val="28"/>
              </w:rPr>
              <w:t>п</w:t>
            </w:r>
            <w:proofErr w:type="gramEnd"/>
            <w:r>
              <w:rPr>
                <w:b/>
                <w:sz w:val="28"/>
                <w:szCs w:val="28"/>
              </w:rPr>
              <w:t>/п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882890">
            <w:pPr>
              <w:rPr>
                <w:sz w:val="28"/>
                <w:szCs w:val="28"/>
              </w:rPr>
            </w:pPr>
            <w:r>
              <w:rPr>
                <w:sz w:val="28"/>
                <w:szCs w:val="28"/>
              </w:rPr>
              <w:t>Способ проведения запроса котировок</w:t>
            </w:r>
          </w:p>
        </w:tc>
        <w:tc>
          <w:tcPr>
            <w:tcW w:w="9840" w:type="dxa"/>
          </w:tcPr>
          <w:p w:rsidR="00D63907" w:rsidRPr="0028518F" w:rsidRDefault="0028518F" w:rsidP="008507D6">
            <w:pPr>
              <w:spacing w:line="360" w:lineRule="exact"/>
              <w:rPr>
                <w:sz w:val="28"/>
                <w:szCs w:val="28"/>
              </w:rPr>
            </w:pPr>
            <w:r w:rsidRPr="0028518F">
              <w:rPr>
                <w:bCs/>
                <w:sz w:val="28"/>
                <w:szCs w:val="28"/>
              </w:rPr>
              <w:t xml:space="preserve">Запрос котировок </w:t>
            </w:r>
            <w:r w:rsidR="00882890">
              <w:rPr>
                <w:bCs/>
                <w:sz w:val="28"/>
                <w:szCs w:val="28"/>
              </w:rPr>
              <w:t>в электронной форме № 122</w:t>
            </w:r>
            <w:r w:rsidRPr="0028518F">
              <w:rPr>
                <w:bCs/>
                <w:sz w:val="28"/>
                <w:szCs w:val="28"/>
              </w:rPr>
              <w:t>/ЗКТ-ХФ/19</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01465F">
            <w:pPr>
              <w:rPr>
                <w:sz w:val="28"/>
                <w:szCs w:val="28"/>
              </w:rPr>
            </w:pPr>
            <w:r>
              <w:rPr>
                <w:sz w:val="28"/>
                <w:szCs w:val="28"/>
              </w:rPr>
              <w:t>Предмет запроса котировок</w:t>
            </w:r>
          </w:p>
        </w:tc>
        <w:tc>
          <w:tcPr>
            <w:tcW w:w="9840" w:type="dxa"/>
          </w:tcPr>
          <w:p w:rsidR="00882890" w:rsidRPr="00882890" w:rsidRDefault="00882890" w:rsidP="00882890">
            <w:pPr>
              <w:jc w:val="both"/>
              <w:rPr>
                <w:sz w:val="28"/>
                <w:szCs w:val="28"/>
              </w:rPr>
            </w:pPr>
            <w:r w:rsidRPr="00882890">
              <w:rPr>
                <w:sz w:val="28"/>
                <w:szCs w:val="28"/>
              </w:rPr>
              <w:t>Поставка упаковочного материала и защитных сре</w:t>
            </w:r>
            <w:proofErr w:type="gramStart"/>
            <w:r w:rsidRPr="00882890">
              <w:rPr>
                <w:sz w:val="28"/>
                <w:szCs w:val="28"/>
              </w:rPr>
              <w:t>дств дл</w:t>
            </w:r>
            <w:proofErr w:type="gramEnd"/>
            <w:r w:rsidRPr="00882890">
              <w:rPr>
                <w:sz w:val="28"/>
                <w:szCs w:val="28"/>
              </w:rPr>
              <w:t>я предприятий торговли и общественного питания КТПО.</w:t>
            </w:r>
          </w:p>
          <w:p w:rsidR="0026103A" w:rsidRPr="00C61B90" w:rsidRDefault="0026103A" w:rsidP="0001465F">
            <w:pPr>
              <w:rPr>
                <w:i/>
                <w:sz w:val="28"/>
                <w:szCs w:val="28"/>
              </w:rPr>
            </w:pPr>
            <w:proofErr w:type="gramStart"/>
            <w:r w:rsidRPr="00B671EE">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поставляемого товара (выполняемой работы</w:t>
            </w:r>
            <w:proofErr w:type="gramEnd"/>
            <w:r w:rsidRPr="00B671EE">
              <w:rPr>
                <w:bCs/>
                <w:sz w:val="28"/>
                <w:szCs w:val="28"/>
              </w:rPr>
              <w:t>,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01465F">
            <w:pPr>
              <w:rPr>
                <w:sz w:val="28"/>
                <w:szCs w:val="28"/>
              </w:rPr>
            </w:pPr>
            <w:r>
              <w:rPr>
                <w:sz w:val="28"/>
                <w:szCs w:val="28"/>
              </w:rPr>
              <w:t>Особенности участия в закупке</w:t>
            </w:r>
          </w:p>
        </w:tc>
        <w:tc>
          <w:tcPr>
            <w:tcW w:w="9840" w:type="dxa"/>
          </w:tcPr>
          <w:p w:rsidR="00D63907" w:rsidRPr="0028518F" w:rsidRDefault="00B21962" w:rsidP="0001465F">
            <w:pPr>
              <w:jc w:val="both"/>
              <w:rPr>
                <w:bCs/>
                <w:i/>
                <w:sz w:val="28"/>
                <w:szCs w:val="28"/>
              </w:rPr>
            </w:pPr>
            <w:r>
              <w:rPr>
                <w:bCs/>
                <w:sz w:val="28"/>
                <w:szCs w:val="28"/>
              </w:rPr>
              <w:t>Особенности участия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01465F">
            <w:pPr>
              <w:rPr>
                <w:sz w:val="28"/>
                <w:szCs w:val="28"/>
              </w:rPr>
            </w:pPr>
            <w:r w:rsidRPr="00D4715C">
              <w:rPr>
                <w:sz w:val="28"/>
                <w:szCs w:val="28"/>
              </w:rPr>
              <w:t>Антидемпинговые меры</w:t>
            </w:r>
          </w:p>
        </w:tc>
        <w:tc>
          <w:tcPr>
            <w:tcW w:w="9840" w:type="dxa"/>
          </w:tcPr>
          <w:p w:rsidR="00D63907" w:rsidRPr="0028518F" w:rsidRDefault="00D4715C" w:rsidP="0001465F">
            <w:pPr>
              <w:jc w:val="both"/>
              <w:rPr>
                <w:bCs/>
                <w:i/>
                <w:sz w:val="28"/>
                <w:szCs w:val="28"/>
              </w:rPr>
            </w:pPr>
            <w:r w:rsidRPr="00D4715C">
              <w:rPr>
                <w:bCs/>
                <w:sz w:val="28"/>
                <w:szCs w:val="28"/>
              </w:rPr>
              <w:t>Антидемпинговые меры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01465F">
            <w:pPr>
              <w:rPr>
                <w:sz w:val="28"/>
                <w:szCs w:val="28"/>
              </w:rPr>
            </w:pPr>
            <w:r w:rsidRPr="00D4715C">
              <w:rPr>
                <w:sz w:val="28"/>
                <w:szCs w:val="28"/>
              </w:rPr>
              <w:t>Обеспечение заявок</w:t>
            </w:r>
          </w:p>
        </w:tc>
        <w:tc>
          <w:tcPr>
            <w:tcW w:w="9840" w:type="dxa"/>
          </w:tcPr>
          <w:p w:rsidR="00D63907" w:rsidRPr="00C61B90" w:rsidRDefault="00D4715C" w:rsidP="0001465F">
            <w:pPr>
              <w:jc w:val="both"/>
              <w:rPr>
                <w:bCs/>
                <w:sz w:val="28"/>
                <w:szCs w:val="28"/>
              </w:rPr>
            </w:pPr>
            <w:r w:rsidRPr="00D4715C">
              <w:rPr>
                <w:bCs/>
                <w:sz w:val="28"/>
                <w:szCs w:val="28"/>
              </w:rPr>
              <w:t>Обеспечение заявок не предусмотрено.</w:t>
            </w:r>
          </w:p>
          <w:p w:rsidR="00D63907" w:rsidRPr="00C61B90" w:rsidRDefault="00D63907" w:rsidP="0001465F">
            <w:pPr>
              <w:ind w:firstLine="708"/>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01465F">
            <w:pPr>
              <w:rPr>
                <w:sz w:val="28"/>
                <w:szCs w:val="28"/>
              </w:rPr>
            </w:pPr>
            <w:r w:rsidRPr="00D4715C">
              <w:rPr>
                <w:sz w:val="28"/>
                <w:szCs w:val="28"/>
              </w:rPr>
              <w:t>Обеспечение исполнения договора</w:t>
            </w:r>
          </w:p>
        </w:tc>
        <w:tc>
          <w:tcPr>
            <w:tcW w:w="9840" w:type="dxa"/>
          </w:tcPr>
          <w:p w:rsidR="00D63907" w:rsidRPr="00C61B90" w:rsidRDefault="00D4715C" w:rsidP="0001465F">
            <w:pPr>
              <w:jc w:val="both"/>
              <w:rPr>
                <w:bCs/>
                <w:sz w:val="28"/>
                <w:szCs w:val="28"/>
              </w:rPr>
            </w:pPr>
            <w:r w:rsidRPr="00D4715C">
              <w:rPr>
                <w:bCs/>
                <w:sz w:val="28"/>
                <w:szCs w:val="28"/>
              </w:rPr>
              <w:t>Обеспечение исполнения договора не предусмотрено.</w:t>
            </w:r>
          </w:p>
          <w:p w:rsidR="00207236" w:rsidRPr="0048697E" w:rsidRDefault="00207236" w:rsidP="0001465F">
            <w:pPr>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1.7</w:t>
            </w:r>
          </w:p>
        </w:tc>
        <w:tc>
          <w:tcPr>
            <w:tcW w:w="4102" w:type="dxa"/>
          </w:tcPr>
          <w:p w:rsidR="00D63907" w:rsidRPr="00C61B90" w:rsidRDefault="00D4715C" w:rsidP="0001465F">
            <w:pPr>
              <w:rPr>
                <w:sz w:val="28"/>
                <w:szCs w:val="28"/>
              </w:rPr>
            </w:pPr>
            <w:r w:rsidRPr="00D4715C">
              <w:rPr>
                <w:sz w:val="28"/>
                <w:szCs w:val="28"/>
              </w:rPr>
              <w:t>Подача альтернативных предложений</w:t>
            </w:r>
          </w:p>
        </w:tc>
        <w:tc>
          <w:tcPr>
            <w:tcW w:w="9840" w:type="dxa"/>
          </w:tcPr>
          <w:p w:rsidR="0028518F" w:rsidRPr="0028518F" w:rsidRDefault="0028518F" w:rsidP="0001465F">
            <w:pPr>
              <w:jc w:val="both"/>
              <w:rPr>
                <w:bCs/>
                <w:sz w:val="28"/>
                <w:szCs w:val="28"/>
              </w:rPr>
            </w:pPr>
            <w:r w:rsidRPr="0028518F">
              <w:rPr>
                <w:bCs/>
                <w:sz w:val="28"/>
                <w:szCs w:val="28"/>
              </w:rPr>
              <w:t>Не предусмотрена.</w:t>
            </w:r>
          </w:p>
          <w:p w:rsidR="00743963" w:rsidRPr="00C61B90" w:rsidRDefault="00743963" w:rsidP="0001465F">
            <w:pPr>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882890">
            <w:pPr>
              <w:rPr>
                <w:sz w:val="28"/>
                <w:szCs w:val="28"/>
              </w:rPr>
            </w:pPr>
            <w:proofErr w:type="gramStart"/>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840" w:type="dxa"/>
          </w:tcPr>
          <w:p w:rsidR="00D63907" w:rsidRPr="00C61B90" w:rsidRDefault="00D4715C" w:rsidP="00882890">
            <w:pPr>
              <w:rPr>
                <w:sz w:val="28"/>
                <w:szCs w:val="28"/>
              </w:rPr>
            </w:pPr>
            <w:r w:rsidRPr="00D4715C">
              <w:rPr>
                <w:sz w:val="28"/>
                <w:szCs w:val="28"/>
              </w:rPr>
              <w:t>Приоритет не установлен.</w:t>
            </w:r>
          </w:p>
          <w:p w:rsidR="00D63907" w:rsidRPr="00C61B90" w:rsidRDefault="00D63907" w:rsidP="00882890">
            <w:pPr>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882890">
            <w:pPr>
              <w:rPr>
                <w:sz w:val="28"/>
                <w:szCs w:val="28"/>
              </w:rPr>
            </w:pPr>
            <w:r w:rsidRPr="00D4715C">
              <w:rPr>
                <w:sz w:val="28"/>
                <w:szCs w:val="28"/>
              </w:rPr>
              <w:t>Квалификационные требования к участникам запроса котировок</w:t>
            </w:r>
          </w:p>
        </w:tc>
        <w:tc>
          <w:tcPr>
            <w:tcW w:w="9840" w:type="dxa"/>
          </w:tcPr>
          <w:p w:rsidR="00D63907" w:rsidRPr="00C61B90" w:rsidRDefault="00D4715C" w:rsidP="00882890">
            <w:pPr>
              <w:rPr>
                <w:sz w:val="28"/>
                <w:szCs w:val="28"/>
              </w:rPr>
            </w:pPr>
            <w:r w:rsidRPr="00D4715C">
              <w:rPr>
                <w:sz w:val="28"/>
                <w:szCs w:val="28"/>
              </w:rPr>
              <w:t>Не предусмотрено.</w:t>
            </w:r>
          </w:p>
          <w:p w:rsidR="00D63907" w:rsidRPr="00C61B90" w:rsidRDefault="00D63907" w:rsidP="00882890">
            <w:pPr>
              <w:pStyle w:val="a5"/>
              <w:suppressAutoHyphens/>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0</w:t>
            </w:r>
          </w:p>
        </w:tc>
        <w:tc>
          <w:tcPr>
            <w:tcW w:w="4102" w:type="dxa"/>
          </w:tcPr>
          <w:p w:rsidR="00D63907" w:rsidRPr="00C61B90" w:rsidRDefault="00D4715C" w:rsidP="0001465F">
            <w:pPr>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C61B90" w:rsidRDefault="0028518F" w:rsidP="0001465F">
            <w:pPr>
              <w:pStyle w:val="a3"/>
              <w:ind w:left="0"/>
              <w:jc w:val="both"/>
              <w:rPr>
                <w:bCs/>
                <w:i/>
                <w:sz w:val="28"/>
                <w:szCs w:val="28"/>
              </w:rPr>
            </w:pPr>
            <w:r w:rsidRPr="0028518F">
              <w:rPr>
                <w:bCs/>
                <w:sz w:val="28"/>
                <w:szCs w:val="28"/>
              </w:rPr>
              <w:t>Изменение количества предусмотренных договором объема работ, при изменении потребности в работах, на выполнение которых заключен договор, допускается в пределах 30% от начальной (максимальной) цены лота.</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01465F">
            <w:pPr>
              <w:rPr>
                <w:sz w:val="28"/>
                <w:szCs w:val="28"/>
              </w:rPr>
            </w:pPr>
            <w:r w:rsidRPr="00D4715C">
              <w:rPr>
                <w:sz w:val="28"/>
                <w:szCs w:val="28"/>
              </w:rPr>
              <w:t>Выбор победителя</w:t>
            </w:r>
          </w:p>
        </w:tc>
        <w:tc>
          <w:tcPr>
            <w:tcW w:w="9840" w:type="dxa"/>
          </w:tcPr>
          <w:p w:rsidR="00D63907" w:rsidRPr="00C61B90" w:rsidRDefault="0028518F" w:rsidP="0001465F">
            <w:pPr>
              <w:rPr>
                <w:i/>
                <w:sz w:val="28"/>
                <w:szCs w:val="28"/>
              </w:rPr>
            </w:pPr>
            <w:r w:rsidRPr="00BF58F0">
              <w:rPr>
                <w:sz w:val="28"/>
                <w:szCs w:val="28"/>
              </w:rPr>
              <w:t>По итогам конкурентной закупки определяется один победитель</w:t>
            </w:r>
            <w:r>
              <w:rPr>
                <w:sz w:val="28"/>
                <w:szCs w:val="28"/>
              </w:rPr>
              <w:t>.</w:t>
            </w:r>
            <w:r w:rsidRPr="00D4715C">
              <w:rPr>
                <w:b/>
                <w:sz w:val="28"/>
                <w:szCs w:val="28"/>
              </w:rPr>
              <w:t xml:space="preserve"> </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2</w:t>
            </w:r>
          </w:p>
        </w:tc>
        <w:tc>
          <w:tcPr>
            <w:tcW w:w="4102" w:type="dxa"/>
          </w:tcPr>
          <w:p w:rsidR="00D63907" w:rsidRPr="00C61B90" w:rsidRDefault="00D4715C" w:rsidP="0001465F">
            <w:pPr>
              <w:rPr>
                <w:sz w:val="28"/>
                <w:szCs w:val="28"/>
              </w:rPr>
            </w:pPr>
            <w:r w:rsidRPr="00D4715C">
              <w:rPr>
                <w:sz w:val="28"/>
                <w:szCs w:val="28"/>
              </w:rPr>
              <w:t>Количество договоров и их виды</w:t>
            </w:r>
          </w:p>
        </w:tc>
        <w:tc>
          <w:tcPr>
            <w:tcW w:w="9840" w:type="dxa"/>
          </w:tcPr>
          <w:p w:rsidR="00D63907" w:rsidRPr="0028518F" w:rsidRDefault="00882890" w:rsidP="0001465F">
            <w:pPr>
              <w:rPr>
                <w:sz w:val="28"/>
                <w:szCs w:val="28"/>
              </w:rPr>
            </w:pPr>
            <w:r w:rsidRPr="00882890">
              <w:rPr>
                <w:sz w:val="28"/>
                <w:szCs w:val="28"/>
              </w:rPr>
              <w:t>По итогам конкурентной закупки заключается 1 договор на поставку упаковочного материала и защитных сре</w:t>
            </w:r>
            <w:proofErr w:type="gramStart"/>
            <w:r w:rsidRPr="00882890">
              <w:rPr>
                <w:sz w:val="28"/>
                <w:szCs w:val="28"/>
              </w:rPr>
              <w:t>дств дл</w:t>
            </w:r>
            <w:proofErr w:type="gramEnd"/>
            <w:r w:rsidRPr="00882890">
              <w:rPr>
                <w:sz w:val="28"/>
                <w:szCs w:val="28"/>
              </w:rPr>
              <w:t>я предприятий торговли и общественного питания КТПО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D63907" w:rsidRPr="00C61B90" w:rsidRDefault="00D4715C" w:rsidP="0001465F">
            <w:pPr>
              <w:rPr>
                <w:sz w:val="28"/>
                <w:szCs w:val="28"/>
              </w:rPr>
            </w:pPr>
            <w:r w:rsidRPr="00D4715C">
              <w:rPr>
                <w:sz w:val="28"/>
                <w:szCs w:val="28"/>
              </w:rPr>
              <w:t>Особые условия заключения и исполнения договора</w:t>
            </w:r>
            <w:r w:rsidR="00C077BB">
              <w:rPr>
                <w:sz w:val="28"/>
                <w:szCs w:val="28"/>
              </w:rPr>
              <w:t xml:space="preserve"> </w:t>
            </w:r>
          </w:p>
        </w:tc>
        <w:tc>
          <w:tcPr>
            <w:tcW w:w="9840" w:type="dxa"/>
          </w:tcPr>
          <w:p w:rsidR="00C077BB" w:rsidRPr="00B671EE" w:rsidRDefault="0017251D" w:rsidP="0001465F">
            <w:pPr>
              <w:rPr>
                <w:sz w:val="28"/>
                <w:szCs w:val="28"/>
              </w:rPr>
            </w:pPr>
            <w:r>
              <w:rPr>
                <w:sz w:val="28"/>
                <w:szCs w:val="28"/>
              </w:rPr>
              <w:t>Н</w:t>
            </w:r>
            <w:r w:rsidR="00C077BB" w:rsidRPr="00B671EE">
              <w:rPr>
                <w:sz w:val="28"/>
                <w:szCs w:val="28"/>
              </w:rPr>
              <w:t>е предусмотрено</w:t>
            </w:r>
            <w:r>
              <w:rPr>
                <w:sz w:val="28"/>
                <w:szCs w:val="28"/>
              </w:rPr>
              <w:t>.</w:t>
            </w:r>
          </w:p>
          <w:p w:rsidR="00D63907" w:rsidRPr="00C61B90" w:rsidRDefault="00D63907" w:rsidP="0001465F">
            <w:pPr>
              <w:rPr>
                <w:i/>
                <w:sz w:val="28"/>
                <w:szCs w:val="28"/>
              </w:rPr>
            </w:pP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01465F">
            <w:pPr>
              <w:rPr>
                <w:sz w:val="28"/>
                <w:szCs w:val="28"/>
              </w:rPr>
            </w:pPr>
            <w:r>
              <w:rPr>
                <w:sz w:val="28"/>
                <w:szCs w:val="28"/>
              </w:rPr>
              <w:t>Приложения</w:t>
            </w:r>
          </w:p>
        </w:tc>
        <w:tc>
          <w:tcPr>
            <w:tcW w:w="9840" w:type="dxa"/>
          </w:tcPr>
          <w:p w:rsidR="0017251D" w:rsidRPr="00B671EE" w:rsidRDefault="0017251D" w:rsidP="0001465F">
            <w:pPr>
              <w:numPr>
                <w:ilvl w:val="1"/>
                <w:numId w:val="6"/>
              </w:numPr>
              <w:rPr>
                <w:sz w:val="28"/>
                <w:szCs w:val="28"/>
              </w:rPr>
            </w:pPr>
            <w:r w:rsidRPr="00B671EE">
              <w:rPr>
                <w:sz w:val="28"/>
                <w:szCs w:val="28"/>
              </w:rPr>
              <w:t>Техническое задание</w:t>
            </w:r>
          </w:p>
          <w:p w:rsidR="0017251D" w:rsidRPr="00B671EE" w:rsidRDefault="0017251D" w:rsidP="0001465F">
            <w:pPr>
              <w:numPr>
                <w:ilvl w:val="1"/>
                <w:numId w:val="6"/>
              </w:numPr>
              <w:rPr>
                <w:sz w:val="28"/>
                <w:szCs w:val="28"/>
              </w:rPr>
            </w:pPr>
            <w:r>
              <w:rPr>
                <w:sz w:val="28"/>
                <w:szCs w:val="28"/>
              </w:rPr>
              <w:t>Проект договора</w:t>
            </w:r>
          </w:p>
          <w:p w:rsidR="0017251D" w:rsidRPr="00B671EE" w:rsidRDefault="0017251D" w:rsidP="0001465F">
            <w:pPr>
              <w:numPr>
                <w:ilvl w:val="1"/>
                <w:numId w:val="6"/>
              </w:numPr>
              <w:rPr>
                <w:i/>
                <w:sz w:val="28"/>
                <w:szCs w:val="28"/>
              </w:rPr>
            </w:pPr>
            <w:r w:rsidRPr="00B671EE">
              <w:rPr>
                <w:sz w:val="28"/>
                <w:szCs w:val="28"/>
              </w:rPr>
              <w:t xml:space="preserve">Формы документов, предоставляемых в составе заявки участника: </w:t>
            </w:r>
          </w:p>
          <w:p w:rsidR="0017251D" w:rsidRPr="00B671EE" w:rsidRDefault="0017251D" w:rsidP="0001465F">
            <w:pPr>
              <w:ind w:left="720"/>
              <w:rPr>
                <w:sz w:val="28"/>
                <w:szCs w:val="28"/>
              </w:rPr>
            </w:pPr>
            <w:r w:rsidRPr="00B671EE">
              <w:rPr>
                <w:sz w:val="28"/>
                <w:szCs w:val="28"/>
              </w:rPr>
              <w:t>Форма заявки участника</w:t>
            </w:r>
          </w:p>
          <w:p w:rsidR="00C077BB" w:rsidRPr="00B671EE" w:rsidRDefault="0017251D" w:rsidP="0001465F">
            <w:pPr>
              <w:rPr>
                <w:b/>
                <w:sz w:val="28"/>
                <w:szCs w:val="28"/>
              </w:rPr>
            </w:pPr>
            <w:r w:rsidRPr="00B671EE">
              <w:rPr>
                <w:sz w:val="28"/>
                <w:szCs w:val="28"/>
              </w:rPr>
              <w:t>Форма тех</w:t>
            </w:r>
            <w:r>
              <w:rPr>
                <w:sz w:val="28"/>
                <w:szCs w:val="28"/>
              </w:rPr>
              <w:t>нического предложения участника</w:t>
            </w:r>
          </w:p>
        </w:tc>
      </w:tr>
    </w:tbl>
    <w:p w:rsidR="00D63907" w:rsidRPr="00C61B90" w:rsidRDefault="00D63907" w:rsidP="0001465F">
      <w:pPr>
        <w:pStyle w:val="2"/>
        <w:spacing w:before="0" w:after="0"/>
        <w:jc w:val="both"/>
        <w:rPr>
          <w:rFonts w:ascii="Times New Roman" w:hAnsi="Times New Roman"/>
          <w:i w:val="0"/>
        </w:rPr>
        <w:sectPr w:rsidR="00D63907" w:rsidRPr="00C61B90" w:rsidSect="00624683">
          <w:headerReference w:type="default" r:id="rId9"/>
          <w:headerReference w:type="first" r:id="rId10"/>
          <w:pgSz w:w="16838" w:h="11906" w:orient="landscape" w:code="9"/>
          <w:pgMar w:top="924" w:right="992" w:bottom="1134" w:left="1134" w:header="794" w:footer="794" w:gutter="0"/>
          <w:cols w:space="708"/>
          <w:titlePg/>
          <w:docGrid w:linePitch="360"/>
        </w:sectPr>
      </w:pPr>
    </w:p>
    <w:p w:rsidR="00D6443C"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D6443C"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D6443C" w:rsidRDefault="00D6443C">
      <w:pPr>
        <w:ind w:left="10773" w:hanging="2409"/>
        <w:rPr>
          <w:bCs/>
          <w:sz w:val="28"/>
          <w:szCs w:val="28"/>
        </w:rPr>
      </w:pPr>
    </w:p>
    <w:p w:rsidR="0039646A" w:rsidRPr="0039646A" w:rsidRDefault="0039646A" w:rsidP="0039646A">
      <w:pPr>
        <w:jc w:val="center"/>
        <w:rPr>
          <w:rFonts w:eastAsia="Calibri"/>
          <w:b/>
          <w:bCs/>
          <w:color w:val="000000"/>
          <w:lang w:eastAsia="en-US"/>
        </w:rPr>
      </w:pPr>
      <w:r w:rsidRPr="0039646A">
        <w:rPr>
          <w:rFonts w:eastAsia="Calibri"/>
          <w:b/>
          <w:bCs/>
          <w:color w:val="000000"/>
          <w:lang w:eastAsia="en-US"/>
        </w:rPr>
        <w:t>Техническое задание</w:t>
      </w:r>
    </w:p>
    <w:tbl>
      <w:tblPr>
        <w:tblW w:w="15955" w:type="dxa"/>
        <w:tblInd w:w="-459" w:type="dxa"/>
        <w:tblLayout w:type="fixed"/>
        <w:tblLook w:val="04A0" w:firstRow="1" w:lastRow="0" w:firstColumn="1" w:lastColumn="0" w:noHBand="0" w:noVBand="1"/>
      </w:tblPr>
      <w:tblGrid>
        <w:gridCol w:w="2694"/>
        <w:gridCol w:w="2126"/>
        <w:gridCol w:w="785"/>
        <w:gridCol w:w="3467"/>
        <w:gridCol w:w="709"/>
        <w:gridCol w:w="1000"/>
        <w:gridCol w:w="1432"/>
        <w:gridCol w:w="1579"/>
        <w:gridCol w:w="720"/>
        <w:gridCol w:w="1443"/>
      </w:tblGrid>
      <w:tr w:rsidR="0039646A" w:rsidRPr="0039646A" w:rsidTr="0044542E">
        <w:trPr>
          <w:trHeight w:val="162"/>
        </w:trPr>
        <w:tc>
          <w:tcPr>
            <w:tcW w:w="1595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39646A" w:rsidRPr="0039646A" w:rsidRDefault="0039646A" w:rsidP="0039646A">
            <w:pPr>
              <w:rPr>
                <w:b/>
                <w:bCs/>
                <w:color w:val="000000"/>
                <w:sz w:val="22"/>
                <w:szCs w:val="22"/>
              </w:rPr>
            </w:pPr>
            <w:r w:rsidRPr="0039646A">
              <w:rPr>
                <w:rFonts w:eastAsia="Calibri"/>
                <w:b/>
                <w:bCs/>
                <w:color w:val="000000"/>
                <w:sz w:val="22"/>
                <w:szCs w:val="22"/>
              </w:rPr>
              <w:t>1. Наименование закупаемых товаров, их количество (объем), цены за единицу товара, и начальная (максимальная) цена договора</w:t>
            </w:r>
          </w:p>
        </w:tc>
      </w:tr>
      <w:tr w:rsidR="0039646A" w:rsidRPr="0039646A" w:rsidTr="0039646A">
        <w:trPr>
          <w:trHeight w:val="502"/>
        </w:trPr>
        <w:tc>
          <w:tcPr>
            <w:tcW w:w="2694" w:type="dxa"/>
            <w:tcBorders>
              <w:top w:val="nil"/>
              <w:left w:val="single" w:sz="4" w:space="0" w:color="auto"/>
              <w:bottom w:val="single" w:sz="4" w:space="0" w:color="auto"/>
              <w:right w:val="nil"/>
            </w:tcBorders>
            <w:shd w:val="clear" w:color="auto" w:fill="auto"/>
            <w:vAlign w:val="center"/>
            <w:hideMark/>
          </w:tcPr>
          <w:p w:rsidR="0039646A" w:rsidRPr="0039646A" w:rsidRDefault="0039646A" w:rsidP="0039646A">
            <w:pPr>
              <w:jc w:val="center"/>
              <w:rPr>
                <w:b/>
                <w:bCs/>
                <w:color w:val="000000"/>
                <w:sz w:val="22"/>
                <w:szCs w:val="22"/>
              </w:rPr>
            </w:pPr>
            <w:r w:rsidRPr="0039646A">
              <w:rPr>
                <w:b/>
                <w:bCs/>
                <w:color w:val="000000"/>
                <w:sz w:val="22"/>
                <w:szCs w:val="22"/>
              </w:rPr>
              <w:t>Наименование товара</w:t>
            </w:r>
          </w:p>
        </w:tc>
        <w:tc>
          <w:tcPr>
            <w:tcW w:w="6378" w:type="dxa"/>
            <w:gridSpan w:val="3"/>
            <w:tcBorders>
              <w:top w:val="nil"/>
              <w:left w:val="single" w:sz="4" w:space="0" w:color="auto"/>
              <w:bottom w:val="single" w:sz="4" w:space="0" w:color="auto"/>
              <w:right w:val="single" w:sz="4" w:space="0" w:color="auto"/>
            </w:tcBorders>
            <w:shd w:val="clear" w:color="auto" w:fill="auto"/>
            <w:vAlign w:val="center"/>
            <w:hideMark/>
          </w:tcPr>
          <w:p w:rsidR="0039646A" w:rsidRPr="0039646A" w:rsidRDefault="0039646A" w:rsidP="0039646A">
            <w:pPr>
              <w:jc w:val="center"/>
              <w:rPr>
                <w:b/>
                <w:bCs/>
                <w:color w:val="000000"/>
                <w:sz w:val="22"/>
                <w:szCs w:val="22"/>
              </w:rPr>
            </w:pPr>
            <w:r w:rsidRPr="0039646A">
              <w:rPr>
                <w:b/>
                <w:bCs/>
                <w:color w:val="000000"/>
                <w:sz w:val="22"/>
                <w:szCs w:val="22"/>
              </w:rPr>
              <w:t>Характеристика товара</w:t>
            </w:r>
          </w:p>
        </w:tc>
        <w:tc>
          <w:tcPr>
            <w:tcW w:w="709" w:type="dxa"/>
            <w:tcBorders>
              <w:top w:val="nil"/>
              <w:left w:val="nil"/>
              <w:bottom w:val="single" w:sz="4" w:space="0" w:color="auto"/>
              <w:right w:val="single" w:sz="4" w:space="0" w:color="auto"/>
            </w:tcBorders>
            <w:shd w:val="clear" w:color="auto" w:fill="auto"/>
            <w:vAlign w:val="center"/>
            <w:hideMark/>
          </w:tcPr>
          <w:p w:rsidR="0039646A" w:rsidRPr="0039646A" w:rsidRDefault="0039646A" w:rsidP="0039646A">
            <w:pPr>
              <w:jc w:val="center"/>
              <w:rPr>
                <w:b/>
                <w:bCs/>
                <w:color w:val="000000"/>
                <w:sz w:val="22"/>
                <w:szCs w:val="22"/>
              </w:rPr>
            </w:pPr>
            <w:r w:rsidRPr="0039646A">
              <w:rPr>
                <w:b/>
                <w:bCs/>
                <w:color w:val="000000"/>
                <w:sz w:val="22"/>
                <w:szCs w:val="22"/>
              </w:rPr>
              <w:t>Ед.</w:t>
            </w:r>
          </w:p>
          <w:p w:rsidR="0039646A" w:rsidRPr="0039646A" w:rsidRDefault="0039646A" w:rsidP="0039646A">
            <w:pPr>
              <w:jc w:val="center"/>
              <w:rPr>
                <w:b/>
                <w:bCs/>
                <w:color w:val="000000"/>
                <w:sz w:val="22"/>
                <w:szCs w:val="22"/>
              </w:rPr>
            </w:pPr>
            <w:r w:rsidRPr="0039646A">
              <w:rPr>
                <w:b/>
                <w:bCs/>
                <w:color w:val="000000"/>
                <w:sz w:val="22"/>
                <w:szCs w:val="22"/>
              </w:rPr>
              <w:t>изм.</w:t>
            </w:r>
          </w:p>
        </w:tc>
        <w:tc>
          <w:tcPr>
            <w:tcW w:w="1000" w:type="dxa"/>
            <w:tcBorders>
              <w:top w:val="nil"/>
              <w:left w:val="nil"/>
              <w:bottom w:val="single" w:sz="4" w:space="0" w:color="auto"/>
              <w:right w:val="single" w:sz="4" w:space="0" w:color="auto"/>
            </w:tcBorders>
            <w:shd w:val="clear" w:color="auto" w:fill="auto"/>
            <w:vAlign w:val="center"/>
            <w:hideMark/>
          </w:tcPr>
          <w:p w:rsidR="0039646A" w:rsidRPr="0039646A" w:rsidRDefault="0039646A" w:rsidP="0039646A">
            <w:pPr>
              <w:jc w:val="center"/>
              <w:rPr>
                <w:b/>
                <w:bCs/>
                <w:color w:val="000000"/>
                <w:sz w:val="22"/>
                <w:szCs w:val="22"/>
              </w:rPr>
            </w:pPr>
            <w:r w:rsidRPr="0039646A">
              <w:rPr>
                <w:b/>
                <w:bCs/>
                <w:color w:val="000000"/>
                <w:sz w:val="22"/>
                <w:szCs w:val="22"/>
              </w:rPr>
              <w:t>Количество</w:t>
            </w:r>
          </w:p>
        </w:tc>
        <w:tc>
          <w:tcPr>
            <w:tcW w:w="1432" w:type="dxa"/>
            <w:tcBorders>
              <w:top w:val="nil"/>
              <w:left w:val="nil"/>
              <w:bottom w:val="single" w:sz="4" w:space="0" w:color="auto"/>
              <w:right w:val="single" w:sz="4" w:space="0" w:color="auto"/>
            </w:tcBorders>
            <w:shd w:val="clear" w:color="auto" w:fill="auto"/>
            <w:vAlign w:val="center"/>
            <w:hideMark/>
          </w:tcPr>
          <w:p w:rsidR="0039646A" w:rsidRPr="0039646A" w:rsidRDefault="0039646A" w:rsidP="0039646A">
            <w:pPr>
              <w:jc w:val="center"/>
              <w:rPr>
                <w:b/>
                <w:bCs/>
                <w:color w:val="000000"/>
                <w:sz w:val="22"/>
                <w:szCs w:val="22"/>
              </w:rPr>
            </w:pPr>
            <w:r w:rsidRPr="0039646A">
              <w:rPr>
                <w:b/>
                <w:bCs/>
                <w:color w:val="000000"/>
                <w:sz w:val="22"/>
                <w:szCs w:val="22"/>
              </w:rPr>
              <w:t>Цена за единицу без учета НДС</w:t>
            </w:r>
          </w:p>
        </w:tc>
        <w:tc>
          <w:tcPr>
            <w:tcW w:w="1579" w:type="dxa"/>
            <w:tcBorders>
              <w:top w:val="nil"/>
              <w:left w:val="nil"/>
              <w:bottom w:val="single" w:sz="4" w:space="0" w:color="auto"/>
              <w:right w:val="single" w:sz="4" w:space="0" w:color="auto"/>
            </w:tcBorders>
            <w:shd w:val="clear" w:color="auto" w:fill="auto"/>
            <w:vAlign w:val="center"/>
            <w:hideMark/>
          </w:tcPr>
          <w:p w:rsidR="0039646A" w:rsidRPr="0039646A" w:rsidRDefault="0039646A" w:rsidP="0039646A">
            <w:pPr>
              <w:jc w:val="center"/>
              <w:rPr>
                <w:b/>
                <w:bCs/>
                <w:color w:val="000000"/>
                <w:sz w:val="22"/>
                <w:szCs w:val="22"/>
              </w:rPr>
            </w:pPr>
            <w:r w:rsidRPr="0039646A">
              <w:rPr>
                <w:b/>
                <w:bCs/>
                <w:color w:val="000000"/>
                <w:sz w:val="22"/>
                <w:szCs w:val="22"/>
              </w:rPr>
              <w:t>Всего без учета НДС</w:t>
            </w:r>
          </w:p>
        </w:tc>
        <w:tc>
          <w:tcPr>
            <w:tcW w:w="720" w:type="dxa"/>
            <w:tcBorders>
              <w:top w:val="nil"/>
              <w:left w:val="nil"/>
              <w:bottom w:val="single" w:sz="4" w:space="0" w:color="auto"/>
              <w:right w:val="single" w:sz="4" w:space="0" w:color="auto"/>
            </w:tcBorders>
            <w:shd w:val="clear" w:color="auto" w:fill="auto"/>
            <w:vAlign w:val="center"/>
            <w:hideMark/>
          </w:tcPr>
          <w:p w:rsidR="0039646A" w:rsidRPr="0039646A" w:rsidRDefault="0039646A" w:rsidP="0039646A">
            <w:pPr>
              <w:jc w:val="center"/>
              <w:rPr>
                <w:b/>
                <w:bCs/>
                <w:color w:val="000000"/>
                <w:sz w:val="22"/>
                <w:szCs w:val="22"/>
              </w:rPr>
            </w:pPr>
            <w:r w:rsidRPr="0039646A">
              <w:rPr>
                <w:b/>
                <w:bCs/>
                <w:color w:val="000000"/>
                <w:sz w:val="22"/>
                <w:szCs w:val="22"/>
              </w:rPr>
              <w:t>Ставка НДС, %</w:t>
            </w:r>
          </w:p>
        </w:tc>
        <w:tc>
          <w:tcPr>
            <w:tcW w:w="1443" w:type="dxa"/>
            <w:tcBorders>
              <w:top w:val="nil"/>
              <w:left w:val="nil"/>
              <w:bottom w:val="single" w:sz="4" w:space="0" w:color="auto"/>
              <w:right w:val="single" w:sz="4" w:space="0" w:color="auto"/>
            </w:tcBorders>
            <w:shd w:val="clear" w:color="auto" w:fill="auto"/>
            <w:vAlign w:val="center"/>
            <w:hideMark/>
          </w:tcPr>
          <w:p w:rsidR="0039646A" w:rsidRPr="0039646A" w:rsidRDefault="0039646A" w:rsidP="0039646A">
            <w:pPr>
              <w:jc w:val="center"/>
              <w:rPr>
                <w:b/>
                <w:bCs/>
                <w:color w:val="000000"/>
                <w:sz w:val="22"/>
                <w:szCs w:val="22"/>
              </w:rPr>
            </w:pPr>
            <w:r w:rsidRPr="0039646A">
              <w:rPr>
                <w:b/>
                <w:bCs/>
                <w:color w:val="000000"/>
                <w:sz w:val="22"/>
                <w:szCs w:val="22"/>
              </w:rPr>
              <w:t>Всего с учетом НДС</w:t>
            </w:r>
          </w:p>
        </w:tc>
      </w:tr>
      <w:tr w:rsidR="0039646A" w:rsidRPr="0039646A" w:rsidTr="0039646A">
        <w:trPr>
          <w:trHeight w:val="633"/>
        </w:trPr>
        <w:tc>
          <w:tcPr>
            <w:tcW w:w="2694" w:type="dxa"/>
            <w:tcBorders>
              <w:top w:val="nil"/>
              <w:left w:val="single" w:sz="4" w:space="0" w:color="auto"/>
              <w:bottom w:val="single" w:sz="4" w:space="0" w:color="auto"/>
              <w:right w:val="single" w:sz="4" w:space="0" w:color="auto"/>
            </w:tcBorders>
            <w:shd w:val="clear" w:color="auto" w:fill="auto"/>
            <w:noWrap/>
          </w:tcPr>
          <w:p w:rsidR="0039646A" w:rsidRPr="0039646A" w:rsidRDefault="0039646A" w:rsidP="0039646A">
            <w:pPr>
              <w:numPr>
                <w:ilvl w:val="0"/>
                <w:numId w:val="24"/>
              </w:numPr>
              <w:tabs>
                <w:tab w:val="left" w:pos="317"/>
              </w:tabs>
              <w:spacing w:after="200"/>
              <w:ind w:left="175" w:hanging="142"/>
              <w:rPr>
                <w:sz w:val="20"/>
                <w:szCs w:val="20"/>
              </w:rPr>
            </w:pPr>
            <w:r w:rsidRPr="0039646A">
              <w:rPr>
                <w:sz w:val="20"/>
                <w:szCs w:val="20"/>
              </w:rPr>
              <w:t xml:space="preserve">Пакет майка </w:t>
            </w:r>
          </w:p>
        </w:tc>
        <w:tc>
          <w:tcPr>
            <w:tcW w:w="6378" w:type="dxa"/>
            <w:gridSpan w:val="3"/>
            <w:tcBorders>
              <w:top w:val="nil"/>
              <w:left w:val="single" w:sz="4" w:space="0" w:color="auto"/>
              <w:bottom w:val="single" w:sz="4" w:space="0" w:color="auto"/>
              <w:right w:val="single" w:sz="4" w:space="0" w:color="auto"/>
            </w:tcBorders>
            <w:shd w:val="clear" w:color="auto" w:fill="auto"/>
          </w:tcPr>
          <w:p w:rsidR="0039646A" w:rsidRPr="0039646A" w:rsidRDefault="0039646A" w:rsidP="0039646A">
            <w:pPr>
              <w:rPr>
                <w:rFonts w:eastAsia="Calibri"/>
                <w:color w:val="000000"/>
                <w:sz w:val="20"/>
                <w:szCs w:val="20"/>
                <w:lang w:eastAsia="en-US"/>
              </w:rPr>
            </w:pPr>
            <w:r w:rsidRPr="0039646A">
              <w:rPr>
                <w:rFonts w:eastAsia="Calibri"/>
                <w:color w:val="000000"/>
                <w:sz w:val="20"/>
                <w:szCs w:val="20"/>
                <w:lang w:eastAsia="en-US"/>
              </w:rPr>
              <w:t>ГОСТ 327736-2014. Упаковка потребительская из комбинированных материалов. Материал-полиэтилен низкого давления, цвет черный, плотность 35 мкм, размер (29/53)</w:t>
            </w:r>
          </w:p>
        </w:tc>
        <w:tc>
          <w:tcPr>
            <w:tcW w:w="709"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jc w:val="center"/>
              <w:rPr>
                <w:color w:val="000000"/>
                <w:sz w:val="20"/>
                <w:szCs w:val="20"/>
              </w:rPr>
            </w:pPr>
            <w:r w:rsidRPr="0039646A">
              <w:rPr>
                <w:color w:val="000000"/>
                <w:sz w:val="20"/>
                <w:szCs w:val="20"/>
              </w:rPr>
              <w:t>Шт.</w:t>
            </w:r>
          </w:p>
        </w:tc>
        <w:tc>
          <w:tcPr>
            <w:tcW w:w="1000"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spacing w:after="200"/>
              <w:rPr>
                <w:rFonts w:eastAsia="Calibri"/>
                <w:sz w:val="20"/>
                <w:szCs w:val="20"/>
                <w:lang w:eastAsia="en-US"/>
              </w:rPr>
            </w:pPr>
            <w:r w:rsidRPr="0039646A">
              <w:rPr>
                <w:rFonts w:eastAsia="Calibri"/>
                <w:sz w:val="20"/>
                <w:szCs w:val="20"/>
                <w:lang w:eastAsia="en-US"/>
              </w:rPr>
              <w:t>18150</w:t>
            </w:r>
          </w:p>
        </w:tc>
        <w:tc>
          <w:tcPr>
            <w:tcW w:w="1432"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spacing w:after="200"/>
              <w:rPr>
                <w:rFonts w:eastAsia="Calibri"/>
                <w:sz w:val="20"/>
                <w:szCs w:val="20"/>
                <w:lang w:eastAsia="en-US"/>
              </w:rPr>
            </w:pPr>
            <w:r w:rsidRPr="0039646A">
              <w:rPr>
                <w:rFonts w:eastAsia="Calibri"/>
                <w:sz w:val="20"/>
                <w:szCs w:val="20"/>
                <w:lang w:eastAsia="en-US"/>
              </w:rPr>
              <w:t>2,04</w:t>
            </w:r>
          </w:p>
        </w:tc>
        <w:tc>
          <w:tcPr>
            <w:tcW w:w="1579"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37 026,00</w:t>
            </w:r>
          </w:p>
        </w:tc>
        <w:tc>
          <w:tcPr>
            <w:tcW w:w="720"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20</w:t>
            </w:r>
          </w:p>
        </w:tc>
        <w:tc>
          <w:tcPr>
            <w:tcW w:w="1443"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44 431,20</w:t>
            </w:r>
          </w:p>
        </w:tc>
      </w:tr>
      <w:tr w:rsidR="0039646A" w:rsidRPr="0039646A" w:rsidTr="0039646A">
        <w:trPr>
          <w:trHeight w:val="729"/>
        </w:trPr>
        <w:tc>
          <w:tcPr>
            <w:tcW w:w="2694" w:type="dxa"/>
            <w:tcBorders>
              <w:top w:val="nil"/>
              <w:left w:val="single" w:sz="4" w:space="0" w:color="auto"/>
              <w:bottom w:val="single" w:sz="4" w:space="0" w:color="auto"/>
              <w:right w:val="nil"/>
            </w:tcBorders>
            <w:shd w:val="clear" w:color="auto" w:fill="auto"/>
            <w:noWrap/>
          </w:tcPr>
          <w:p w:rsidR="0039646A" w:rsidRPr="0039646A" w:rsidRDefault="0039646A" w:rsidP="0039646A">
            <w:pPr>
              <w:numPr>
                <w:ilvl w:val="0"/>
                <w:numId w:val="24"/>
              </w:numPr>
              <w:tabs>
                <w:tab w:val="left" w:pos="317"/>
              </w:tabs>
              <w:spacing w:after="200"/>
              <w:ind w:left="175" w:hanging="142"/>
              <w:rPr>
                <w:sz w:val="20"/>
                <w:szCs w:val="20"/>
              </w:rPr>
            </w:pPr>
            <w:r w:rsidRPr="0039646A">
              <w:rPr>
                <w:sz w:val="20"/>
                <w:szCs w:val="20"/>
              </w:rPr>
              <w:t xml:space="preserve">Пакет полиэтиленовый </w:t>
            </w:r>
          </w:p>
        </w:tc>
        <w:tc>
          <w:tcPr>
            <w:tcW w:w="6378" w:type="dxa"/>
            <w:gridSpan w:val="3"/>
            <w:tcBorders>
              <w:top w:val="nil"/>
              <w:left w:val="single" w:sz="4" w:space="0" w:color="auto"/>
              <w:bottom w:val="single" w:sz="4" w:space="0" w:color="auto"/>
              <w:right w:val="single" w:sz="4" w:space="0" w:color="auto"/>
            </w:tcBorders>
            <w:shd w:val="clear" w:color="auto" w:fill="auto"/>
            <w:vAlign w:val="center"/>
          </w:tcPr>
          <w:p w:rsidR="0039646A" w:rsidRPr="0039646A" w:rsidRDefault="0039646A" w:rsidP="0039646A">
            <w:pPr>
              <w:rPr>
                <w:rFonts w:eastAsia="Calibri"/>
                <w:color w:val="000000"/>
                <w:sz w:val="20"/>
                <w:szCs w:val="20"/>
                <w:lang w:eastAsia="en-US"/>
              </w:rPr>
            </w:pPr>
            <w:r w:rsidRPr="0039646A">
              <w:rPr>
                <w:rFonts w:eastAsia="Calibri"/>
                <w:color w:val="000000"/>
                <w:sz w:val="20"/>
                <w:szCs w:val="20"/>
                <w:lang w:eastAsia="en-US"/>
              </w:rPr>
              <w:t>ГОСТ 12302-2013. Пакет из полимерных и комбинированных   материалов. Размер: ширина 250 мм, длина 40 мм, прозрачные с толщиной стенок 40 мкм. Пакет высокого давления, без цв.200 штук в 1 упаковке. 1 упаковка = 1 штука</w:t>
            </w:r>
          </w:p>
        </w:tc>
        <w:tc>
          <w:tcPr>
            <w:tcW w:w="709"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jc w:val="center"/>
              <w:rPr>
                <w:color w:val="000000"/>
                <w:sz w:val="20"/>
                <w:szCs w:val="20"/>
              </w:rPr>
            </w:pPr>
            <w:r w:rsidRPr="0039646A">
              <w:rPr>
                <w:color w:val="000000"/>
                <w:sz w:val="20"/>
                <w:szCs w:val="20"/>
              </w:rPr>
              <w:t>Шт.</w:t>
            </w:r>
          </w:p>
        </w:tc>
        <w:tc>
          <w:tcPr>
            <w:tcW w:w="1000"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spacing w:after="200"/>
              <w:rPr>
                <w:rFonts w:eastAsia="Calibri"/>
                <w:sz w:val="20"/>
                <w:szCs w:val="20"/>
                <w:lang w:eastAsia="en-US"/>
              </w:rPr>
            </w:pPr>
            <w:r w:rsidRPr="0039646A">
              <w:rPr>
                <w:rFonts w:eastAsia="Calibri"/>
                <w:sz w:val="20"/>
                <w:szCs w:val="20"/>
                <w:lang w:eastAsia="en-US"/>
              </w:rPr>
              <w:t>84800</w:t>
            </w:r>
          </w:p>
        </w:tc>
        <w:tc>
          <w:tcPr>
            <w:tcW w:w="1432"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spacing w:after="200"/>
              <w:rPr>
                <w:rFonts w:eastAsia="Calibri"/>
                <w:sz w:val="20"/>
                <w:szCs w:val="20"/>
                <w:lang w:eastAsia="en-US"/>
              </w:rPr>
            </w:pPr>
            <w:r w:rsidRPr="0039646A">
              <w:rPr>
                <w:rFonts w:eastAsia="Calibri"/>
                <w:sz w:val="20"/>
                <w:szCs w:val="20"/>
                <w:lang w:eastAsia="en-US"/>
              </w:rPr>
              <w:t>1,21</w:t>
            </w:r>
          </w:p>
        </w:tc>
        <w:tc>
          <w:tcPr>
            <w:tcW w:w="1579"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102 608,00</w:t>
            </w:r>
          </w:p>
        </w:tc>
        <w:tc>
          <w:tcPr>
            <w:tcW w:w="720"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20</w:t>
            </w:r>
          </w:p>
        </w:tc>
        <w:tc>
          <w:tcPr>
            <w:tcW w:w="1443"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123 129,60</w:t>
            </w:r>
          </w:p>
        </w:tc>
      </w:tr>
      <w:tr w:rsidR="0039646A" w:rsidRPr="0039646A" w:rsidTr="0039646A">
        <w:trPr>
          <w:trHeight w:val="981"/>
        </w:trPr>
        <w:tc>
          <w:tcPr>
            <w:tcW w:w="2694" w:type="dxa"/>
            <w:tcBorders>
              <w:top w:val="nil"/>
              <w:left w:val="single" w:sz="4" w:space="0" w:color="auto"/>
              <w:bottom w:val="single" w:sz="4" w:space="0" w:color="auto"/>
              <w:right w:val="nil"/>
            </w:tcBorders>
            <w:shd w:val="clear" w:color="auto" w:fill="auto"/>
            <w:noWrap/>
          </w:tcPr>
          <w:p w:rsidR="0039646A" w:rsidRPr="0039646A" w:rsidRDefault="0039646A" w:rsidP="0039646A">
            <w:pPr>
              <w:numPr>
                <w:ilvl w:val="0"/>
                <w:numId w:val="24"/>
              </w:numPr>
              <w:tabs>
                <w:tab w:val="left" w:pos="317"/>
              </w:tabs>
              <w:spacing w:after="200"/>
              <w:ind w:left="175" w:hanging="142"/>
              <w:rPr>
                <w:sz w:val="20"/>
                <w:szCs w:val="20"/>
              </w:rPr>
            </w:pPr>
            <w:r w:rsidRPr="0039646A">
              <w:rPr>
                <w:sz w:val="20"/>
                <w:szCs w:val="20"/>
              </w:rPr>
              <w:t>Пакет полиэтиленовый</w:t>
            </w:r>
          </w:p>
        </w:tc>
        <w:tc>
          <w:tcPr>
            <w:tcW w:w="6378" w:type="dxa"/>
            <w:gridSpan w:val="3"/>
            <w:tcBorders>
              <w:top w:val="nil"/>
              <w:left w:val="single" w:sz="4" w:space="0" w:color="auto"/>
              <w:bottom w:val="single" w:sz="4" w:space="0" w:color="auto"/>
              <w:right w:val="single" w:sz="4" w:space="0" w:color="auto"/>
            </w:tcBorders>
            <w:shd w:val="clear" w:color="auto" w:fill="auto"/>
          </w:tcPr>
          <w:p w:rsidR="0039646A" w:rsidRPr="0039646A" w:rsidRDefault="0039646A" w:rsidP="0039646A">
            <w:pPr>
              <w:rPr>
                <w:rFonts w:eastAsia="Calibri"/>
                <w:color w:val="000000"/>
                <w:sz w:val="20"/>
                <w:szCs w:val="20"/>
                <w:lang w:eastAsia="en-US"/>
              </w:rPr>
            </w:pPr>
            <w:r w:rsidRPr="0039646A">
              <w:rPr>
                <w:rFonts w:eastAsia="Calibri"/>
                <w:color w:val="000000"/>
                <w:sz w:val="20"/>
                <w:szCs w:val="20"/>
                <w:lang w:eastAsia="en-US"/>
              </w:rPr>
              <w:t xml:space="preserve">Пакет фасовочный индивидуального пользования, предназначен для пищевых продуктов из полиэтилена низкого давления, прозрачный, толщиной 8 мкм, размер 18*35. </w:t>
            </w:r>
            <w:proofErr w:type="gramStart"/>
            <w:r w:rsidRPr="0039646A">
              <w:rPr>
                <w:rFonts w:eastAsia="Calibri"/>
                <w:color w:val="000000"/>
                <w:sz w:val="20"/>
                <w:szCs w:val="20"/>
                <w:lang w:eastAsia="en-US"/>
              </w:rPr>
              <w:t>Упакованы</w:t>
            </w:r>
            <w:proofErr w:type="gramEnd"/>
            <w:r w:rsidRPr="0039646A">
              <w:rPr>
                <w:rFonts w:eastAsia="Calibri"/>
                <w:color w:val="000000"/>
                <w:sz w:val="20"/>
                <w:szCs w:val="20"/>
                <w:lang w:eastAsia="en-US"/>
              </w:rPr>
              <w:t xml:space="preserve"> в целлофановый пакет. Пакет высокого давления, без </w:t>
            </w:r>
            <w:proofErr w:type="spellStart"/>
            <w:r w:rsidRPr="0039646A">
              <w:rPr>
                <w:rFonts w:eastAsia="Calibri"/>
                <w:color w:val="000000"/>
                <w:sz w:val="20"/>
                <w:szCs w:val="20"/>
                <w:lang w:eastAsia="en-US"/>
              </w:rPr>
              <w:t>цв</w:t>
            </w:r>
            <w:proofErr w:type="spellEnd"/>
            <w:r w:rsidRPr="0039646A">
              <w:rPr>
                <w:rFonts w:eastAsia="Calibri"/>
                <w:color w:val="000000"/>
                <w:sz w:val="20"/>
                <w:szCs w:val="20"/>
                <w:lang w:eastAsia="en-US"/>
              </w:rPr>
              <w:t xml:space="preserve">. (З) 1000 шт. в упаковке.   Соответствие ГОСТ </w:t>
            </w:r>
            <w:proofErr w:type="gramStart"/>
            <w:r w:rsidRPr="0039646A">
              <w:rPr>
                <w:rFonts w:eastAsia="Calibri"/>
                <w:color w:val="000000"/>
                <w:sz w:val="20"/>
                <w:szCs w:val="20"/>
                <w:lang w:eastAsia="en-US"/>
              </w:rPr>
              <w:t>Р</w:t>
            </w:r>
            <w:proofErr w:type="gramEnd"/>
            <w:r w:rsidRPr="0039646A">
              <w:rPr>
                <w:rFonts w:eastAsia="Calibri"/>
                <w:color w:val="000000"/>
                <w:sz w:val="20"/>
                <w:szCs w:val="20"/>
                <w:lang w:eastAsia="en-US"/>
              </w:rPr>
              <w:t xml:space="preserve"> 51618-2009 </w:t>
            </w:r>
          </w:p>
        </w:tc>
        <w:tc>
          <w:tcPr>
            <w:tcW w:w="709"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jc w:val="center"/>
              <w:rPr>
                <w:color w:val="000000"/>
                <w:sz w:val="20"/>
                <w:szCs w:val="20"/>
              </w:rPr>
            </w:pPr>
            <w:r w:rsidRPr="0039646A">
              <w:rPr>
                <w:color w:val="000000"/>
                <w:sz w:val="20"/>
                <w:szCs w:val="20"/>
              </w:rPr>
              <w:t>Шт.</w:t>
            </w:r>
          </w:p>
        </w:tc>
        <w:tc>
          <w:tcPr>
            <w:tcW w:w="1000"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spacing w:after="200"/>
              <w:rPr>
                <w:rFonts w:eastAsia="Calibri"/>
                <w:sz w:val="20"/>
                <w:szCs w:val="20"/>
                <w:lang w:eastAsia="en-US"/>
              </w:rPr>
            </w:pPr>
            <w:r w:rsidRPr="0039646A">
              <w:rPr>
                <w:rFonts w:eastAsia="Calibri"/>
                <w:sz w:val="20"/>
                <w:szCs w:val="20"/>
                <w:lang w:eastAsia="en-US"/>
              </w:rPr>
              <w:t>24</w:t>
            </w:r>
          </w:p>
        </w:tc>
        <w:tc>
          <w:tcPr>
            <w:tcW w:w="1432"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spacing w:after="200"/>
              <w:rPr>
                <w:rFonts w:eastAsia="Calibri"/>
                <w:sz w:val="20"/>
                <w:szCs w:val="20"/>
                <w:lang w:eastAsia="en-US"/>
              </w:rPr>
            </w:pPr>
            <w:r w:rsidRPr="0039646A">
              <w:rPr>
                <w:rFonts w:eastAsia="Calibri"/>
                <w:sz w:val="20"/>
                <w:szCs w:val="20"/>
                <w:lang w:eastAsia="en-US"/>
              </w:rPr>
              <w:t>210,19</w:t>
            </w:r>
          </w:p>
        </w:tc>
        <w:tc>
          <w:tcPr>
            <w:tcW w:w="1579"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5 044,56</w:t>
            </w:r>
          </w:p>
        </w:tc>
        <w:tc>
          <w:tcPr>
            <w:tcW w:w="720"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20</w:t>
            </w:r>
          </w:p>
        </w:tc>
        <w:tc>
          <w:tcPr>
            <w:tcW w:w="1443"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6 053,47</w:t>
            </w:r>
          </w:p>
        </w:tc>
      </w:tr>
      <w:tr w:rsidR="0039646A" w:rsidRPr="0039646A" w:rsidTr="0039646A">
        <w:trPr>
          <w:trHeight w:val="153"/>
        </w:trPr>
        <w:tc>
          <w:tcPr>
            <w:tcW w:w="2694" w:type="dxa"/>
            <w:tcBorders>
              <w:top w:val="nil"/>
              <w:left w:val="single" w:sz="4" w:space="0" w:color="auto"/>
              <w:bottom w:val="single" w:sz="4" w:space="0" w:color="auto"/>
              <w:right w:val="nil"/>
            </w:tcBorders>
            <w:shd w:val="clear" w:color="auto" w:fill="auto"/>
            <w:noWrap/>
          </w:tcPr>
          <w:p w:rsidR="0039646A" w:rsidRPr="0039646A" w:rsidRDefault="0039646A" w:rsidP="0039646A">
            <w:pPr>
              <w:numPr>
                <w:ilvl w:val="0"/>
                <w:numId w:val="24"/>
              </w:numPr>
              <w:tabs>
                <w:tab w:val="left" w:pos="317"/>
              </w:tabs>
              <w:spacing w:after="200"/>
              <w:ind w:left="175" w:hanging="142"/>
              <w:rPr>
                <w:sz w:val="20"/>
                <w:szCs w:val="20"/>
              </w:rPr>
            </w:pPr>
            <w:r w:rsidRPr="0039646A">
              <w:rPr>
                <w:sz w:val="20"/>
                <w:szCs w:val="20"/>
              </w:rPr>
              <w:t xml:space="preserve">Пленка </w:t>
            </w:r>
          </w:p>
        </w:tc>
        <w:tc>
          <w:tcPr>
            <w:tcW w:w="6378" w:type="dxa"/>
            <w:gridSpan w:val="3"/>
            <w:tcBorders>
              <w:top w:val="nil"/>
              <w:left w:val="single" w:sz="4" w:space="0" w:color="auto"/>
              <w:bottom w:val="single" w:sz="4" w:space="0" w:color="auto"/>
              <w:right w:val="single" w:sz="4" w:space="0" w:color="auto"/>
            </w:tcBorders>
            <w:shd w:val="clear" w:color="auto" w:fill="auto"/>
          </w:tcPr>
          <w:p w:rsidR="0039646A" w:rsidRPr="0039646A" w:rsidRDefault="0039646A" w:rsidP="0039646A">
            <w:pPr>
              <w:rPr>
                <w:color w:val="000000"/>
                <w:sz w:val="20"/>
                <w:szCs w:val="20"/>
              </w:rPr>
            </w:pPr>
            <w:r w:rsidRPr="0039646A">
              <w:rPr>
                <w:color w:val="000000"/>
                <w:sz w:val="20"/>
                <w:szCs w:val="20"/>
              </w:rPr>
              <w:t>ГОСТ 33837-2016. Пленка пищевая из полимерных и комбинированных материалов для упаковки продуктов в пищевой промышленности и оптово-розничной сети. Безопасная для здоровья, эластичная, прозрачная, глянцевая, прочная, стойкая к разрывам и проколам, устойчива к перепаду температур, жирам и агрессивным химикатам, обеспечивает максимальную сохранность и свежесть на протяжении срока годности. Размер 0,450/200 м., цвет – белый,  на картонной шпуле, имеет индивидуальную упаковку.</w:t>
            </w:r>
          </w:p>
        </w:tc>
        <w:tc>
          <w:tcPr>
            <w:tcW w:w="709"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rPr>
                <w:color w:val="000000"/>
                <w:sz w:val="20"/>
                <w:szCs w:val="20"/>
              </w:rPr>
            </w:pPr>
            <w:r w:rsidRPr="0039646A">
              <w:rPr>
                <w:color w:val="000000"/>
                <w:sz w:val="20"/>
                <w:szCs w:val="20"/>
              </w:rPr>
              <w:t>Шт.</w:t>
            </w:r>
          </w:p>
        </w:tc>
        <w:tc>
          <w:tcPr>
            <w:tcW w:w="1000"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spacing w:after="200"/>
              <w:rPr>
                <w:rFonts w:eastAsia="Calibri"/>
                <w:sz w:val="20"/>
                <w:szCs w:val="20"/>
                <w:lang w:eastAsia="en-US"/>
              </w:rPr>
            </w:pPr>
            <w:r w:rsidRPr="0039646A">
              <w:rPr>
                <w:rFonts w:eastAsia="Calibri"/>
                <w:sz w:val="20"/>
                <w:szCs w:val="20"/>
                <w:lang w:eastAsia="en-US"/>
              </w:rPr>
              <w:t>52</w:t>
            </w:r>
          </w:p>
        </w:tc>
        <w:tc>
          <w:tcPr>
            <w:tcW w:w="1432"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spacing w:after="200"/>
              <w:rPr>
                <w:rFonts w:eastAsia="Calibri"/>
                <w:sz w:val="20"/>
                <w:szCs w:val="20"/>
                <w:lang w:eastAsia="en-US"/>
              </w:rPr>
            </w:pPr>
            <w:r w:rsidRPr="0039646A">
              <w:rPr>
                <w:rFonts w:eastAsia="Calibri"/>
                <w:sz w:val="20"/>
                <w:szCs w:val="20"/>
                <w:lang w:eastAsia="en-US"/>
              </w:rPr>
              <w:t>104,69</w:t>
            </w:r>
          </w:p>
        </w:tc>
        <w:tc>
          <w:tcPr>
            <w:tcW w:w="1579" w:type="dxa"/>
            <w:tcBorders>
              <w:top w:val="single" w:sz="6" w:space="0" w:color="auto"/>
              <w:left w:val="single" w:sz="6" w:space="0" w:color="auto"/>
              <w:bottom w:val="single" w:sz="6" w:space="0" w:color="auto"/>
              <w:right w:val="single" w:sz="6" w:space="0" w:color="auto"/>
            </w:tcBorders>
            <w:shd w:val="solid" w:color="FFFFFF" w:fill="auto"/>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5 443,88</w:t>
            </w:r>
          </w:p>
        </w:tc>
        <w:tc>
          <w:tcPr>
            <w:tcW w:w="720" w:type="dxa"/>
            <w:tcBorders>
              <w:top w:val="single" w:sz="6" w:space="0" w:color="auto"/>
              <w:left w:val="single" w:sz="6" w:space="0" w:color="auto"/>
              <w:bottom w:val="single" w:sz="6" w:space="0" w:color="auto"/>
              <w:right w:val="single" w:sz="6" w:space="0" w:color="auto"/>
            </w:tcBorders>
            <w:shd w:val="solid" w:color="FFFFFF" w:fill="auto"/>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20</w:t>
            </w:r>
          </w:p>
        </w:tc>
        <w:tc>
          <w:tcPr>
            <w:tcW w:w="1443" w:type="dxa"/>
            <w:tcBorders>
              <w:top w:val="single" w:sz="6" w:space="0" w:color="auto"/>
              <w:left w:val="single" w:sz="6" w:space="0" w:color="auto"/>
              <w:bottom w:val="single" w:sz="6" w:space="0" w:color="auto"/>
              <w:right w:val="single" w:sz="6" w:space="0" w:color="auto"/>
            </w:tcBorders>
            <w:shd w:val="solid" w:color="FFFFFF" w:fill="auto"/>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6 532,66</w:t>
            </w:r>
          </w:p>
        </w:tc>
      </w:tr>
      <w:tr w:rsidR="0039646A" w:rsidRPr="0039646A" w:rsidTr="0039646A">
        <w:trPr>
          <w:trHeight w:val="569"/>
        </w:trPr>
        <w:tc>
          <w:tcPr>
            <w:tcW w:w="2694" w:type="dxa"/>
            <w:tcBorders>
              <w:top w:val="nil"/>
              <w:left w:val="single" w:sz="4" w:space="0" w:color="auto"/>
              <w:bottom w:val="single" w:sz="4" w:space="0" w:color="auto"/>
              <w:right w:val="nil"/>
            </w:tcBorders>
            <w:shd w:val="clear" w:color="auto" w:fill="auto"/>
            <w:noWrap/>
          </w:tcPr>
          <w:p w:rsidR="0039646A" w:rsidRPr="0039646A" w:rsidRDefault="0039646A" w:rsidP="0039646A">
            <w:pPr>
              <w:numPr>
                <w:ilvl w:val="0"/>
                <w:numId w:val="24"/>
              </w:numPr>
              <w:tabs>
                <w:tab w:val="left" w:pos="317"/>
              </w:tabs>
              <w:spacing w:after="200"/>
              <w:ind w:left="175" w:hanging="142"/>
              <w:rPr>
                <w:sz w:val="20"/>
                <w:szCs w:val="20"/>
              </w:rPr>
            </w:pPr>
            <w:r w:rsidRPr="0039646A">
              <w:rPr>
                <w:sz w:val="20"/>
                <w:szCs w:val="20"/>
              </w:rPr>
              <w:t xml:space="preserve">Пленка </w:t>
            </w:r>
          </w:p>
        </w:tc>
        <w:tc>
          <w:tcPr>
            <w:tcW w:w="6378" w:type="dxa"/>
            <w:gridSpan w:val="3"/>
            <w:tcBorders>
              <w:top w:val="nil"/>
              <w:left w:val="single" w:sz="4" w:space="0" w:color="auto"/>
              <w:bottom w:val="single" w:sz="4" w:space="0" w:color="auto"/>
              <w:right w:val="single" w:sz="4" w:space="0" w:color="auto"/>
            </w:tcBorders>
            <w:shd w:val="clear" w:color="auto" w:fill="auto"/>
          </w:tcPr>
          <w:p w:rsidR="0039646A" w:rsidRPr="0039646A" w:rsidRDefault="0039646A" w:rsidP="0039646A">
            <w:pPr>
              <w:rPr>
                <w:color w:val="000000"/>
                <w:sz w:val="20"/>
                <w:szCs w:val="20"/>
              </w:rPr>
            </w:pPr>
            <w:r w:rsidRPr="0039646A">
              <w:rPr>
                <w:color w:val="000000"/>
                <w:sz w:val="20"/>
                <w:szCs w:val="20"/>
              </w:rPr>
              <w:t>ГОСТ 33837-2016. Пленка пищевая из полимерных и комбинированных материалов для упаковки продуктов в пищевой промышленности и оптово-розничной сети. Безопасная для здоровья, эластичная, прозрачная, глянцевая, прочная, стойкая к разрывам и проколам, устойчива к перепаду температур, жирам и агрессивным химикатам, обеспечивает максимальную сохранность и свежесть на протяжении срока годности. Размер 0,300/200 м., цвет – белый,  на картонной шпуле, имеет индивидуальную упаковку.</w:t>
            </w:r>
          </w:p>
        </w:tc>
        <w:tc>
          <w:tcPr>
            <w:tcW w:w="709"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jc w:val="center"/>
              <w:rPr>
                <w:color w:val="000000"/>
                <w:sz w:val="20"/>
                <w:szCs w:val="20"/>
              </w:rPr>
            </w:pPr>
            <w:r w:rsidRPr="0039646A">
              <w:rPr>
                <w:color w:val="000000"/>
                <w:sz w:val="20"/>
                <w:szCs w:val="20"/>
              </w:rPr>
              <w:t>Шт.</w:t>
            </w:r>
          </w:p>
        </w:tc>
        <w:tc>
          <w:tcPr>
            <w:tcW w:w="1000"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spacing w:after="200"/>
              <w:rPr>
                <w:rFonts w:eastAsia="Calibri"/>
                <w:sz w:val="20"/>
                <w:szCs w:val="20"/>
                <w:lang w:eastAsia="en-US"/>
              </w:rPr>
            </w:pPr>
            <w:r w:rsidRPr="0039646A">
              <w:rPr>
                <w:rFonts w:eastAsia="Calibri"/>
                <w:sz w:val="20"/>
                <w:szCs w:val="20"/>
                <w:lang w:eastAsia="en-US"/>
              </w:rPr>
              <w:t>30</w:t>
            </w:r>
          </w:p>
        </w:tc>
        <w:tc>
          <w:tcPr>
            <w:tcW w:w="1432"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spacing w:after="200"/>
              <w:rPr>
                <w:rFonts w:eastAsia="Calibri"/>
                <w:sz w:val="20"/>
                <w:szCs w:val="20"/>
                <w:lang w:eastAsia="en-US"/>
              </w:rPr>
            </w:pPr>
            <w:r w:rsidRPr="0039646A">
              <w:rPr>
                <w:rFonts w:eastAsia="Calibri"/>
                <w:sz w:val="20"/>
                <w:szCs w:val="20"/>
                <w:lang w:eastAsia="en-US"/>
              </w:rPr>
              <w:t>87,87</w:t>
            </w:r>
          </w:p>
        </w:tc>
        <w:tc>
          <w:tcPr>
            <w:tcW w:w="1579"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2 636,10</w:t>
            </w:r>
          </w:p>
        </w:tc>
        <w:tc>
          <w:tcPr>
            <w:tcW w:w="720"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20</w:t>
            </w:r>
          </w:p>
        </w:tc>
        <w:tc>
          <w:tcPr>
            <w:tcW w:w="1443"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3 163,32</w:t>
            </w:r>
          </w:p>
        </w:tc>
      </w:tr>
      <w:tr w:rsidR="0039646A" w:rsidRPr="0039646A" w:rsidTr="0039646A">
        <w:trPr>
          <w:trHeight w:val="993"/>
        </w:trPr>
        <w:tc>
          <w:tcPr>
            <w:tcW w:w="2694" w:type="dxa"/>
            <w:tcBorders>
              <w:top w:val="nil"/>
              <w:left w:val="single" w:sz="4" w:space="0" w:color="auto"/>
              <w:bottom w:val="single" w:sz="4" w:space="0" w:color="auto"/>
              <w:right w:val="nil"/>
            </w:tcBorders>
            <w:shd w:val="clear" w:color="auto" w:fill="auto"/>
            <w:noWrap/>
          </w:tcPr>
          <w:p w:rsidR="0039646A" w:rsidRPr="0039646A" w:rsidRDefault="0039646A" w:rsidP="0039646A">
            <w:pPr>
              <w:numPr>
                <w:ilvl w:val="0"/>
                <w:numId w:val="24"/>
              </w:numPr>
              <w:tabs>
                <w:tab w:val="left" w:pos="317"/>
              </w:tabs>
              <w:spacing w:after="200"/>
              <w:ind w:left="175" w:hanging="142"/>
              <w:rPr>
                <w:sz w:val="20"/>
                <w:szCs w:val="20"/>
              </w:rPr>
            </w:pPr>
            <w:r w:rsidRPr="0039646A">
              <w:rPr>
                <w:sz w:val="20"/>
                <w:szCs w:val="20"/>
              </w:rPr>
              <w:lastRenderedPageBreak/>
              <w:t>Перчатки рабочие</w:t>
            </w:r>
          </w:p>
        </w:tc>
        <w:tc>
          <w:tcPr>
            <w:tcW w:w="6378" w:type="dxa"/>
            <w:gridSpan w:val="3"/>
            <w:tcBorders>
              <w:top w:val="nil"/>
              <w:left w:val="single" w:sz="4" w:space="0" w:color="auto"/>
              <w:bottom w:val="single" w:sz="4" w:space="0" w:color="auto"/>
              <w:right w:val="single" w:sz="4" w:space="0" w:color="auto"/>
            </w:tcBorders>
            <w:shd w:val="clear" w:color="auto" w:fill="auto"/>
          </w:tcPr>
          <w:p w:rsidR="0039646A" w:rsidRPr="0039646A" w:rsidRDefault="0039646A" w:rsidP="0039646A">
            <w:pPr>
              <w:rPr>
                <w:rFonts w:eastAsia="Calibri"/>
                <w:color w:val="000000"/>
                <w:sz w:val="20"/>
                <w:szCs w:val="20"/>
                <w:lang w:eastAsia="en-US"/>
              </w:rPr>
            </w:pPr>
            <w:r w:rsidRPr="0039646A">
              <w:rPr>
                <w:rFonts w:eastAsia="Calibri"/>
                <w:color w:val="000000"/>
                <w:sz w:val="20"/>
                <w:szCs w:val="20"/>
                <w:lang w:eastAsia="en-US"/>
              </w:rPr>
              <w:t xml:space="preserve">Перчатки хлопчатобумажные с защитой от скольжения ПВХ точки 1/100 или эквивалент. Прочность швов не менее 15H/см. Упакованы по ГОСТ 25871 по 10 штук в картонные коробки или другую тару по согласованию с изготовителем. Должны быть скреплены парами в манжетной части.  Соответствие ГОСТ 28846-96  </w:t>
            </w:r>
          </w:p>
        </w:tc>
        <w:tc>
          <w:tcPr>
            <w:tcW w:w="709"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jc w:val="center"/>
              <w:rPr>
                <w:color w:val="000000"/>
                <w:sz w:val="20"/>
                <w:szCs w:val="20"/>
              </w:rPr>
            </w:pPr>
            <w:r w:rsidRPr="0039646A">
              <w:rPr>
                <w:color w:val="000000"/>
                <w:sz w:val="20"/>
                <w:szCs w:val="20"/>
              </w:rPr>
              <w:t>Шт.</w:t>
            </w:r>
          </w:p>
        </w:tc>
        <w:tc>
          <w:tcPr>
            <w:tcW w:w="1000"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spacing w:after="200"/>
              <w:rPr>
                <w:rFonts w:eastAsia="Calibri"/>
                <w:sz w:val="20"/>
                <w:szCs w:val="20"/>
                <w:lang w:eastAsia="en-US"/>
              </w:rPr>
            </w:pPr>
            <w:r w:rsidRPr="0039646A">
              <w:rPr>
                <w:rFonts w:eastAsia="Calibri"/>
                <w:sz w:val="20"/>
                <w:szCs w:val="20"/>
                <w:lang w:eastAsia="en-US"/>
              </w:rPr>
              <w:t>23000</w:t>
            </w:r>
          </w:p>
        </w:tc>
        <w:tc>
          <w:tcPr>
            <w:tcW w:w="1432"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spacing w:after="200"/>
              <w:rPr>
                <w:rFonts w:eastAsia="Calibri"/>
                <w:sz w:val="20"/>
                <w:szCs w:val="20"/>
                <w:lang w:eastAsia="en-US"/>
              </w:rPr>
            </w:pPr>
            <w:r w:rsidRPr="0039646A">
              <w:rPr>
                <w:rFonts w:eastAsia="Calibri"/>
                <w:sz w:val="20"/>
                <w:szCs w:val="20"/>
                <w:lang w:eastAsia="en-US"/>
              </w:rPr>
              <w:t>11,77</w:t>
            </w:r>
          </w:p>
        </w:tc>
        <w:tc>
          <w:tcPr>
            <w:tcW w:w="1579"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270 710,00</w:t>
            </w:r>
          </w:p>
        </w:tc>
        <w:tc>
          <w:tcPr>
            <w:tcW w:w="720"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20</w:t>
            </w:r>
          </w:p>
        </w:tc>
        <w:tc>
          <w:tcPr>
            <w:tcW w:w="1443" w:type="dxa"/>
            <w:tcBorders>
              <w:top w:val="single" w:sz="6" w:space="0" w:color="auto"/>
              <w:left w:val="single" w:sz="6" w:space="0" w:color="auto"/>
              <w:bottom w:val="single" w:sz="6" w:space="0" w:color="auto"/>
              <w:right w:val="single" w:sz="6" w:space="0" w:color="auto"/>
            </w:tcBorders>
            <w:vAlign w:val="center"/>
          </w:tcPr>
          <w:p w:rsidR="0039646A" w:rsidRPr="0039646A" w:rsidRDefault="0039646A" w:rsidP="0039646A">
            <w:pPr>
              <w:autoSpaceDE w:val="0"/>
              <w:autoSpaceDN w:val="0"/>
              <w:adjustRightInd w:val="0"/>
              <w:rPr>
                <w:rFonts w:eastAsia="Calibri"/>
                <w:color w:val="000000"/>
                <w:sz w:val="20"/>
                <w:szCs w:val="20"/>
                <w:lang w:eastAsia="en-US"/>
              </w:rPr>
            </w:pPr>
            <w:r w:rsidRPr="0039646A">
              <w:rPr>
                <w:rFonts w:eastAsia="Calibri"/>
                <w:color w:val="000000"/>
                <w:sz w:val="20"/>
                <w:szCs w:val="20"/>
                <w:lang w:eastAsia="en-US"/>
              </w:rPr>
              <w:t>324 852,00</w:t>
            </w:r>
          </w:p>
        </w:tc>
      </w:tr>
      <w:tr w:rsidR="0039646A" w:rsidRPr="0039646A" w:rsidTr="0039646A">
        <w:trPr>
          <w:trHeight w:val="136"/>
        </w:trPr>
        <w:tc>
          <w:tcPr>
            <w:tcW w:w="2694" w:type="dxa"/>
            <w:tcBorders>
              <w:top w:val="nil"/>
              <w:left w:val="single" w:sz="4" w:space="0" w:color="auto"/>
              <w:bottom w:val="single" w:sz="4" w:space="0" w:color="auto"/>
              <w:right w:val="nil"/>
            </w:tcBorders>
            <w:shd w:val="clear" w:color="auto" w:fill="auto"/>
          </w:tcPr>
          <w:p w:rsidR="0039646A" w:rsidRPr="0039646A" w:rsidRDefault="0039646A" w:rsidP="0039646A">
            <w:pPr>
              <w:rPr>
                <w:b/>
                <w:color w:val="000000"/>
                <w:sz w:val="22"/>
                <w:szCs w:val="22"/>
              </w:rPr>
            </w:pPr>
            <w:r w:rsidRPr="0039646A">
              <w:rPr>
                <w:b/>
                <w:color w:val="000000"/>
                <w:sz w:val="22"/>
                <w:szCs w:val="22"/>
              </w:rPr>
              <w:t>Итого:</w:t>
            </w:r>
          </w:p>
        </w:tc>
        <w:tc>
          <w:tcPr>
            <w:tcW w:w="6378" w:type="dxa"/>
            <w:gridSpan w:val="3"/>
            <w:tcBorders>
              <w:top w:val="nil"/>
              <w:left w:val="single" w:sz="4" w:space="0" w:color="auto"/>
              <w:bottom w:val="single" w:sz="4" w:space="0" w:color="auto"/>
              <w:right w:val="single" w:sz="4" w:space="0" w:color="auto"/>
            </w:tcBorders>
            <w:shd w:val="clear" w:color="auto" w:fill="auto"/>
          </w:tcPr>
          <w:p w:rsidR="0039646A" w:rsidRPr="0039646A" w:rsidRDefault="0039646A" w:rsidP="0039646A">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jc w:val="center"/>
              <w:rPr>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jc w:val="center"/>
              <w:rPr>
                <w:b/>
                <w:color w:val="000000"/>
                <w:sz w:val="22"/>
                <w:szCs w:val="22"/>
              </w:rPr>
            </w:pPr>
            <w:r w:rsidRPr="0039646A">
              <w:rPr>
                <w:b/>
                <w:color w:val="000000"/>
                <w:sz w:val="22"/>
                <w:szCs w:val="22"/>
              </w:rPr>
              <w:t>126056</w:t>
            </w:r>
          </w:p>
        </w:tc>
        <w:tc>
          <w:tcPr>
            <w:tcW w:w="1432" w:type="dxa"/>
            <w:tcBorders>
              <w:top w:val="nil"/>
              <w:left w:val="nil"/>
              <w:bottom w:val="single" w:sz="4" w:space="0" w:color="auto"/>
              <w:right w:val="single" w:sz="4" w:space="0" w:color="auto"/>
            </w:tcBorders>
            <w:shd w:val="clear" w:color="auto" w:fill="auto"/>
            <w:noWrap/>
            <w:vAlign w:val="center"/>
          </w:tcPr>
          <w:p w:rsidR="0039646A" w:rsidRPr="0039646A" w:rsidRDefault="0039646A" w:rsidP="0039646A">
            <w:pPr>
              <w:jc w:val="center"/>
              <w:rPr>
                <w:color w:val="000000"/>
                <w:sz w:val="22"/>
                <w:szCs w:val="22"/>
              </w:rPr>
            </w:pPr>
          </w:p>
        </w:tc>
        <w:tc>
          <w:tcPr>
            <w:tcW w:w="1579" w:type="dxa"/>
            <w:tcBorders>
              <w:top w:val="nil"/>
              <w:left w:val="nil"/>
              <w:bottom w:val="single" w:sz="4" w:space="0" w:color="auto"/>
              <w:right w:val="single" w:sz="4" w:space="0" w:color="auto"/>
            </w:tcBorders>
            <w:shd w:val="clear" w:color="auto" w:fill="auto"/>
            <w:vAlign w:val="center"/>
          </w:tcPr>
          <w:p w:rsidR="0039646A" w:rsidRPr="0039646A" w:rsidRDefault="0039646A" w:rsidP="0039646A">
            <w:pPr>
              <w:jc w:val="center"/>
              <w:rPr>
                <w:b/>
                <w:color w:val="000000"/>
                <w:sz w:val="22"/>
                <w:szCs w:val="22"/>
              </w:rPr>
            </w:pPr>
            <w:r w:rsidRPr="0039646A">
              <w:rPr>
                <w:b/>
                <w:color w:val="000000"/>
                <w:sz w:val="22"/>
                <w:szCs w:val="22"/>
              </w:rPr>
              <w:t>423 468,54</w:t>
            </w:r>
          </w:p>
        </w:tc>
        <w:tc>
          <w:tcPr>
            <w:tcW w:w="720" w:type="dxa"/>
            <w:tcBorders>
              <w:top w:val="nil"/>
              <w:left w:val="nil"/>
              <w:bottom w:val="single" w:sz="4" w:space="0" w:color="auto"/>
              <w:right w:val="single" w:sz="4" w:space="0" w:color="auto"/>
            </w:tcBorders>
            <w:shd w:val="clear" w:color="auto" w:fill="auto"/>
            <w:vAlign w:val="center"/>
          </w:tcPr>
          <w:p w:rsidR="0039646A" w:rsidRPr="0039646A" w:rsidRDefault="0039646A" w:rsidP="0039646A">
            <w:pPr>
              <w:jc w:val="center"/>
              <w:rPr>
                <w:color w:val="000000"/>
                <w:sz w:val="22"/>
                <w:szCs w:val="22"/>
              </w:rPr>
            </w:pPr>
          </w:p>
        </w:tc>
        <w:tc>
          <w:tcPr>
            <w:tcW w:w="1443" w:type="dxa"/>
            <w:tcBorders>
              <w:top w:val="nil"/>
              <w:left w:val="nil"/>
              <w:bottom w:val="single" w:sz="4" w:space="0" w:color="auto"/>
              <w:right w:val="single" w:sz="4" w:space="0" w:color="auto"/>
            </w:tcBorders>
            <w:shd w:val="clear" w:color="auto" w:fill="auto"/>
            <w:vAlign w:val="center"/>
          </w:tcPr>
          <w:p w:rsidR="0039646A" w:rsidRPr="0039646A" w:rsidRDefault="0039646A" w:rsidP="0039646A">
            <w:pPr>
              <w:jc w:val="center"/>
              <w:rPr>
                <w:b/>
                <w:color w:val="000000"/>
                <w:sz w:val="22"/>
                <w:szCs w:val="22"/>
              </w:rPr>
            </w:pPr>
            <w:r w:rsidRPr="0039646A">
              <w:rPr>
                <w:b/>
                <w:color w:val="000000"/>
                <w:sz w:val="22"/>
                <w:szCs w:val="22"/>
              </w:rPr>
              <w:t>508 162,25</w:t>
            </w:r>
          </w:p>
        </w:tc>
      </w:tr>
      <w:tr w:rsidR="0039646A" w:rsidRPr="0039646A" w:rsidTr="0039646A">
        <w:trPr>
          <w:trHeight w:val="520"/>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39646A" w:rsidRPr="0039646A" w:rsidRDefault="0039646A" w:rsidP="0039646A">
            <w:pPr>
              <w:rPr>
                <w:b/>
                <w:bCs/>
                <w:color w:val="000000"/>
                <w:sz w:val="22"/>
                <w:szCs w:val="22"/>
              </w:rPr>
            </w:pPr>
            <w:r w:rsidRPr="0039646A">
              <w:rPr>
                <w:b/>
                <w:bCs/>
                <w:color w:val="000000"/>
                <w:sz w:val="22"/>
                <w:szCs w:val="22"/>
              </w:rPr>
              <w:t>Порядок формирования начальной (максимальной) цены</w:t>
            </w:r>
          </w:p>
        </w:tc>
        <w:tc>
          <w:tcPr>
            <w:tcW w:w="13261" w:type="dxa"/>
            <w:gridSpan w:val="9"/>
            <w:vMerge w:val="restart"/>
            <w:tcBorders>
              <w:top w:val="single" w:sz="4" w:space="0" w:color="auto"/>
              <w:left w:val="nil"/>
              <w:bottom w:val="single" w:sz="4" w:space="0" w:color="auto"/>
              <w:right w:val="single" w:sz="4" w:space="0" w:color="auto"/>
            </w:tcBorders>
            <w:shd w:val="clear" w:color="auto" w:fill="auto"/>
            <w:hideMark/>
          </w:tcPr>
          <w:p w:rsidR="0039646A" w:rsidRPr="0039646A" w:rsidRDefault="0039646A" w:rsidP="0039646A">
            <w:pPr>
              <w:jc w:val="both"/>
              <w:rPr>
                <w:rFonts w:eastAsia="Calibri"/>
                <w:b/>
                <w:bCs/>
                <w:sz w:val="22"/>
                <w:szCs w:val="22"/>
                <w:lang w:eastAsia="en-US"/>
              </w:rPr>
            </w:pPr>
            <w:r w:rsidRPr="0039646A">
              <w:rPr>
                <w:rFonts w:eastAsia="Calibri"/>
                <w:b/>
                <w:bCs/>
                <w:sz w:val="22"/>
                <w:szCs w:val="22"/>
                <w:lang w:eastAsia="en-US"/>
              </w:rPr>
              <w:t>Начальная (максимальная) цена договора составляет:</w:t>
            </w:r>
          </w:p>
          <w:p w:rsidR="0039646A" w:rsidRPr="0039646A" w:rsidRDefault="0039646A" w:rsidP="0039646A">
            <w:pPr>
              <w:tabs>
                <w:tab w:val="left" w:pos="709"/>
              </w:tabs>
              <w:suppressAutoHyphens/>
              <w:ind w:right="65"/>
              <w:jc w:val="both"/>
              <w:rPr>
                <w:rFonts w:eastAsia="Calibri"/>
                <w:b/>
                <w:sz w:val="22"/>
                <w:szCs w:val="22"/>
                <w:lang w:eastAsia="en-US"/>
              </w:rPr>
            </w:pPr>
            <w:r w:rsidRPr="0039646A">
              <w:rPr>
                <w:rFonts w:eastAsia="Calibri"/>
                <w:b/>
                <w:color w:val="000000"/>
                <w:sz w:val="22"/>
                <w:szCs w:val="22"/>
                <w:lang w:eastAsia="en-US"/>
              </w:rPr>
              <w:t xml:space="preserve">-  423 468,54 </w:t>
            </w:r>
            <w:r w:rsidRPr="0039646A">
              <w:rPr>
                <w:rFonts w:eastAsia="Calibri"/>
                <w:color w:val="000000"/>
                <w:sz w:val="22"/>
                <w:szCs w:val="22"/>
                <w:lang w:eastAsia="en-US"/>
              </w:rPr>
              <w:t>(четыреста двадцать три тысячи четыреста шестьдесят восемь) рублей 54 копейки,</w:t>
            </w:r>
            <w:r w:rsidRPr="0039646A">
              <w:rPr>
                <w:rFonts w:eastAsia="Calibri"/>
                <w:sz w:val="22"/>
                <w:szCs w:val="22"/>
                <w:lang w:eastAsia="en-US"/>
              </w:rPr>
              <w:t xml:space="preserve"> без учета НДС;</w:t>
            </w:r>
            <w:r w:rsidRPr="0039646A">
              <w:rPr>
                <w:rFonts w:eastAsia="Calibri"/>
                <w:b/>
                <w:sz w:val="22"/>
                <w:szCs w:val="22"/>
                <w:lang w:eastAsia="en-US"/>
              </w:rPr>
              <w:t xml:space="preserve"> </w:t>
            </w:r>
          </w:p>
          <w:p w:rsidR="0039646A" w:rsidRPr="0039646A" w:rsidRDefault="0039646A" w:rsidP="0039646A">
            <w:pPr>
              <w:tabs>
                <w:tab w:val="left" w:pos="709"/>
              </w:tabs>
              <w:suppressAutoHyphens/>
              <w:ind w:right="65"/>
              <w:jc w:val="both"/>
              <w:rPr>
                <w:rFonts w:eastAsia="MS Mincho"/>
                <w:bCs/>
                <w:sz w:val="22"/>
                <w:szCs w:val="22"/>
                <w:lang w:eastAsia="en-US"/>
              </w:rPr>
            </w:pPr>
            <w:r w:rsidRPr="0039646A">
              <w:rPr>
                <w:rFonts w:eastAsia="Calibri"/>
                <w:b/>
                <w:color w:val="000000"/>
                <w:sz w:val="22"/>
                <w:szCs w:val="22"/>
                <w:lang w:eastAsia="en-US"/>
              </w:rPr>
              <w:t xml:space="preserve">-  508 162,25 </w:t>
            </w:r>
            <w:r w:rsidRPr="0039646A">
              <w:rPr>
                <w:rFonts w:eastAsia="Calibri"/>
                <w:color w:val="000000"/>
                <w:sz w:val="22"/>
                <w:szCs w:val="22"/>
                <w:lang w:eastAsia="en-US"/>
              </w:rPr>
              <w:t>(пятьсот восемь тысяч сто шестьдесят два) рубля 25 копеек</w:t>
            </w:r>
            <w:r w:rsidRPr="0039646A">
              <w:rPr>
                <w:rFonts w:eastAsia="Arial Unicode MS"/>
                <w:iCs/>
                <w:sz w:val="22"/>
                <w:szCs w:val="22"/>
                <w:lang w:eastAsia="en-US"/>
              </w:rPr>
              <w:t>, с учетом НДС;</w:t>
            </w:r>
          </w:p>
          <w:p w:rsidR="0039646A" w:rsidRPr="0039646A" w:rsidRDefault="0039646A" w:rsidP="0039646A">
            <w:pPr>
              <w:jc w:val="both"/>
              <w:rPr>
                <w:rFonts w:eastAsia="Calibri"/>
                <w:sz w:val="22"/>
                <w:szCs w:val="22"/>
                <w:lang w:eastAsia="en-US"/>
              </w:rPr>
            </w:pPr>
            <w:r w:rsidRPr="0039646A">
              <w:rPr>
                <w:rFonts w:eastAsia="Calibri"/>
                <w:sz w:val="22"/>
                <w:szCs w:val="22"/>
                <w:lang w:eastAsia="en-US"/>
              </w:rPr>
              <w:t>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tc>
      </w:tr>
      <w:tr w:rsidR="0039646A" w:rsidRPr="0039646A" w:rsidTr="0039646A">
        <w:trPr>
          <w:trHeight w:val="253"/>
        </w:trPr>
        <w:tc>
          <w:tcPr>
            <w:tcW w:w="2694" w:type="dxa"/>
            <w:vMerge/>
            <w:tcBorders>
              <w:top w:val="nil"/>
              <w:left w:val="single" w:sz="4" w:space="0" w:color="auto"/>
              <w:bottom w:val="single" w:sz="4" w:space="0" w:color="000000"/>
              <w:right w:val="single" w:sz="4" w:space="0" w:color="auto"/>
            </w:tcBorders>
            <w:vAlign w:val="center"/>
            <w:hideMark/>
          </w:tcPr>
          <w:p w:rsidR="0039646A" w:rsidRPr="0039646A" w:rsidRDefault="0039646A" w:rsidP="0039646A">
            <w:pPr>
              <w:rPr>
                <w:b/>
                <w:bCs/>
                <w:color w:val="000000"/>
                <w:sz w:val="22"/>
                <w:szCs w:val="22"/>
              </w:rPr>
            </w:pPr>
          </w:p>
        </w:tc>
        <w:tc>
          <w:tcPr>
            <w:tcW w:w="13261" w:type="dxa"/>
            <w:gridSpan w:val="9"/>
            <w:vMerge/>
            <w:tcBorders>
              <w:top w:val="single" w:sz="4" w:space="0" w:color="auto"/>
              <w:left w:val="nil"/>
              <w:bottom w:val="single" w:sz="4" w:space="0" w:color="auto"/>
              <w:right w:val="single" w:sz="4" w:space="0" w:color="auto"/>
            </w:tcBorders>
            <w:vAlign w:val="center"/>
            <w:hideMark/>
          </w:tcPr>
          <w:p w:rsidR="0039646A" w:rsidRPr="0039646A" w:rsidRDefault="0039646A" w:rsidP="0039646A">
            <w:pPr>
              <w:rPr>
                <w:color w:val="000000"/>
                <w:sz w:val="22"/>
                <w:szCs w:val="22"/>
              </w:rPr>
            </w:pPr>
          </w:p>
        </w:tc>
      </w:tr>
      <w:tr w:rsidR="0039646A" w:rsidRPr="0039646A" w:rsidTr="0039646A">
        <w:trPr>
          <w:trHeight w:val="32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646A" w:rsidRPr="0039646A" w:rsidRDefault="0039646A" w:rsidP="0039646A">
            <w:pPr>
              <w:rPr>
                <w:b/>
                <w:bCs/>
                <w:color w:val="000000"/>
                <w:sz w:val="22"/>
                <w:szCs w:val="22"/>
              </w:rPr>
            </w:pPr>
            <w:r w:rsidRPr="0039646A">
              <w:rPr>
                <w:b/>
                <w:bCs/>
                <w:color w:val="000000"/>
                <w:sz w:val="22"/>
                <w:szCs w:val="22"/>
              </w:rPr>
              <w:t xml:space="preserve">Применяемая при расчете начальной (максимальной) цены ставка НДС </w:t>
            </w:r>
          </w:p>
        </w:tc>
        <w:tc>
          <w:tcPr>
            <w:tcW w:w="13261" w:type="dxa"/>
            <w:gridSpan w:val="9"/>
            <w:tcBorders>
              <w:top w:val="single" w:sz="4" w:space="0" w:color="auto"/>
              <w:left w:val="nil"/>
              <w:bottom w:val="single" w:sz="4" w:space="0" w:color="auto"/>
              <w:right w:val="single" w:sz="4" w:space="0" w:color="000000"/>
            </w:tcBorders>
            <w:shd w:val="clear" w:color="auto" w:fill="auto"/>
            <w:hideMark/>
          </w:tcPr>
          <w:p w:rsidR="0039646A" w:rsidRPr="0039646A" w:rsidRDefault="0039646A" w:rsidP="0039646A">
            <w:pPr>
              <w:rPr>
                <w:color w:val="000000"/>
                <w:sz w:val="22"/>
                <w:szCs w:val="22"/>
              </w:rPr>
            </w:pPr>
            <w:r w:rsidRPr="0039646A">
              <w:rPr>
                <w:color w:val="000000"/>
                <w:sz w:val="22"/>
                <w:szCs w:val="22"/>
              </w:rPr>
              <w:t xml:space="preserve">20% </w:t>
            </w:r>
          </w:p>
        </w:tc>
      </w:tr>
      <w:tr w:rsidR="0039646A" w:rsidRPr="0039646A" w:rsidTr="0044542E">
        <w:trPr>
          <w:trHeight w:val="170"/>
        </w:trPr>
        <w:tc>
          <w:tcPr>
            <w:tcW w:w="1595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646A" w:rsidRPr="0039646A" w:rsidRDefault="0039646A" w:rsidP="0039646A">
            <w:pPr>
              <w:rPr>
                <w:b/>
                <w:bCs/>
                <w:color w:val="000000"/>
                <w:sz w:val="22"/>
                <w:szCs w:val="22"/>
              </w:rPr>
            </w:pPr>
            <w:r w:rsidRPr="0039646A">
              <w:rPr>
                <w:b/>
                <w:bCs/>
                <w:color w:val="000000"/>
                <w:sz w:val="22"/>
                <w:szCs w:val="22"/>
              </w:rPr>
              <w:t>2. Требования к товарам</w:t>
            </w:r>
          </w:p>
        </w:tc>
      </w:tr>
      <w:tr w:rsidR="0039646A" w:rsidRPr="0039646A" w:rsidTr="0039646A">
        <w:trPr>
          <w:trHeight w:val="76"/>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39646A" w:rsidRPr="0039646A" w:rsidRDefault="0039646A" w:rsidP="0039646A">
            <w:pPr>
              <w:rPr>
                <w:color w:val="000000"/>
                <w:sz w:val="22"/>
                <w:szCs w:val="22"/>
              </w:rPr>
            </w:pPr>
            <w:r w:rsidRPr="0039646A">
              <w:rPr>
                <w:color w:val="000000"/>
                <w:sz w:val="22"/>
                <w:szCs w:val="22"/>
              </w:rPr>
              <w:t>Нормативные документы, согласно которым установлены требования</w:t>
            </w:r>
          </w:p>
        </w:tc>
        <w:tc>
          <w:tcPr>
            <w:tcW w:w="11135" w:type="dxa"/>
            <w:gridSpan w:val="8"/>
            <w:tcBorders>
              <w:top w:val="single" w:sz="4" w:space="0" w:color="auto"/>
              <w:left w:val="nil"/>
              <w:bottom w:val="single" w:sz="4" w:space="0" w:color="auto"/>
              <w:right w:val="single" w:sz="4" w:space="0" w:color="auto"/>
            </w:tcBorders>
            <w:shd w:val="clear" w:color="auto" w:fill="auto"/>
            <w:hideMark/>
          </w:tcPr>
          <w:p w:rsidR="0039646A" w:rsidRPr="0039646A" w:rsidRDefault="0039646A" w:rsidP="0039646A">
            <w:pPr>
              <w:jc w:val="both"/>
              <w:rPr>
                <w:rFonts w:eastAsia="Calibri"/>
                <w:i/>
                <w:sz w:val="22"/>
                <w:szCs w:val="22"/>
                <w:lang w:eastAsia="en-US"/>
              </w:rPr>
            </w:pPr>
            <w:r w:rsidRPr="0039646A">
              <w:rPr>
                <w:rFonts w:eastAsia="Calibri"/>
                <w:bCs/>
                <w:sz w:val="22"/>
                <w:szCs w:val="22"/>
                <w:lang w:eastAsia="en-US"/>
              </w:rPr>
              <w:t>Требования к товарам установлены документами, применяемыми в национальной системе стандартизации.</w:t>
            </w:r>
          </w:p>
        </w:tc>
      </w:tr>
      <w:tr w:rsidR="0039646A" w:rsidRPr="0039646A" w:rsidTr="0039646A">
        <w:trPr>
          <w:trHeight w:val="22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46A" w:rsidRPr="0039646A" w:rsidRDefault="0039646A" w:rsidP="0039646A">
            <w:pPr>
              <w:rPr>
                <w:color w:val="000000"/>
                <w:sz w:val="22"/>
                <w:szCs w:val="22"/>
              </w:rPr>
            </w:pPr>
            <w:r w:rsidRPr="0039646A">
              <w:rPr>
                <w:color w:val="000000"/>
                <w:sz w:val="22"/>
                <w:szCs w:val="22"/>
              </w:rPr>
              <w:t>Технические и функциональные характеристики товара</w:t>
            </w:r>
          </w:p>
        </w:tc>
        <w:tc>
          <w:tcPr>
            <w:tcW w:w="11135" w:type="dxa"/>
            <w:gridSpan w:val="8"/>
            <w:tcBorders>
              <w:top w:val="single" w:sz="4" w:space="0" w:color="auto"/>
              <w:left w:val="nil"/>
              <w:bottom w:val="single" w:sz="4" w:space="0" w:color="auto"/>
              <w:right w:val="single" w:sz="4" w:space="0" w:color="auto"/>
            </w:tcBorders>
            <w:shd w:val="clear" w:color="auto" w:fill="auto"/>
            <w:hideMark/>
          </w:tcPr>
          <w:p w:rsidR="0039646A" w:rsidRPr="0039646A" w:rsidRDefault="0039646A" w:rsidP="0039646A">
            <w:pPr>
              <w:jc w:val="both"/>
              <w:rPr>
                <w:rFonts w:eastAsia="Calibri"/>
                <w:i/>
                <w:sz w:val="22"/>
                <w:szCs w:val="22"/>
                <w:lang w:eastAsia="en-US"/>
              </w:rPr>
            </w:pPr>
            <w:r w:rsidRPr="0039646A">
              <w:rPr>
                <w:rFonts w:eastAsia="Calibri"/>
                <w:bCs/>
                <w:sz w:val="22"/>
                <w:szCs w:val="22"/>
                <w:lang w:eastAsia="en-US"/>
              </w:rPr>
              <w:t>Характеристики товара указаны в пункте 1 настоящей таблицы</w:t>
            </w:r>
          </w:p>
        </w:tc>
      </w:tr>
      <w:tr w:rsidR="0039646A" w:rsidRPr="0039646A" w:rsidTr="0039646A">
        <w:trPr>
          <w:trHeight w:val="490"/>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39646A" w:rsidRPr="0039646A" w:rsidRDefault="0039646A" w:rsidP="0039646A">
            <w:pPr>
              <w:rPr>
                <w:color w:val="000000"/>
                <w:sz w:val="22"/>
                <w:szCs w:val="22"/>
              </w:rPr>
            </w:pPr>
            <w:r w:rsidRPr="0039646A">
              <w:rPr>
                <w:color w:val="000000"/>
                <w:sz w:val="22"/>
                <w:szCs w:val="22"/>
              </w:rPr>
              <w:t>Требования к безопасности товара</w:t>
            </w:r>
          </w:p>
        </w:tc>
        <w:tc>
          <w:tcPr>
            <w:tcW w:w="11135" w:type="dxa"/>
            <w:gridSpan w:val="8"/>
            <w:tcBorders>
              <w:top w:val="single" w:sz="4" w:space="0" w:color="auto"/>
              <w:left w:val="single" w:sz="4" w:space="0" w:color="auto"/>
              <w:bottom w:val="single" w:sz="4" w:space="0" w:color="auto"/>
              <w:right w:val="single" w:sz="4" w:space="0" w:color="auto"/>
            </w:tcBorders>
            <w:shd w:val="clear" w:color="auto" w:fill="auto"/>
            <w:hideMark/>
          </w:tcPr>
          <w:p w:rsidR="0039646A" w:rsidRPr="0039646A" w:rsidRDefault="0039646A" w:rsidP="0039646A">
            <w:pPr>
              <w:jc w:val="both"/>
              <w:rPr>
                <w:rFonts w:eastAsia="Calibri"/>
                <w:i/>
                <w:sz w:val="22"/>
                <w:szCs w:val="22"/>
                <w:lang w:eastAsia="en-US"/>
              </w:rPr>
            </w:pPr>
            <w:r w:rsidRPr="0039646A">
              <w:rPr>
                <w:rFonts w:eastAsia="Calibri"/>
                <w:bCs/>
                <w:sz w:val="22"/>
                <w:szCs w:val="22"/>
                <w:lang w:eastAsia="en-US"/>
              </w:rPr>
              <w:t xml:space="preserve">Поставляемый товар должен соответствовать стандартам РФ, так же должна содержаться информация о стране производства, марке (применительно к </w:t>
            </w:r>
            <w:proofErr w:type="gramStart"/>
            <w:r w:rsidRPr="0039646A">
              <w:rPr>
                <w:rFonts w:eastAsia="Calibri"/>
                <w:bCs/>
                <w:sz w:val="22"/>
                <w:szCs w:val="22"/>
                <w:lang w:eastAsia="en-US"/>
              </w:rPr>
              <w:t>позициям</w:t>
            </w:r>
            <w:proofErr w:type="gramEnd"/>
            <w:r w:rsidRPr="0039646A">
              <w:rPr>
                <w:rFonts w:eastAsia="Calibri"/>
                <w:bCs/>
                <w:sz w:val="22"/>
                <w:szCs w:val="22"/>
                <w:lang w:eastAsia="en-US"/>
              </w:rPr>
              <w:t xml:space="preserve"> для которых употребляется), артикуле (применительно к позициям, для которых употребляется), наименовании товара.</w:t>
            </w:r>
          </w:p>
        </w:tc>
      </w:tr>
      <w:tr w:rsidR="0039646A" w:rsidRPr="0039646A" w:rsidTr="0039646A">
        <w:trPr>
          <w:trHeight w:val="462"/>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46A" w:rsidRPr="0039646A" w:rsidRDefault="0039646A" w:rsidP="0039646A">
            <w:pPr>
              <w:rPr>
                <w:color w:val="000000"/>
                <w:sz w:val="22"/>
                <w:szCs w:val="22"/>
              </w:rPr>
            </w:pPr>
            <w:r w:rsidRPr="0039646A">
              <w:rPr>
                <w:color w:val="000000"/>
                <w:sz w:val="22"/>
                <w:szCs w:val="22"/>
              </w:rPr>
              <w:t>Требования к качеству товара</w:t>
            </w:r>
          </w:p>
        </w:tc>
        <w:tc>
          <w:tcPr>
            <w:tcW w:w="11135" w:type="dxa"/>
            <w:gridSpan w:val="8"/>
            <w:tcBorders>
              <w:top w:val="single" w:sz="4" w:space="0" w:color="auto"/>
              <w:left w:val="single" w:sz="4" w:space="0" w:color="auto"/>
              <w:bottom w:val="single" w:sz="4" w:space="0" w:color="auto"/>
              <w:right w:val="single" w:sz="4" w:space="0" w:color="auto"/>
            </w:tcBorders>
            <w:shd w:val="clear" w:color="auto" w:fill="auto"/>
            <w:hideMark/>
          </w:tcPr>
          <w:p w:rsidR="0039646A" w:rsidRPr="0039646A" w:rsidRDefault="0039646A" w:rsidP="0039646A">
            <w:pPr>
              <w:jc w:val="both"/>
              <w:rPr>
                <w:rFonts w:eastAsia="Calibri"/>
                <w:i/>
                <w:sz w:val="22"/>
                <w:szCs w:val="22"/>
                <w:lang w:eastAsia="en-US"/>
              </w:rPr>
            </w:pPr>
            <w:r w:rsidRPr="0039646A">
              <w:rPr>
                <w:rFonts w:eastAsia="Calibri"/>
                <w:bCs/>
                <w:sz w:val="22"/>
                <w:szCs w:val="22"/>
                <w:lang w:eastAsia="en-US"/>
              </w:rPr>
              <w:t>Качество поставляемого товара должно соответствовать требованиям соответствующих государственных стандартов на соответствующий вид товара, указанного в пункте 1 настоящей таблицы, а также иметь сертификаты качества и сертификаты соответствия</w:t>
            </w:r>
          </w:p>
        </w:tc>
      </w:tr>
      <w:tr w:rsidR="0039646A" w:rsidRPr="0039646A" w:rsidTr="0039646A">
        <w:trPr>
          <w:trHeight w:val="256"/>
        </w:trPr>
        <w:tc>
          <w:tcPr>
            <w:tcW w:w="4820" w:type="dxa"/>
            <w:gridSpan w:val="2"/>
            <w:tcBorders>
              <w:top w:val="nil"/>
              <w:left w:val="single" w:sz="4" w:space="0" w:color="auto"/>
              <w:bottom w:val="single" w:sz="4" w:space="0" w:color="auto"/>
              <w:right w:val="single" w:sz="4" w:space="0" w:color="auto"/>
            </w:tcBorders>
            <w:shd w:val="clear" w:color="auto" w:fill="auto"/>
            <w:vAlign w:val="center"/>
            <w:hideMark/>
          </w:tcPr>
          <w:p w:rsidR="0039646A" w:rsidRPr="0039646A" w:rsidRDefault="0039646A" w:rsidP="0039646A">
            <w:pPr>
              <w:rPr>
                <w:color w:val="000000"/>
                <w:sz w:val="22"/>
                <w:szCs w:val="22"/>
              </w:rPr>
            </w:pPr>
            <w:r w:rsidRPr="0039646A">
              <w:rPr>
                <w:color w:val="000000"/>
                <w:sz w:val="22"/>
                <w:szCs w:val="22"/>
              </w:rPr>
              <w:t>Требования к упаковке, отгрузке товара</w:t>
            </w:r>
          </w:p>
        </w:tc>
        <w:tc>
          <w:tcPr>
            <w:tcW w:w="11135" w:type="dxa"/>
            <w:gridSpan w:val="8"/>
            <w:tcBorders>
              <w:top w:val="single" w:sz="4" w:space="0" w:color="auto"/>
              <w:left w:val="nil"/>
              <w:bottom w:val="single" w:sz="4" w:space="0" w:color="auto"/>
              <w:right w:val="single" w:sz="4" w:space="0" w:color="auto"/>
            </w:tcBorders>
            <w:shd w:val="clear" w:color="auto" w:fill="auto"/>
            <w:hideMark/>
          </w:tcPr>
          <w:p w:rsidR="0039646A" w:rsidRPr="0039646A" w:rsidRDefault="0039646A" w:rsidP="0039646A">
            <w:pPr>
              <w:jc w:val="both"/>
              <w:rPr>
                <w:rFonts w:eastAsia="Calibri"/>
                <w:bCs/>
                <w:sz w:val="22"/>
                <w:szCs w:val="22"/>
                <w:lang w:eastAsia="en-US"/>
              </w:rPr>
            </w:pPr>
            <w:r w:rsidRPr="0039646A">
              <w:rPr>
                <w:rFonts w:eastAsia="Calibri"/>
                <w:color w:val="000000"/>
                <w:sz w:val="22"/>
                <w:szCs w:val="22"/>
                <w:lang w:eastAsia="en-US"/>
              </w:rPr>
              <w:t>Товар должен транспортироваться в соответствии с Правилами перевозок грузов, действующими на данном виде транспорта.</w:t>
            </w:r>
          </w:p>
        </w:tc>
      </w:tr>
      <w:tr w:rsidR="0039646A" w:rsidRPr="0039646A" w:rsidTr="0039646A">
        <w:trPr>
          <w:trHeight w:val="1557"/>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46A" w:rsidRPr="0039646A" w:rsidRDefault="0039646A" w:rsidP="0039646A">
            <w:pPr>
              <w:rPr>
                <w:color w:val="000000"/>
                <w:sz w:val="22"/>
                <w:szCs w:val="22"/>
              </w:rPr>
            </w:pPr>
            <w:r w:rsidRPr="0039646A">
              <w:rPr>
                <w:color w:val="000000"/>
                <w:sz w:val="22"/>
                <w:szCs w:val="22"/>
              </w:rPr>
              <w:t xml:space="preserve">Сведения о возможности предоставить эквивалентные товары. Параметры эквивалентности. </w:t>
            </w:r>
          </w:p>
        </w:tc>
        <w:tc>
          <w:tcPr>
            <w:tcW w:w="11135" w:type="dxa"/>
            <w:gridSpan w:val="8"/>
            <w:tcBorders>
              <w:top w:val="single" w:sz="4" w:space="0" w:color="auto"/>
              <w:left w:val="single" w:sz="4" w:space="0" w:color="auto"/>
              <w:bottom w:val="single" w:sz="4" w:space="0" w:color="auto"/>
              <w:right w:val="single" w:sz="4" w:space="0" w:color="auto"/>
            </w:tcBorders>
            <w:shd w:val="clear" w:color="auto" w:fill="auto"/>
            <w:hideMark/>
          </w:tcPr>
          <w:p w:rsidR="0039646A" w:rsidRPr="0039646A" w:rsidRDefault="0039646A" w:rsidP="0039646A">
            <w:pPr>
              <w:jc w:val="both"/>
              <w:rPr>
                <w:rFonts w:eastAsia="Calibri"/>
                <w:sz w:val="22"/>
                <w:szCs w:val="22"/>
                <w:lang w:eastAsia="en-US"/>
              </w:rPr>
            </w:pPr>
            <w:r w:rsidRPr="0039646A">
              <w:rPr>
                <w:rFonts w:eastAsia="Calibri"/>
                <w:sz w:val="22"/>
                <w:szCs w:val="22"/>
                <w:lang w:eastAsia="en-US"/>
              </w:rPr>
              <w:t xml:space="preserve">Участником может быть предложена продукция иных марок (эквивалент), полностью соответствующая требованиям, изложенным в настоящем техническом задании. В таком случае в техническом предложении в колонке "наименование продукции вместе с наименованием конкретной позиции в скобках указать слово "Эквивалент". Все необходимые функционально-технические характеристики для определения эквивалентного товара определены в Приложении №1 к техническому заданию. В случае предложения участником эквивалентной замены Заказчик вправе определить взаимозаменяемость (эквивалентность) товаров путем сопоставления их функциональных значений, применения, качественных и технических характеристик и другими параметрами, исходя из номенклатуры закупаемого товара, чтобы Заказчик был готов заменить их в процессе потребления, в том числе производственного. </w:t>
            </w:r>
          </w:p>
        </w:tc>
      </w:tr>
      <w:tr w:rsidR="0039646A" w:rsidRPr="0039646A" w:rsidTr="0044542E">
        <w:trPr>
          <w:trHeight w:val="170"/>
        </w:trPr>
        <w:tc>
          <w:tcPr>
            <w:tcW w:w="1595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39646A" w:rsidRPr="0039646A" w:rsidRDefault="0039646A" w:rsidP="0039646A">
            <w:pPr>
              <w:rPr>
                <w:b/>
                <w:bCs/>
                <w:color w:val="000000"/>
                <w:sz w:val="22"/>
                <w:szCs w:val="22"/>
              </w:rPr>
            </w:pPr>
            <w:r w:rsidRPr="0039646A">
              <w:rPr>
                <w:b/>
                <w:bCs/>
                <w:color w:val="000000"/>
                <w:sz w:val="22"/>
                <w:szCs w:val="22"/>
              </w:rPr>
              <w:lastRenderedPageBreak/>
              <w:t>3.Требования к результатам</w:t>
            </w:r>
          </w:p>
        </w:tc>
      </w:tr>
      <w:tr w:rsidR="0039646A" w:rsidRPr="0039646A" w:rsidTr="0044542E">
        <w:trPr>
          <w:trHeight w:val="291"/>
        </w:trPr>
        <w:tc>
          <w:tcPr>
            <w:tcW w:w="15955" w:type="dxa"/>
            <w:gridSpan w:val="10"/>
            <w:vMerge w:val="restart"/>
            <w:tcBorders>
              <w:top w:val="single" w:sz="4" w:space="0" w:color="auto"/>
              <w:left w:val="single" w:sz="4" w:space="0" w:color="auto"/>
              <w:bottom w:val="single" w:sz="4" w:space="0" w:color="000000"/>
              <w:right w:val="single" w:sz="4" w:space="0" w:color="auto"/>
            </w:tcBorders>
            <w:shd w:val="clear" w:color="auto" w:fill="auto"/>
            <w:hideMark/>
          </w:tcPr>
          <w:p w:rsidR="0039646A" w:rsidRPr="0039646A" w:rsidRDefault="0039646A" w:rsidP="0039646A">
            <w:pPr>
              <w:jc w:val="both"/>
              <w:rPr>
                <w:rFonts w:eastAsia="Calibri"/>
                <w:b/>
                <w:sz w:val="22"/>
                <w:szCs w:val="22"/>
                <w:highlight w:val="yellow"/>
                <w:lang w:eastAsia="en-US"/>
              </w:rPr>
            </w:pPr>
            <w:proofErr w:type="gramStart"/>
            <w:r w:rsidRPr="0039646A">
              <w:rPr>
                <w:rFonts w:eastAsia="Calibri"/>
                <w:sz w:val="22"/>
                <w:szCs w:val="22"/>
                <w:lang w:eastAsia="en-US"/>
              </w:rPr>
              <w:t>Товары должны быть поставлены согласно заявок в полном объеме, в установленным срок и соответствовать предъявляемым в соответствии с документацией и договором требований</w:t>
            </w:r>
            <w:proofErr w:type="gramEnd"/>
          </w:p>
        </w:tc>
      </w:tr>
      <w:tr w:rsidR="0039646A" w:rsidRPr="0039646A" w:rsidTr="0044542E">
        <w:trPr>
          <w:trHeight w:val="253"/>
        </w:trPr>
        <w:tc>
          <w:tcPr>
            <w:tcW w:w="15955" w:type="dxa"/>
            <w:gridSpan w:val="10"/>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646A" w:rsidRPr="0039646A" w:rsidRDefault="0039646A" w:rsidP="0039646A">
            <w:pPr>
              <w:rPr>
                <w:color w:val="000000"/>
                <w:sz w:val="22"/>
                <w:szCs w:val="22"/>
              </w:rPr>
            </w:pPr>
          </w:p>
        </w:tc>
      </w:tr>
      <w:tr w:rsidR="0039646A" w:rsidRPr="0039646A" w:rsidTr="0044542E">
        <w:trPr>
          <w:trHeight w:val="170"/>
        </w:trPr>
        <w:tc>
          <w:tcPr>
            <w:tcW w:w="1595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39646A" w:rsidRPr="0039646A" w:rsidRDefault="0039646A" w:rsidP="0039646A">
            <w:pPr>
              <w:rPr>
                <w:b/>
                <w:bCs/>
                <w:color w:val="000000"/>
                <w:sz w:val="22"/>
                <w:szCs w:val="22"/>
              </w:rPr>
            </w:pPr>
            <w:r w:rsidRPr="0039646A">
              <w:rPr>
                <w:b/>
                <w:bCs/>
                <w:color w:val="000000"/>
                <w:sz w:val="22"/>
                <w:szCs w:val="22"/>
              </w:rPr>
              <w:t>4.Место, условия и порядок поставки товаров</w:t>
            </w:r>
          </w:p>
        </w:tc>
      </w:tr>
      <w:tr w:rsidR="0039646A" w:rsidRPr="0039646A" w:rsidTr="0044542E">
        <w:trPr>
          <w:trHeight w:val="253"/>
        </w:trPr>
        <w:tc>
          <w:tcPr>
            <w:tcW w:w="5605" w:type="dxa"/>
            <w:gridSpan w:val="3"/>
            <w:tcBorders>
              <w:top w:val="nil"/>
              <w:left w:val="single" w:sz="4" w:space="0" w:color="auto"/>
              <w:bottom w:val="nil"/>
              <w:right w:val="single" w:sz="4" w:space="0" w:color="auto"/>
            </w:tcBorders>
            <w:shd w:val="clear" w:color="auto" w:fill="auto"/>
            <w:hideMark/>
          </w:tcPr>
          <w:p w:rsidR="0039646A" w:rsidRPr="0039646A" w:rsidRDefault="0039646A" w:rsidP="0039646A">
            <w:pPr>
              <w:rPr>
                <w:color w:val="000000"/>
                <w:sz w:val="22"/>
                <w:szCs w:val="22"/>
              </w:rPr>
            </w:pPr>
            <w:r w:rsidRPr="0039646A">
              <w:rPr>
                <w:color w:val="000000"/>
                <w:sz w:val="22"/>
                <w:szCs w:val="22"/>
              </w:rPr>
              <w:t>Место поставки товаров</w:t>
            </w:r>
          </w:p>
        </w:tc>
        <w:tc>
          <w:tcPr>
            <w:tcW w:w="10350" w:type="dxa"/>
            <w:gridSpan w:val="7"/>
            <w:tcBorders>
              <w:top w:val="single" w:sz="4" w:space="0" w:color="auto"/>
              <w:left w:val="nil"/>
              <w:bottom w:val="nil"/>
              <w:right w:val="single" w:sz="4" w:space="0" w:color="auto"/>
            </w:tcBorders>
            <w:shd w:val="clear" w:color="auto" w:fill="auto"/>
            <w:hideMark/>
          </w:tcPr>
          <w:p w:rsidR="0039646A" w:rsidRPr="0039646A" w:rsidRDefault="0039646A" w:rsidP="0039646A">
            <w:pPr>
              <w:jc w:val="both"/>
              <w:rPr>
                <w:rFonts w:eastAsia="Calibri"/>
                <w:sz w:val="22"/>
                <w:szCs w:val="22"/>
                <w:lang w:eastAsia="en-US"/>
              </w:rPr>
            </w:pPr>
            <w:r w:rsidRPr="0039646A">
              <w:rPr>
                <w:rFonts w:eastAsia="Calibri"/>
                <w:sz w:val="22"/>
                <w:szCs w:val="22"/>
                <w:lang w:eastAsia="en-US"/>
              </w:rPr>
              <w:t>Хабаровский край, г. Комсомольск-на-Амуре, ул. Станционная, д. 8, база-склад №4.</w:t>
            </w:r>
          </w:p>
        </w:tc>
      </w:tr>
      <w:tr w:rsidR="0039646A" w:rsidRPr="0039646A" w:rsidTr="0044542E">
        <w:trPr>
          <w:trHeight w:val="253"/>
        </w:trPr>
        <w:tc>
          <w:tcPr>
            <w:tcW w:w="56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46A" w:rsidRPr="0039646A" w:rsidRDefault="0039646A" w:rsidP="0039646A">
            <w:pPr>
              <w:rPr>
                <w:color w:val="000000"/>
                <w:sz w:val="22"/>
                <w:szCs w:val="22"/>
              </w:rPr>
            </w:pPr>
            <w:r w:rsidRPr="0039646A">
              <w:rPr>
                <w:color w:val="000000"/>
                <w:sz w:val="22"/>
                <w:szCs w:val="22"/>
              </w:rPr>
              <w:t>Условия поставки товаров</w:t>
            </w:r>
          </w:p>
        </w:tc>
        <w:tc>
          <w:tcPr>
            <w:tcW w:w="10350" w:type="dxa"/>
            <w:gridSpan w:val="7"/>
            <w:vMerge w:val="restart"/>
            <w:tcBorders>
              <w:top w:val="single" w:sz="4" w:space="0" w:color="auto"/>
              <w:left w:val="nil"/>
              <w:bottom w:val="single" w:sz="4" w:space="0" w:color="auto"/>
              <w:right w:val="single" w:sz="4" w:space="0" w:color="auto"/>
            </w:tcBorders>
            <w:shd w:val="clear" w:color="auto" w:fill="auto"/>
            <w:hideMark/>
          </w:tcPr>
          <w:p w:rsidR="0039646A" w:rsidRPr="0039646A" w:rsidRDefault="0039646A" w:rsidP="0039646A">
            <w:pPr>
              <w:jc w:val="both"/>
              <w:rPr>
                <w:rFonts w:eastAsia="Calibri"/>
                <w:b/>
                <w:i/>
                <w:sz w:val="22"/>
                <w:szCs w:val="22"/>
                <w:lang w:eastAsia="en-US"/>
              </w:rPr>
            </w:pPr>
            <w:r w:rsidRPr="0039646A">
              <w:rPr>
                <w:rFonts w:eastAsia="Calibri"/>
                <w:sz w:val="22"/>
                <w:szCs w:val="22"/>
                <w:lang w:eastAsia="en-US"/>
              </w:rPr>
              <w:t>Поставка Товара осуществляется в течение 3-х рабочих дней силами и за счет средств участника/победителя настоящего запроса котировок, партиями на основании заявок Заказчика, переданных по факсу, электронной почте или лично</w:t>
            </w:r>
          </w:p>
        </w:tc>
      </w:tr>
      <w:tr w:rsidR="0039646A" w:rsidRPr="0039646A" w:rsidTr="0044542E">
        <w:trPr>
          <w:trHeight w:val="308"/>
        </w:trPr>
        <w:tc>
          <w:tcPr>
            <w:tcW w:w="5605" w:type="dxa"/>
            <w:gridSpan w:val="3"/>
            <w:vMerge/>
            <w:tcBorders>
              <w:top w:val="nil"/>
              <w:left w:val="single" w:sz="4" w:space="0" w:color="auto"/>
              <w:bottom w:val="single" w:sz="4" w:space="0" w:color="000000"/>
              <w:right w:val="single" w:sz="4" w:space="0" w:color="auto"/>
            </w:tcBorders>
            <w:vAlign w:val="center"/>
            <w:hideMark/>
          </w:tcPr>
          <w:p w:rsidR="0039646A" w:rsidRPr="0039646A" w:rsidRDefault="0039646A" w:rsidP="0039646A">
            <w:pPr>
              <w:rPr>
                <w:color w:val="000000"/>
                <w:sz w:val="22"/>
                <w:szCs w:val="22"/>
              </w:rPr>
            </w:pPr>
          </w:p>
        </w:tc>
        <w:tc>
          <w:tcPr>
            <w:tcW w:w="10350" w:type="dxa"/>
            <w:gridSpan w:val="7"/>
            <w:vMerge/>
            <w:tcBorders>
              <w:top w:val="single" w:sz="4" w:space="0" w:color="auto"/>
              <w:left w:val="nil"/>
              <w:bottom w:val="single" w:sz="4" w:space="0" w:color="auto"/>
              <w:right w:val="single" w:sz="4" w:space="0" w:color="auto"/>
            </w:tcBorders>
            <w:vAlign w:val="center"/>
            <w:hideMark/>
          </w:tcPr>
          <w:p w:rsidR="0039646A" w:rsidRPr="0039646A" w:rsidRDefault="0039646A" w:rsidP="0039646A">
            <w:pPr>
              <w:rPr>
                <w:color w:val="000000"/>
                <w:sz w:val="22"/>
                <w:szCs w:val="22"/>
              </w:rPr>
            </w:pPr>
          </w:p>
        </w:tc>
      </w:tr>
      <w:tr w:rsidR="0039646A" w:rsidRPr="0039646A" w:rsidTr="0044542E">
        <w:trPr>
          <w:trHeight w:val="170"/>
        </w:trPr>
        <w:tc>
          <w:tcPr>
            <w:tcW w:w="560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9646A" w:rsidRPr="0039646A" w:rsidRDefault="0039646A" w:rsidP="0039646A">
            <w:pPr>
              <w:rPr>
                <w:color w:val="000000"/>
                <w:sz w:val="22"/>
                <w:szCs w:val="22"/>
              </w:rPr>
            </w:pPr>
            <w:r w:rsidRPr="0039646A">
              <w:rPr>
                <w:color w:val="000000"/>
                <w:sz w:val="22"/>
                <w:szCs w:val="22"/>
              </w:rPr>
              <w:t>Сроки поставки товаров</w:t>
            </w:r>
          </w:p>
        </w:tc>
        <w:tc>
          <w:tcPr>
            <w:tcW w:w="10350" w:type="dxa"/>
            <w:gridSpan w:val="7"/>
            <w:tcBorders>
              <w:top w:val="single" w:sz="4" w:space="0" w:color="auto"/>
              <w:left w:val="nil"/>
              <w:bottom w:val="single" w:sz="4" w:space="0" w:color="auto"/>
              <w:right w:val="single" w:sz="4" w:space="0" w:color="auto"/>
            </w:tcBorders>
            <w:shd w:val="clear" w:color="auto" w:fill="auto"/>
            <w:vAlign w:val="bottom"/>
            <w:hideMark/>
          </w:tcPr>
          <w:p w:rsidR="0039646A" w:rsidRPr="0039646A" w:rsidRDefault="0039646A" w:rsidP="0039646A">
            <w:pPr>
              <w:rPr>
                <w:color w:val="000000"/>
                <w:sz w:val="22"/>
                <w:szCs w:val="22"/>
              </w:rPr>
            </w:pPr>
            <w:r w:rsidRPr="0039646A">
              <w:rPr>
                <w:color w:val="000000"/>
                <w:sz w:val="22"/>
                <w:szCs w:val="22"/>
              </w:rPr>
              <w:t xml:space="preserve">С момента заключения договора по 31.12. 2020г. (включительно). </w:t>
            </w:r>
          </w:p>
        </w:tc>
      </w:tr>
      <w:tr w:rsidR="0039646A" w:rsidRPr="0039646A" w:rsidTr="0044542E">
        <w:trPr>
          <w:trHeight w:val="170"/>
        </w:trPr>
        <w:tc>
          <w:tcPr>
            <w:tcW w:w="1595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39646A" w:rsidRPr="0039646A" w:rsidRDefault="0039646A" w:rsidP="0039646A">
            <w:pPr>
              <w:rPr>
                <w:b/>
                <w:bCs/>
                <w:color w:val="000000"/>
                <w:sz w:val="22"/>
                <w:szCs w:val="22"/>
              </w:rPr>
            </w:pPr>
            <w:r w:rsidRPr="0039646A">
              <w:rPr>
                <w:b/>
                <w:bCs/>
                <w:color w:val="000000"/>
                <w:sz w:val="22"/>
                <w:szCs w:val="22"/>
              </w:rPr>
              <w:t>5.Форма, сроки и порядок оплаты</w:t>
            </w:r>
          </w:p>
        </w:tc>
      </w:tr>
      <w:tr w:rsidR="0039646A" w:rsidRPr="0039646A" w:rsidTr="0044542E">
        <w:trPr>
          <w:trHeight w:val="253"/>
        </w:trPr>
        <w:tc>
          <w:tcPr>
            <w:tcW w:w="560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9646A" w:rsidRPr="0039646A" w:rsidRDefault="0039646A" w:rsidP="0039646A">
            <w:pPr>
              <w:rPr>
                <w:color w:val="000000"/>
                <w:sz w:val="22"/>
                <w:szCs w:val="22"/>
              </w:rPr>
            </w:pPr>
            <w:r w:rsidRPr="0039646A">
              <w:rPr>
                <w:color w:val="000000"/>
                <w:sz w:val="22"/>
                <w:szCs w:val="22"/>
              </w:rPr>
              <w:t>Форма оплаты</w:t>
            </w:r>
          </w:p>
        </w:tc>
        <w:tc>
          <w:tcPr>
            <w:tcW w:w="10350" w:type="dxa"/>
            <w:gridSpan w:val="7"/>
            <w:vMerge w:val="restart"/>
            <w:tcBorders>
              <w:top w:val="single" w:sz="4" w:space="0" w:color="auto"/>
              <w:left w:val="nil"/>
              <w:bottom w:val="nil"/>
              <w:right w:val="single" w:sz="4" w:space="0" w:color="auto"/>
            </w:tcBorders>
            <w:shd w:val="clear" w:color="auto" w:fill="auto"/>
            <w:hideMark/>
          </w:tcPr>
          <w:p w:rsidR="0039646A" w:rsidRPr="0039646A" w:rsidRDefault="0039646A" w:rsidP="0039646A">
            <w:pPr>
              <w:spacing w:after="200"/>
              <w:jc w:val="both"/>
              <w:rPr>
                <w:rFonts w:eastAsia="Calibri"/>
                <w:i/>
                <w:sz w:val="22"/>
                <w:szCs w:val="22"/>
                <w:lang w:eastAsia="en-US"/>
              </w:rPr>
            </w:pPr>
            <w:r w:rsidRPr="0039646A">
              <w:rPr>
                <w:rFonts w:eastAsia="Calibri"/>
                <w:sz w:val="22"/>
                <w:szCs w:val="22"/>
                <w:lang w:eastAsia="en-US"/>
              </w:rPr>
              <w:t>Оплата осуществляется в безналичной форме путем перечисления средств на расчетный счет контрагента</w:t>
            </w:r>
          </w:p>
        </w:tc>
      </w:tr>
      <w:tr w:rsidR="0039646A" w:rsidRPr="0039646A" w:rsidTr="0044542E">
        <w:trPr>
          <w:trHeight w:val="253"/>
        </w:trPr>
        <w:tc>
          <w:tcPr>
            <w:tcW w:w="5605" w:type="dxa"/>
            <w:gridSpan w:val="3"/>
            <w:vMerge/>
            <w:tcBorders>
              <w:top w:val="nil"/>
              <w:left w:val="single" w:sz="4" w:space="0" w:color="auto"/>
              <w:bottom w:val="single" w:sz="4" w:space="0" w:color="000000"/>
              <w:right w:val="single" w:sz="4" w:space="0" w:color="auto"/>
            </w:tcBorders>
            <w:vAlign w:val="center"/>
            <w:hideMark/>
          </w:tcPr>
          <w:p w:rsidR="0039646A" w:rsidRPr="0039646A" w:rsidRDefault="0039646A" w:rsidP="0039646A">
            <w:pPr>
              <w:rPr>
                <w:color w:val="000000"/>
                <w:sz w:val="22"/>
                <w:szCs w:val="22"/>
              </w:rPr>
            </w:pPr>
          </w:p>
        </w:tc>
        <w:tc>
          <w:tcPr>
            <w:tcW w:w="10350" w:type="dxa"/>
            <w:gridSpan w:val="7"/>
            <w:vMerge/>
            <w:tcBorders>
              <w:top w:val="single" w:sz="4" w:space="0" w:color="auto"/>
              <w:left w:val="nil"/>
              <w:bottom w:val="nil"/>
              <w:right w:val="single" w:sz="4" w:space="0" w:color="auto"/>
            </w:tcBorders>
            <w:vAlign w:val="center"/>
            <w:hideMark/>
          </w:tcPr>
          <w:p w:rsidR="0039646A" w:rsidRPr="0039646A" w:rsidRDefault="0039646A" w:rsidP="0039646A">
            <w:pPr>
              <w:rPr>
                <w:color w:val="000000"/>
                <w:sz w:val="22"/>
                <w:szCs w:val="22"/>
              </w:rPr>
            </w:pPr>
          </w:p>
        </w:tc>
      </w:tr>
      <w:tr w:rsidR="0039646A" w:rsidRPr="0039646A" w:rsidTr="0044542E">
        <w:trPr>
          <w:trHeight w:val="170"/>
        </w:trPr>
        <w:tc>
          <w:tcPr>
            <w:tcW w:w="5605" w:type="dxa"/>
            <w:gridSpan w:val="3"/>
            <w:tcBorders>
              <w:top w:val="nil"/>
              <w:left w:val="single" w:sz="4" w:space="0" w:color="auto"/>
              <w:bottom w:val="single" w:sz="4" w:space="0" w:color="auto"/>
              <w:right w:val="single" w:sz="4" w:space="0" w:color="auto"/>
            </w:tcBorders>
            <w:shd w:val="clear" w:color="auto" w:fill="auto"/>
            <w:vAlign w:val="bottom"/>
            <w:hideMark/>
          </w:tcPr>
          <w:p w:rsidR="0039646A" w:rsidRPr="0039646A" w:rsidRDefault="0039646A" w:rsidP="0039646A">
            <w:pPr>
              <w:rPr>
                <w:color w:val="000000"/>
                <w:sz w:val="22"/>
                <w:szCs w:val="22"/>
              </w:rPr>
            </w:pPr>
            <w:r w:rsidRPr="0039646A">
              <w:rPr>
                <w:color w:val="000000"/>
                <w:sz w:val="22"/>
                <w:szCs w:val="22"/>
              </w:rPr>
              <w:t>Авансирование</w:t>
            </w:r>
          </w:p>
        </w:tc>
        <w:tc>
          <w:tcPr>
            <w:tcW w:w="10350" w:type="dxa"/>
            <w:gridSpan w:val="7"/>
            <w:tcBorders>
              <w:top w:val="single" w:sz="4" w:space="0" w:color="auto"/>
              <w:left w:val="nil"/>
              <w:bottom w:val="single" w:sz="4" w:space="0" w:color="auto"/>
              <w:right w:val="single" w:sz="4" w:space="0" w:color="auto"/>
            </w:tcBorders>
            <w:shd w:val="clear" w:color="auto" w:fill="auto"/>
            <w:vAlign w:val="bottom"/>
            <w:hideMark/>
          </w:tcPr>
          <w:p w:rsidR="0039646A" w:rsidRPr="0039646A" w:rsidRDefault="0039646A" w:rsidP="0039646A">
            <w:pPr>
              <w:rPr>
                <w:color w:val="000000"/>
                <w:sz w:val="22"/>
                <w:szCs w:val="22"/>
              </w:rPr>
            </w:pPr>
            <w:r w:rsidRPr="0039646A">
              <w:rPr>
                <w:color w:val="000000"/>
                <w:sz w:val="22"/>
                <w:szCs w:val="22"/>
              </w:rPr>
              <w:t>Не предусмотрено.</w:t>
            </w:r>
          </w:p>
        </w:tc>
      </w:tr>
      <w:tr w:rsidR="0039646A" w:rsidRPr="0039646A" w:rsidTr="0044542E">
        <w:trPr>
          <w:trHeight w:val="253"/>
        </w:trPr>
        <w:tc>
          <w:tcPr>
            <w:tcW w:w="56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46A" w:rsidRPr="0039646A" w:rsidRDefault="0039646A" w:rsidP="0039646A">
            <w:pPr>
              <w:rPr>
                <w:color w:val="000000"/>
                <w:sz w:val="22"/>
                <w:szCs w:val="22"/>
              </w:rPr>
            </w:pPr>
            <w:r w:rsidRPr="0039646A">
              <w:rPr>
                <w:color w:val="000000"/>
                <w:sz w:val="22"/>
                <w:szCs w:val="22"/>
              </w:rPr>
              <w:t>Срок и порядок оплаты</w:t>
            </w:r>
          </w:p>
        </w:tc>
        <w:tc>
          <w:tcPr>
            <w:tcW w:w="1035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39646A" w:rsidRPr="0039646A" w:rsidRDefault="0039646A" w:rsidP="0039646A">
            <w:pPr>
              <w:jc w:val="both"/>
              <w:rPr>
                <w:rFonts w:eastAsia="Calibri"/>
                <w:bCs/>
                <w:sz w:val="22"/>
                <w:szCs w:val="22"/>
                <w:lang w:eastAsia="en-US"/>
              </w:rPr>
            </w:pPr>
            <w:r w:rsidRPr="0039646A">
              <w:rPr>
                <w:rFonts w:eastAsia="Calibri"/>
                <w:bCs/>
                <w:sz w:val="22"/>
                <w:szCs w:val="22"/>
                <w:lang w:eastAsia="en-US"/>
              </w:rPr>
              <w:t xml:space="preserve">Оплата Товара производится Покупателем на основании </w:t>
            </w:r>
            <w:proofErr w:type="gramStart"/>
            <w:r w:rsidRPr="0039646A">
              <w:rPr>
                <w:rFonts w:eastAsia="Calibri"/>
                <w:bCs/>
                <w:sz w:val="22"/>
                <w:szCs w:val="22"/>
                <w:lang w:eastAsia="en-US"/>
              </w:rPr>
              <w:t>счет-фактуры</w:t>
            </w:r>
            <w:proofErr w:type="gramEnd"/>
            <w:r w:rsidRPr="0039646A">
              <w:rPr>
                <w:rFonts w:eastAsia="Calibri"/>
                <w:bCs/>
                <w:sz w:val="22"/>
                <w:szCs w:val="22"/>
                <w:lang w:eastAsia="en-US"/>
              </w:rPr>
              <w:t xml:space="preserve">, ТОРГ-12 или УПД Поставщика путем перечисления денежных средств на расчетный счет Поставщика, указанный в разделе 17 настоящего Договора, в течение 40 (сорока) календарных дней после подписания товарной накладной формы ТОРГ-12 или УПД и предоставления Поставщиком Покупателю счета-фактуры или УПД. </w:t>
            </w:r>
          </w:p>
          <w:p w:rsidR="0039646A" w:rsidRPr="0039646A" w:rsidRDefault="0039646A" w:rsidP="0039646A">
            <w:pPr>
              <w:jc w:val="both"/>
              <w:rPr>
                <w:lang w:eastAsia="en-US"/>
              </w:rPr>
            </w:pPr>
            <w:r w:rsidRPr="0039646A">
              <w:rPr>
                <w:rFonts w:eastAsia="Calibri"/>
                <w:bCs/>
                <w:sz w:val="22"/>
                <w:szCs w:val="22"/>
                <w:lang w:eastAsia="en-US"/>
              </w:rPr>
              <w:t xml:space="preserve"> </w:t>
            </w:r>
            <w:r w:rsidRPr="0039646A">
              <w:rPr>
                <w:lang w:eastAsia="en-US"/>
              </w:rPr>
              <w:t>В случае</w:t>
            </w:r>
            <w:proofErr w:type="gramStart"/>
            <w:r w:rsidRPr="0039646A">
              <w:rPr>
                <w:lang w:eastAsia="en-US"/>
              </w:rPr>
              <w:t>,</w:t>
            </w:r>
            <w:proofErr w:type="gramEnd"/>
            <w:r w:rsidRPr="0039646A">
              <w:rPr>
                <w:lang w:eastAsia="en-US"/>
              </w:rPr>
              <w:t xml:space="preserve">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39646A" w:rsidRPr="0039646A" w:rsidRDefault="0039646A" w:rsidP="0039646A">
            <w:pPr>
              <w:jc w:val="both"/>
              <w:rPr>
                <w:rFonts w:eastAsia="Calibri"/>
                <w:i/>
                <w:sz w:val="22"/>
                <w:szCs w:val="22"/>
                <w:lang w:eastAsia="en-US"/>
              </w:rPr>
            </w:pPr>
            <w:r w:rsidRPr="0039646A">
              <w:rPr>
                <w:lang w:eastAsia="en-US"/>
              </w:rPr>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39646A">
              <w:rPr>
                <w:lang w:eastAsia="en-US"/>
              </w:rPr>
              <w:t>все лица, выступающие на стороне победителя являются</w:t>
            </w:r>
            <w:proofErr w:type="gramEnd"/>
            <w:r w:rsidRPr="0039646A">
              <w:rPr>
                <w:lang w:eastAsia="en-US"/>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39646A" w:rsidRPr="0039646A" w:rsidTr="0044542E">
        <w:trPr>
          <w:trHeight w:val="253"/>
        </w:trPr>
        <w:tc>
          <w:tcPr>
            <w:tcW w:w="5605" w:type="dxa"/>
            <w:gridSpan w:val="3"/>
            <w:vMerge/>
            <w:tcBorders>
              <w:top w:val="single" w:sz="4" w:space="0" w:color="auto"/>
              <w:left w:val="single" w:sz="4" w:space="0" w:color="auto"/>
              <w:bottom w:val="single" w:sz="4" w:space="0" w:color="auto"/>
              <w:right w:val="single" w:sz="4" w:space="0" w:color="auto"/>
            </w:tcBorders>
            <w:vAlign w:val="center"/>
            <w:hideMark/>
          </w:tcPr>
          <w:p w:rsidR="0039646A" w:rsidRPr="0039646A" w:rsidRDefault="0039646A" w:rsidP="0039646A">
            <w:pPr>
              <w:rPr>
                <w:color w:val="000000"/>
                <w:sz w:val="22"/>
                <w:szCs w:val="22"/>
              </w:rPr>
            </w:pPr>
          </w:p>
        </w:tc>
        <w:tc>
          <w:tcPr>
            <w:tcW w:w="10350" w:type="dxa"/>
            <w:gridSpan w:val="7"/>
            <w:vMerge/>
            <w:tcBorders>
              <w:top w:val="single" w:sz="4" w:space="0" w:color="auto"/>
              <w:left w:val="single" w:sz="4" w:space="0" w:color="auto"/>
              <w:bottom w:val="single" w:sz="4" w:space="0" w:color="auto"/>
              <w:right w:val="single" w:sz="4" w:space="0" w:color="auto"/>
            </w:tcBorders>
            <w:vAlign w:val="center"/>
            <w:hideMark/>
          </w:tcPr>
          <w:p w:rsidR="0039646A" w:rsidRPr="0039646A" w:rsidRDefault="0039646A" w:rsidP="0039646A">
            <w:pPr>
              <w:rPr>
                <w:color w:val="000000"/>
                <w:sz w:val="22"/>
                <w:szCs w:val="22"/>
              </w:rPr>
            </w:pPr>
          </w:p>
        </w:tc>
      </w:tr>
      <w:tr w:rsidR="0039646A" w:rsidRPr="0039646A" w:rsidTr="0044542E">
        <w:trPr>
          <w:trHeight w:val="253"/>
        </w:trPr>
        <w:tc>
          <w:tcPr>
            <w:tcW w:w="5605" w:type="dxa"/>
            <w:gridSpan w:val="3"/>
            <w:vMerge/>
            <w:tcBorders>
              <w:top w:val="single" w:sz="4" w:space="0" w:color="auto"/>
              <w:left w:val="single" w:sz="4" w:space="0" w:color="auto"/>
              <w:bottom w:val="single" w:sz="4" w:space="0" w:color="auto"/>
              <w:right w:val="single" w:sz="4" w:space="0" w:color="auto"/>
            </w:tcBorders>
            <w:vAlign w:val="center"/>
            <w:hideMark/>
          </w:tcPr>
          <w:p w:rsidR="0039646A" w:rsidRPr="0039646A" w:rsidRDefault="0039646A" w:rsidP="0039646A">
            <w:pPr>
              <w:rPr>
                <w:color w:val="000000"/>
                <w:sz w:val="22"/>
                <w:szCs w:val="22"/>
              </w:rPr>
            </w:pPr>
          </w:p>
        </w:tc>
        <w:tc>
          <w:tcPr>
            <w:tcW w:w="10350" w:type="dxa"/>
            <w:gridSpan w:val="7"/>
            <w:vMerge/>
            <w:tcBorders>
              <w:top w:val="single" w:sz="4" w:space="0" w:color="auto"/>
              <w:left w:val="single" w:sz="4" w:space="0" w:color="auto"/>
              <w:bottom w:val="single" w:sz="4" w:space="0" w:color="auto"/>
              <w:right w:val="single" w:sz="4" w:space="0" w:color="auto"/>
            </w:tcBorders>
            <w:vAlign w:val="center"/>
            <w:hideMark/>
          </w:tcPr>
          <w:p w:rsidR="0039646A" w:rsidRPr="0039646A" w:rsidRDefault="0039646A" w:rsidP="0039646A">
            <w:pPr>
              <w:rPr>
                <w:color w:val="000000"/>
                <w:sz w:val="22"/>
                <w:szCs w:val="22"/>
              </w:rPr>
            </w:pPr>
          </w:p>
        </w:tc>
      </w:tr>
      <w:tr w:rsidR="0039646A" w:rsidRPr="0039646A" w:rsidTr="0044542E">
        <w:trPr>
          <w:trHeight w:val="253"/>
        </w:trPr>
        <w:tc>
          <w:tcPr>
            <w:tcW w:w="5605" w:type="dxa"/>
            <w:gridSpan w:val="3"/>
            <w:vMerge/>
            <w:tcBorders>
              <w:top w:val="single" w:sz="4" w:space="0" w:color="auto"/>
              <w:left w:val="single" w:sz="4" w:space="0" w:color="auto"/>
              <w:bottom w:val="single" w:sz="4" w:space="0" w:color="auto"/>
              <w:right w:val="single" w:sz="4" w:space="0" w:color="auto"/>
            </w:tcBorders>
            <w:vAlign w:val="center"/>
            <w:hideMark/>
          </w:tcPr>
          <w:p w:rsidR="0039646A" w:rsidRPr="0039646A" w:rsidRDefault="0039646A" w:rsidP="0039646A">
            <w:pPr>
              <w:rPr>
                <w:color w:val="000000"/>
                <w:sz w:val="22"/>
                <w:szCs w:val="22"/>
              </w:rPr>
            </w:pPr>
          </w:p>
        </w:tc>
        <w:tc>
          <w:tcPr>
            <w:tcW w:w="10350" w:type="dxa"/>
            <w:gridSpan w:val="7"/>
            <w:vMerge/>
            <w:tcBorders>
              <w:top w:val="single" w:sz="4" w:space="0" w:color="auto"/>
              <w:left w:val="single" w:sz="4" w:space="0" w:color="auto"/>
              <w:bottom w:val="single" w:sz="4" w:space="0" w:color="auto"/>
              <w:right w:val="single" w:sz="4" w:space="0" w:color="auto"/>
            </w:tcBorders>
            <w:vAlign w:val="center"/>
            <w:hideMark/>
          </w:tcPr>
          <w:p w:rsidR="0039646A" w:rsidRPr="0039646A" w:rsidRDefault="0039646A" w:rsidP="0039646A">
            <w:pPr>
              <w:rPr>
                <w:color w:val="000000"/>
                <w:sz w:val="22"/>
                <w:szCs w:val="22"/>
              </w:rPr>
            </w:pPr>
          </w:p>
        </w:tc>
      </w:tr>
      <w:tr w:rsidR="0039646A" w:rsidRPr="0039646A" w:rsidTr="0044542E">
        <w:trPr>
          <w:trHeight w:val="253"/>
        </w:trPr>
        <w:tc>
          <w:tcPr>
            <w:tcW w:w="15955"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9646A" w:rsidRPr="0039646A" w:rsidRDefault="0039646A" w:rsidP="0039646A">
            <w:pPr>
              <w:rPr>
                <w:b/>
                <w:bCs/>
                <w:color w:val="000000"/>
                <w:sz w:val="22"/>
                <w:szCs w:val="22"/>
              </w:rPr>
            </w:pPr>
            <w:r w:rsidRPr="0039646A">
              <w:rPr>
                <w:b/>
                <w:bCs/>
                <w:color w:val="000000"/>
                <w:sz w:val="22"/>
                <w:szCs w:val="22"/>
              </w:rPr>
              <w:t>6. Иные требования</w:t>
            </w:r>
          </w:p>
        </w:tc>
      </w:tr>
      <w:tr w:rsidR="0039646A" w:rsidRPr="0039646A" w:rsidTr="0044542E">
        <w:trPr>
          <w:trHeight w:val="253"/>
        </w:trPr>
        <w:tc>
          <w:tcPr>
            <w:tcW w:w="15955" w:type="dxa"/>
            <w:gridSpan w:val="10"/>
            <w:vMerge/>
            <w:tcBorders>
              <w:top w:val="single" w:sz="4" w:space="0" w:color="auto"/>
              <w:left w:val="single" w:sz="4" w:space="0" w:color="auto"/>
              <w:bottom w:val="single" w:sz="4" w:space="0" w:color="auto"/>
              <w:right w:val="single" w:sz="4" w:space="0" w:color="auto"/>
            </w:tcBorders>
            <w:vAlign w:val="center"/>
            <w:hideMark/>
          </w:tcPr>
          <w:p w:rsidR="0039646A" w:rsidRPr="0039646A" w:rsidRDefault="0039646A" w:rsidP="0039646A">
            <w:pPr>
              <w:rPr>
                <w:b/>
                <w:bCs/>
                <w:color w:val="000000"/>
                <w:sz w:val="22"/>
                <w:szCs w:val="22"/>
              </w:rPr>
            </w:pPr>
          </w:p>
        </w:tc>
      </w:tr>
      <w:tr w:rsidR="0039646A" w:rsidRPr="0039646A" w:rsidTr="0044542E">
        <w:trPr>
          <w:trHeight w:val="369"/>
        </w:trPr>
        <w:tc>
          <w:tcPr>
            <w:tcW w:w="1595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9646A" w:rsidRPr="0039646A" w:rsidRDefault="0039646A" w:rsidP="0039646A">
            <w:pPr>
              <w:spacing w:after="200"/>
              <w:jc w:val="both"/>
              <w:rPr>
                <w:rFonts w:eastAsia="Calibri"/>
                <w:i/>
                <w:sz w:val="22"/>
                <w:szCs w:val="22"/>
                <w:lang w:eastAsia="en-US"/>
              </w:rPr>
            </w:pPr>
            <w:r w:rsidRPr="0039646A">
              <w:rPr>
                <w:rFonts w:eastAsia="Calibri"/>
                <w:bCs/>
                <w:sz w:val="22"/>
                <w:szCs w:val="22"/>
                <w:lang w:eastAsia="en-US"/>
              </w:rPr>
              <w:lastRenderedPageBreak/>
              <w:t>Не предусмотрены.</w:t>
            </w:r>
          </w:p>
        </w:tc>
      </w:tr>
      <w:tr w:rsidR="0039646A" w:rsidRPr="0039646A" w:rsidTr="0044542E">
        <w:trPr>
          <w:trHeight w:val="38"/>
        </w:trPr>
        <w:tc>
          <w:tcPr>
            <w:tcW w:w="1595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39646A" w:rsidRPr="0039646A" w:rsidRDefault="0039646A" w:rsidP="0039646A">
            <w:pPr>
              <w:rPr>
                <w:b/>
                <w:bCs/>
                <w:color w:val="000000"/>
                <w:sz w:val="22"/>
                <w:szCs w:val="22"/>
              </w:rPr>
            </w:pPr>
            <w:r w:rsidRPr="0039646A">
              <w:rPr>
                <w:b/>
                <w:bCs/>
                <w:color w:val="000000"/>
                <w:sz w:val="22"/>
                <w:szCs w:val="22"/>
              </w:rPr>
              <w:t>7.Расчет стоимости товаров</w:t>
            </w:r>
          </w:p>
        </w:tc>
      </w:tr>
      <w:tr w:rsidR="0039646A" w:rsidRPr="0039646A" w:rsidTr="0044542E">
        <w:trPr>
          <w:trHeight w:val="291"/>
        </w:trPr>
        <w:tc>
          <w:tcPr>
            <w:tcW w:w="1595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9646A" w:rsidRPr="0039646A" w:rsidRDefault="0039646A" w:rsidP="0039646A">
            <w:pPr>
              <w:jc w:val="both"/>
              <w:rPr>
                <w:rFonts w:eastAsia="Calibri"/>
                <w:i/>
                <w:sz w:val="22"/>
                <w:szCs w:val="22"/>
                <w:lang w:eastAsia="en-US"/>
              </w:rPr>
            </w:pPr>
            <w:r w:rsidRPr="0039646A">
              <w:rPr>
                <w:rFonts w:eastAsia="Calibri"/>
                <w:sz w:val="22"/>
                <w:szCs w:val="22"/>
                <w:lang w:eastAsia="en-U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E21388" w:rsidRDefault="00E21388" w:rsidP="00C077BB">
      <w:pPr>
        <w:rPr>
          <w:bCs/>
          <w:i/>
          <w:sz w:val="28"/>
          <w:szCs w:val="28"/>
        </w:rPr>
        <w:sectPr w:rsidR="00E21388" w:rsidSect="00624683">
          <w:pgSz w:w="16838" w:h="11906" w:orient="landscape" w:code="9"/>
          <w:pgMar w:top="924" w:right="992" w:bottom="1134" w:left="1134" w:header="794" w:footer="794" w:gutter="0"/>
          <w:pgNumType w:start="1"/>
          <w:cols w:space="708"/>
          <w:titlePg/>
          <w:docGrid w:linePitch="360"/>
        </w:sectPr>
      </w:pPr>
    </w:p>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lastRenderedPageBreak/>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765946" w:rsidRDefault="00765946" w:rsidP="00765946">
      <w:pPr>
        <w:ind w:left="-426" w:right="312" w:firstLine="426"/>
        <w:jc w:val="center"/>
        <w:rPr>
          <w:rFonts w:eastAsia="Calibri"/>
          <w:b/>
          <w:lang w:eastAsia="en-US"/>
        </w:rPr>
      </w:pPr>
    </w:p>
    <w:p w:rsidR="0039646A" w:rsidRPr="0039646A" w:rsidRDefault="0039646A" w:rsidP="0039646A">
      <w:pPr>
        <w:ind w:left="-426" w:right="312" w:firstLine="426"/>
        <w:jc w:val="center"/>
        <w:rPr>
          <w:rFonts w:eastAsia="Calibri"/>
          <w:b/>
          <w:lang w:eastAsia="en-US"/>
        </w:rPr>
      </w:pPr>
      <w:r w:rsidRPr="0039646A">
        <w:rPr>
          <w:rFonts w:eastAsia="Calibri"/>
          <w:b/>
          <w:lang w:eastAsia="en-US"/>
        </w:rPr>
        <w:t xml:space="preserve">Проект договор поставки № </w:t>
      </w:r>
    </w:p>
    <w:p w:rsidR="0039646A" w:rsidRPr="0039646A" w:rsidRDefault="0039646A" w:rsidP="0039646A">
      <w:pPr>
        <w:ind w:left="-426" w:right="312" w:firstLine="426"/>
        <w:jc w:val="both"/>
        <w:rPr>
          <w:rFonts w:eastAsia="Calibri"/>
          <w:b/>
          <w:lang w:eastAsia="en-US"/>
        </w:rPr>
      </w:pPr>
    </w:p>
    <w:p w:rsidR="0039646A" w:rsidRPr="0039646A" w:rsidRDefault="0039646A" w:rsidP="0039646A">
      <w:pPr>
        <w:tabs>
          <w:tab w:val="center" w:pos="5219"/>
        </w:tabs>
        <w:ind w:left="-426" w:right="-427" w:firstLine="737"/>
        <w:jc w:val="both"/>
      </w:pPr>
      <w:r w:rsidRPr="0039646A">
        <w:t xml:space="preserve">г. Хабаровск                                                         </w:t>
      </w:r>
      <w:r w:rsidRPr="0039646A">
        <w:tab/>
      </w:r>
      <w:r w:rsidRPr="0039646A">
        <w:tab/>
        <w:t xml:space="preserve">                  </w:t>
      </w:r>
      <w:r>
        <w:t xml:space="preserve">    «     » _______________ 2020</w:t>
      </w:r>
      <w:r w:rsidRPr="0039646A">
        <w:t xml:space="preserve"> г.</w:t>
      </w:r>
    </w:p>
    <w:p w:rsidR="0039646A" w:rsidRPr="0039646A" w:rsidRDefault="0039646A" w:rsidP="0039646A">
      <w:pPr>
        <w:tabs>
          <w:tab w:val="center" w:pos="5219"/>
        </w:tabs>
        <w:ind w:left="-426" w:right="-427" w:firstLine="737"/>
        <w:jc w:val="both"/>
      </w:pPr>
    </w:p>
    <w:p w:rsidR="0039646A" w:rsidRPr="0039646A" w:rsidRDefault="0039646A" w:rsidP="0039646A">
      <w:pPr>
        <w:ind w:left="-426" w:right="-427" w:firstLine="708"/>
        <w:jc w:val="both"/>
        <w:rPr>
          <w:rFonts w:eastAsia="Calibri"/>
        </w:rPr>
      </w:pPr>
      <w:proofErr w:type="gramStart"/>
      <w:r w:rsidRPr="0039646A">
        <w:rPr>
          <w:rFonts w:eastAsia="Calibri"/>
        </w:rPr>
        <w:t>Акционерное общество «Железнодорожная торговая компания», именуемое в дальнейшем «Покупатель», в лице___________________________________, действующего на основании_________________________., с одной стороны и ______________________________________________, именуемое в дальнейшем «Поставщик», в лице _______________________________________________________________, действующего на основании                                                                                                  ___________________________________________, с другой стороны, далее вместе именуемые «Стороны», а по отдельности «Сторона», заключили настоящий Договор о  нижеследующем</w:t>
      </w:r>
      <w:proofErr w:type="gramEnd"/>
    </w:p>
    <w:p w:rsidR="0039646A" w:rsidRPr="0039646A" w:rsidRDefault="0039646A" w:rsidP="0039646A">
      <w:pPr>
        <w:ind w:left="-426" w:right="-427" w:firstLine="708"/>
        <w:jc w:val="both"/>
        <w:rPr>
          <w:rFonts w:eastAsia="Calibri"/>
        </w:rPr>
      </w:pPr>
    </w:p>
    <w:p w:rsidR="0039646A" w:rsidRPr="0039646A" w:rsidRDefault="0039646A" w:rsidP="0039646A">
      <w:pPr>
        <w:ind w:left="-426" w:right="-427" w:firstLine="708"/>
        <w:jc w:val="center"/>
        <w:rPr>
          <w:b/>
        </w:rPr>
      </w:pPr>
    </w:p>
    <w:p w:rsidR="0039646A" w:rsidRPr="0039646A" w:rsidRDefault="0039646A" w:rsidP="0039646A">
      <w:pPr>
        <w:ind w:left="-426" w:right="-427" w:firstLine="708"/>
        <w:jc w:val="center"/>
      </w:pPr>
      <w:r w:rsidRPr="0039646A">
        <w:rPr>
          <w:b/>
        </w:rPr>
        <w:t>1. Предмет Договора</w:t>
      </w:r>
    </w:p>
    <w:p w:rsidR="0039646A" w:rsidRPr="0039646A" w:rsidRDefault="0039646A" w:rsidP="0039646A">
      <w:pPr>
        <w:ind w:left="-425" w:right="-427" w:firstLine="426"/>
        <w:contextualSpacing/>
        <w:jc w:val="both"/>
      </w:pPr>
      <w:r w:rsidRPr="0039646A">
        <w:t xml:space="preserve">    1.1. Поставщик обязуется поставить, а Покупатель принять и оплатить принадлежащий Поставщику на праве собственности товар: упаковочный материал и защитные средства для предприятий торговли и общественного питания КТПО в количестве и по ценам в соответствии с условиями настоящего Договора.</w:t>
      </w:r>
    </w:p>
    <w:p w:rsidR="0039646A" w:rsidRPr="0039646A" w:rsidRDefault="0039646A" w:rsidP="0039646A">
      <w:pPr>
        <w:ind w:left="-425" w:right="-427" w:firstLine="709"/>
        <w:contextualSpacing/>
        <w:jc w:val="both"/>
      </w:pPr>
      <w:r w:rsidRPr="0039646A">
        <w:t xml:space="preserve">1.2. </w:t>
      </w:r>
      <w:proofErr w:type="gramStart"/>
      <w:r w:rsidRPr="0039646A">
        <w:t>Наименование, ассортимент, количество и цена поставляемого Товара указаны в Спецификации (Приложение № 1 к настоящему Договору).</w:t>
      </w:r>
      <w:proofErr w:type="gramEnd"/>
    </w:p>
    <w:p w:rsidR="0039646A" w:rsidRPr="0039646A" w:rsidRDefault="0039646A" w:rsidP="0039646A">
      <w:pPr>
        <w:ind w:left="-425" w:right="-427" w:firstLine="709"/>
        <w:contextualSpacing/>
        <w:jc w:val="both"/>
      </w:pPr>
      <w:r w:rsidRPr="0039646A">
        <w:t>1.3. Поставка Товара осуществляется на склад Покупателя в соответствии с Перечнем мест поставки (Приложение № 2 к настоящему договору).</w:t>
      </w:r>
    </w:p>
    <w:p w:rsidR="0039646A" w:rsidRPr="0039646A" w:rsidRDefault="0039646A" w:rsidP="0039646A">
      <w:pPr>
        <w:ind w:left="-425" w:right="-427" w:firstLine="709"/>
        <w:contextualSpacing/>
        <w:jc w:val="both"/>
      </w:pPr>
      <w:r w:rsidRPr="0039646A">
        <w:t>1.4. Товар поставляется Покупателю партиями на основании заявок Покупателя в сроки, установленные настоящим Договором.</w:t>
      </w:r>
    </w:p>
    <w:p w:rsidR="0039646A" w:rsidRPr="0039646A" w:rsidRDefault="0039646A" w:rsidP="0039646A">
      <w:pPr>
        <w:ind w:left="-425" w:right="-427" w:firstLine="709"/>
        <w:contextualSpacing/>
        <w:jc w:val="both"/>
        <w:rPr>
          <w:rFonts w:eastAsia="Calibri"/>
        </w:rPr>
      </w:pPr>
      <w:r w:rsidRPr="0039646A">
        <w:rPr>
          <w:rFonts w:eastAsia="Calibri"/>
        </w:rPr>
        <w:t xml:space="preserve"> </w:t>
      </w:r>
    </w:p>
    <w:p w:rsidR="0039646A" w:rsidRPr="0039646A" w:rsidRDefault="0039646A" w:rsidP="0039646A">
      <w:pPr>
        <w:ind w:left="-426" w:right="-427" w:firstLine="708"/>
        <w:jc w:val="center"/>
      </w:pPr>
      <w:r w:rsidRPr="0039646A">
        <w:rPr>
          <w:b/>
        </w:rPr>
        <w:t>2. Цена Договора и порядок оплаты</w:t>
      </w:r>
    </w:p>
    <w:p w:rsidR="0039646A" w:rsidRPr="0039646A" w:rsidRDefault="0039646A" w:rsidP="0039646A">
      <w:pPr>
        <w:ind w:left="-426" w:right="-427" w:firstLine="709"/>
        <w:contextualSpacing/>
        <w:jc w:val="both"/>
      </w:pPr>
      <w:r w:rsidRPr="0039646A">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39646A" w:rsidRPr="0039646A" w:rsidRDefault="0039646A" w:rsidP="0039646A">
      <w:pPr>
        <w:ind w:left="-426" w:right="-427" w:firstLine="426"/>
        <w:contextualSpacing/>
        <w:jc w:val="both"/>
        <w:rPr>
          <w:sz w:val="20"/>
          <w:szCs w:val="20"/>
        </w:rPr>
      </w:pPr>
      <w:r w:rsidRPr="0039646A">
        <w:t xml:space="preserve">    2.2. </w:t>
      </w:r>
      <w:r w:rsidRPr="0039646A">
        <w:rPr>
          <w:rFonts w:eastAsia="Calibri"/>
        </w:rPr>
        <w:t>Общая цена настоящего Договора составляет</w:t>
      </w:r>
      <w:proofErr w:type="gramStart"/>
      <w:r w:rsidRPr="0039646A">
        <w:rPr>
          <w:rFonts w:eastAsia="Calibri"/>
        </w:rPr>
        <w:t xml:space="preserve"> ________ (________) </w:t>
      </w:r>
      <w:proofErr w:type="gramEnd"/>
      <w:r w:rsidRPr="0039646A">
        <w:rPr>
          <w:rFonts w:eastAsia="Calibri"/>
        </w:rPr>
        <w:t>рублей ___ копеек без НДС.</w:t>
      </w:r>
      <w:r w:rsidRPr="0039646A">
        <w:rPr>
          <w:sz w:val="20"/>
          <w:szCs w:val="20"/>
        </w:rPr>
        <w:t xml:space="preserve"> </w:t>
      </w:r>
    </w:p>
    <w:p w:rsidR="0039646A" w:rsidRPr="0039646A" w:rsidRDefault="0039646A" w:rsidP="0039646A">
      <w:pPr>
        <w:widowControl w:val="0"/>
        <w:autoSpaceDE w:val="0"/>
        <w:autoSpaceDN w:val="0"/>
        <w:ind w:left="-426" w:right="-427" w:firstLine="709"/>
        <w:jc w:val="both"/>
        <w:rPr>
          <w:rFonts w:eastAsia="Calibri"/>
        </w:rPr>
      </w:pPr>
      <w:r w:rsidRPr="0039646A">
        <w:rPr>
          <w:rFonts w:eastAsia="Calibri"/>
        </w:rPr>
        <w:t>Цена настоящего Договора увеличивается на НДС (20%) _____ (_______) рублей ____ копеек, и составляет всего с НДС</w:t>
      </w:r>
      <w:proofErr w:type="gramStart"/>
      <w:r w:rsidRPr="0039646A">
        <w:rPr>
          <w:rFonts w:eastAsia="Calibri"/>
        </w:rPr>
        <w:t xml:space="preserve"> ________ (______) </w:t>
      </w:r>
      <w:proofErr w:type="gramEnd"/>
      <w:r w:rsidRPr="0039646A">
        <w:rPr>
          <w:rFonts w:eastAsia="Calibri"/>
        </w:rPr>
        <w:t>рублей ____ копеек.</w:t>
      </w:r>
    </w:p>
    <w:p w:rsidR="0039646A" w:rsidRPr="0039646A" w:rsidRDefault="0039646A" w:rsidP="0039646A">
      <w:pPr>
        <w:widowControl w:val="0"/>
        <w:autoSpaceDE w:val="0"/>
        <w:autoSpaceDN w:val="0"/>
        <w:ind w:left="-426" w:right="-427" w:firstLine="709"/>
        <w:jc w:val="both"/>
        <w:rPr>
          <w:rFonts w:eastAsia="Calibri"/>
        </w:rPr>
      </w:pPr>
      <w:r w:rsidRPr="0039646A">
        <w:rPr>
          <w:rFonts w:eastAsia="Calibri"/>
        </w:rPr>
        <w:t>2.2.1. Общая цена настоящего Договора составляет</w:t>
      </w:r>
      <w:proofErr w:type="gramStart"/>
      <w:r w:rsidRPr="0039646A">
        <w:rPr>
          <w:rFonts w:eastAsia="Calibri"/>
        </w:rPr>
        <w:t xml:space="preserve"> - __________ (_______), </w:t>
      </w:r>
      <w:proofErr w:type="gramEnd"/>
      <w:r w:rsidRPr="0039646A">
        <w:rPr>
          <w:rFonts w:eastAsia="Calibri"/>
        </w:rPr>
        <w:t>НДС не облагается, в связи с применением Поставщиком упрощённой системы налогообложения в соответствии с главой 26.2 Налогового Кодекса Российской Федерации на основании уведомления_____________________</w:t>
      </w:r>
    </w:p>
    <w:p w:rsidR="0039646A" w:rsidRPr="0039646A" w:rsidRDefault="0039646A" w:rsidP="0039646A">
      <w:pPr>
        <w:widowControl w:val="0"/>
        <w:autoSpaceDE w:val="0"/>
        <w:autoSpaceDN w:val="0"/>
        <w:ind w:left="-426" w:right="-427" w:firstLine="709"/>
        <w:jc w:val="both"/>
        <w:rPr>
          <w:rFonts w:eastAsia="Calibri"/>
        </w:rPr>
      </w:pPr>
      <w:r w:rsidRPr="0039646A">
        <w:rPr>
          <w:rFonts w:eastAsia="Calibri"/>
        </w:rPr>
        <w:t>Цена Договора определена по результатам_____________________________________________</w:t>
      </w:r>
    </w:p>
    <w:p w:rsidR="0039646A" w:rsidRPr="0039646A" w:rsidRDefault="0039646A" w:rsidP="0039646A">
      <w:pPr>
        <w:ind w:left="-426" w:right="-427" w:firstLine="426"/>
        <w:contextualSpacing/>
        <w:jc w:val="both"/>
        <w:rPr>
          <w:rFonts w:eastAsia="Calibri"/>
        </w:rPr>
      </w:pPr>
      <w:r w:rsidRPr="0039646A">
        <w:rPr>
          <w:sz w:val="20"/>
          <w:szCs w:val="20"/>
        </w:rPr>
        <w:t xml:space="preserve">       </w:t>
      </w:r>
      <w:r w:rsidRPr="0039646A">
        <w:rPr>
          <w:rFonts w:eastAsia="Calibri"/>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39646A" w:rsidRPr="0039646A" w:rsidRDefault="0039646A" w:rsidP="0039646A">
      <w:pPr>
        <w:ind w:left="-426" w:right="-427" w:firstLine="426"/>
        <w:contextualSpacing/>
        <w:jc w:val="both"/>
        <w:rPr>
          <w:rFonts w:eastAsia="Calibri"/>
        </w:rPr>
      </w:pPr>
      <w:r w:rsidRPr="0039646A">
        <w:rPr>
          <w:rFonts w:eastAsia="Calibri"/>
        </w:rPr>
        <w:t xml:space="preserve">     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9646A" w:rsidRPr="0039646A" w:rsidRDefault="0039646A" w:rsidP="0039646A">
      <w:pPr>
        <w:widowControl w:val="0"/>
        <w:autoSpaceDE w:val="0"/>
        <w:autoSpaceDN w:val="0"/>
        <w:ind w:left="-426" w:right="-426"/>
        <w:jc w:val="both"/>
      </w:pPr>
      <w:r w:rsidRPr="0039646A">
        <w:tab/>
        <w:t xml:space="preserve">  2.4. </w:t>
      </w:r>
      <w:proofErr w:type="gramStart"/>
      <w:r w:rsidRPr="0039646A">
        <w:t>Оплата Товара производится Покупателем на основании счет-фактуры, ТОРГ-12 или УПД Поставщика путем перечисления денежных средств на расчетный счет Поставщика, указанный в разделе 17 настоящего Договора, в течение 40 (сорока) календарных дней после подписания товарной накладной формы ТОРГ-12 или УПД и предоставления Поставщиком Покупателю счета-фактуры или УПД, документов, предусмотренных подпунктом 3.1.2 настоящего Договора.</w:t>
      </w:r>
      <w:proofErr w:type="gramEnd"/>
    </w:p>
    <w:p w:rsidR="0039646A" w:rsidRPr="0039646A" w:rsidRDefault="0039646A" w:rsidP="0039646A">
      <w:pPr>
        <w:spacing w:line="276" w:lineRule="auto"/>
        <w:ind w:left="-426" w:right="-426"/>
        <w:jc w:val="both"/>
        <w:rPr>
          <w:lang w:eastAsia="en-US"/>
        </w:rPr>
      </w:pPr>
      <w:r w:rsidRPr="0039646A">
        <w:rPr>
          <w:lang w:eastAsia="en-US"/>
        </w:rPr>
        <w:lastRenderedPageBreak/>
        <w:t>В случае</w:t>
      </w:r>
      <w:proofErr w:type="gramStart"/>
      <w:r w:rsidRPr="0039646A">
        <w:rPr>
          <w:lang w:eastAsia="en-US"/>
        </w:rPr>
        <w:t>,</w:t>
      </w:r>
      <w:proofErr w:type="gramEnd"/>
      <w:r w:rsidRPr="0039646A">
        <w:rPr>
          <w:lang w:eastAsia="en-US"/>
        </w:rPr>
        <w:t xml:space="preserve">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39646A" w:rsidRPr="0039646A" w:rsidRDefault="0039646A" w:rsidP="0039646A">
      <w:pPr>
        <w:widowControl w:val="0"/>
        <w:autoSpaceDE w:val="0"/>
        <w:autoSpaceDN w:val="0"/>
        <w:ind w:left="-426" w:right="-427"/>
        <w:jc w:val="both"/>
      </w:pPr>
      <w:r w:rsidRPr="0039646A">
        <w:rPr>
          <w:lang w:eastAsia="en-US"/>
        </w:rPr>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39646A">
        <w:rPr>
          <w:lang w:eastAsia="en-US"/>
        </w:rPr>
        <w:t>все лица, выступающие на стороне победителя являются</w:t>
      </w:r>
      <w:proofErr w:type="gramEnd"/>
      <w:r w:rsidRPr="0039646A">
        <w:rPr>
          <w:lang w:eastAsia="en-US"/>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39646A" w:rsidRPr="0039646A" w:rsidRDefault="0039646A" w:rsidP="0039646A">
      <w:pPr>
        <w:widowControl w:val="0"/>
        <w:autoSpaceDE w:val="0"/>
        <w:autoSpaceDN w:val="0"/>
        <w:ind w:left="-426" w:right="-427"/>
        <w:jc w:val="both"/>
        <w:rPr>
          <w:rFonts w:eastAsia="Calibri"/>
        </w:rPr>
      </w:pPr>
      <w:r w:rsidRPr="0039646A">
        <w:rPr>
          <w:rFonts w:eastAsia="Calibri"/>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9646A" w:rsidRPr="0039646A" w:rsidRDefault="0039646A" w:rsidP="0039646A">
      <w:pPr>
        <w:widowControl w:val="0"/>
        <w:autoSpaceDE w:val="0"/>
        <w:autoSpaceDN w:val="0"/>
        <w:ind w:left="-426" w:right="-427"/>
        <w:jc w:val="both"/>
        <w:rPr>
          <w:rFonts w:eastAsia="Calibri"/>
        </w:rPr>
      </w:pPr>
      <w:r w:rsidRPr="0039646A">
        <w:rPr>
          <w:rFonts w:eastAsia="Calibri"/>
        </w:rPr>
        <w:t xml:space="preserve">         2.6. Датой оплаты по настоящему Договору является дата списания денежных сре</w:t>
      </w:r>
      <w:proofErr w:type="gramStart"/>
      <w:r w:rsidRPr="0039646A">
        <w:rPr>
          <w:rFonts w:eastAsia="Calibri"/>
        </w:rPr>
        <w:t>дств с р</w:t>
      </w:r>
      <w:proofErr w:type="gramEnd"/>
      <w:r w:rsidRPr="0039646A">
        <w:rPr>
          <w:rFonts w:eastAsia="Calibri"/>
        </w:rPr>
        <w:t>асчетного счета Покупателя.</w:t>
      </w:r>
    </w:p>
    <w:p w:rsidR="0039646A" w:rsidRPr="0039646A" w:rsidRDefault="0039646A" w:rsidP="0039646A">
      <w:pPr>
        <w:widowControl w:val="0"/>
        <w:autoSpaceDE w:val="0"/>
        <w:autoSpaceDN w:val="0"/>
        <w:ind w:right="-427"/>
        <w:jc w:val="both"/>
        <w:rPr>
          <w:rFonts w:eastAsia="Calibri"/>
        </w:rPr>
      </w:pPr>
      <w:r w:rsidRPr="0039646A">
        <w:rPr>
          <w:rFonts w:eastAsia="Calibri"/>
        </w:rPr>
        <w:t xml:space="preserve">  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9646A" w:rsidRPr="0039646A" w:rsidRDefault="0039646A" w:rsidP="0039646A">
      <w:pPr>
        <w:widowControl w:val="0"/>
        <w:autoSpaceDE w:val="0"/>
        <w:autoSpaceDN w:val="0"/>
        <w:ind w:left="-426" w:right="-427"/>
        <w:jc w:val="both"/>
        <w:rPr>
          <w:rFonts w:eastAsia="Calibri"/>
        </w:rPr>
      </w:pPr>
      <w:r w:rsidRPr="0039646A">
        <w:rPr>
          <w:rFonts w:eastAsia="Calibri"/>
        </w:rPr>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39646A" w:rsidRPr="0039646A" w:rsidRDefault="0039646A" w:rsidP="0039646A">
      <w:pPr>
        <w:widowControl w:val="0"/>
        <w:autoSpaceDE w:val="0"/>
        <w:autoSpaceDN w:val="0"/>
        <w:ind w:left="-426" w:right="-427"/>
        <w:jc w:val="center"/>
      </w:pPr>
    </w:p>
    <w:p w:rsidR="0039646A" w:rsidRPr="0039646A" w:rsidRDefault="0039646A" w:rsidP="0039646A">
      <w:pPr>
        <w:ind w:left="-426" w:right="-427" w:firstLine="708"/>
        <w:jc w:val="center"/>
      </w:pPr>
      <w:r w:rsidRPr="0039646A">
        <w:rPr>
          <w:b/>
        </w:rPr>
        <w:t>3. Права и обязанности Сторон</w:t>
      </w:r>
    </w:p>
    <w:p w:rsidR="0039646A" w:rsidRPr="0039646A" w:rsidRDefault="0039646A" w:rsidP="0039646A">
      <w:pPr>
        <w:widowControl w:val="0"/>
        <w:autoSpaceDE w:val="0"/>
        <w:autoSpaceDN w:val="0"/>
        <w:ind w:left="-426" w:right="-427" w:firstLine="540"/>
        <w:jc w:val="both"/>
      </w:pPr>
      <w:r w:rsidRPr="0039646A">
        <w:t>3.1. Поставщик обязан:</w:t>
      </w:r>
    </w:p>
    <w:p w:rsidR="0039646A" w:rsidRPr="0039646A" w:rsidRDefault="0039646A" w:rsidP="0039646A">
      <w:pPr>
        <w:widowControl w:val="0"/>
        <w:autoSpaceDE w:val="0"/>
        <w:autoSpaceDN w:val="0"/>
        <w:ind w:left="-426" w:right="-427" w:firstLine="540"/>
        <w:jc w:val="both"/>
      </w:pPr>
      <w:r w:rsidRPr="0039646A">
        <w:t>3.1.1. Осуществить поставку Товара в соответствии с условиями настоящего Договора.</w:t>
      </w:r>
    </w:p>
    <w:p w:rsidR="0039646A" w:rsidRPr="0039646A" w:rsidRDefault="0039646A" w:rsidP="0039646A">
      <w:pPr>
        <w:widowControl w:val="0"/>
        <w:autoSpaceDE w:val="0"/>
        <w:autoSpaceDN w:val="0"/>
        <w:ind w:left="-284" w:right="-427" w:firstLine="426"/>
        <w:jc w:val="both"/>
        <w:rPr>
          <w:rFonts w:eastAsia="Calibri"/>
        </w:rPr>
      </w:pPr>
      <w:r w:rsidRPr="0039646A">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УПД, заполненные в соответствии с требованиями законодательства Российской Федерации; заверенные копии декларации о соответствии или сертификата соответствия, удостоверения качества, справки к товарно-транспортным накладным).</w:t>
      </w:r>
    </w:p>
    <w:p w:rsidR="0039646A" w:rsidRPr="0039646A" w:rsidRDefault="0039646A" w:rsidP="0039646A">
      <w:pPr>
        <w:ind w:left="-426" w:right="-427" w:firstLine="737"/>
        <w:jc w:val="both"/>
      </w:pPr>
      <w:r w:rsidRPr="0039646A">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39646A" w:rsidRPr="0039646A" w:rsidRDefault="0039646A" w:rsidP="0039646A">
      <w:pPr>
        <w:ind w:left="-426" w:right="-427" w:firstLine="737"/>
        <w:jc w:val="both"/>
      </w:pPr>
      <w:r w:rsidRPr="0039646A">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9646A" w:rsidRPr="0039646A" w:rsidRDefault="0039646A" w:rsidP="0039646A">
      <w:pPr>
        <w:ind w:left="-426" w:right="-427" w:firstLine="737"/>
        <w:jc w:val="both"/>
        <w:rPr>
          <w:i/>
        </w:rPr>
      </w:pPr>
      <w:r w:rsidRPr="0039646A">
        <w:t>3.1.5.</w:t>
      </w:r>
      <w:r w:rsidRPr="0039646A">
        <w:rPr>
          <w:i/>
        </w:rPr>
        <w:t xml:space="preserve"> </w:t>
      </w:r>
      <w:r w:rsidRPr="0039646A">
        <w:t xml:space="preserve">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w:t>
      </w:r>
      <w:proofErr w:type="gramStart"/>
      <w:r w:rsidRPr="0039646A">
        <w:t>с даты</w:t>
      </w:r>
      <w:proofErr w:type="gramEnd"/>
      <w:r w:rsidRPr="0039646A">
        <w:t xml:space="preserve"> таких изменений с предоставлением подтверждающих документов.</w:t>
      </w:r>
    </w:p>
    <w:p w:rsidR="0039646A" w:rsidRPr="0039646A" w:rsidRDefault="0039646A" w:rsidP="0039646A">
      <w:pPr>
        <w:ind w:left="-426" w:right="-427" w:firstLine="737"/>
        <w:jc w:val="both"/>
      </w:pPr>
      <w:r w:rsidRPr="0039646A">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9646A" w:rsidRPr="0039646A" w:rsidRDefault="0039646A" w:rsidP="0039646A">
      <w:pPr>
        <w:ind w:left="-426" w:right="-427" w:firstLine="737"/>
        <w:jc w:val="both"/>
      </w:pPr>
      <w:r w:rsidRPr="0039646A">
        <w:t>3.1.7.</w:t>
      </w:r>
      <w:r w:rsidRPr="0039646A">
        <w:rPr>
          <w:i/>
        </w:rPr>
        <w:t xml:space="preserve"> </w:t>
      </w:r>
      <w:proofErr w:type="gramStart"/>
      <w:r w:rsidRPr="0039646A">
        <w:t xml:space="preserve">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1" w:history="1">
        <w:r w:rsidRPr="0039646A">
          <w:t>Федеральным законом</w:t>
        </w:r>
      </w:hyperlink>
      <w:r w:rsidRPr="0039646A">
        <w:t xml:space="preserve"> от 24.07.2007 № 209-ФЗ «О развитии малого и среднего </w:t>
      </w:r>
      <w:r w:rsidRPr="0039646A">
        <w:lastRenderedPageBreak/>
        <w:t>предпринимательства в Российской Федерации», содержащих информацию о контрагенте, или декларации о соответствии контрагента критериям отнесения</w:t>
      </w:r>
      <w:proofErr w:type="gramEnd"/>
      <w:r w:rsidRPr="0039646A">
        <w:t xml:space="preserve"> </w:t>
      </w:r>
      <w:proofErr w:type="gramStart"/>
      <w:r w:rsidRPr="0039646A">
        <w:t xml:space="preserve">к субъектам малого и среднего предпринимательства, установленным </w:t>
      </w:r>
      <w:hyperlink r:id="rId12" w:history="1">
        <w:r w:rsidRPr="0039646A">
          <w:t>статьей 4</w:t>
        </w:r>
      </w:hyperlink>
      <w:r w:rsidRPr="0039646A">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3" w:history="1">
        <w:r w:rsidRPr="0039646A">
          <w:t>постановлением</w:t>
        </w:r>
      </w:hyperlink>
      <w:r w:rsidRPr="0039646A">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w:t>
      </w:r>
      <w:proofErr w:type="gramEnd"/>
      <w:r w:rsidRPr="0039646A">
        <w:t xml:space="preserve"> является вновь зарегистрированным индивидуальным предпринимателем или вновь созданным юридическим лицом в соответствии с </w:t>
      </w:r>
      <w:hyperlink r:id="rId14" w:history="1">
        <w:r w:rsidRPr="0039646A">
          <w:t>частью 3</w:t>
        </w:r>
      </w:hyperlink>
      <w:r w:rsidRPr="0039646A">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39646A" w:rsidRPr="0039646A" w:rsidRDefault="0039646A" w:rsidP="0039646A">
      <w:pPr>
        <w:ind w:left="-426" w:right="-427" w:firstLine="737"/>
        <w:jc w:val="both"/>
        <w:rPr>
          <w:i/>
        </w:rPr>
      </w:pPr>
      <w:r w:rsidRPr="0039646A">
        <w:t>В случае нарушения Поставщиком условий настоящего пункта Покупатель вправе расторгнуть настоящий Договор в порядке, предусмотренном пунктом 14.3 настоящего Договора</w:t>
      </w:r>
      <w:r w:rsidRPr="0039646A">
        <w:rPr>
          <w:i/>
        </w:rPr>
        <w:t>.</w:t>
      </w:r>
    </w:p>
    <w:p w:rsidR="0039646A" w:rsidRPr="0039646A" w:rsidRDefault="0039646A" w:rsidP="0039646A">
      <w:pPr>
        <w:ind w:left="-426" w:right="-427" w:firstLine="737"/>
        <w:jc w:val="both"/>
        <w:rPr>
          <w:i/>
        </w:rPr>
      </w:pPr>
      <w:r w:rsidRPr="0039646A">
        <w:t>3.1.8. Поставщик не вправе привлекать к выполнению обязанностей, предусмотренных настоящим Договором, третьих лиц.</w:t>
      </w:r>
    </w:p>
    <w:p w:rsidR="0039646A" w:rsidRPr="0039646A" w:rsidRDefault="0039646A" w:rsidP="0039646A">
      <w:pPr>
        <w:ind w:left="-426" w:right="-427" w:firstLine="737"/>
        <w:jc w:val="both"/>
      </w:pPr>
      <w:r w:rsidRPr="0039646A">
        <w:t>3.1.9. Иметь лицензии и разрешения, необходимые для выполнения настоящего Договора.</w:t>
      </w:r>
    </w:p>
    <w:p w:rsidR="0039646A" w:rsidRPr="0039646A" w:rsidRDefault="0039646A" w:rsidP="0039646A">
      <w:pPr>
        <w:ind w:left="-426" w:right="-427" w:firstLine="737"/>
        <w:jc w:val="both"/>
      </w:pPr>
      <w:r w:rsidRPr="0039646A">
        <w:t xml:space="preserve"> 3.2. Поставщик имеет право по согласованию с Покупателем осуществлять досрочную поставку Товара.</w:t>
      </w:r>
    </w:p>
    <w:p w:rsidR="0039646A" w:rsidRPr="0039646A" w:rsidRDefault="0039646A" w:rsidP="0039646A">
      <w:pPr>
        <w:ind w:left="-426" w:right="-427" w:firstLine="737"/>
        <w:jc w:val="both"/>
      </w:pPr>
      <w:r w:rsidRPr="0039646A">
        <w:t>3.3. Покупатель обязан:</w:t>
      </w:r>
    </w:p>
    <w:p w:rsidR="0039646A" w:rsidRPr="0039646A" w:rsidRDefault="0039646A" w:rsidP="0039646A">
      <w:pPr>
        <w:ind w:left="-426" w:right="-427" w:firstLine="737"/>
        <w:jc w:val="both"/>
      </w:pPr>
      <w:r w:rsidRPr="0039646A">
        <w:t>3.3.1. Принять и оплатить поставленный Товар в порядке и сроки, установленные в настоящем Договоре.</w:t>
      </w:r>
    </w:p>
    <w:p w:rsidR="0039646A" w:rsidRPr="0039646A" w:rsidRDefault="0039646A" w:rsidP="0039646A">
      <w:pPr>
        <w:ind w:left="-426" w:right="-427" w:firstLine="737"/>
        <w:jc w:val="both"/>
      </w:pPr>
      <w:r w:rsidRPr="0039646A">
        <w:t>3.3.2. Предоставлять по запросу Поставщика информацию, необходимую для выполнения обязательств по настоящему Договору.</w:t>
      </w:r>
    </w:p>
    <w:p w:rsidR="0039646A" w:rsidRPr="0039646A" w:rsidRDefault="0039646A" w:rsidP="0039646A">
      <w:pPr>
        <w:ind w:left="-426" w:right="-427" w:firstLine="737"/>
        <w:jc w:val="both"/>
      </w:pPr>
      <w:r w:rsidRPr="0039646A">
        <w:t>3.4. Покупатель имеет право досрочно принять и оплатить поставленный Поставщиком Товар.</w:t>
      </w:r>
    </w:p>
    <w:p w:rsidR="0039646A" w:rsidRPr="0039646A" w:rsidRDefault="0039646A" w:rsidP="0039646A">
      <w:pPr>
        <w:ind w:left="-426" w:right="-427" w:firstLine="737"/>
        <w:jc w:val="both"/>
      </w:pPr>
    </w:p>
    <w:p w:rsidR="0039646A" w:rsidRPr="0039646A" w:rsidRDefault="0039646A" w:rsidP="0039646A">
      <w:pPr>
        <w:ind w:left="-426" w:right="-427" w:firstLine="737"/>
        <w:jc w:val="center"/>
      </w:pPr>
      <w:r w:rsidRPr="0039646A">
        <w:rPr>
          <w:b/>
        </w:rPr>
        <w:t>4. Условия поставки</w:t>
      </w:r>
    </w:p>
    <w:p w:rsidR="0039646A" w:rsidRPr="0039646A" w:rsidRDefault="0039646A" w:rsidP="0039646A">
      <w:pPr>
        <w:ind w:left="-426" w:right="-427" w:firstLine="708"/>
        <w:jc w:val="both"/>
      </w:pPr>
      <w:r w:rsidRPr="0039646A">
        <w:t>4.1.  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39646A" w:rsidRPr="0039646A" w:rsidRDefault="0039646A" w:rsidP="0039646A">
      <w:pPr>
        <w:suppressAutoHyphens/>
        <w:ind w:left="-426" w:right="-427" w:firstLine="708"/>
        <w:jc w:val="both"/>
      </w:pPr>
      <w:r w:rsidRPr="0039646A">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9646A" w:rsidRPr="0039646A" w:rsidRDefault="0039646A" w:rsidP="0039646A">
      <w:pPr>
        <w:suppressAutoHyphens/>
        <w:ind w:left="-426" w:right="-427" w:firstLine="708"/>
        <w:jc w:val="both"/>
      </w:pPr>
      <w:r w:rsidRPr="0039646A">
        <w:t xml:space="preserve">Заявки формируются на основании </w:t>
      </w:r>
      <w:hyperlink r:id="rId15" w:history="1">
        <w:r w:rsidRPr="0039646A">
          <w:t>Спецификации</w:t>
        </w:r>
      </w:hyperlink>
      <w:r w:rsidRPr="0039646A">
        <w:t xml:space="preserve"> (Приложение №1 к настоящему Договору).</w:t>
      </w:r>
    </w:p>
    <w:p w:rsidR="0039646A" w:rsidRPr="0039646A" w:rsidRDefault="0039646A" w:rsidP="0039646A">
      <w:pPr>
        <w:suppressAutoHyphens/>
        <w:ind w:left="-426" w:right="-427" w:firstLine="708"/>
        <w:jc w:val="both"/>
      </w:pPr>
      <w:r w:rsidRPr="0039646A">
        <w:t xml:space="preserve">Срок поставки каждой партии Товара составляет не более трех календарных дней </w:t>
      </w:r>
      <w:proofErr w:type="gramStart"/>
      <w:r w:rsidRPr="0039646A">
        <w:t>с даты получения</w:t>
      </w:r>
      <w:proofErr w:type="gramEnd"/>
      <w:r w:rsidRPr="0039646A">
        <w:t xml:space="preserve"> Поставщиком заявки от Покупателя.</w:t>
      </w:r>
    </w:p>
    <w:p w:rsidR="0039646A" w:rsidRPr="0039646A" w:rsidRDefault="0039646A" w:rsidP="0039646A">
      <w:pPr>
        <w:ind w:left="-426" w:right="-427" w:firstLine="737"/>
        <w:jc w:val="both"/>
      </w:pPr>
      <w:r w:rsidRPr="0039646A">
        <w:rPr>
          <w:i/>
        </w:rPr>
        <w:t xml:space="preserve"> </w:t>
      </w:r>
      <w:r w:rsidRPr="0039646A">
        <w:t xml:space="preserve"> 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9646A" w:rsidRPr="0039646A" w:rsidRDefault="0039646A" w:rsidP="0039646A">
      <w:pPr>
        <w:ind w:left="-426" w:right="-427" w:firstLine="737"/>
        <w:jc w:val="both"/>
      </w:pPr>
      <w:r w:rsidRPr="0039646A">
        <w:t>4.3. Поставщик несет ответственность за просрочку доставки Товара, а также за возможные повреждения Товара при его доставке.</w:t>
      </w:r>
    </w:p>
    <w:p w:rsidR="0039646A" w:rsidRPr="0039646A" w:rsidRDefault="0039646A" w:rsidP="0039646A">
      <w:pPr>
        <w:ind w:left="-426" w:right="-427" w:firstLine="737"/>
        <w:jc w:val="both"/>
      </w:pPr>
      <w:r w:rsidRPr="0039646A">
        <w:t>4.4. При приемке Покупатель обязуется произвести проверку Товара по количеству, качеству и комплектности.</w:t>
      </w:r>
    </w:p>
    <w:p w:rsidR="0039646A" w:rsidRPr="0039646A" w:rsidRDefault="0039646A" w:rsidP="0039646A">
      <w:pPr>
        <w:ind w:left="-426" w:right="-427" w:firstLine="737"/>
        <w:jc w:val="both"/>
      </w:pPr>
      <w:r w:rsidRPr="0039646A">
        <w:t xml:space="preserve">4.5. В случае выявления в ходе </w:t>
      </w:r>
      <w:proofErr w:type="gramStart"/>
      <w:r w:rsidRPr="0039646A">
        <w:t>осуществления приемки Товара несоответствия Товара</w:t>
      </w:r>
      <w:proofErr w:type="gramEnd"/>
      <w:r w:rsidRPr="0039646A">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39646A" w:rsidRPr="0039646A" w:rsidRDefault="0039646A" w:rsidP="0039646A">
      <w:pPr>
        <w:ind w:left="-426" w:right="-427"/>
        <w:jc w:val="both"/>
      </w:pPr>
      <w:r w:rsidRPr="0039646A">
        <w:tab/>
        <w:t xml:space="preserve">     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9646A">
        <w:t>но</w:t>
      </w:r>
      <w:proofErr w:type="gramEnd"/>
      <w:r w:rsidRPr="0039646A">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9646A" w:rsidRPr="0039646A" w:rsidRDefault="0039646A" w:rsidP="0039646A">
      <w:pPr>
        <w:ind w:left="-426" w:right="-427" w:firstLine="737"/>
        <w:jc w:val="both"/>
      </w:pPr>
      <w:r w:rsidRPr="0039646A">
        <w:t>4.7. Датой поставки Товара считается дата подписанной Сторонами товарной накладной формы ТОРГ-12 или УПД.</w:t>
      </w:r>
    </w:p>
    <w:p w:rsidR="0039646A" w:rsidRPr="0039646A" w:rsidRDefault="0039646A" w:rsidP="0039646A">
      <w:pPr>
        <w:ind w:left="-426" w:right="-427" w:firstLine="737"/>
        <w:jc w:val="both"/>
      </w:pPr>
      <w:r w:rsidRPr="0039646A">
        <w:lastRenderedPageBreak/>
        <w:t>4.8. Поставщик гарантирует соблюдение надлежащих условий хранения Товара до его передачи Покупателю.</w:t>
      </w:r>
    </w:p>
    <w:p w:rsidR="0039646A" w:rsidRPr="0039646A" w:rsidRDefault="0039646A" w:rsidP="0039646A">
      <w:pPr>
        <w:ind w:left="-426" w:right="-427" w:firstLine="737"/>
        <w:jc w:val="both"/>
      </w:pPr>
      <w:r w:rsidRPr="0039646A">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39646A" w:rsidRPr="0039646A" w:rsidRDefault="0039646A" w:rsidP="0039646A">
      <w:pPr>
        <w:ind w:left="-426" w:right="-427"/>
        <w:rPr>
          <w:b/>
        </w:rPr>
      </w:pPr>
    </w:p>
    <w:p w:rsidR="0039646A" w:rsidRPr="0039646A" w:rsidRDefault="0039646A" w:rsidP="0039646A">
      <w:pPr>
        <w:ind w:left="-426" w:right="-427" w:firstLine="737"/>
        <w:jc w:val="center"/>
      </w:pPr>
      <w:r w:rsidRPr="0039646A">
        <w:rPr>
          <w:b/>
        </w:rPr>
        <w:t>5. Комплектность, качество и гарантии</w:t>
      </w:r>
    </w:p>
    <w:p w:rsidR="0039646A" w:rsidRPr="0039646A" w:rsidRDefault="0039646A" w:rsidP="0039646A">
      <w:pPr>
        <w:autoSpaceDE w:val="0"/>
        <w:autoSpaceDN w:val="0"/>
        <w:adjustRightInd w:val="0"/>
        <w:ind w:left="-426" w:right="-427" w:firstLine="708"/>
        <w:jc w:val="both"/>
        <w:rPr>
          <w:rFonts w:eastAsia="Calibri"/>
        </w:rPr>
      </w:pPr>
      <w:r w:rsidRPr="0039646A">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9646A" w:rsidRPr="0039646A" w:rsidRDefault="0039646A" w:rsidP="0039646A">
      <w:pPr>
        <w:ind w:left="-426" w:right="-427" w:firstLine="737"/>
        <w:jc w:val="both"/>
      </w:pPr>
      <w:r w:rsidRPr="0039646A">
        <w:t>5.2. Поставщик гарантирует, что:</w:t>
      </w:r>
    </w:p>
    <w:p w:rsidR="0039646A" w:rsidRPr="0039646A" w:rsidRDefault="0039646A" w:rsidP="0039646A">
      <w:pPr>
        <w:ind w:left="-426" w:right="-427" w:firstLine="737"/>
        <w:jc w:val="both"/>
      </w:pPr>
      <w:r w:rsidRPr="0039646A">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9646A" w:rsidRPr="0039646A" w:rsidRDefault="0039646A" w:rsidP="0039646A">
      <w:pPr>
        <w:ind w:left="-426" w:right="-427" w:firstLine="737"/>
        <w:jc w:val="both"/>
      </w:pPr>
      <w:r w:rsidRPr="0039646A">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9646A" w:rsidRPr="0039646A" w:rsidRDefault="0039646A" w:rsidP="0039646A">
      <w:pPr>
        <w:ind w:left="-426" w:right="-427" w:firstLine="737"/>
        <w:jc w:val="both"/>
      </w:pPr>
      <w:r w:rsidRPr="0039646A">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9646A" w:rsidRPr="0039646A" w:rsidRDefault="0039646A" w:rsidP="0039646A">
      <w:pPr>
        <w:ind w:left="-426" w:right="-427" w:firstLine="737"/>
        <w:jc w:val="both"/>
      </w:pPr>
      <w:r w:rsidRPr="0039646A">
        <w:t>5.3. В случае обязательной сертификации Товар должен поставляться с декларацией о соответствии или с сертификатом соответствия.</w:t>
      </w:r>
    </w:p>
    <w:p w:rsidR="0039646A" w:rsidRPr="0039646A" w:rsidRDefault="0039646A" w:rsidP="0039646A">
      <w:pPr>
        <w:ind w:left="-426" w:right="-427" w:firstLine="737"/>
        <w:jc w:val="both"/>
      </w:pPr>
    </w:p>
    <w:p w:rsidR="0039646A" w:rsidRPr="0039646A" w:rsidRDefault="0039646A" w:rsidP="0039646A">
      <w:pPr>
        <w:ind w:left="-426" w:right="-427" w:firstLine="737"/>
        <w:jc w:val="center"/>
      </w:pPr>
      <w:r w:rsidRPr="0039646A">
        <w:rPr>
          <w:b/>
        </w:rPr>
        <w:t>6. Упаковка и маркировка</w:t>
      </w:r>
    </w:p>
    <w:p w:rsidR="0039646A" w:rsidRPr="0039646A" w:rsidRDefault="0039646A" w:rsidP="0039646A">
      <w:pPr>
        <w:ind w:left="-426" w:right="-427" w:firstLine="737"/>
        <w:jc w:val="both"/>
      </w:pPr>
      <w:r w:rsidRPr="0039646A">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9646A" w:rsidRPr="0039646A" w:rsidRDefault="0039646A" w:rsidP="0039646A">
      <w:pPr>
        <w:ind w:left="-426" w:right="-427" w:firstLine="737"/>
        <w:jc w:val="both"/>
      </w:pPr>
      <w:r w:rsidRPr="0039646A">
        <w:t>6.2. В случае</w:t>
      </w:r>
      <w:proofErr w:type="gramStart"/>
      <w:r w:rsidRPr="0039646A">
        <w:t>,</w:t>
      </w:r>
      <w:proofErr w:type="gramEnd"/>
      <w:r w:rsidRPr="0039646A">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39646A" w:rsidRPr="0039646A" w:rsidRDefault="0039646A" w:rsidP="0039646A">
      <w:pPr>
        <w:widowControl w:val="0"/>
        <w:autoSpaceDE w:val="0"/>
        <w:autoSpaceDN w:val="0"/>
        <w:ind w:left="-426" w:right="-427"/>
        <w:jc w:val="both"/>
      </w:pPr>
    </w:p>
    <w:p w:rsidR="0039646A" w:rsidRPr="0039646A" w:rsidRDefault="0039646A" w:rsidP="0039646A">
      <w:pPr>
        <w:ind w:left="-426" w:right="-427" w:firstLine="737"/>
        <w:jc w:val="center"/>
      </w:pPr>
      <w:r w:rsidRPr="0039646A">
        <w:rPr>
          <w:b/>
        </w:rPr>
        <w:t>7. Переход права собственности и рисков</w:t>
      </w:r>
    </w:p>
    <w:p w:rsidR="0039646A" w:rsidRPr="0039646A" w:rsidRDefault="0039646A" w:rsidP="0039646A">
      <w:pPr>
        <w:ind w:left="-426" w:right="-427" w:firstLine="737"/>
        <w:jc w:val="both"/>
      </w:pPr>
      <w:r w:rsidRPr="0039646A">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39646A">
        <w:t>даты</w:t>
      </w:r>
      <w:proofErr w:type="gramEnd"/>
      <w:r w:rsidRPr="0039646A">
        <w:t xml:space="preserve"> подписанной Сторонами товарной накладной формы ТОРГ-12 или УПД.</w:t>
      </w:r>
    </w:p>
    <w:p w:rsidR="0039646A" w:rsidRPr="0039646A" w:rsidRDefault="0039646A" w:rsidP="0039646A">
      <w:pPr>
        <w:ind w:left="-426" w:right="-427" w:firstLine="737"/>
        <w:jc w:val="both"/>
        <w:rPr>
          <w:b/>
        </w:rPr>
      </w:pPr>
    </w:p>
    <w:p w:rsidR="0039646A" w:rsidRPr="0039646A" w:rsidRDefault="0039646A" w:rsidP="0039646A">
      <w:pPr>
        <w:ind w:left="-426" w:right="-427" w:firstLine="737"/>
        <w:jc w:val="center"/>
      </w:pPr>
      <w:r w:rsidRPr="0039646A">
        <w:rPr>
          <w:b/>
        </w:rPr>
        <w:t>8. Конфиденциальность</w:t>
      </w:r>
    </w:p>
    <w:p w:rsidR="0039646A" w:rsidRPr="0039646A" w:rsidRDefault="0039646A" w:rsidP="0039646A">
      <w:pPr>
        <w:ind w:left="-426" w:right="-427" w:firstLine="737"/>
        <w:jc w:val="both"/>
      </w:pPr>
      <w:r w:rsidRPr="0039646A">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9646A" w:rsidRPr="0039646A" w:rsidRDefault="0039646A" w:rsidP="0039646A">
      <w:pPr>
        <w:ind w:left="-426" w:right="-427" w:firstLine="737"/>
        <w:jc w:val="both"/>
      </w:pPr>
      <w:r w:rsidRPr="0039646A">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9646A" w:rsidRPr="0039646A" w:rsidRDefault="0039646A" w:rsidP="0039646A">
      <w:pPr>
        <w:ind w:left="-426" w:right="-427" w:firstLine="737"/>
        <w:jc w:val="both"/>
      </w:pPr>
      <w:r w:rsidRPr="0039646A">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9646A" w:rsidRPr="0039646A" w:rsidRDefault="0039646A" w:rsidP="0039646A">
      <w:pPr>
        <w:ind w:left="-426" w:right="-427" w:firstLine="737"/>
        <w:jc w:val="both"/>
      </w:pPr>
    </w:p>
    <w:p w:rsidR="0039646A" w:rsidRPr="0039646A" w:rsidRDefault="0039646A" w:rsidP="0039646A">
      <w:pPr>
        <w:ind w:left="-426" w:right="-427" w:firstLine="737"/>
        <w:jc w:val="center"/>
      </w:pPr>
      <w:r w:rsidRPr="0039646A">
        <w:rPr>
          <w:b/>
        </w:rPr>
        <w:t>9. Антикоррупционная оговорка.</w:t>
      </w:r>
    </w:p>
    <w:p w:rsidR="0039646A" w:rsidRPr="0039646A" w:rsidRDefault="0039646A" w:rsidP="0039646A">
      <w:pPr>
        <w:ind w:left="-426" w:right="-427" w:firstLine="737"/>
        <w:jc w:val="both"/>
      </w:pPr>
      <w:r w:rsidRPr="0039646A">
        <w:t xml:space="preserve">9.1. </w:t>
      </w:r>
      <w:proofErr w:type="gramStart"/>
      <w:r w:rsidRPr="0039646A">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r w:rsidRPr="0039646A">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9646A" w:rsidRPr="0039646A" w:rsidRDefault="0039646A" w:rsidP="0039646A">
      <w:pPr>
        <w:ind w:left="-426" w:right="-427" w:firstLine="737"/>
        <w:jc w:val="both"/>
      </w:pPr>
      <w:r w:rsidRPr="0039646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9646A" w:rsidRPr="0039646A" w:rsidRDefault="0039646A" w:rsidP="0039646A">
      <w:pPr>
        <w:ind w:left="-426" w:right="-427" w:firstLine="737"/>
        <w:jc w:val="both"/>
      </w:pPr>
      <w:r w:rsidRPr="0039646A">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(Адрес электронной почты АО «ЖТК» для настоящих целей «</w:t>
      </w:r>
      <w:proofErr w:type="spellStart"/>
      <w:r w:rsidRPr="0039646A">
        <w:rPr>
          <w:lang w:val="en-US"/>
        </w:rPr>
        <w:t>anticorr</w:t>
      </w:r>
      <w:proofErr w:type="spellEnd"/>
      <w:r w:rsidRPr="0039646A">
        <w:t>@</w:t>
      </w:r>
      <w:proofErr w:type="spellStart"/>
      <w:r w:rsidRPr="0039646A">
        <w:rPr>
          <w:lang w:val="en-US"/>
        </w:rPr>
        <w:t>kha</w:t>
      </w:r>
      <w:proofErr w:type="spellEnd"/>
      <w:r w:rsidRPr="0039646A">
        <w:t>.</w:t>
      </w:r>
      <w:proofErr w:type="spellStart"/>
      <w:r w:rsidRPr="0039646A">
        <w:rPr>
          <w:lang w:val="en-US"/>
        </w:rPr>
        <w:t>rwtk</w:t>
      </w:r>
      <w:proofErr w:type="spellEnd"/>
      <w:r w:rsidRPr="0039646A">
        <w:t>.</w:t>
      </w:r>
      <w:proofErr w:type="spellStart"/>
      <w:r w:rsidRPr="0039646A">
        <w:rPr>
          <w:lang w:val="en-US"/>
        </w:rPr>
        <w:t>ru</w:t>
      </w:r>
      <w:proofErr w:type="spellEnd"/>
      <w:r w:rsidRPr="0039646A">
        <w:t>»).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9646A" w:rsidRPr="0039646A" w:rsidRDefault="0039646A" w:rsidP="0039646A">
      <w:pPr>
        <w:ind w:left="-426" w:right="-427" w:firstLine="737"/>
        <w:jc w:val="both"/>
      </w:pPr>
      <w:r w:rsidRPr="0039646A">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39646A">
        <w:t>с даты получения</w:t>
      </w:r>
      <w:proofErr w:type="gramEnd"/>
      <w:r w:rsidRPr="0039646A">
        <w:t xml:space="preserve"> письменного уведомления.</w:t>
      </w:r>
    </w:p>
    <w:p w:rsidR="0039646A" w:rsidRPr="0039646A" w:rsidRDefault="0039646A" w:rsidP="0039646A">
      <w:pPr>
        <w:ind w:left="-426" w:right="-427" w:firstLine="737"/>
        <w:jc w:val="both"/>
      </w:pPr>
      <w:r w:rsidRPr="0039646A">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9646A" w:rsidRPr="0039646A" w:rsidRDefault="0039646A" w:rsidP="0039646A">
      <w:pPr>
        <w:ind w:left="-426" w:right="-427" w:firstLine="737"/>
        <w:jc w:val="both"/>
      </w:pPr>
      <w:r w:rsidRPr="0039646A">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39646A" w:rsidRPr="0039646A" w:rsidRDefault="0039646A" w:rsidP="0039646A">
      <w:pPr>
        <w:autoSpaceDE w:val="0"/>
        <w:autoSpaceDN w:val="0"/>
        <w:adjustRightInd w:val="0"/>
        <w:ind w:left="-426" w:right="-427"/>
        <w:jc w:val="both"/>
      </w:pPr>
    </w:p>
    <w:p w:rsidR="0039646A" w:rsidRPr="0039646A" w:rsidRDefault="0039646A" w:rsidP="0039646A">
      <w:pPr>
        <w:autoSpaceDE w:val="0"/>
        <w:autoSpaceDN w:val="0"/>
        <w:adjustRightInd w:val="0"/>
        <w:ind w:left="-426" w:right="-427"/>
        <w:jc w:val="center"/>
        <w:rPr>
          <w:b/>
        </w:rPr>
      </w:pPr>
      <w:r w:rsidRPr="0039646A">
        <w:rPr>
          <w:b/>
        </w:rPr>
        <w:t>10. Налоговая оговорка</w:t>
      </w:r>
    </w:p>
    <w:p w:rsidR="0039646A" w:rsidRPr="0039646A" w:rsidRDefault="0039646A" w:rsidP="0039646A">
      <w:pPr>
        <w:autoSpaceDE w:val="0"/>
        <w:autoSpaceDN w:val="0"/>
        <w:adjustRightInd w:val="0"/>
        <w:ind w:left="-426" w:right="-427"/>
        <w:jc w:val="both"/>
      </w:pPr>
      <w:r w:rsidRPr="0039646A">
        <w:t xml:space="preserve">            10.1. Поставщик гарантирует, что:</w:t>
      </w:r>
    </w:p>
    <w:p w:rsidR="0039646A" w:rsidRPr="0039646A" w:rsidRDefault="0039646A" w:rsidP="0039646A">
      <w:pPr>
        <w:autoSpaceDE w:val="0"/>
        <w:autoSpaceDN w:val="0"/>
        <w:adjustRightInd w:val="0"/>
        <w:ind w:left="-426" w:right="-427"/>
        <w:jc w:val="both"/>
      </w:pPr>
      <w:r w:rsidRPr="0039646A">
        <w:t xml:space="preserve">            зарегистрирован в ЕГРЮЛ надлежащим образом;</w:t>
      </w:r>
    </w:p>
    <w:p w:rsidR="0039646A" w:rsidRPr="0039646A" w:rsidRDefault="0039646A" w:rsidP="0039646A">
      <w:pPr>
        <w:autoSpaceDE w:val="0"/>
        <w:autoSpaceDN w:val="0"/>
        <w:adjustRightInd w:val="0"/>
        <w:ind w:left="-426" w:right="-427"/>
        <w:jc w:val="both"/>
      </w:pPr>
      <w:r w:rsidRPr="0039646A">
        <w:t xml:space="preserve">            </w:t>
      </w:r>
      <w:proofErr w:type="gramStart"/>
      <w:r w:rsidRPr="0039646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roofErr w:type="gramEnd"/>
    </w:p>
    <w:p w:rsidR="0039646A" w:rsidRPr="0039646A" w:rsidRDefault="0039646A" w:rsidP="0039646A">
      <w:pPr>
        <w:autoSpaceDE w:val="0"/>
        <w:autoSpaceDN w:val="0"/>
        <w:adjustRightInd w:val="0"/>
        <w:ind w:left="-426" w:right="-427"/>
        <w:jc w:val="both"/>
      </w:pPr>
      <w:r w:rsidRPr="0039646A">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9646A" w:rsidRPr="0039646A" w:rsidRDefault="0039646A" w:rsidP="0039646A">
      <w:pPr>
        <w:autoSpaceDE w:val="0"/>
        <w:autoSpaceDN w:val="0"/>
        <w:adjustRightInd w:val="0"/>
        <w:ind w:left="-426" w:right="-427"/>
        <w:jc w:val="both"/>
      </w:pPr>
      <w:r w:rsidRPr="0039646A">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9646A" w:rsidRPr="0039646A" w:rsidRDefault="0039646A" w:rsidP="0039646A">
      <w:pPr>
        <w:autoSpaceDE w:val="0"/>
        <w:autoSpaceDN w:val="0"/>
        <w:adjustRightInd w:val="0"/>
        <w:ind w:left="-426" w:right="-427"/>
        <w:jc w:val="both"/>
      </w:pPr>
      <w:r w:rsidRPr="0039646A">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9646A" w:rsidRPr="0039646A" w:rsidRDefault="0039646A" w:rsidP="0039646A">
      <w:pPr>
        <w:autoSpaceDE w:val="0"/>
        <w:autoSpaceDN w:val="0"/>
        <w:adjustRightInd w:val="0"/>
        <w:ind w:left="-426" w:right="-427"/>
        <w:jc w:val="both"/>
      </w:pPr>
      <w:r w:rsidRPr="0039646A">
        <w:t xml:space="preserve">            </w:t>
      </w:r>
      <w:proofErr w:type="gramStart"/>
      <w:r w:rsidRPr="0039646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9646A" w:rsidRPr="0039646A" w:rsidRDefault="0039646A" w:rsidP="0039646A">
      <w:pPr>
        <w:autoSpaceDE w:val="0"/>
        <w:autoSpaceDN w:val="0"/>
        <w:adjustRightInd w:val="0"/>
        <w:ind w:left="-426" w:right="-427"/>
        <w:jc w:val="both"/>
      </w:pPr>
      <w:r w:rsidRPr="0039646A">
        <w:t xml:space="preserve">           своевременно и в полном объеме уплачивает налоги, сборы и страховые взносы;</w:t>
      </w:r>
    </w:p>
    <w:p w:rsidR="0039646A" w:rsidRPr="0039646A" w:rsidRDefault="0039646A" w:rsidP="0039646A">
      <w:pPr>
        <w:autoSpaceDE w:val="0"/>
        <w:autoSpaceDN w:val="0"/>
        <w:adjustRightInd w:val="0"/>
        <w:ind w:left="-426" w:right="-427"/>
        <w:jc w:val="both"/>
      </w:pPr>
      <w:r w:rsidRPr="0039646A">
        <w:t xml:space="preserve">           отражает в налоговой отчетности по НДС все суммы НДС, предъявленные Покупателю;</w:t>
      </w:r>
    </w:p>
    <w:p w:rsidR="0039646A" w:rsidRPr="0039646A" w:rsidRDefault="0039646A" w:rsidP="0039646A">
      <w:pPr>
        <w:autoSpaceDE w:val="0"/>
        <w:autoSpaceDN w:val="0"/>
        <w:adjustRightInd w:val="0"/>
        <w:ind w:left="-426" w:right="-427"/>
        <w:jc w:val="both"/>
      </w:pPr>
      <w:r w:rsidRPr="0039646A">
        <w:lastRenderedPageBreak/>
        <w:t xml:space="preserve">           лица, подписывающие от его имени первичные документы и счета-фактуры, имеют на это все необходимые полномочия и доверенности.</w:t>
      </w:r>
    </w:p>
    <w:p w:rsidR="0039646A" w:rsidRPr="0039646A" w:rsidRDefault="0039646A" w:rsidP="0039646A">
      <w:pPr>
        <w:autoSpaceDE w:val="0"/>
        <w:autoSpaceDN w:val="0"/>
        <w:adjustRightInd w:val="0"/>
        <w:ind w:left="-426" w:right="-427"/>
        <w:jc w:val="both"/>
      </w:pPr>
      <w:r w:rsidRPr="0039646A">
        <w:t xml:space="preserve">            10.2. Если Поставщик нарушит гарантии (любую одну, несколько или все вместе), указанные в пункте 1 настоящего раздела, и это повлечет:</w:t>
      </w:r>
    </w:p>
    <w:p w:rsidR="0039646A" w:rsidRPr="0039646A" w:rsidRDefault="0039646A" w:rsidP="0039646A">
      <w:pPr>
        <w:autoSpaceDE w:val="0"/>
        <w:autoSpaceDN w:val="0"/>
        <w:adjustRightInd w:val="0"/>
        <w:ind w:left="-426" w:right="-427"/>
        <w:jc w:val="both"/>
      </w:pPr>
      <w:r w:rsidRPr="0039646A">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9646A" w:rsidRPr="0039646A" w:rsidRDefault="0039646A" w:rsidP="0039646A">
      <w:pPr>
        <w:autoSpaceDE w:val="0"/>
        <w:autoSpaceDN w:val="0"/>
        <w:adjustRightInd w:val="0"/>
        <w:ind w:left="-426" w:right="-427"/>
        <w:jc w:val="both"/>
      </w:pPr>
      <w:r w:rsidRPr="0039646A">
        <w:t xml:space="preserve">            </w:t>
      </w:r>
      <w:proofErr w:type="gramStart"/>
      <w:r w:rsidRPr="0039646A">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9646A" w:rsidRPr="0039646A" w:rsidRDefault="0039646A" w:rsidP="0039646A">
      <w:pPr>
        <w:autoSpaceDE w:val="0"/>
        <w:autoSpaceDN w:val="0"/>
        <w:adjustRightInd w:val="0"/>
        <w:ind w:left="-426" w:right="-427"/>
        <w:jc w:val="both"/>
      </w:pPr>
      <w:r w:rsidRPr="0039646A">
        <w:t xml:space="preserve">            то Поставщик обязуется возместить Покупателю убытки, который последний понес вследствие таких нарушений.</w:t>
      </w:r>
    </w:p>
    <w:p w:rsidR="0039646A" w:rsidRPr="0039646A" w:rsidRDefault="0039646A" w:rsidP="0039646A">
      <w:pPr>
        <w:autoSpaceDE w:val="0"/>
        <w:autoSpaceDN w:val="0"/>
        <w:adjustRightInd w:val="0"/>
        <w:ind w:left="-426" w:right="-427"/>
        <w:jc w:val="both"/>
      </w:pPr>
      <w:r w:rsidRPr="0039646A">
        <w:t xml:space="preserve">            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9646A" w:rsidRPr="0039646A" w:rsidRDefault="0039646A" w:rsidP="0039646A">
      <w:pPr>
        <w:autoSpaceDE w:val="0"/>
        <w:autoSpaceDN w:val="0"/>
        <w:adjustRightInd w:val="0"/>
        <w:ind w:left="-426" w:right="-427"/>
        <w:jc w:val="both"/>
      </w:pPr>
    </w:p>
    <w:p w:rsidR="0039646A" w:rsidRPr="0039646A" w:rsidRDefault="0039646A" w:rsidP="0039646A">
      <w:pPr>
        <w:ind w:left="-426" w:right="-427" w:firstLine="737"/>
        <w:jc w:val="center"/>
        <w:rPr>
          <w:b/>
        </w:rPr>
      </w:pPr>
      <w:r w:rsidRPr="0039646A">
        <w:rPr>
          <w:b/>
        </w:rPr>
        <w:t>11. Ответственность сторон</w:t>
      </w:r>
    </w:p>
    <w:p w:rsidR="0039646A" w:rsidRPr="0039646A" w:rsidRDefault="0039646A" w:rsidP="0039646A">
      <w:pPr>
        <w:ind w:left="-426" w:right="-427" w:firstLine="737"/>
        <w:jc w:val="both"/>
      </w:pPr>
      <w:r w:rsidRPr="0039646A">
        <w:t xml:space="preserve">11.1. В случае задержки Покупателем оплаты Товара более чем на 15 (пятнадцать) календарных дней, Поставщик </w:t>
      </w:r>
      <w:proofErr w:type="gramStart"/>
      <w:r w:rsidRPr="0039646A">
        <w:t>в праве</w:t>
      </w:r>
      <w:proofErr w:type="gramEnd"/>
      <w:r w:rsidRPr="0039646A">
        <w:t xml:space="preserve"> требовать от Покупателя уплаты денежных средств, в соответствии с п. 1 ст.395 Гражданского кодекса Российской Федерации. </w:t>
      </w:r>
    </w:p>
    <w:p w:rsidR="0039646A" w:rsidRPr="0039646A" w:rsidRDefault="0039646A" w:rsidP="0039646A">
      <w:pPr>
        <w:ind w:left="-426" w:right="-427" w:firstLine="737"/>
        <w:jc w:val="both"/>
      </w:pPr>
      <w:r w:rsidRPr="0039646A">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9646A" w:rsidRPr="0039646A" w:rsidRDefault="0039646A" w:rsidP="0039646A">
      <w:pPr>
        <w:ind w:left="-426" w:right="-427" w:firstLine="737"/>
        <w:jc w:val="both"/>
      </w:pPr>
      <w:r w:rsidRPr="0039646A">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9646A" w:rsidRPr="0039646A" w:rsidRDefault="0039646A" w:rsidP="0039646A">
      <w:pPr>
        <w:ind w:left="-426" w:right="-427" w:firstLine="737"/>
        <w:jc w:val="both"/>
      </w:pPr>
      <w:r w:rsidRPr="0039646A">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9646A" w:rsidRPr="0039646A" w:rsidRDefault="0039646A" w:rsidP="0039646A">
      <w:pPr>
        <w:ind w:left="-426" w:right="-427" w:firstLine="737"/>
        <w:jc w:val="both"/>
      </w:pPr>
      <w:r w:rsidRPr="0039646A">
        <w:t xml:space="preserve">11.4. </w:t>
      </w:r>
      <w:proofErr w:type="gramStart"/>
      <w:r w:rsidRPr="0039646A">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или УПД,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w:t>
      </w:r>
      <w:proofErr w:type="gramEnd"/>
      <w:r w:rsidRPr="0039646A">
        <w:t xml:space="preserve"> указан иной срок). Покупатель в этом случае может, но не обязан, при обнаружении недостатков Товара, подписать товарную накладную формы ТОРГ-12 или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9646A" w:rsidRPr="0039646A" w:rsidRDefault="0039646A" w:rsidP="0039646A">
      <w:pPr>
        <w:ind w:left="-426" w:right="-427" w:firstLine="737"/>
        <w:jc w:val="both"/>
      </w:pPr>
      <w:r w:rsidRPr="0039646A">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9646A" w:rsidRPr="0039646A" w:rsidRDefault="0039646A" w:rsidP="0039646A">
      <w:pPr>
        <w:ind w:left="-426" w:right="-427" w:firstLine="737"/>
        <w:jc w:val="both"/>
      </w:pPr>
      <w:r w:rsidRPr="0039646A">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9646A" w:rsidRPr="0039646A" w:rsidRDefault="0039646A" w:rsidP="0039646A">
      <w:pPr>
        <w:ind w:left="-426" w:right="-427" w:firstLine="737"/>
        <w:jc w:val="both"/>
      </w:pPr>
      <w:r w:rsidRPr="0039646A">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9646A" w:rsidRPr="0039646A" w:rsidRDefault="0039646A" w:rsidP="0039646A">
      <w:pPr>
        <w:ind w:left="-426" w:right="-427" w:firstLine="737"/>
        <w:jc w:val="both"/>
      </w:pPr>
      <w:r w:rsidRPr="0039646A">
        <w:lastRenderedPageBreak/>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9646A" w:rsidRPr="0039646A" w:rsidRDefault="0039646A" w:rsidP="0039646A">
      <w:pPr>
        <w:ind w:left="-426" w:right="-427" w:firstLine="737"/>
        <w:jc w:val="both"/>
      </w:pPr>
      <w:r w:rsidRPr="0039646A">
        <w:t>11.8. Поставщик несет ответственность перед Покупателем за неисполнение или ненадлежащее исполнение обязатель</w:t>
      </w:r>
      <w:proofErr w:type="gramStart"/>
      <w:r w:rsidRPr="0039646A">
        <w:t>ств тр</w:t>
      </w:r>
      <w:proofErr w:type="gramEnd"/>
      <w:r w:rsidRPr="0039646A">
        <w:t>етьими лицами.</w:t>
      </w:r>
    </w:p>
    <w:p w:rsidR="0039646A" w:rsidRPr="0039646A" w:rsidRDefault="0039646A" w:rsidP="0039646A">
      <w:pPr>
        <w:ind w:left="-426" w:right="-427" w:firstLine="737"/>
        <w:jc w:val="both"/>
      </w:pPr>
      <w:r w:rsidRPr="0039646A">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9646A" w:rsidRPr="0039646A" w:rsidRDefault="0039646A" w:rsidP="0039646A">
      <w:pPr>
        <w:ind w:left="-426" w:right="-427" w:firstLine="737"/>
        <w:jc w:val="center"/>
        <w:rPr>
          <w:b/>
        </w:rPr>
      </w:pPr>
    </w:p>
    <w:p w:rsidR="0039646A" w:rsidRPr="0039646A" w:rsidRDefault="0039646A" w:rsidP="0039646A">
      <w:pPr>
        <w:ind w:left="-426" w:right="-427" w:firstLine="737"/>
        <w:jc w:val="center"/>
      </w:pPr>
      <w:r w:rsidRPr="0039646A">
        <w:rPr>
          <w:b/>
        </w:rPr>
        <w:t>12. Обстоятельства непреодолимой силы</w:t>
      </w:r>
    </w:p>
    <w:p w:rsidR="0039646A" w:rsidRPr="0039646A" w:rsidRDefault="0039646A" w:rsidP="0039646A">
      <w:pPr>
        <w:ind w:left="-426" w:right="-427" w:firstLine="737"/>
        <w:jc w:val="both"/>
      </w:pPr>
      <w:r w:rsidRPr="0039646A">
        <w:t xml:space="preserve">12.1. </w:t>
      </w:r>
      <w:proofErr w:type="gramStart"/>
      <w:r w:rsidRPr="0039646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9646A" w:rsidRPr="0039646A" w:rsidRDefault="0039646A" w:rsidP="0039646A">
      <w:pPr>
        <w:ind w:left="-426" w:right="-427" w:firstLine="737"/>
        <w:jc w:val="both"/>
      </w:pPr>
      <w:r w:rsidRPr="0039646A">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9646A" w:rsidRPr="0039646A" w:rsidRDefault="0039646A" w:rsidP="0039646A">
      <w:pPr>
        <w:ind w:left="-426" w:right="-427" w:firstLine="737"/>
        <w:jc w:val="both"/>
      </w:pPr>
      <w:r w:rsidRPr="0039646A">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9646A" w:rsidRPr="0039646A" w:rsidRDefault="0039646A" w:rsidP="0039646A">
      <w:pPr>
        <w:ind w:left="-426" w:right="-427" w:firstLine="737"/>
        <w:jc w:val="both"/>
      </w:pPr>
      <w:r w:rsidRPr="0039646A">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9646A" w:rsidRPr="0039646A" w:rsidRDefault="0039646A" w:rsidP="0039646A">
      <w:pPr>
        <w:ind w:left="-426" w:right="-427" w:firstLine="737"/>
        <w:jc w:val="both"/>
      </w:pPr>
      <w:r w:rsidRPr="0039646A">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9646A" w:rsidRPr="0039646A" w:rsidRDefault="0039646A" w:rsidP="0039646A">
      <w:pPr>
        <w:ind w:left="-426" w:right="-427" w:firstLine="737"/>
        <w:jc w:val="both"/>
      </w:pPr>
      <w:r w:rsidRPr="0039646A">
        <w:t xml:space="preserve">12.5. Если обстоятельства непреодолимой силы действуют на протяжении 3 (трех) последовательных месяцев, </w:t>
      </w:r>
      <w:proofErr w:type="gramStart"/>
      <w:r w:rsidRPr="0039646A">
        <w:t>Договор</w:t>
      </w:r>
      <w:proofErr w:type="gramEnd"/>
      <w:r w:rsidRPr="0039646A">
        <w:t xml:space="preserve"> может быть расторгнут по соглашению Сторон, либо в одностороннем порядке по инициативе заинтересованной Стороны.</w:t>
      </w:r>
    </w:p>
    <w:p w:rsidR="0039646A" w:rsidRPr="0039646A" w:rsidRDefault="0039646A" w:rsidP="0039646A">
      <w:pPr>
        <w:ind w:left="-426" w:right="-427" w:firstLine="737"/>
        <w:jc w:val="center"/>
        <w:rPr>
          <w:b/>
        </w:rPr>
      </w:pPr>
    </w:p>
    <w:p w:rsidR="0039646A" w:rsidRPr="0039646A" w:rsidRDefault="0039646A" w:rsidP="0039646A">
      <w:pPr>
        <w:ind w:left="-426" w:right="-427" w:firstLine="737"/>
        <w:jc w:val="center"/>
        <w:rPr>
          <w:b/>
        </w:rPr>
      </w:pPr>
      <w:r w:rsidRPr="0039646A">
        <w:rPr>
          <w:b/>
        </w:rPr>
        <w:t>13. Разрешение споров</w:t>
      </w:r>
    </w:p>
    <w:p w:rsidR="0039646A" w:rsidRPr="0039646A" w:rsidRDefault="0039646A" w:rsidP="0039646A">
      <w:pPr>
        <w:widowControl w:val="0"/>
        <w:autoSpaceDE w:val="0"/>
        <w:autoSpaceDN w:val="0"/>
        <w:ind w:left="-426" w:right="-427" w:firstLine="708"/>
        <w:jc w:val="both"/>
      </w:pPr>
      <w:r w:rsidRPr="0039646A">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9646A" w:rsidRPr="0039646A" w:rsidRDefault="0039646A" w:rsidP="0039646A">
      <w:pPr>
        <w:widowControl w:val="0"/>
        <w:autoSpaceDE w:val="0"/>
        <w:autoSpaceDN w:val="0"/>
        <w:ind w:left="-426" w:right="-427" w:firstLine="708"/>
        <w:jc w:val="both"/>
      </w:pPr>
      <w:r w:rsidRPr="0039646A">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9646A">
        <w:t>с даты получения</w:t>
      </w:r>
      <w:proofErr w:type="gramEnd"/>
      <w:r w:rsidRPr="0039646A">
        <w:t xml:space="preserve"> претензии.</w:t>
      </w:r>
    </w:p>
    <w:p w:rsidR="0039646A" w:rsidRPr="0039646A" w:rsidRDefault="0039646A" w:rsidP="0039646A">
      <w:pPr>
        <w:widowControl w:val="0"/>
        <w:autoSpaceDE w:val="0"/>
        <w:autoSpaceDN w:val="0"/>
        <w:ind w:left="-426" w:right="-427" w:firstLine="708"/>
        <w:jc w:val="both"/>
      </w:pPr>
      <w:r w:rsidRPr="0039646A">
        <w:t>13.3.</w:t>
      </w:r>
      <w:r w:rsidRPr="0039646A">
        <w:rPr>
          <w:i/>
        </w:rPr>
        <w:t xml:space="preserve"> </w:t>
      </w:r>
      <w:r w:rsidRPr="0039646A">
        <w:t>В случае</w:t>
      </w:r>
      <w:proofErr w:type="gramStart"/>
      <w:r w:rsidRPr="0039646A">
        <w:t>,</w:t>
      </w:r>
      <w:proofErr w:type="gramEnd"/>
      <w:r w:rsidRPr="0039646A">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39646A" w:rsidRPr="0039646A" w:rsidRDefault="0039646A" w:rsidP="0039646A">
      <w:pPr>
        <w:ind w:left="-426" w:right="-427"/>
        <w:jc w:val="both"/>
      </w:pPr>
    </w:p>
    <w:p w:rsidR="0039646A" w:rsidRPr="0039646A" w:rsidRDefault="0039646A" w:rsidP="0039646A">
      <w:pPr>
        <w:autoSpaceDE w:val="0"/>
        <w:autoSpaceDN w:val="0"/>
        <w:adjustRightInd w:val="0"/>
        <w:ind w:left="-426" w:right="-427" w:firstLine="737"/>
        <w:jc w:val="center"/>
        <w:rPr>
          <w:b/>
        </w:rPr>
      </w:pPr>
      <w:r w:rsidRPr="0039646A">
        <w:rPr>
          <w:b/>
        </w:rPr>
        <w:t>14. Порядок внесения изменений, дополнений в Договор и его расторжения</w:t>
      </w:r>
    </w:p>
    <w:p w:rsidR="0039646A" w:rsidRPr="0039646A" w:rsidRDefault="0039646A" w:rsidP="0039646A">
      <w:pPr>
        <w:autoSpaceDE w:val="0"/>
        <w:autoSpaceDN w:val="0"/>
        <w:adjustRightInd w:val="0"/>
        <w:ind w:left="-426" w:right="-427" w:firstLine="737"/>
        <w:jc w:val="both"/>
      </w:pPr>
      <w:r w:rsidRPr="0039646A">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9646A" w:rsidRPr="0039646A" w:rsidRDefault="0039646A" w:rsidP="0039646A">
      <w:pPr>
        <w:autoSpaceDE w:val="0"/>
        <w:autoSpaceDN w:val="0"/>
        <w:adjustRightInd w:val="0"/>
        <w:ind w:left="-426" w:right="-427" w:firstLine="737"/>
        <w:jc w:val="both"/>
      </w:pPr>
      <w:r w:rsidRPr="0039646A">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39646A">
        <w:t>,</w:t>
      </w:r>
      <w:proofErr w:type="gramEnd"/>
      <w:r w:rsidRPr="0039646A">
        <w:t xml:space="preserve"> Покупатель вправе в любое время расторгнуть настоящий Договор в одностороннем внесудебном порядке.</w:t>
      </w:r>
    </w:p>
    <w:p w:rsidR="0039646A" w:rsidRPr="0039646A" w:rsidRDefault="0039646A" w:rsidP="0039646A">
      <w:pPr>
        <w:autoSpaceDE w:val="0"/>
        <w:autoSpaceDN w:val="0"/>
        <w:adjustRightInd w:val="0"/>
        <w:ind w:left="-426" w:right="-427" w:firstLine="737"/>
        <w:jc w:val="both"/>
      </w:pPr>
      <w:r w:rsidRPr="0039646A">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w:t>
      </w:r>
      <w:r w:rsidRPr="0039646A">
        <w:lastRenderedPageBreak/>
        <w:t>действия настоящего Договора. Настоящий Договор считается прекращенным с даты, указанной в уведомлении о расторжении настоящего Договора.</w:t>
      </w:r>
    </w:p>
    <w:p w:rsidR="0039646A" w:rsidRPr="0039646A" w:rsidRDefault="0039646A" w:rsidP="0039646A">
      <w:pPr>
        <w:autoSpaceDE w:val="0"/>
        <w:autoSpaceDN w:val="0"/>
        <w:adjustRightInd w:val="0"/>
        <w:ind w:left="-426" w:right="-427"/>
        <w:rPr>
          <w:b/>
        </w:rPr>
      </w:pPr>
    </w:p>
    <w:p w:rsidR="0039646A" w:rsidRPr="0039646A" w:rsidRDefault="0039646A" w:rsidP="0039646A">
      <w:pPr>
        <w:autoSpaceDE w:val="0"/>
        <w:autoSpaceDN w:val="0"/>
        <w:adjustRightInd w:val="0"/>
        <w:ind w:left="-426" w:right="-427" w:firstLine="737"/>
        <w:jc w:val="center"/>
        <w:rPr>
          <w:b/>
        </w:rPr>
      </w:pPr>
      <w:r w:rsidRPr="0039646A">
        <w:rPr>
          <w:b/>
        </w:rPr>
        <w:t>15. Срок действия Договора</w:t>
      </w:r>
    </w:p>
    <w:p w:rsidR="0039646A" w:rsidRPr="0039646A" w:rsidRDefault="0039646A" w:rsidP="0039646A">
      <w:pPr>
        <w:widowControl w:val="0"/>
        <w:autoSpaceDE w:val="0"/>
        <w:autoSpaceDN w:val="0"/>
        <w:ind w:left="-426" w:right="-427"/>
        <w:jc w:val="both"/>
      </w:pPr>
      <w:r w:rsidRPr="0039646A">
        <w:rPr>
          <w:rFonts w:eastAsia="Calibri"/>
        </w:rPr>
        <w:t xml:space="preserve">         15.1.  Настоящий Договор вступает в силу </w:t>
      </w:r>
      <w:proofErr w:type="gramStart"/>
      <w:r w:rsidRPr="0039646A">
        <w:rPr>
          <w:rFonts w:eastAsia="Calibri"/>
        </w:rPr>
        <w:t>с даты</w:t>
      </w:r>
      <w:proofErr w:type="gramEnd"/>
      <w:r w:rsidRPr="0039646A">
        <w:rPr>
          <w:rFonts w:eastAsia="Calibri"/>
        </w:rPr>
        <w:t xml:space="preserve"> его подписания Сторонами и действует</w:t>
      </w:r>
      <w:r w:rsidRPr="0039646A">
        <w:t xml:space="preserve"> по                             31 декабря 2020 года, </w:t>
      </w:r>
      <w:r w:rsidRPr="0039646A">
        <w:rPr>
          <w:rFonts w:eastAsia="Calibri"/>
        </w:rPr>
        <w:t>а в части оплаты – до полного исполнения Сторонами своих обязательств.</w:t>
      </w:r>
    </w:p>
    <w:p w:rsidR="0039646A" w:rsidRPr="0039646A" w:rsidRDefault="0039646A" w:rsidP="0039646A">
      <w:pPr>
        <w:autoSpaceDE w:val="0"/>
        <w:autoSpaceDN w:val="0"/>
        <w:adjustRightInd w:val="0"/>
        <w:ind w:right="-427"/>
        <w:rPr>
          <w:b/>
        </w:rPr>
      </w:pPr>
    </w:p>
    <w:p w:rsidR="0039646A" w:rsidRPr="0039646A" w:rsidRDefault="0039646A" w:rsidP="0039646A">
      <w:pPr>
        <w:autoSpaceDE w:val="0"/>
        <w:autoSpaceDN w:val="0"/>
        <w:adjustRightInd w:val="0"/>
        <w:ind w:left="-426" w:right="-427" w:firstLine="737"/>
        <w:jc w:val="center"/>
        <w:rPr>
          <w:b/>
        </w:rPr>
      </w:pPr>
      <w:r w:rsidRPr="0039646A">
        <w:rPr>
          <w:b/>
        </w:rPr>
        <w:t>16. Прочие условия</w:t>
      </w:r>
    </w:p>
    <w:p w:rsidR="0039646A" w:rsidRPr="0039646A" w:rsidRDefault="0039646A" w:rsidP="0039646A">
      <w:pPr>
        <w:widowControl w:val="0"/>
        <w:autoSpaceDE w:val="0"/>
        <w:autoSpaceDN w:val="0"/>
        <w:ind w:left="-426" w:right="-427" w:firstLine="540"/>
        <w:jc w:val="both"/>
        <w:rPr>
          <w:rFonts w:eastAsia="Calibri"/>
        </w:rPr>
      </w:pPr>
      <w:r w:rsidRPr="0039646A">
        <w:rPr>
          <w:rFonts w:eastAsia="Calibri"/>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39646A" w:rsidRPr="0039646A" w:rsidRDefault="0039646A" w:rsidP="0039646A">
      <w:pPr>
        <w:widowControl w:val="0"/>
        <w:autoSpaceDE w:val="0"/>
        <w:autoSpaceDN w:val="0"/>
        <w:ind w:left="-426" w:right="-427" w:firstLine="540"/>
        <w:jc w:val="both"/>
        <w:rPr>
          <w:rFonts w:eastAsia="Calibri"/>
        </w:rPr>
      </w:pPr>
      <w:r w:rsidRPr="0039646A">
        <w:rPr>
          <w:rFonts w:eastAsia="Calibri"/>
        </w:rPr>
        <w:t>16.2. Все вопросы, не предусмотренные настоящим Договором, регулируются законодательством Российской Федерации.</w:t>
      </w:r>
    </w:p>
    <w:p w:rsidR="0039646A" w:rsidRPr="0039646A" w:rsidRDefault="0039646A" w:rsidP="0039646A">
      <w:pPr>
        <w:widowControl w:val="0"/>
        <w:autoSpaceDE w:val="0"/>
        <w:autoSpaceDN w:val="0"/>
        <w:ind w:left="-426" w:right="-427" w:firstLine="540"/>
        <w:jc w:val="both"/>
        <w:rPr>
          <w:rFonts w:eastAsia="Calibri"/>
        </w:rPr>
      </w:pPr>
      <w:r w:rsidRPr="0039646A">
        <w:rPr>
          <w:rFonts w:eastAsia="Calibri"/>
        </w:rPr>
        <w:t>16.3. Настоящий Договор составлен в двух экземплярах, имеющих одинаковую силу, по одному экземпляру для каждой из Сторон.</w:t>
      </w:r>
    </w:p>
    <w:p w:rsidR="0039646A" w:rsidRPr="0039646A" w:rsidRDefault="0039646A" w:rsidP="0039646A">
      <w:pPr>
        <w:widowControl w:val="0"/>
        <w:autoSpaceDE w:val="0"/>
        <w:autoSpaceDN w:val="0"/>
        <w:ind w:left="-426" w:right="-427" w:firstLine="540"/>
        <w:jc w:val="both"/>
        <w:rPr>
          <w:rFonts w:eastAsia="Calibri"/>
        </w:rPr>
      </w:pPr>
      <w:r w:rsidRPr="0039646A">
        <w:rPr>
          <w:rFonts w:eastAsia="Calibri"/>
        </w:rPr>
        <w:t>16.4. Все приложения к настоящему Договору являются его неотъемлемыми частями.</w:t>
      </w:r>
    </w:p>
    <w:p w:rsidR="0039646A" w:rsidRPr="0039646A" w:rsidRDefault="0039646A" w:rsidP="0039646A">
      <w:pPr>
        <w:widowControl w:val="0"/>
        <w:autoSpaceDE w:val="0"/>
        <w:autoSpaceDN w:val="0"/>
        <w:ind w:left="-426" w:right="-427" w:firstLine="540"/>
        <w:jc w:val="both"/>
        <w:rPr>
          <w:rFonts w:eastAsia="Calibri"/>
        </w:rPr>
      </w:pPr>
      <w:r w:rsidRPr="0039646A">
        <w:rPr>
          <w:rFonts w:eastAsia="Calibri"/>
        </w:rPr>
        <w:t>16.5. К настоящему Договору прилагаются:</w:t>
      </w:r>
    </w:p>
    <w:p w:rsidR="0039646A" w:rsidRPr="0039646A" w:rsidRDefault="0039646A" w:rsidP="0039646A">
      <w:pPr>
        <w:ind w:right="-427"/>
        <w:jc w:val="both"/>
        <w:rPr>
          <w:rFonts w:eastAsia="Calibri"/>
        </w:rPr>
      </w:pPr>
      <w:r w:rsidRPr="0039646A">
        <w:rPr>
          <w:rFonts w:eastAsia="Calibri"/>
        </w:rPr>
        <w:t xml:space="preserve">  16.5.1. Спецификация (приложение № 1);</w:t>
      </w:r>
    </w:p>
    <w:p w:rsidR="0039646A" w:rsidRPr="0039646A" w:rsidRDefault="0039646A" w:rsidP="0039646A">
      <w:pPr>
        <w:ind w:right="-427"/>
        <w:jc w:val="both"/>
        <w:rPr>
          <w:rFonts w:eastAsia="Calibri"/>
        </w:rPr>
      </w:pPr>
      <w:r w:rsidRPr="0039646A">
        <w:rPr>
          <w:rFonts w:eastAsia="Calibri"/>
        </w:rPr>
        <w:t xml:space="preserve">  16.5.2. Перечень мест поставки (приложение № 2).</w:t>
      </w:r>
    </w:p>
    <w:p w:rsidR="0039646A" w:rsidRPr="0039646A" w:rsidRDefault="0039646A" w:rsidP="0039646A">
      <w:pPr>
        <w:ind w:right="-427"/>
        <w:jc w:val="both"/>
        <w:rPr>
          <w:rFonts w:eastAsia="Calibri"/>
        </w:rPr>
      </w:pPr>
      <w:r w:rsidRPr="0039646A">
        <w:rPr>
          <w:rFonts w:eastAsia="Calibri"/>
        </w:rPr>
        <w:t xml:space="preserve">  16.5.3. Акт приемки исполненных обязательств (приложение №3)</w:t>
      </w:r>
    </w:p>
    <w:p w:rsidR="0039646A" w:rsidRPr="0039646A" w:rsidRDefault="0039646A" w:rsidP="0039646A">
      <w:pPr>
        <w:ind w:left="-426" w:right="-427" w:firstLine="737"/>
        <w:jc w:val="center"/>
        <w:rPr>
          <w:b/>
        </w:rPr>
      </w:pPr>
    </w:p>
    <w:p w:rsidR="0039646A" w:rsidRPr="0039646A" w:rsidRDefault="0039646A" w:rsidP="0039646A">
      <w:pPr>
        <w:ind w:left="-426" w:right="-427" w:firstLine="737"/>
        <w:jc w:val="center"/>
        <w:rPr>
          <w:b/>
        </w:rPr>
      </w:pPr>
      <w:r w:rsidRPr="0039646A">
        <w:rPr>
          <w:b/>
        </w:rPr>
        <w:t>17. Юридические адреса и платежные реквизиты Сторон</w:t>
      </w:r>
    </w:p>
    <w:tbl>
      <w:tblPr>
        <w:tblW w:w="95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39646A" w:rsidRPr="0039646A" w:rsidTr="0044542E">
        <w:trPr>
          <w:trHeight w:val="3676"/>
        </w:trPr>
        <w:tc>
          <w:tcPr>
            <w:tcW w:w="4784" w:type="dxa"/>
            <w:tcBorders>
              <w:top w:val="single" w:sz="4" w:space="0" w:color="auto"/>
              <w:left w:val="single" w:sz="4" w:space="0" w:color="auto"/>
              <w:bottom w:val="single" w:sz="4" w:space="0" w:color="auto"/>
              <w:right w:val="single" w:sz="4" w:space="0" w:color="auto"/>
            </w:tcBorders>
            <w:hideMark/>
          </w:tcPr>
          <w:p w:rsidR="0039646A" w:rsidRPr="0039646A" w:rsidRDefault="0039646A" w:rsidP="0039646A">
            <w:pPr>
              <w:autoSpaceDE w:val="0"/>
              <w:autoSpaceDN w:val="0"/>
              <w:adjustRightInd w:val="0"/>
              <w:spacing w:line="276" w:lineRule="auto"/>
              <w:ind w:left="72"/>
              <w:rPr>
                <w:sz w:val="22"/>
                <w:szCs w:val="22"/>
                <w:lang w:eastAsia="en-US"/>
              </w:rPr>
            </w:pPr>
            <w:r w:rsidRPr="0039646A">
              <w:rPr>
                <w:sz w:val="22"/>
                <w:szCs w:val="22"/>
                <w:lang w:eastAsia="en-US"/>
              </w:rPr>
              <w:t>«Покупатель»:</w:t>
            </w:r>
          </w:p>
          <w:p w:rsidR="0039646A" w:rsidRPr="0039646A" w:rsidRDefault="0039646A" w:rsidP="0039646A">
            <w:pPr>
              <w:autoSpaceDE w:val="0"/>
              <w:autoSpaceDN w:val="0"/>
              <w:adjustRightInd w:val="0"/>
              <w:spacing w:line="276" w:lineRule="auto"/>
              <w:ind w:left="72"/>
              <w:rPr>
                <w:sz w:val="22"/>
                <w:szCs w:val="22"/>
                <w:lang w:eastAsia="en-US"/>
              </w:rPr>
            </w:pPr>
            <w:r w:rsidRPr="0039646A">
              <w:rPr>
                <w:sz w:val="22"/>
                <w:szCs w:val="22"/>
                <w:lang w:eastAsia="en-US"/>
              </w:rPr>
              <w:t xml:space="preserve">Акционерное общество </w:t>
            </w:r>
          </w:p>
          <w:p w:rsidR="0039646A" w:rsidRPr="0039646A" w:rsidRDefault="0039646A" w:rsidP="0039646A">
            <w:pPr>
              <w:autoSpaceDE w:val="0"/>
              <w:autoSpaceDN w:val="0"/>
              <w:adjustRightInd w:val="0"/>
              <w:spacing w:line="276" w:lineRule="auto"/>
              <w:ind w:left="72"/>
              <w:rPr>
                <w:sz w:val="22"/>
                <w:szCs w:val="22"/>
                <w:lang w:eastAsia="en-US"/>
              </w:rPr>
            </w:pPr>
            <w:r w:rsidRPr="0039646A">
              <w:rPr>
                <w:sz w:val="22"/>
                <w:szCs w:val="22"/>
                <w:lang w:eastAsia="en-US"/>
              </w:rPr>
              <w:t>«Железнодорожная торговая компания»</w:t>
            </w:r>
          </w:p>
          <w:p w:rsidR="0039646A" w:rsidRPr="0039646A" w:rsidRDefault="0039646A" w:rsidP="0039646A">
            <w:pPr>
              <w:autoSpaceDE w:val="0"/>
              <w:autoSpaceDN w:val="0"/>
              <w:adjustRightInd w:val="0"/>
              <w:spacing w:line="276" w:lineRule="auto"/>
              <w:ind w:left="72"/>
              <w:rPr>
                <w:sz w:val="22"/>
                <w:szCs w:val="22"/>
                <w:lang w:eastAsia="en-US"/>
              </w:rPr>
            </w:pPr>
            <w:r w:rsidRPr="0039646A">
              <w:rPr>
                <w:sz w:val="22"/>
                <w:szCs w:val="22"/>
                <w:lang w:eastAsia="en-US"/>
              </w:rPr>
              <w:t xml:space="preserve">107228 г. Москва, ул. </w:t>
            </w:r>
            <w:proofErr w:type="spellStart"/>
            <w:r w:rsidRPr="0039646A">
              <w:rPr>
                <w:sz w:val="22"/>
                <w:szCs w:val="22"/>
                <w:lang w:eastAsia="en-US"/>
              </w:rPr>
              <w:t>Новорязанская</w:t>
            </w:r>
            <w:proofErr w:type="spellEnd"/>
            <w:r w:rsidRPr="0039646A">
              <w:rPr>
                <w:sz w:val="22"/>
                <w:szCs w:val="22"/>
                <w:lang w:eastAsia="en-US"/>
              </w:rPr>
              <w:t>, д.12</w:t>
            </w:r>
          </w:p>
          <w:p w:rsidR="0039646A" w:rsidRPr="0039646A" w:rsidRDefault="0039646A" w:rsidP="0039646A">
            <w:pPr>
              <w:autoSpaceDE w:val="0"/>
              <w:autoSpaceDN w:val="0"/>
              <w:adjustRightInd w:val="0"/>
              <w:spacing w:line="276" w:lineRule="auto"/>
              <w:ind w:left="72"/>
              <w:rPr>
                <w:sz w:val="22"/>
                <w:szCs w:val="22"/>
                <w:lang w:eastAsia="en-US"/>
              </w:rPr>
            </w:pPr>
            <w:r w:rsidRPr="0039646A">
              <w:rPr>
                <w:sz w:val="22"/>
                <w:szCs w:val="22"/>
                <w:lang w:eastAsia="en-US"/>
              </w:rPr>
              <w:t xml:space="preserve"> ИНН/КПП 7708639622/770801001</w:t>
            </w:r>
          </w:p>
          <w:p w:rsidR="0039646A" w:rsidRPr="0039646A" w:rsidRDefault="0039646A" w:rsidP="0039646A">
            <w:pPr>
              <w:autoSpaceDE w:val="0"/>
              <w:autoSpaceDN w:val="0"/>
              <w:adjustRightInd w:val="0"/>
              <w:spacing w:line="276" w:lineRule="auto"/>
              <w:ind w:left="72"/>
              <w:rPr>
                <w:sz w:val="22"/>
                <w:szCs w:val="22"/>
                <w:lang w:eastAsia="en-US"/>
              </w:rPr>
            </w:pPr>
            <w:r w:rsidRPr="0039646A">
              <w:rPr>
                <w:sz w:val="22"/>
                <w:szCs w:val="22"/>
                <w:lang w:eastAsia="en-US"/>
              </w:rPr>
              <w:t>плательщик:</w:t>
            </w:r>
          </w:p>
          <w:p w:rsidR="0039646A" w:rsidRPr="0039646A" w:rsidRDefault="0039646A" w:rsidP="0039646A">
            <w:pPr>
              <w:autoSpaceDE w:val="0"/>
              <w:autoSpaceDN w:val="0"/>
              <w:adjustRightInd w:val="0"/>
              <w:spacing w:line="276" w:lineRule="auto"/>
              <w:ind w:left="72"/>
              <w:rPr>
                <w:sz w:val="22"/>
                <w:szCs w:val="22"/>
                <w:lang w:eastAsia="en-US"/>
              </w:rPr>
            </w:pPr>
            <w:r w:rsidRPr="0039646A">
              <w:rPr>
                <w:sz w:val="22"/>
                <w:szCs w:val="22"/>
                <w:lang w:eastAsia="en-US"/>
              </w:rPr>
              <w:t xml:space="preserve"> Хабаровский филиал АО «ЖТК»</w:t>
            </w:r>
          </w:p>
          <w:p w:rsidR="0039646A" w:rsidRPr="0039646A" w:rsidRDefault="0039646A" w:rsidP="0039646A">
            <w:pPr>
              <w:autoSpaceDE w:val="0"/>
              <w:autoSpaceDN w:val="0"/>
              <w:adjustRightInd w:val="0"/>
              <w:spacing w:line="276" w:lineRule="auto"/>
              <w:ind w:left="72"/>
              <w:rPr>
                <w:sz w:val="22"/>
                <w:szCs w:val="22"/>
                <w:lang w:eastAsia="en-US"/>
              </w:rPr>
            </w:pPr>
            <w:r w:rsidRPr="0039646A">
              <w:rPr>
                <w:sz w:val="22"/>
                <w:szCs w:val="22"/>
                <w:lang w:eastAsia="en-US"/>
              </w:rPr>
              <w:t xml:space="preserve"> 680021 г. Хабаровск, ул. </w:t>
            </w:r>
            <w:proofErr w:type="spellStart"/>
            <w:r w:rsidRPr="0039646A">
              <w:rPr>
                <w:sz w:val="22"/>
                <w:szCs w:val="22"/>
                <w:lang w:eastAsia="en-US"/>
              </w:rPr>
              <w:t>Батуевская</w:t>
            </w:r>
            <w:proofErr w:type="spellEnd"/>
            <w:r w:rsidRPr="0039646A">
              <w:rPr>
                <w:sz w:val="22"/>
                <w:szCs w:val="22"/>
                <w:lang w:eastAsia="en-US"/>
              </w:rPr>
              <w:t xml:space="preserve"> ветка, д. 18 </w:t>
            </w:r>
          </w:p>
          <w:p w:rsidR="0039646A" w:rsidRPr="0039646A" w:rsidRDefault="0039646A" w:rsidP="0039646A">
            <w:pPr>
              <w:autoSpaceDE w:val="0"/>
              <w:autoSpaceDN w:val="0"/>
              <w:adjustRightInd w:val="0"/>
              <w:spacing w:line="276" w:lineRule="auto"/>
              <w:ind w:left="72"/>
              <w:rPr>
                <w:sz w:val="22"/>
                <w:szCs w:val="22"/>
                <w:lang w:eastAsia="en-US"/>
              </w:rPr>
            </w:pPr>
            <w:r w:rsidRPr="0039646A">
              <w:rPr>
                <w:sz w:val="22"/>
                <w:szCs w:val="22"/>
                <w:lang w:eastAsia="en-US"/>
              </w:rPr>
              <w:t>ИНН/КПП 7708639622/272402001</w:t>
            </w:r>
          </w:p>
          <w:p w:rsidR="0039646A" w:rsidRPr="0039646A" w:rsidRDefault="0039646A" w:rsidP="0039646A">
            <w:pPr>
              <w:autoSpaceDE w:val="0"/>
              <w:autoSpaceDN w:val="0"/>
              <w:adjustRightInd w:val="0"/>
              <w:spacing w:line="276" w:lineRule="auto"/>
              <w:ind w:left="72"/>
              <w:rPr>
                <w:sz w:val="22"/>
                <w:szCs w:val="22"/>
                <w:lang w:eastAsia="en-US"/>
              </w:rPr>
            </w:pPr>
            <w:proofErr w:type="gramStart"/>
            <w:r w:rsidRPr="0039646A">
              <w:rPr>
                <w:sz w:val="22"/>
                <w:szCs w:val="22"/>
                <w:lang w:eastAsia="en-US"/>
              </w:rPr>
              <w:t>р</w:t>
            </w:r>
            <w:proofErr w:type="gramEnd"/>
            <w:r w:rsidRPr="0039646A">
              <w:rPr>
                <w:sz w:val="22"/>
                <w:szCs w:val="22"/>
                <w:lang w:eastAsia="en-US"/>
              </w:rPr>
              <w:t xml:space="preserve">\с 40702810500020008782 в филиале </w:t>
            </w:r>
          </w:p>
          <w:p w:rsidR="0039646A" w:rsidRPr="0039646A" w:rsidRDefault="0039646A" w:rsidP="0039646A">
            <w:pPr>
              <w:autoSpaceDE w:val="0"/>
              <w:autoSpaceDN w:val="0"/>
              <w:adjustRightInd w:val="0"/>
              <w:spacing w:line="276" w:lineRule="auto"/>
              <w:ind w:left="72"/>
              <w:rPr>
                <w:sz w:val="22"/>
                <w:szCs w:val="22"/>
                <w:lang w:eastAsia="en-US"/>
              </w:rPr>
            </w:pPr>
            <w:r w:rsidRPr="0039646A">
              <w:rPr>
                <w:sz w:val="22"/>
                <w:szCs w:val="22"/>
                <w:lang w:eastAsia="en-US"/>
              </w:rPr>
              <w:t>Банка ВТБ (ПАО) в г. Хабаровске</w:t>
            </w:r>
          </w:p>
          <w:p w:rsidR="0039646A" w:rsidRPr="0039646A" w:rsidRDefault="0039646A" w:rsidP="0039646A">
            <w:pPr>
              <w:autoSpaceDE w:val="0"/>
              <w:autoSpaceDN w:val="0"/>
              <w:adjustRightInd w:val="0"/>
              <w:spacing w:line="276" w:lineRule="auto"/>
              <w:ind w:left="72"/>
              <w:rPr>
                <w:sz w:val="22"/>
                <w:szCs w:val="22"/>
                <w:lang w:eastAsia="en-US"/>
              </w:rPr>
            </w:pPr>
            <w:r w:rsidRPr="0039646A">
              <w:rPr>
                <w:sz w:val="22"/>
                <w:szCs w:val="22"/>
                <w:lang w:eastAsia="en-US"/>
              </w:rPr>
              <w:t>БИК 040813727</w:t>
            </w:r>
          </w:p>
          <w:p w:rsidR="0039646A" w:rsidRPr="0039646A" w:rsidRDefault="0039646A" w:rsidP="0039646A">
            <w:pPr>
              <w:autoSpaceDE w:val="0"/>
              <w:autoSpaceDN w:val="0"/>
              <w:adjustRightInd w:val="0"/>
              <w:spacing w:line="276" w:lineRule="auto"/>
              <w:ind w:left="72"/>
              <w:rPr>
                <w:sz w:val="22"/>
                <w:szCs w:val="22"/>
                <w:lang w:eastAsia="en-US"/>
              </w:rPr>
            </w:pPr>
            <w:r w:rsidRPr="0039646A">
              <w:rPr>
                <w:sz w:val="22"/>
                <w:szCs w:val="22"/>
                <w:lang w:eastAsia="en-US"/>
              </w:rPr>
              <w:t>К/</w:t>
            </w:r>
            <w:proofErr w:type="spellStart"/>
            <w:r w:rsidRPr="0039646A">
              <w:rPr>
                <w:sz w:val="22"/>
                <w:szCs w:val="22"/>
                <w:lang w:eastAsia="en-US"/>
              </w:rPr>
              <w:t>сч</w:t>
            </w:r>
            <w:proofErr w:type="spellEnd"/>
            <w:r w:rsidRPr="0039646A">
              <w:rPr>
                <w:sz w:val="22"/>
                <w:szCs w:val="22"/>
                <w:lang w:eastAsia="en-US"/>
              </w:rPr>
              <w:t>. 30101810400000000727</w:t>
            </w:r>
          </w:p>
          <w:p w:rsidR="0039646A" w:rsidRPr="0039646A" w:rsidRDefault="0039646A" w:rsidP="0039646A">
            <w:pPr>
              <w:autoSpaceDE w:val="0"/>
              <w:autoSpaceDN w:val="0"/>
              <w:adjustRightInd w:val="0"/>
              <w:spacing w:line="276" w:lineRule="auto"/>
              <w:ind w:left="72"/>
              <w:rPr>
                <w:sz w:val="22"/>
                <w:szCs w:val="22"/>
                <w:lang w:eastAsia="en-US"/>
              </w:rPr>
            </w:pPr>
            <w:r w:rsidRPr="0039646A">
              <w:rPr>
                <w:sz w:val="22"/>
                <w:szCs w:val="22"/>
                <w:lang w:eastAsia="en-US"/>
              </w:rPr>
              <w:t xml:space="preserve">Грузополучатель: Комсомольское торгово-производственное объединение Хабаровского филиала АО «ЖТК» </w:t>
            </w:r>
          </w:p>
          <w:p w:rsidR="0039646A" w:rsidRPr="0039646A" w:rsidRDefault="0039646A" w:rsidP="0039646A">
            <w:pPr>
              <w:autoSpaceDE w:val="0"/>
              <w:autoSpaceDN w:val="0"/>
              <w:adjustRightInd w:val="0"/>
              <w:spacing w:line="276" w:lineRule="auto"/>
              <w:ind w:left="72"/>
              <w:rPr>
                <w:sz w:val="22"/>
                <w:szCs w:val="22"/>
                <w:lang w:eastAsia="en-US"/>
              </w:rPr>
            </w:pPr>
            <w:r w:rsidRPr="0039646A">
              <w:rPr>
                <w:sz w:val="22"/>
                <w:szCs w:val="22"/>
                <w:lang w:eastAsia="en-US"/>
              </w:rPr>
              <w:t xml:space="preserve">адрес: 681000.  г. Комсомольск-на-Амуре, ул. </w:t>
            </w:r>
            <w:proofErr w:type="gramStart"/>
            <w:r w:rsidRPr="0039646A">
              <w:rPr>
                <w:sz w:val="22"/>
                <w:szCs w:val="22"/>
                <w:lang w:eastAsia="en-US"/>
              </w:rPr>
              <w:t>Станционная</w:t>
            </w:r>
            <w:proofErr w:type="gramEnd"/>
            <w:r w:rsidRPr="0039646A">
              <w:rPr>
                <w:sz w:val="22"/>
                <w:szCs w:val="22"/>
                <w:lang w:eastAsia="en-US"/>
              </w:rPr>
              <w:t xml:space="preserve"> 8, склад 4.</w:t>
            </w:r>
          </w:p>
          <w:p w:rsidR="0039646A" w:rsidRPr="0039646A" w:rsidRDefault="0039646A" w:rsidP="0039646A">
            <w:pPr>
              <w:spacing w:line="276" w:lineRule="auto"/>
              <w:ind w:left="142" w:right="-427"/>
              <w:jc w:val="both"/>
              <w:rPr>
                <w:lang w:eastAsia="en-US"/>
              </w:rPr>
            </w:pPr>
            <w:r w:rsidRPr="0039646A">
              <w:rPr>
                <w:sz w:val="22"/>
                <w:szCs w:val="22"/>
                <w:lang w:eastAsia="en-US"/>
              </w:rPr>
              <w:t>телефон 8(4217) 28-45-26</w:t>
            </w:r>
          </w:p>
        </w:tc>
        <w:tc>
          <w:tcPr>
            <w:tcW w:w="4786" w:type="dxa"/>
            <w:tcBorders>
              <w:top w:val="single" w:sz="4" w:space="0" w:color="auto"/>
              <w:left w:val="single" w:sz="4" w:space="0" w:color="auto"/>
              <w:bottom w:val="single" w:sz="4" w:space="0" w:color="auto"/>
              <w:right w:val="single" w:sz="4" w:space="0" w:color="auto"/>
            </w:tcBorders>
          </w:tcPr>
          <w:p w:rsidR="0039646A" w:rsidRPr="0039646A" w:rsidRDefault="0039646A" w:rsidP="0039646A">
            <w:pPr>
              <w:shd w:val="clear" w:color="auto" w:fill="FFFFFF"/>
              <w:tabs>
                <w:tab w:val="left" w:leader="underscore" w:pos="9403"/>
              </w:tabs>
              <w:spacing w:line="276" w:lineRule="auto"/>
              <w:rPr>
                <w:lang w:eastAsia="en-US"/>
              </w:rPr>
            </w:pPr>
          </w:p>
        </w:tc>
      </w:tr>
    </w:tbl>
    <w:p w:rsidR="0039646A" w:rsidRPr="0039646A" w:rsidRDefault="0039646A" w:rsidP="0039646A">
      <w:pPr>
        <w:ind w:left="-426" w:right="-427"/>
        <w:jc w:val="both"/>
      </w:pPr>
    </w:p>
    <w:p w:rsidR="0039646A" w:rsidRPr="0039646A" w:rsidRDefault="0039646A" w:rsidP="0039646A">
      <w:pPr>
        <w:ind w:left="-426" w:right="-427" w:firstLine="737"/>
        <w:jc w:val="both"/>
      </w:pPr>
    </w:p>
    <w:p w:rsidR="0039646A" w:rsidRPr="0039646A" w:rsidRDefault="0039646A" w:rsidP="0039646A">
      <w:pPr>
        <w:ind w:left="-426" w:right="-427" w:firstLine="737"/>
        <w:jc w:val="both"/>
      </w:pPr>
      <w:bookmarkStart w:id="2" w:name="OLE_LINK1"/>
      <w:r w:rsidRPr="0039646A">
        <w:t>от Покупателя</w:t>
      </w:r>
      <w:r w:rsidRPr="0039646A">
        <w:tab/>
      </w:r>
      <w:r w:rsidRPr="0039646A">
        <w:tab/>
      </w:r>
      <w:r w:rsidRPr="0039646A">
        <w:tab/>
      </w:r>
      <w:r w:rsidRPr="0039646A">
        <w:tab/>
      </w:r>
      <w:r w:rsidRPr="0039646A">
        <w:tab/>
        <w:t xml:space="preserve">  от Поставщика</w:t>
      </w:r>
    </w:p>
    <w:bookmarkEnd w:id="2"/>
    <w:p w:rsidR="0039646A" w:rsidRPr="0039646A" w:rsidRDefault="0039646A" w:rsidP="0039646A">
      <w:pPr>
        <w:ind w:left="-426" w:right="-427" w:firstLine="737"/>
        <w:jc w:val="both"/>
      </w:pPr>
    </w:p>
    <w:p w:rsidR="0039646A" w:rsidRPr="0039646A" w:rsidRDefault="0039646A" w:rsidP="0039646A">
      <w:pPr>
        <w:ind w:left="-426" w:right="-427" w:firstLine="737"/>
        <w:jc w:val="both"/>
      </w:pPr>
    </w:p>
    <w:p w:rsidR="0039646A" w:rsidRPr="0039646A" w:rsidRDefault="0039646A" w:rsidP="0039646A">
      <w:pPr>
        <w:ind w:left="-426" w:right="-427" w:firstLine="737"/>
        <w:jc w:val="both"/>
      </w:pPr>
      <w:r w:rsidRPr="0039646A">
        <w:t>________________/______________/                 ________________/ _____________ /</w:t>
      </w:r>
    </w:p>
    <w:p w:rsidR="0039646A" w:rsidRPr="0039646A" w:rsidRDefault="0039646A" w:rsidP="0039646A">
      <w:pPr>
        <w:ind w:left="-426" w:right="-427" w:firstLine="737"/>
        <w:jc w:val="both"/>
        <w:rPr>
          <w:sz w:val="20"/>
          <w:szCs w:val="20"/>
        </w:rPr>
      </w:pPr>
      <w:r w:rsidRPr="0039646A">
        <w:rPr>
          <w:sz w:val="20"/>
          <w:szCs w:val="20"/>
        </w:rPr>
        <w:t xml:space="preserve">     (подпись)                                                                               (подпись)</w:t>
      </w:r>
    </w:p>
    <w:p w:rsidR="0039646A" w:rsidRPr="0039646A" w:rsidRDefault="0039646A" w:rsidP="0039646A">
      <w:pPr>
        <w:autoSpaceDE w:val="0"/>
        <w:autoSpaceDN w:val="0"/>
        <w:adjustRightInd w:val="0"/>
        <w:ind w:left="-426" w:right="-427" w:firstLine="737"/>
        <w:jc w:val="both"/>
        <w:rPr>
          <w:sz w:val="20"/>
          <w:szCs w:val="20"/>
        </w:rPr>
      </w:pPr>
      <w:r w:rsidRPr="0039646A">
        <w:rPr>
          <w:sz w:val="20"/>
          <w:szCs w:val="20"/>
        </w:rPr>
        <w:t xml:space="preserve">   М.П.                          </w:t>
      </w:r>
      <w:r w:rsidRPr="0039646A">
        <w:rPr>
          <w:sz w:val="20"/>
          <w:szCs w:val="20"/>
        </w:rPr>
        <w:tab/>
      </w:r>
      <w:r w:rsidRPr="0039646A">
        <w:rPr>
          <w:sz w:val="20"/>
          <w:szCs w:val="20"/>
        </w:rPr>
        <w:tab/>
      </w:r>
      <w:r w:rsidRPr="0039646A">
        <w:rPr>
          <w:sz w:val="20"/>
          <w:szCs w:val="20"/>
        </w:rPr>
        <w:tab/>
      </w:r>
      <w:r w:rsidRPr="0039646A">
        <w:rPr>
          <w:sz w:val="20"/>
          <w:szCs w:val="20"/>
        </w:rPr>
        <w:tab/>
        <w:t xml:space="preserve">  М.П.</w:t>
      </w:r>
    </w:p>
    <w:p w:rsidR="0039646A" w:rsidRPr="0039646A" w:rsidRDefault="0039646A" w:rsidP="0039646A">
      <w:pPr>
        <w:autoSpaceDE w:val="0"/>
        <w:autoSpaceDN w:val="0"/>
        <w:adjustRightInd w:val="0"/>
        <w:ind w:left="-426" w:right="-427" w:firstLine="737"/>
        <w:jc w:val="both"/>
        <w:rPr>
          <w:sz w:val="20"/>
          <w:szCs w:val="20"/>
        </w:rPr>
      </w:pPr>
    </w:p>
    <w:p w:rsidR="0039646A" w:rsidRPr="0039646A" w:rsidRDefault="0039646A" w:rsidP="0039646A">
      <w:pPr>
        <w:autoSpaceDE w:val="0"/>
        <w:autoSpaceDN w:val="0"/>
        <w:adjustRightInd w:val="0"/>
        <w:ind w:left="-426" w:right="-427" w:firstLine="737"/>
        <w:jc w:val="both"/>
        <w:rPr>
          <w:sz w:val="20"/>
          <w:szCs w:val="20"/>
        </w:rPr>
      </w:pPr>
    </w:p>
    <w:p w:rsidR="0039646A" w:rsidRPr="0039646A" w:rsidRDefault="0039646A" w:rsidP="0039646A">
      <w:pPr>
        <w:autoSpaceDE w:val="0"/>
        <w:autoSpaceDN w:val="0"/>
        <w:adjustRightInd w:val="0"/>
        <w:ind w:left="-426" w:right="-427" w:firstLine="737"/>
        <w:jc w:val="both"/>
        <w:rPr>
          <w:sz w:val="20"/>
          <w:szCs w:val="20"/>
        </w:rPr>
      </w:pPr>
    </w:p>
    <w:p w:rsidR="0039646A" w:rsidRPr="0039646A" w:rsidRDefault="0039646A" w:rsidP="0039646A">
      <w:pPr>
        <w:pageBreakBefore/>
        <w:rPr>
          <w:rFonts w:eastAsia="Calibri"/>
          <w:lang w:eastAsia="en-US"/>
        </w:rPr>
      </w:pPr>
      <w:r w:rsidRPr="0039646A">
        <w:rPr>
          <w:rFonts w:eastAsia="Calibri"/>
          <w:lang w:eastAsia="en-US"/>
        </w:rPr>
        <w:lastRenderedPageBreak/>
        <w:t xml:space="preserve">                                                                                                            Приложение №1</w:t>
      </w:r>
    </w:p>
    <w:p w:rsidR="0039646A" w:rsidRPr="0039646A" w:rsidRDefault="0039646A" w:rsidP="0039646A">
      <w:pPr>
        <w:ind w:firstLine="6521"/>
        <w:rPr>
          <w:rFonts w:eastAsia="Calibri"/>
          <w:lang w:eastAsia="en-US"/>
        </w:rPr>
      </w:pPr>
      <w:r w:rsidRPr="0039646A">
        <w:rPr>
          <w:rFonts w:eastAsia="Calibri"/>
          <w:lang w:eastAsia="en-US"/>
        </w:rPr>
        <w:t>к договору поставки</w:t>
      </w:r>
    </w:p>
    <w:p w:rsidR="0039646A" w:rsidRPr="0039646A" w:rsidRDefault="0039646A" w:rsidP="0039646A">
      <w:pPr>
        <w:ind w:firstLine="6521"/>
        <w:rPr>
          <w:rFonts w:eastAsia="Calibri"/>
          <w:lang w:eastAsia="en-US"/>
        </w:rPr>
      </w:pPr>
      <w:r w:rsidRPr="0039646A">
        <w:rPr>
          <w:rFonts w:eastAsia="Calibri"/>
          <w:lang w:eastAsia="en-US"/>
        </w:rPr>
        <w:t xml:space="preserve">№______________ </w:t>
      </w:r>
    </w:p>
    <w:p w:rsidR="0039646A" w:rsidRPr="0039646A" w:rsidRDefault="0039646A" w:rsidP="0039646A">
      <w:pPr>
        <w:ind w:firstLine="6521"/>
        <w:rPr>
          <w:rFonts w:eastAsia="Calibri"/>
          <w:lang w:eastAsia="en-US"/>
        </w:rPr>
      </w:pPr>
      <w:r w:rsidRPr="0039646A">
        <w:rPr>
          <w:rFonts w:eastAsia="Calibri"/>
          <w:lang w:eastAsia="en-US"/>
        </w:rPr>
        <w:t>от «__» ___</w:t>
      </w:r>
      <w:r>
        <w:rPr>
          <w:rFonts w:eastAsia="Calibri"/>
          <w:lang w:eastAsia="en-US"/>
        </w:rPr>
        <w:t>_____ 2020</w:t>
      </w:r>
      <w:r w:rsidRPr="0039646A">
        <w:rPr>
          <w:rFonts w:eastAsia="Calibri"/>
          <w:lang w:eastAsia="en-US"/>
        </w:rPr>
        <w:t xml:space="preserve"> г.</w:t>
      </w:r>
    </w:p>
    <w:p w:rsidR="0039646A" w:rsidRPr="0039646A" w:rsidRDefault="0039646A" w:rsidP="0039646A">
      <w:pPr>
        <w:widowControl w:val="0"/>
        <w:tabs>
          <w:tab w:val="left" w:pos="6705"/>
        </w:tabs>
        <w:spacing w:after="200" w:line="360" w:lineRule="exact"/>
        <w:ind w:left="709"/>
        <w:jc w:val="center"/>
        <w:rPr>
          <w:rFonts w:eastAsia="Calibri"/>
          <w:b/>
          <w:kern w:val="2"/>
          <w:lang w:eastAsia="hi-IN" w:bidi="hi-IN"/>
        </w:rPr>
      </w:pPr>
    </w:p>
    <w:p w:rsidR="0039646A" w:rsidRPr="0039646A" w:rsidRDefault="0039646A" w:rsidP="0039646A">
      <w:pPr>
        <w:widowControl w:val="0"/>
        <w:tabs>
          <w:tab w:val="left" w:pos="6705"/>
        </w:tabs>
        <w:spacing w:after="200" w:line="360" w:lineRule="exact"/>
        <w:ind w:left="709"/>
        <w:jc w:val="center"/>
        <w:rPr>
          <w:rFonts w:eastAsia="TimesDL"/>
          <w:b/>
          <w:bCs/>
          <w:smallCaps/>
          <w:spacing w:val="-2"/>
          <w:kern w:val="2"/>
          <w:lang w:eastAsia="hi-IN" w:bidi="hi-IN"/>
        </w:rPr>
      </w:pPr>
      <w:r w:rsidRPr="0039646A">
        <w:rPr>
          <w:rFonts w:eastAsia="Calibri"/>
          <w:b/>
          <w:kern w:val="2"/>
          <w:lang w:eastAsia="hi-IN" w:bidi="hi-IN"/>
        </w:rPr>
        <w:t>СПЕЦИФИКАЦИЯ</w:t>
      </w:r>
    </w:p>
    <w:tbl>
      <w:tblPr>
        <w:tblW w:w="10770"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A0" w:firstRow="1" w:lastRow="0" w:firstColumn="1" w:lastColumn="0" w:noHBand="0" w:noVBand="0"/>
      </w:tblPr>
      <w:tblGrid>
        <w:gridCol w:w="566"/>
        <w:gridCol w:w="2833"/>
        <w:gridCol w:w="1559"/>
        <w:gridCol w:w="708"/>
        <w:gridCol w:w="993"/>
        <w:gridCol w:w="992"/>
        <w:gridCol w:w="1134"/>
        <w:gridCol w:w="992"/>
        <w:gridCol w:w="993"/>
      </w:tblGrid>
      <w:tr w:rsidR="0039646A" w:rsidRPr="0039646A" w:rsidTr="0044542E">
        <w:trPr>
          <w:trHeight w:val="639"/>
        </w:trPr>
        <w:tc>
          <w:tcPr>
            <w:tcW w:w="567" w:type="dxa"/>
            <w:tcBorders>
              <w:top w:val="single" w:sz="4" w:space="0" w:color="00000A"/>
              <w:left w:val="single" w:sz="4" w:space="0" w:color="00000A"/>
              <w:bottom w:val="single" w:sz="4" w:space="0" w:color="00000A"/>
              <w:right w:val="single" w:sz="4" w:space="0" w:color="00000A"/>
            </w:tcBorders>
            <w:vAlign w:val="center"/>
            <w:hideMark/>
          </w:tcPr>
          <w:p w:rsidR="0039646A" w:rsidRPr="0039646A" w:rsidRDefault="0039646A" w:rsidP="0039646A">
            <w:pPr>
              <w:spacing w:after="200" w:line="276" w:lineRule="auto"/>
              <w:jc w:val="center"/>
              <w:rPr>
                <w:rFonts w:eastAsia="Calibri"/>
                <w:lang w:eastAsia="en-US"/>
              </w:rPr>
            </w:pPr>
            <w:r w:rsidRPr="0039646A">
              <w:rPr>
                <w:rFonts w:eastAsia="Calibri"/>
                <w:lang w:eastAsia="en-US"/>
              </w:rPr>
              <w:t>№</w:t>
            </w:r>
          </w:p>
        </w:tc>
        <w:tc>
          <w:tcPr>
            <w:tcW w:w="2835" w:type="dxa"/>
            <w:tcBorders>
              <w:top w:val="single" w:sz="4" w:space="0" w:color="00000A"/>
              <w:left w:val="single" w:sz="4" w:space="0" w:color="00000A"/>
              <w:bottom w:val="single" w:sz="4" w:space="0" w:color="00000A"/>
              <w:right w:val="single" w:sz="4" w:space="0" w:color="00000A"/>
            </w:tcBorders>
            <w:vAlign w:val="center"/>
            <w:hideMark/>
          </w:tcPr>
          <w:p w:rsidR="0039646A" w:rsidRPr="0039646A" w:rsidRDefault="0039646A" w:rsidP="0039646A">
            <w:pPr>
              <w:keepNext/>
              <w:spacing w:before="240" w:after="60" w:line="276" w:lineRule="auto"/>
              <w:jc w:val="center"/>
              <w:outlineLvl w:val="0"/>
              <w:rPr>
                <w:rFonts w:eastAsia="Calibri"/>
                <w:lang w:eastAsia="en-US"/>
              </w:rPr>
            </w:pPr>
            <w:r w:rsidRPr="0039646A">
              <w:rPr>
                <w:rFonts w:eastAsia="Calibri"/>
                <w:lang w:eastAsia="en-US"/>
              </w:rPr>
              <w:t>Наименование, ассортимент</w:t>
            </w:r>
          </w:p>
        </w:tc>
        <w:tc>
          <w:tcPr>
            <w:tcW w:w="1560" w:type="dxa"/>
            <w:tcBorders>
              <w:top w:val="single" w:sz="4" w:space="0" w:color="00000A"/>
              <w:left w:val="single" w:sz="4" w:space="0" w:color="00000A"/>
              <w:bottom w:val="single" w:sz="4" w:space="0" w:color="00000A"/>
              <w:right w:val="single" w:sz="4" w:space="0" w:color="00000A"/>
            </w:tcBorders>
            <w:hideMark/>
          </w:tcPr>
          <w:p w:rsidR="0039646A" w:rsidRPr="0039646A" w:rsidRDefault="0039646A" w:rsidP="0039646A">
            <w:pPr>
              <w:keepNext/>
              <w:spacing w:after="200" w:line="276" w:lineRule="auto"/>
              <w:jc w:val="center"/>
              <w:rPr>
                <w:rFonts w:eastAsia="MS Mincho"/>
                <w:lang w:eastAsia="en-US"/>
              </w:rPr>
            </w:pPr>
            <w:r w:rsidRPr="0039646A">
              <w:rPr>
                <w:rFonts w:eastAsia="Calibri"/>
                <w:bCs/>
                <w:lang w:eastAsia="en-US"/>
              </w:rPr>
              <w:t>Номер штрихового кода</w:t>
            </w:r>
          </w:p>
        </w:tc>
        <w:tc>
          <w:tcPr>
            <w:tcW w:w="708" w:type="dxa"/>
            <w:tcBorders>
              <w:top w:val="single" w:sz="4" w:space="0" w:color="00000A"/>
              <w:left w:val="single" w:sz="4" w:space="0" w:color="00000A"/>
              <w:bottom w:val="single" w:sz="4" w:space="0" w:color="00000A"/>
              <w:right w:val="single" w:sz="4" w:space="0" w:color="00000A"/>
            </w:tcBorders>
            <w:vAlign w:val="center"/>
            <w:hideMark/>
          </w:tcPr>
          <w:p w:rsidR="0039646A" w:rsidRPr="0039646A" w:rsidRDefault="0039646A" w:rsidP="0039646A">
            <w:pPr>
              <w:keepNext/>
              <w:spacing w:after="200" w:line="276" w:lineRule="auto"/>
              <w:jc w:val="center"/>
              <w:rPr>
                <w:rFonts w:eastAsia="MS Mincho"/>
                <w:lang w:eastAsia="en-US"/>
              </w:rPr>
            </w:pPr>
            <w:r w:rsidRPr="0039646A">
              <w:rPr>
                <w:rFonts w:eastAsia="MS Mincho"/>
                <w:lang w:eastAsia="en-US"/>
              </w:rPr>
              <w:t>Ед. изм.</w:t>
            </w:r>
          </w:p>
        </w:tc>
        <w:tc>
          <w:tcPr>
            <w:tcW w:w="993" w:type="dxa"/>
            <w:tcBorders>
              <w:top w:val="single" w:sz="4" w:space="0" w:color="00000A"/>
              <w:left w:val="single" w:sz="4" w:space="0" w:color="00000A"/>
              <w:bottom w:val="single" w:sz="4" w:space="0" w:color="00000A"/>
              <w:right w:val="single" w:sz="4" w:space="0" w:color="00000A"/>
            </w:tcBorders>
            <w:vAlign w:val="center"/>
            <w:hideMark/>
          </w:tcPr>
          <w:p w:rsidR="0039646A" w:rsidRPr="0039646A" w:rsidRDefault="0039646A" w:rsidP="0039646A">
            <w:pPr>
              <w:keepNext/>
              <w:spacing w:after="200" w:line="276" w:lineRule="auto"/>
              <w:jc w:val="center"/>
              <w:rPr>
                <w:rFonts w:eastAsia="MS Mincho"/>
                <w:lang w:eastAsia="en-US"/>
              </w:rPr>
            </w:pPr>
            <w:r w:rsidRPr="0039646A">
              <w:rPr>
                <w:rFonts w:eastAsia="MS Mincho"/>
                <w:lang w:eastAsia="en-US"/>
              </w:rPr>
              <w:t>Кол-во</w:t>
            </w: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39646A" w:rsidRPr="0039646A" w:rsidRDefault="0039646A" w:rsidP="0039646A">
            <w:pPr>
              <w:keepNext/>
              <w:spacing w:after="200" w:line="276" w:lineRule="auto"/>
              <w:jc w:val="center"/>
              <w:rPr>
                <w:rFonts w:eastAsia="MS Mincho"/>
                <w:lang w:eastAsia="en-US"/>
              </w:rPr>
            </w:pPr>
            <w:r w:rsidRPr="0039646A">
              <w:rPr>
                <w:rFonts w:eastAsia="MS Mincho"/>
                <w:lang w:eastAsia="en-US"/>
              </w:rPr>
              <w:t>Ставка НДС %</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39646A" w:rsidRPr="0039646A" w:rsidRDefault="0039646A" w:rsidP="0039646A">
            <w:pPr>
              <w:keepNext/>
              <w:spacing w:after="200" w:line="276" w:lineRule="auto"/>
              <w:jc w:val="center"/>
              <w:rPr>
                <w:rFonts w:eastAsia="MS Mincho"/>
                <w:i/>
                <w:iCs/>
                <w:lang w:eastAsia="en-US"/>
              </w:rPr>
            </w:pPr>
            <w:r w:rsidRPr="0039646A">
              <w:rPr>
                <w:rFonts w:eastAsia="MS Mincho"/>
                <w:lang w:eastAsia="en-US"/>
              </w:rPr>
              <w:t>Цена без НДС</w:t>
            </w:r>
            <w:r w:rsidRPr="0039646A">
              <w:rPr>
                <w:rFonts w:eastAsia="Calibri"/>
                <w:lang w:eastAsia="en-US"/>
              </w:rPr>
              <w:t xml:space="preserve"> в </w:t>
            </w:r>
            <w:r w:rsidRPr="0039646A">
              <w:rPr>
                <w:rFonts w:eastAsia="MS Mincho"/>
                <w:lang w:eastAsia="en-US"/>
              </w:rPr>
              <w:t>руб.</w:t>
            </w:r>
          </w:p>
        </w:tc>
        <w:tc>
          <w:tcPr>
            <w:tcW w:w="992" w:type="dxa"/>
            <w:tcBorders>
              <w:top w:val="single" w:sz="4" w:space="0" w:color="00000A"/>
              <w:left w:val="single" w:sz="4" w:space="0" w:color="00000A"/>
              <w:bottom w:val="single" w:sz="4" w:space="0" w:color="00000A"/>
              <w:right w:val="single" w:sz="4" w:space="0" w:color="00000A"/>
            </w:tcBorders>
            <w:hideMark/>
          </w:tcPr>
          <w:p w:rsidR="0039646A" w:rsidRPr="0039646A" w:rsidRDefault="0039646A" w:rsidP="0039646A">
            <w:pPr>
              <w:keepNext/>
              <w:spacing w:after="200" w:line="276" w:lineRule="auto"/>
              <w:jc w:val="center"/>
              <w:rPr>
                <w:rFonts w:eastAsia="MS Mincho"/>
                <w:lang w:eastAsia="en-US"/>
              </w:rPr>
            </w:pPr>
            <w:r w:rsidRPr="0039646A">
              <w:rPr>
                <w:rFonts w:eastAsia="MS Mincho"/>
                <w:lang w:eastAsia="en-US"/>
              </w:rPr>
              <w:t>Цена с НДС</w:t>
            </w:r>
            <w:r w:rsidRPr="0039646A">
              <w:rPr>
                <w:rFonts w:eastAsia="Calibri"/>
                <w:lang w:eastAsia="en-US"/>
              </w:rPr>
              <w:t xml:space="preserve"> в </w:t>
            </w:r>
            <w:r w:rsidRPr="0039646A">
              <w:rPr>
                <w:rFonts w:eastAsia="MS Mincho"/>
                <w:lang w:eastAsia="en-US"/>
              </w:rPr>
              <w:t>руб.</w:t>
            </w:r>
          </w:p>
        </w:tc>
        <w:tc>
          <w:tcPr>
            <w:tcW w:w="993" w:type="dxa"/>
            <w:tcBorders>
              <w:top w:val="single" w:sz="4" w:space="0" w:color="00000A"/>
              <w:left w:val="single" w:sz="4" w:space="0" w:color="00000A"/>
              <w:bottom w:val="single" w:sz="4" w:space="0" w:color="00000A"/>
              <w:right w:val="single" w:sz="4" w:space="0" w:color="00000A"/>
            </w:tcBorders>
            <w:hideMark/>
          </w:tcPr>
          <w:p w:rsidR="0039646A" w:rsidRPr="0039646A" w:rsidRDefault="0039646A" w:rsidP="0039646A">
            <w:pPr>
              <w:keepNext/>
              <w:spacing w:after="200" w:line="276" w:lineRule="auto"/>
              <w:jc w:val="center"/>
              <w:rPr>
                <w:rFonts w:eastAsia="MS Mincho"/>
                <w:lang w:eastAsia="en-US"/>
              </w:rPr>
            </w:pPr>
            <w:r w:rsidRPr="0039646A">
              <w:rPr>
                <w:rFonts w:eastAsia="MS Mincho"/>
                <w:lang w:eastAsia="en-US"/>
              </w:rPr>
              <w:t>Стоимость с НДС в руб.</w:t>
            </w:r>
          </w:p>
        </w:tc>
      </w:tr>
      <w:tr w:rsidR="0039646A" w:rsidRPr="0039646A" w:rsidTr="0044542E">
        <w:trPr>
          <w:trHeight w:val="228"/>
        </w:trPr>
        <w:tc>
          <w:tcPr>
            <w:tcW w:w="567" w:type="dxa"/>
            <w:tcBorders>
              <w:top w:val="single" w:sz="4" w:space="0" w:color="00000A"/>
              <w:left w:val="single" w:sz="4" w:space="0" w:color="00000A"/>
              <w:bottom w:val="single" w:sz="4" w:space="0" w:color="00000A"/>
              <w:right w:val="single" w:sz="4" w:space="0" w:color="00000A"/>
            </w:tcBorders>
            <w:vAlign w:val="center"/>
            <w:hideMark/>
          </w:tcPr>
          <w:p w:rsidR="0039646A" w:rsidRPr="0039646A" w:rsidRDefault="0039646A" w:rsidP="0039646A">
            <w:pPr>
              <w:spacing w:after="200" w:line="276" w:lineRule="auto"/>
              <w:jc w:val="center"/>
              <w:rPr>
                <w:rFonts w:eastAsia="Calibri"/>
                <w:lang w:eastAsia="en-US"/>
              </w:rPr>
            </w:pPr>
            <w:r w:rsidRPr="0039646A">
              <w:rPr>
                <w:rFonts w:eastAsia="Calibri"/>
                <w:lang w:eastAsia="en-US"/>
              </w:rPr>
              <w:t>1</w:t>
            </w:r>
          </w:p>
        </w:tc>
        <w:tc>
          <w:tcPr>
            <w:tcW w:w="2835"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1560"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708" w:type="dxa"/>
            <w:tcBorders>
              <w:top w:val="single" w:sz="4" w:space="0" w:color="00000A"/>
              <w:left w:val="single" w:sz="4" w:space="0" w:color="00000A"/>
              <w:bottom w:val="single" w:sz="4" w:space="0" w:color="00000A"/>
              <w:right w:val="single" w:sz="4" w:space="0" w:color="00000A"/>
            </w:tcBorders>
            <w:hideMark/>
          </w:tcPr>
          <w:p w:rsidR="0039646A" w:rsidRPr="0039646A" w:rsidRDefault="0039646A" w:rsidP="0039646A">
            <w:pPr>
              <w:spacing w:after="200" w:line="276" w:lineRule="auto"/>
              <w:rPr>
                <w:rFonts w:eastAsia="Calibri"/>
                <w:lang w:eastAsia="en-US"/>
              </w:rPr>
            </w:pPr>
            <w:r w:rsidRPr="0039646A">
              <w:rPr>
                <w:rFonts w:eastAsia="Calibri"/>
                <w:lang w:eastAsia="en-US"/>
              </w:rPr>
              <w:t>Шт.</w:t>
            </w:r>
          </w:p>
        </w:tc>
        <w:tc>
          <w:tcPr>
            <w:tcW w:w="993"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992"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keepNext/>
              <w:spacing w:after="200" w:line="276" w:lineRule="auto"/>
              <w:jc w:val="center"/>
              <w:rPr>
                <w:rFonts w:eastAsia="MS Mincho"/>
                <w:lang w:eastAsia="en-US"/>
              </w:rPr>
            </w:pPr>
          </w:p>
        </w:tc>
        <w:tc>
          <w:tcPr>
            <w:tcW w:w="993"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keepNext/>
              <w:spacing w:after="200" w:line="276" w:lineRule="auto"/>
              <w:jc w:val="center"/>
              <w:rPr>
                <w:rFonts w:eastAsia="MS Mincho"/>
                <w:lang w:eastAsia="en-US"/>
              </w:rPr>
            </w:pPr>
          </w:p>
        </w:tc>
      </w:tr>
      <w:tr w:rsidR="0039646A" w:rsidRPr="0039646A" w:rsidTr="0044542E">
        <w:trPr>
          <w:trHeight w:val="273"/>
        </w:trPr>
        <w:tc>
          <w:tcPr>
            <w:tcW w:w="567" w:type="dxa"/>
            <w:tcBorders>
              <w:top w:val="single" w:sz="4" w:space="0" w:color="00000A"/>
              <w:left w:val="single" w:sz="4" w:space="0" w:color="00000A"/>
              <w:bottom w:val="single" w:sz="4" w:space="0" w:color="00000A"/>
              <w:right w:val="single" w:sz="4" w:space="0" w:color="00000A"/>
            </w:tcBorders>
            <w:vAlign w:val="center"/>
            <w:hideMark/>
          </w:tcPr>
          <w:p w:rsidR="0039646A" w:rsidRPr="0039646A" w:rsidRDefault="0039646A" w:rsidP="0039646A">
            <w:pPr>
              <w:spacing w:after="200" w:line="276" w:lineRule="auto"/>
              <w:jc w:val="center"/>
              <w:rPr>
                <w:rFonts w:eastAsia="Calibri"/>
                <w:lang w:eastAsia="en-US"/>
              </w:rPr>
            </w:pPr>
            <w:r w:rsidRPr="0039646A">
              <w:rPr>
                <w:rFonts w:eastAsia="Calibri"/>
                <w:lang w:eastAsia="en-US"/>
              </w:rPr>
              <w:t>2</w:t>
            </w:r>
          </w:p>
        </w:tc>
        <w:tc>
          <w:tcPr>
            <w:tcW w:w="2835"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1560"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708" w:type="dxa"/>
            <w:tcBorders>
              <w:top w:val="single" w:sz="4" w:space="0" w:color="00000A"/>
              <w:left w:val="single" w:sz="4" w:space="0" w:color="00000A"/>
              <w:bottom w:val="single" w:sz="4" w:space="0" w:color="00000A"/>
              <w:right w:val="single" w:sz="4" w:space="0" w:color="00000A"/>
            </w:tcBorders>
            <w:hideMark/>
          </w:tcPr>
          <w:p w:rsidR="0039646A" w:rsidRPr="0039646A" w:rsidRDefault="0039646A" w:rsidP="0039646A">
            <w:pPr>
              <w:spacing w:after="200" w:line="276" w:lineRule="auto"/>
              <w:rPr>
                <w:rFonts w:eastAsia="Calibri"/>
                <w:lang w:eastAsia="en-US"/>
              </w:rPr>
            </w:pPr>
            <w:r w:rsidRPr="0039646A">
              <w:rPr>
                <w:rFonts w:eastAsia="Calibri"/>
                <w:lang w:eastAsia="en-US"/>
              </w:rPr>
              <w:t>Шт.</w:t>
            </w:r>
          </w:p>
        </w:tc>
        <w:tc>
          <w:tcPr>
            <w:tcW w:w="993"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992"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keepNext/>
              <w:spacing w:after="200" w:line="276" w:lineRule="auto"/>
              <w:jc w:val="center"/>
              <w:rPr>
                <w:rFonts w:eastAsia="MS Mincho"/>
                <w:lang w:eastAsia="en-US"/>
              </w:rPr>
            </w:pPr>
          </w:p>
        </w:tc>
        <w:tc>
          <w:tcPr>
            <w:tcW w:w="993"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keepNext/>
              <w:spacing w:after="200" w:line="276" w:lineRule="auto"/>
              <w:jc w:val="center"/>
              <w:rPr>
                <w:rFonts w:eastAsia="MS Mincho"/>
                <w:lang w:eastAsia="en-US"/>
              </w:rPr>
            </w:pPr>
          </w:p>
        </w:tc>
      </w:tr>
      <w:tr w:rsidR="0039646A" w:rsidRPr="0039646A" w:rsidTr="0044542E">
        <w:trPr>
          <w:trHeight w:val="273"/>
        </w:trPr>
        <w:tc>
          <w:tcPr>
            <w:tcW w:w="567" w:type="dxa"/>
            <w:tcBorders>
              <w:top w:val="single" w:sz="4" w:space="0" w:color="00000A"/>
              <w:left w:val="single" w:sz="4" w:space="0" w:color="00000A"/>
              <w:bottom w:val="single" w:sz="4" w:space="0" w:color="00000A"/>
              <w:right w:val="single" w:sz="4" w:space="0" w:color="00000A"/>
            </w:tcBorders>
            <w:vAlign w:val="center"/>
            <w:hideMark/>
          </w:tcPr>
          <w:p w:rsidR="0039646A" w:rsidRPr="0039646A" w:rsidRDefault="0039646A" w:rsidP="0039646A">
            <w:pPr>
              <w:spacing w:after="200" w:line="276" w:lineRule="auto"/>
              <w:jc w:val="center"/>
              <w:rPr>
                <w:rFonts w:eastAsia="Calibri"/>
                <w:lang w:eastAsia="en-US"/>
              </w:rPr>
            </w:pPr>
            <w:r w:rsidRPr="0039646A">
              <w:rPr>
                <w:rFonts w:eastAsia="Calibri"/>
                <w:lang w:eastAsia="en-US"/>
              </w:rPr>
              <w:t>3</w:t>
            </w:r>
          </w:p>
        </w:tc>
        <w:tc>
          <w:tcPr>
            <w:tcW w:w="2835"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1560"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708" w:type="dxa"/>
            <w:tcBorders>
              <w:top w:val="single" w:sz="4" w:space="0" w:color="00000A"/>
              <w:left w:val="single" w:sz="4" w:space="0" w:color="00000A"/>
              <w:bottom w:val="single" w:sz="4" w:space="0" w:color="00000A"/>
              <w:right w:val="single" w:sz="4" w:space="0" w:color="00000A"/>
            </w:tcBorders>
            <w:hideMark/>
          </w:tcPr>
          <w:p w:rsidR="0039646A" w:rsidRPr="0039646A" w:rsidRDefault="0039646A" w:rsidP="0039646A">
            <w:pPr>
              <w:spacing w:after="200" w:line="276" w:lineRule="auto"/>
              <w:rPr>
                <w:rFonts w:eastAsia="Calibri"/>
                <w:lang w:eastAsia="en-US"/>
              </w:rPr>
            </w:pPr>
            <w:r w:rsidRPr="0039646A">
              <w:rPr>
                <w:rFonts w:eastAsia="Calibri"/>
                <w:lang w:eastAsia="en-US"/>
              </w:rPr>
              <w:t>Шт.</w:t>
            </w:r>
          </w:p>
        </w:tc>
        <w:tc>
          <w:tcPr>
            <w:tcW w:w="993"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992"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keepNext/>
              <w:spacing w:after="200" w:line="276" w:lineRule="auto"/>
              <w:jc w:val="center"/>
              <w:rPr>
                <w:rFonts w:eastAsia="MS Mincho"/>
                <w:lang w:eastAsia="en-US"/>
              </w:rPr>
            </w:pPr>
          </w:p>
        </w:tc>
        <w:tc>
          <w:tcPr>
            <w:tcW w:w="993"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keepNext/>
              <w:spacing w:after="200" w:line="276" w:lineRule="auto"/>
              <w:jc w:val="center"/>
              <w:rPr>
                <w:rFonts w:eastAsia="MS Mincho"/>
                <w:lang w:eastAsia="en-US"/>
              </w:rPr>
            </w:pPr>
          </w:p>
        </w:tc>
      </w:tr>
      <w:tr w:rsidR="0039646A" w:rsidRPr="0039646A" w:rsidTr="0044542E">
        <w:trPr>
          <w:trHeight w:val="273"/>
        </w:trPr>
        <w:tc>
          <w:tcPr>
            <w:tcW w:w="567" w:type="dxa"/>
            <w:tcBorders>
              <w:top w:val="single" w:sz="4" w:space="0" w:color="00000A"/>
              <w:left w:val="single" w:sz="4" w:space="0" w:color="00000A"/>
              <w:bottom w:val="single" w:sz="4" w:space="0" w:color="00000A"/>
              <w:right w:val="single" w:sz="4" w:space="0" w:color="00000A"/>
            </w:tcBorders>
            <w:vAlign w:val="center"/>
            <w:hideMark/>
          </w:tcPr>
          <w:p w:rsidR="0039646A" w:rsidRPr="0039646A" w:rsidRDefault="0039646A" w:rsidP="0039646A">
            <w:pPr>
              <w:spacing w:after="200" w:line="276" w:lineRule="auto"/>
              <w:jc w:val="center"/>
              <w:rPr>
                <w:rFonts w:eastAsia="Calibri"/>
                <w:lang w:eastAsia="en-US"/>
              </w:rPr>
            </w:pPr>
            <w:r w:rsidRPr="0039646A">
              <w:rPr>
                <w:rFonts w:eastAsia="Calibri"/>
                <w:lang w:eastAsia="en-US"/>
              </w:rPr>
              <w:t>4</w:t>
            </w:r>
          </w:p>
        </w:tc>
        <w:tc>
          <w:tcPr>
            <w:tcW w:w="2835"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1560"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708" w:type="dxa"/>
            <w:tcBorders>
              <w:top w:val="single" w:sz="4" w:space="0" w:color="00000A"/>
              <w:left w:val="single" w:sz="4" w:space="0" w:color="00000A"/>
              <w:bottom w:val="single" w:sz="4" w:space="0" w:color="00000A"/>
              <w:right w:val="single" w:sz="4" w:space="0" w:color="00000A"/>
            </w:tcBorders>
            <w:hideMark/>
          </w:tcPr>
          <w:p w:rsidR="0039646A" w:rsidRPr="0039646A" w:rsidRDefault="0039646A" w:rsidP="0039646A">
            <w:pPr>
              <w:spacing w:after="200" w:line="276" w:lineRule="auto"/>
              <w:rPr>
                <w:rFonts w:eastAsia="Calibri"/>
                <w:lang w:eastAsia="en-US"/>
              </w:rPr>
            </w:pPr>
            <w:r w:rsidRPr="0039646A">
              <w:rPr>
                <w:rFonts w:eastAsia="Calibri"/>
                <w:lang w:eastAsia="en-US"/>
              </w:rPr>
              <w:t>Шт.</w:t>
            </w:r>
          </w:p>
        </w:tc>
        <w:tc>
          <w:tcPr>
            <w:tcW w:w="993"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992"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keepNext/>
              <w:spacing w:after="200" w:line="276" w:lineRule="auto"/>
              <w:jc w:val="center"/>
              <w:rPr>
                <w:rFonts w:eastAsia="MS Mincho"/>
                <w:lang w:eastAsia="en-US"/>
              </w:rPr>
            </w:pPr>
          </w:p>
        </w:tc>
        <w:tc>
          <w:tcPr>
            <w:tcW w:w="993"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keepNext/>
              <w:spacing w:after="200" w:line="276" w:lineRule="auto"/>
              <w:jc w:val="center"/>
              <w:rPr>
                <w:rFonts w:eastAsia="MS Mincho"/>
                <w:lang w:eastAsia="en-US"/>
              </w:rPr>
            </w:pPr>
          </w:p>
        </w:tc>
      </w:tr>
      <w:tr w:rsidR="0039646A" w:rsidRPr="0039646A" w:rsidTr="0044542E">
        <w:trPr>
          <w:trHeight w:val="273"/>
        </w:trPr>
        <w:tc>
          <w:tcPr>
            <w:tcW w:w="567" w:type="dxa"/>
            <w:tcBorders>
              <w:top w:val="single" w:sz="4" w:space="0" w:color="00000A"/>
              <w:left w:val="single" w:sz="4" w:space="0" w:color="00000A"/>
              <w:bottom w:val="single" w:sz="4" w:space="0" w:color="00000A"/>
              <w:right w:val="single" w:sz="4" w:space="0" w:color="00000A"/>
            </w:tcBorders>
            <w:vAlign w:val="center"/>
            <w:hideMark/>
          </w:tcPr>
          <w:p w:rsidR="0039646A" w:rsidRPr="0039646A" w:rsidRDefault="0039646A" w:rsidP="0039646A">
            <w:pPr>
              <w:spacing w:after="200" w:line="276" w:lineRule="auto"/>
              <w:jc w:val="center"/>
              <w:rPr>
                <w:rFonts w:eastAsia="Calibri"/>
                <w:lang w:eastAsia="en-US"/>
              </w:rPr>
            </w:pPr>
            <w:r w:rsidRPr="0039646A">
              <w:rPr>
                <w:rFonts w:eastAsia="Calibri"/>
                <w:lang w:eastAsia="en-US"/>
              </w:rPr>
              <w:t>5</w:t>
            </w:r>
          </w:p>
        </w:tc>
        <w:tc>
          <w:tcPr>
            <w:tcW w:w="2835"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1560"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708" w:type="dxa"/>
            <w:tcBorders>
              <w:top w:val="single" w:sz="4" w:space="0" w:color="00000A"/>
              <w:left w:val="single" w:sz="4" w:space="0" w:color="00000A"/>
              <w:bottom w:val="single" w:sz="4" w:space="0" w:color="00000A"/>
              <w:right w:val="single" w:sz="4" w:space="0" w:color="00000A"/>
            </w:tcBorders>
            <w:hideMark/>
          </w:tcPr>
          <w:p w:rsidR="0039646A" w:rsidRPr="0039646A" w:rsidRDefault="0039646A" w:rsidP="0039646A">
            <w:pPr>
              <w:spacing w:after="200" w:line="276" w:lineRule="auto"/>
              <w:rPr>
                <w:rFonts w:eastAsia="Calibri"/>
                <w:lang w:eastAsia="en-US"/>
              </w:rPr>
            </w:pPr>
            <w:r w:rsidRPr="0039646A">
              <w:rPr>
                <w:rFonts w:eastAsia="Calibri"/>
                <w:lang w:eastAsia="en-US"/>
              </w:rPr>
              <w:t>Шт.</w:t>
            </w:r>
          </w:p>
        </w:tc>
        <w:tc>
          <w:tcPr>
            <w:tcW w:w="993"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992"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keepNext/>
              <w:spacing w:after="200" w:line="276" w:lineRule="auto"/>
              <w:jc w:val="center"/>
              <w:rPr>
                <w:rFonts w:eastAsia="MS Mincho"/>
                <w:lang w:eastAsia="en-US"/>
              </w:rPr>
            </w:pPr>
          </w:p>
        </w:tc>
        <w:tc>
          <w:tcPr>
            <w:tcW w:w="993"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keepNext/>
              <w:spacing w:after="200" w:line="276" w:lineRule="auto"/>
              <w:jc w:val="center"/>
              <w:rPr>
                <w:rFonts w:eastAsia="MS Mincho"/>
                <w:lang w:eastAsia="en-US"/>
              </w:rPr>
            </w:pPr>
          </w:p>
        </w:tc>
      </w:tr>
      <w:tr w:rsidR="0039646A" w:rsidRPr="0039646A" w:rsidTr="0044542E">
        <w:trPr>
          <w:trHeight w:val="273"/>
        </w:trPr>
        <w:tc>
          <w:tcPr>
            <w:tcW w:w="567"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spacing w:after="200" w:line="276" w:lineRule="auto"/>
              <w:jc w:val="center"/>
              <w:rPr>
                <w:rFonts w:eastAsia="Calibri"/>
                <w:lang w:eastAsia="en-US"/>
              </w:rPr>
            </w:pPr>
          </w:p>
        </w:tc>
        <w:tc>
          <w:tcPr>
            <w:tcW w:w="2835"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1560"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708" w:type="dxa"/>
            <w:tcBorders>
              <w:top w:val="single" w:sz="4" w:space="0" w:color="00000A"/>
              <w:left w:val="single" w:sz="4" w:space="0" w:color="00000A"/>
              <w:bottom w:val="single" w:sz="4" w:space="0" w:color="00000A"/>
              <w:right w:val="single" w:sz="4" w:space="0" w:color="00000A"/>
            </w:tcBorders>
            <w:hideMark/>
          </w:tcPr>
          <w:p w:rsidR="0039646A" w:rsidRPr="0039646A" w:rsidRDefault="0039646A" w:rsidP="0039646A">
            <w:pPr>
              <w:spacing w:after="200" w:line="276" w:lineRule="auto"/>
              <w:rPr>
                <w:rFonts w:eastAsia="Calibri"/>
                <w:lang w:eastAsia="en-US"/>
              </w:rPr>
            </w:pPr>
            <w:r w:rsidRPr="0039646A">
              <w:rPr>
                <w:rFonts w:eastAsia="Calibri"/>
                <w:lang w:eastAsia="en-US"/>
              </w:rPr>
              <w:t>Шт.</w:t>
            </w:r>
          </w:p>
        </w:tc>
        <w:tc>
          <w:tcPr>
            <w:tcW w:w="993"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spacing w:after="200" w:line="276" w:lineRule="auto"/>
              <w:rPr>
                <w:rFonts w:eastAsia="Calibri"/>
                <w:lang w:eastAsia="en-US"/>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992"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keepNext/>
              <w:spacing w:after="200" w:line="276" w:lineRule="auto"/>
              <w:jc w:val="center"/>
              <w:rPr>
                <w:rFonts w:eastAsia="MS Mincho"/>
                <w:lang w:eastAsia="en-US"/>
              </w:rPr>
            </w:pPr>
          </w:p>
        </w:tc>
        <w:tc>
          <w:tcPr>
            <w:tcW w:w="993"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keepNext/>
              <w:spacing w:after="200" w:line="276" w:lineRule="auto"/>
              <w:jc w:val="center"/>
              <w:rPr>
                <w:rFonts w:eastAsia="MS Mincho"/>
                <w:lang w:eastAsia="en-US"/>
              </w:rPr>
            </w:pPr>
          </w:p>
        </w:tc>
      </w:tr>
      <w:tr w:rsidR="0039646A" w:rsidRPr="0039646A" w:rsidTr="0044542E">
        <w:trPr>
          <w:trHeight w:val="273"/>
        </w:trPr>
        <w:tc>
          <w:tcPr>
            <w:tcW w:w="567"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spacing w:after="200" w:line="276" w:lineRule="auto"/>
              <w:jc w:val="center"/>
              <w:rPr>
                <w:rFonts w:eastAsia="Calibri"/>
                <w:b/>
                <w:lang w:eastAsia="en-US"/>
              </w:rPr>
            </w:pPr>
          </w:p>
        </w:tc>
        <w:tc>
          <w:tcPr>
            <w:tcW w:w="2835" w:type="dxa"/>
            <w:tcBorders>
              <w:top w:val="single" w:sz="4" w:space="0" w:color="00000A"/>
              <w:left w:val="single" w:sz="4" w:space="0" w:color="00000A"/>
              <w:bottom w:val="single" w:sz="4" w:space="0" w:color="00000A"/>
              <w:right w:val="single" w:sz="4" w:space="0" w:color="00000A"/>
            </w:tcBorders>
            <w:vAlign w:val="center"/>
            <w:hideMark/>
          </w:tcPr>
          <w:p w:rsidR="0039646A" w:rsidRPr="0039646A" w:rsidRDefault="0039646A" w:rsidP="0039646A">
            <w:pPr>
              <w:keepNext/>
              <w:spacing w:before="240" w:after="60" w:line="276" w:lineRule="auto"/>
              <w:outlineLvl w:val="0"/>
              <w:rPr>
                <w:rFonts w:eastAsia="Calibri"/>
                <w:b/>
                <w:lang w:eastAsia="en-US"/>
              </w:rPr>
            </w:pPr>
            <w:r w:rsidRPr="0039646A">
              <w:rPr>
                <w:rFonts w:eastAsia="Calibri"/>
                <w:b/>
                <w:lang w:eastAsia="en-US"/>
              </w:rPr>
              <w:t>Итого</w:t>
            </w:r>
          </w:p>
        </w:tc>
        <w:tc>
          <w:tcPr>
            <w:tcW w:w="1560"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keepNext/>
              <w:spacing w:after="200" w:line="276" w:lineRule="auto"/>
              <w:jc w:val="center"/>
              <w:rPr>
                <w:rFonts w:eastAsia="MS Mincho"/>
                <w:lang w:eastAsia="en-US"/>
              </w:rPr>
            </w:pPr>
          </w:p>
        </w:tc>
        <w:tc>
          <w:tcPr>
            <w:tcW w:w="708"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39646A" w:rsidRPr="0039646A" w:rsidRDefault="0039646A" w:rsidP="0039646A">
            <w:pPr>
              <w:keepNext/>
              <w:spacing w:after="200" w:line="276" w:lineRule="auto"/>
              <w:jc w:val="center"/>
              <w:rPr>
                <w:rFonts w:eastAsia="MS Mincho"/>
                <w:lang w:eastAsia="en-US"/>
              </w:rPr>
            </w:pPr>
          </w:p>
        </w:tc>
        <w:tc>
          <w:tcPr>
            <w:tcW w:w="992" w:type="dxa"/>
            <w:tcBorders>
              <w:top w:val="single" w:sz="4" w:space="0" w:color="00000A"/>
              <w:left w:val="single" w:sz="4" w:space="0" w:color="00000A"/>
              <w:bottom w:val="single" w:sz="4" w:space="0" w:color="00000A"/>
              <w:right w:val="single" w:sz="4" w:space="0" w:color="00000A"/>
            </w:tcBorders>
            <w:hideMark/>
          </w:tcPr>
          <w:p w:rsidR="0039646A" w:rsidRPr="0039646A" w:rsidRDefault="0039646A" w:rsidP="0039646A">
            <w:pPr>
              <w:keepNext/>
              <w:spacing w:after="200" w:line="276" w:lineRule="auto"/>
              <w:jc w:val="center"/>
              <w:rPr>
                <w:rFonts w:eastAsia="MS Mincho"/>
                <w:lang w:eastAsia="en-US"/>
              </w:rPr>
            </w:pPr>
            <w:r w:rsidRPr="0039646A">
              <w:rPr>
                <w:rFonts w:eastAsia="MS Mincho"/>
                <w:lang w:eastAsia="en-US"/>
              </w:rPr>
              <w:t xml:space="preserve"> </w:t>
            </w:r>
          </w:p>
        </w:tc>
        <w:tc>
          <w:tcPr>
            <w:tcW w:w="993" w:type="dxa"/>
            <w:tcBorders>
              <w:top w:val="single" w:sz="4" w:space="0" w:color="00000A"/>
              <w:left w:val="single" w:sz="4" w:space="0" w:color="00000A"/>
              <w:bottom w:val="single" w:sz="4" w:space="0" w:color="00000A"/>
              <w:right w:val="single" w:sz="4" w:space="0" w:color="00000A"/>
            </w:tcBorders>
          </w:tcPr>
          <w:p w:rsidR="0039646A" w:rsidRPr="0039646A" w:rsidRDefault="0039646A" w:rsidP="0039646A">
            <w:pPr>
              <w:keepNext/>
              <w:spacing w:after="200" w:line="276" w:lineRule="auto"/>
              <w:jc w:val="center"/>
              <w:rPr>
                <w:rFonts w:eastAsia="MS Mincho"/>
                <w:lang w:eastAsia="en-US"/>
              </w:rPr>
            </w:pPr>
          </w:p>
        </w:tc>
      </w:tr>
    </w:tbl>
    <w:p w:rsidR="0039646A" w:rsidRPr="0039646A" w:rsidRDefault="0039646A" w:rsidP="0039646A">
      <w:pPr>
        <w:ind w:left="-426" w:right="-427" w:firstLine="737"/>
        <w:jc w:val="both"/>
        <w:rPr>
          <w:rFonts w:eastAsia="Calibri"/>
          <w:lang w:eastAsia="en-US"/>
        </w:rPr>
      </w:pPr>
    </w:p>
    <w:p w:rsidR="0039646A" w:rsidRPr="0039646A" w:rsidRDefault="0039646A" w:rsidP="0039646A">
      <w:pPr>
        <w:ind w:left="-426" w:right="-427" w:firstLine="737"/>
        <w:jc w:val="both"/>
      </w:pPr>
      <w:r w:rsidRPr="0039646A">
        <w:t>от Покупателя</w:t>
      </w:r>
      <w:r w:rsidRPr="0039646A">
        <w:tab/>
      </w:r>
      <w:r w:rsidRPr="0039646A">
        <w:tab/>
      </w:r>
      <w:r w:rsidRPr="0039646A">
        <w:tab/>
      </w:r>
      <w:r w:rsidRPr="0039646A">
        <w:tab/>
      </w:r>
      <w:r w:rsidRPr="0039646A">
        <w:tab/>
        <w:t xml:space="preserve">  от Поставщика</w:t>
      </w:r>
    </w:p>
    <w:p w:rsidR="0039646A" w:rsidRPr="0039646A" w:rsidRDefault="0039646A" w:rsidP="0039646A">
      <w:pPr>
        <w:ind w:left="-426" w:right="-427" w:firstLine="737"/>
        <w:jc w:val="both"/>
      </w:pPr>
    </w:p>
    <w:p w:rsidR="0039646A" w:rsidRPr="0039646A" w:rsidRDefault="0039646A" w:rsidP="0039646A">
      <w:pPr>
        <w:ind w:left="-426" w:right="-427" w:firstLine="737"/>
        <w:jc w:val="both"/>
      </w:pPr>
    </w:p>
    <w:p w:rsidR="0039646A" w:rsidRPr="0039646A" w:rsidRDefault="0039646A" w:rsidP="0039646A">
      <w:pPr>
        <w:ind w:left="-426" w:right="-427" w:firstLine="737"/>
        <w:jc w:val="both"/>
      </w:pPr>
      <w:r w:rsidRPr="0039646A">
        <w:t>________________/______________/                 ________________/ _____________ /</w:t>
      </w:r>
    </w:p>
    <w:p w:rsidR="0039646A" w:rsidRPr="0039646A" w:rsidRDefault="0039646A" w:rsidP="0039646A">
      <w:pPr>
        <w:ind w:left="-426" w:right="-427" w:firstLine="737"/>
        <w:jc w:val="both"/>
        <w:rPr>
          <w:sz w:val="20"/>
          <w:szCs w:val="20"/>
        </w:rPr>
      </w:pPr>
      <w:r w:rsidRPr="0039646A">
        <w:rPr>
          <w:sz w:val="20"/>
          <w:szCs w:val="20"/>
        </w:rPr>
        <w:t xml:space="preserve">     (подпись)                                                                               (подпись)</w:t>
      </w:r>
    </w:p>
    <w:p w:rsidR="0039646A" w:rsidRPr="0039646A" w:rsidRDefault="0039646A" w:rsidP="0039646A">
      <w:pPr>
        <w:autoSpaceDE w:val="0"/>
        <w:autoSpaceDN w:val="0"/>
        <w:adjustRightInd w:val="0"/>
        <w:ind w:left="-426" w:right="-427" w:firstLine="737"/>
        <w:jc w:val="both"/>
        <w:rPr>
          <w:sz w:val="20"/>
          <w:szCs w:val="20"/>
        </w:rPr>
      </w:pPr>
      <w:r w:rsidRPr="0039646A">
        <w:rPr>
          <w:sz w:val="20"/>
          <w:szCs w:val="20"/>
        </w:rPr>
        <w:t xml:space="preserve">   М.П.                          </w:t>
      </w:r>
      <w:r w:rsidRPr="0039646A">
        <w:rPr>
          <w:sz w:val="20"/>
          <w:szCs w:val="20"/>
        </w:rPr>
        <w:tab/>
      </w:r>
      <w:r w:rsidRPr="0039646A">
        <w:rPr>
          <w:sz w:val="20"/>
          <w:szCs w:val="20"/>
        </w:rPr>
        <w:tab/>
      </w:r>
      <w:r w:rsidRPr="0039646A">
        <w:rPr>
          <w:sz w:val="20"/>
          <w:szCs w:val="20"/>
        </w:rPr>
        <w:tab/>
      </w:r>
      <w:r w:rsidRPr="0039646A">
        <w:rPr>
          <w:sz w:val="20"/>
          <w:szCs w:val="20"/>
        </w:rPr>
        <w:tab/>
        <w:t xml:space="preserve">  М.П.</w:t>
      </w:r>
    </w:p>
    <w:p w:rsidR="0039646A" w:rsidRPr="0039646A" w:rsidRDefault="0039646A" w:rsidP="0039646A">
      <w:pPr>
        <w:autoSpaceDE w:val="0"/>
        <w:autoSpaceDN w:val="0"/>
        <w:adjustRightInd w:val="0"/>
        <w:ind w:left="-426" w:right="-427" w:firstLine="737"/>
        <w:jc w:val="both"/>
        <w:rPr>
          <w:sz w:val="20"/>
          <w:szCs w:val="20"/>
        </w:rPr>
      </w:pPr>
    </w:p>
    <w:p w:rsidR="0039646A" w:rsidRPr="0039646A" w:rsidRDefault="0039646A" w:rsidP="0039646A">
      <w:pPr>
        <w:autoSpaceDE w:val="0"/>
        <w:autoSpaceDN w:val="0"/>
        <w:adjustRightInd w:val="0"/>
        <w:ind w:left="-426" w:right="-427" w:firstLine="737"/>
        <w:jc w:val="both"/>
        <w:rPr>
          <w:sz w:val="20"/>
          <w:szCs w:val="20"/>
        </w:rPr>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autoSpaceDE w:val="0"/>
        <w:autoSpaceDN w:val="0"/>
        <w:adjustRightInd w:val="0"/>
        <w:ind w:left="-426" w:right="-427" w:firstLine="708"/>
        <w:jc w:val="right"/>
      </w:pPr>
    </w:p>
    <w:p w:rsidR="0039646A" w:rsidRPr="0039646A" w:rsidRDefault="0039646A" w:rsidP="0039646A">
      <w:pPr>
        <w:pageBreakBefore/>
        <w:rPr>
          <w:rFonts w:eastAsia="Calibri"/>
          <w:lang w:eastAsia="en-US"/>
        </w:rPr>
      </w:pPr>
      <w:r w:rsidRPr="0039646A">
        <w:rPr>
          <w:color w:val="000000"/>
        </w:rPr>
        <w:lastRenderedPageBreak/>
        <w:t xml:space="preserve">                                                                                                             </w:t>
      </w:r>
      <w:r w:rsidRPr="0039646A">
        <w:rPr>
          <w:rFonts w:eastAsia="Calibri"/>
          <w:lang w:eastAsia="en-US"/>
        </w:rPr>
        <w:t>Приложение №2</w:t>
      </w:r>
    </w:p>
    <w:p w:rsidR="0039646A" w:rsidRPr="0039646A" w:rsidRDefault="0039646A" w:rsidP="0039646A">
      <w:pPr>
        <w:ind w:firstLine="6521"/>
        <w:rPr>
          <w:rFonts w:eastAsia="Calibri"/>
          <w:lang w:eastAsia="en-US"/>
        </w:rPr>
      </w:pPr>
      <w:r w:rsidRPr="0039646A">
        <w:rPr>
          <w:rFonts w:eastAsia="Calibri"/>
          <w:lang w:eastAsia="en-US"/>
        </w:rPr>
        <w:t>к договору поставки</w:t>
      </w:r>
    </w:p>
    <w:p w:rsidR="0039646A" w:rsidRPr="0039646A" w:rsidRDefault="0039646A" w:rsidP="0039646A">
      <w:pPr>
        <w:ind w:firstLine="6521"/>
        <w:rPr>
          <w:rFonts w:eastAsia="Calibri"/>
          <w:lang w:eastAsia="en-US"/>
        </w:rPr>
      </w:pPr>
      <w:r w:rsidRPr="0039646A">
        <w:rPr>
          <w:rFonts w:eastAsia="Calibri"/>
          <w:lang w:eastAsia="en-US"/>
        </w:rPr>
        <w:t xml:space="preserve">№______________ </w:t>
      </w:r>
    </w:p>
    <w:p w:rsidR="0039646A" w:rsidRPr="0039646A" w:rsidRDefault="0039646A" w:rsidP="0039646A">
      <w:pPr>
        <w:ind w:firstLine="6521"/>
        <w:rPr>
          <w:rFonts w:eastAsia="Calibri"/>
          <w:lang w:eastAsia="en-US"/>
        </w:rPr>
      </w:pPr>
      <w:r>
        <w:rPr>
          <w:rFonts w:eastAsia="Calibri"/>
          <w:lang w:eastAsia="en-US"/>
        </w:rPr>
        <w:t>от «__» ________ 2020</w:t>
      </w:r>
      <w:r w:rsidRPr="0039646A">
        <w:rPr>
          <w:rFonts w:eastAsia="Calibri"/>
          <w:lang w:eastAsia="en-US"/>
        </w:rPr>
        <w:t xml:space="preserve"> г.</w:t>
      </w:r>
    </w:p>
    <w:p w:rsidR="0039646A" w:rsidRPr="0039646A" w:rsidRDefault="0039646A" w:rsidP="0039646A">
      <w:pPr>
        <w:autoSpaceDE w:val="0"/>
        <w:autoSpaceDN w:val="0"/>
        <w:adjustRightInd w:val="0"/>
        <w:ind w:left="-426" w:right="-427" w:firstLine="708"/>
      </w:pPr>
    </w:p>
    <w:p w:rsidR="0039646A" w:rsidRPr="0039646A" w:rsidRDefault="0039646A" w:rsidP="0039646A">
      <w:pPr>
        <w:autoSpaceDE w:val="0"/>
        <w:autoSpaceDN w:val="0"/>
        <w:adjustRightInd w:val="0"/>
        <w:ind w:left="-426" w:right="-427" w:firstLine="708"/>
        <w:jc w:val="both"/>
      </w:pPr>
    </w:p>
    <w:p w:rsidR="0039646A" w:rsidRPr="0039646A" w:rsidRDefault="0039646A" w:rsidP="0039646A">
      <w:pPr>
        <w:autoSpaceDE w:val="0"/>
        <w:autoSpaceDN w:val="0"/>
        <w:adjustRightInd w:val="0"/>
        <w:ind w:left="-426" w:right="-427" w:firstLine="708"/>
        <w:jc w:val="center"/>
      </w:pPr>
      <w:r w:rsidRPr="0039646A">
        <w:t>Перечень мест поставки</w:t>
      </w:r>
    </w:p>
    <w:p w:rsidR="0039646A" w:rsidRPr="0039646A" w:rsidRDefault="0039646A" w:rsidP="0039646A">
      <w:pPr>
        <w:autoSpaceDE w:val="0"/>
        <w:autoSpaceDN w:val="0"/>
        <w:adjustRightInd w:val="0"/>
        <w:ind w:left="-426" w:right="-427" w:firstLine="708"/>
        <w:jc w:val="both"/>
      </w:pPr>
    </w:p>
    <w:tbl>
      <w:tblPr>
        <w:tblW w:w="10222" w:type="dxa"/>
        <w:tblInd w:w="93" w:type="dxa"/>
        <w:tblLook w:val="04A0" w:firstRow="1" w:lastRow="0" w:firstColumn="1" w:lastColumn="0" w:noHBand="0" w:noVBand="1"/>
      </w:tblPr>
      <w:tblGrid>
        <w:gridCol w:w="580"/>
        <w:gridCol w:w="286"/>
        <w:gridCol w:w="3937"/>
        <w:gridCol w:w="1233"/>
        <w:gridCol w:w="963"/>
        <w:gridCol w:w="612"/>
        <w:gridCol w:w="439"/>
        <w:gridCol w:w="896"/>
        <w:gridCol w:w="1276"/>
      </w:tblGrid>
      <w:tr w:rsidR="0039646A" w:rsidRPr="0039646A" w:rsidTr="0044542E">
        <w:trPr>
          <w:gridAfter w:val="1"/>
          <w:wAfter w:w="1276" w:type="dxa"/>
          <w:trHeight w:val="916"/>
        </w:trPr>
        <w:tc>
          <w:tcPr>
            <w:tcW w:w="866" w:type="dxa"/>
            <w:gridSpan w:val="2"/>
            <w:tcBorders>
              <w:top w:val="single" w:sz="4" w:space="0" w:color="auto"/>
              <w:left w:val="single" w:sz="4" w:space="0" w:color="auto"/>
              <w:bottom w:val="single" w:sz="4" w:space="0" w:color="auto"/>
              <w:right w:val="single" w:sz="4" w:space="0" w:color="auto"/>
            </w:tcBorders>
            <w:vAlign w:val="center"/>
            <w:hideMark/>
          </w:tcPr>
          <w:p w:rsidR="0039646A" w:rsidRPr="0039646A" w:rsidRDefault="0039646A" w:rsidP="0039646A">
            <w:pPr>
              <w:spacing w:line="276" w:lineRule="auto"/>
              <w:jc w:val="both"/>
              <w:rPr>
                <w:color w:val="000000"/>
                <w:lang w:eastAsia="en-US"/>
              </w:rPr>
            </w:pPr>
            <w:r w:rsidRPr="0039646A">
              <w:rPr>
                <w:color w:val="000000"/>
                <w:lang w:eastAsia="en-US"/>
              </w:rPr>
              <w:t xml:space="preserve">№ </w:t>
            </w:r>
            <w:proofErr w:type="gramStart"/>
            <w:r w:rsidRPr="0039646A">
              <w:rPr>
                <w:color w:val="000000"/>
                <w:lang w:eastAsia="en-US"/>
              </w:rPr>
              <w:t>п</w:t>
            </w:r>
            <w:proofErr w:type="gramEnd"/>
            <w:r w:rsidRPr="0039646A">
              <w:rPr>
                <w:color w:val="000000"/>
                <w:lang w:eastAsia="en-US"/>
              </w:rPr>
              <w:t>/п</w:t>
            </w:r>
          </w:p>
        </w:tc>
        <w:tc>
          <w:tcPr>
            <w:tcW w:w="8080" w:type="dxa"/>
            <w:gridSpan w:val="6"/>
            <w:tcBorders>
              <w:top w:val="single" w:sz="4" w:space="0" w:color="auto"/>
              <w:left w:val="nil"/>
              <w:bottom w:val="single" w:sz="4" w:space="0" w:color="auto"/>
              <w:right w:val="single" w:sz="4" w:space="0" w:color="auto"/>
            </w:tcBorders>
            <w:vAlign w:val="center"/>
            <w:hideMark/>
          </w:tcPr>
          <w:p w:rsidR="0039646A" w:rsidRPr="0039646A" w:rsidRDefault="0039646A" w:rsidP="0039646A">
            <w:pPr>
              <w:spacing w:line="276" w:lineRule="auto"/>
              <w:jc w:val="both"/>
              <w:rPr>
                <w:color w:val="000000"/>
                <w:lang w:eastAsia="en-US"/>
              </w:rPr>
            </w:pPr>
            <w:r w:rsidRPr="0039646A">
              <w:rPr>
                <w:color w:val="000000"/>
                <w:lang w:eastAsia="en-US"/>
              </w:rPr>
              <w:t>Адрес места поставки Товара</w:t>
            </w:r>
          </w:p>
        </w:tc>
      </w:tr>
      <w:tr w:rsidR="0039646A" w:rsidRPr="0039646A" w:rsidTr="0044542E">
        <w:trPr>
          <w:gridAfter w:val="1"/>
          <w:wAfter w:w="1276" w:type="dxa"/>
          <w:trHeight w:val="746"/>
        </w:trPr>
        <w:tc>
          <w:tcPr>
            <w:tcW w:w="866" w:type="dxa"/>
            <w:gridSpan w:val="2"/>
            <w:tcBorders>
              <w:top w:val="single" w:sz="4" w:space="0" w:color="auto"/>
              <w:left w:val="single" w:sz="4" w:space="0" w:color="auto"/>
              <w:bottom w:val="single" w:sz="4" w:space="0" w:color="auto"/>
              <w:right w:val="single" w:sz="4" w:space="0" w:color="auto"/>
            </w:tcBorders>
            <w:noWrap/>
            <w:vAlign w:val="center"/>
            <w:hideMark/>
          </w:tcPr>
          <w:p w:rsidR="0039646A" w:rsidRPr="0039646A" w:rsidRDefault="0039646A" w:rsidP="0039646A">
            <w:pPr>
              <w:spacing w:line="276" w:lineRule="auto"/>
              <w:jc w:val="both"/>
              <w:rPr>
                <w:color w:val="000000"/>
                <w:lang w:eastAsia="en-US"/>
              </w:rPr>
            </w:pPr>
            <w:r w:rsidRPr="0039646A">
              <w:rPr>
                <w:color w:val="000000"/>
                <w:lang w:eastAsia="en-US"/>
              </w:rPr>
              <w:t>1</w:t>
            </w:r>
          </w:p>
        </w:tc>
        <w:tc>
          <w:tcPr>
            <w:tcW w:w="8080" w:type="dxa"/>
            <w:gridSpan w:val="6"/>
            <w:tcBorders>
              <w:top w:val="single" w:sz="4" w:space="0" w:color="auto"/>
              <w:left w:val="nil"/>
              <w:bottom w:val="single" w:sz="4" w:space="0" w:color="auto"/>
              <w:right w:val="single" w:sz="4" w:space="0" w:color="auto"/>
            </w:tcBorders>
            <w:vAlign w:val="center"/>
            <w:hideMark/>
          </w:tcPr>
          <w:p w:rsidR="0039646A" w:rsidRPr="0039646A" w:rsidRDefault="0039646A" w:rsidP="0039646A">
            <w:pPr>
              <w:spacing w:line="276" w:lineRule="auto"/>
              <w:rPr>
                <w:color w:val="000000"/>
                <w:lang w:eastAsia="en-US"/>
              </w:rPr>
            </w:pPr>
            <w:r w:rsidRPr="0039646A">
              <w:rPr>
                <w:color w:val="000000"/>
                <w:lang w:eastAsia="en-US"/>
              </w:rPr>
              <w:t xml:space="preserve">Хабаровский край, г. Комсомольск-на-Амуре, ул. </w:t>
            </w:r>
            <w:proofErr w:type="gramStart"/>
            <w:r w:rsidRPr="0039646A">
              <w:rPr>
                <w:color w:val="000000"/>
                <w:lang w:eastAsia="en-US"/>
              </w:rPr>
              <w:t>Станционная</w:t>
            </w:r>
            <w:proofErr w:type="gramEnd"/>
            <w:r w:rsidRPr="0039646A">
              <w:rPr>
                <w:color w:val="000000"/>
                <w:lang w:eastAsia="en-US"/>
              </w:rPr>
              <w:t xml:space="preserve"> ,8, склад 4 </w:t>
            </w:r>
          </w:p>
        </w:tc>
      </w:tr>
      <w:tr w:rsidR="0039646A" w:rsidRPr="0039646A" w:rsidTr="0044542E">
        <w:trPr>
          <w:gridAfter w:val="1"/>
          <w:wAfter w:w="1276" w:type="dxa"/>
          <w:trHeight w:val="150"/>
        </w:trPr>
        <w:tc>
          <w:tcPr>
            <w:tcW w:w="580" w:type="dxa"/>
            <w:tcBorders>
              <w:top w:val="single" w:sz="4" w:space="0" w:color="auto"/>
              <w:left w:val="nil"/>
              <w:bottom w:val="nil"/>
              <w:right w:val="nil"/>
            </w:tcBorders>
            <w:noWrap/>
            <w:vAlign w:val="center"/>
            <w:hideMark/>
          </w:tcPr>
          <w:p w:rsidR="0039646A" w:rsidRPr="0039646A" w:rsidRDefault="0039646A" w:rsidP="0039646A">
            <w:pPr>
              <w:spacing w:line="276" w:lineRule="auto"/>
              <w:rPr>
                <w:rFonts w:ascii="Calibri" w:eastAsia="Calibri" w:hAnsi="Calibri"/>
                <w:sz w:val="22"/>
                <w:szCs w:val="22"/>
                <w:lang w:eastAsia="en-US"/>
              </w:rPr>
            </w:pPr>
          </w:p>
        </w:tc>
        <w:tc>
          <w:tcPr>
            <w:tcW w:w="8366" w:type="dxa"/>
            <w:gridSpan w:val="7"/>
            <w:tcBorders>
              <w:top w:val="single" w:sz="4" w:space="0" w:color="auto"/>
              <w:left w:val="nil"/>
              <w:bottom w:val="nil"/>
              <w:right w:val="nil"/>
            </w:tcBorders>
            <w:vAlign w:val="center"/>
            <w:hideMark/>
          </w:tcPr>
          <w:p w:rsidR="0039646A" w:rsidRPr="0039646A" w:rsidRDefault="0039646A" w:rsidP="0039646A">
            <w:pPr>
              <w:spacing w:line="276" w:lineRule="auto"/>
              <w:rPr>
                <w:rFonts w:ascii="Calibri" w:eastAsia="Calibri" w:hAnsi="Calibri"/>
                <w:sz w:val="22"/>
                <w:szCs w:val="22"/>
                <w:lang w:eastAsia="en-US"/>
              </w:rPr>
            </w:pPr>
          </w:p>
        </w:tc>
      </w:tr>
      <w:tr w:rsidR="0039646A" w:rsidRPr="0039646A" w:rsidTr="0044542E">
        <w:trPr>
          <w:trHeight w:val="315"/>
        </w:trPr>
        <w:tc>
          <w:tcPr>
            <w:tcW w:w="7611" w:type="dxa"/>
            <w:gridSpan w:val="6"/>
            <w:noWrap/>
          </w:tcPr>
          <w:p w:rsidR="0039646A" w:rsidRPr="0039646A" w:rsidRDefault="0039646A" w:rsidP="0039646A">
            <w:pPr>
              <w:ind w:right="-427"/>
              <w:jc w:val="both"/>
            </w:pPr>
          </w:p>
        </w:tc>
        <w:tc>
          <w:tcPr>
            <w:tcW w:w="2611" w:type="dxa"/>
            <w:gridSpan w:val="3"/>
            <w:noWrap/>
          </w:tcPr>
          <w:p w:rsidR="0039646A" w:rsidRPr="0039646A" w:rsidRDefault="0039646A" w:rsidP="0039646A">
            <w:pPr>
              <w:ind w:right="-427"/>
              <w:jc w:val="both"/>
            </w:pPr>
          </w:p>
        </w:tc>
      </w:tr>
      <w:tr w:rsidR="0039646A" w:rsidRPr="0039646A" w:rsidTr="0044542E">
        <w:trPr>
          <w:trHeight w:val="315"/>
        </w:trPr>
        <w:tc>
          <w:tcPr>
            <w:tcW w:w="4803" w:type="dxa"/>
            <w:gridSpan w:val="3"/>
            <w:noWrap/>
          </w:tcPr>
          <w:p w:rsidR="0039646A" w:rsidRPr="0039646A" w:rsidRDefault="0039646A" w:rsidP="0039646A">
            <w:pPr>
              <w:ind w:right="-427"/>
              <w:jc w:val="both"/>
            </w:pPr>
          </w:p>
        </w:tc>
        <w:tc>
          <w:tcPr>
            <w:tcW w:w="1233" w:type="dxa"/>
            <w:noWrap/>
          </w:tcPr>
          <w:p w:rsidR="0039646A" w:rsidRPr="0039646A" w:rsidRDefault="0039646A" w:rsidP="0039646A">
            <w:pPr>
              <w:ind w:right="-427"/>
              <w:jc w:val="both"/>
            </w:pPr>
          </w:p>
        </w:tc>
        <w:tc>
          <w:tcPr>
            <w:tcW w:w="963" w:type="dxa"/>
            <w:noWrap/>
            <w:vAlign w:val="center"/>
          </w:tcPr>
          <w:p w:rsidR="0039646A" w:rsidRPr="0039646A" w:rsidRDefault="0039646A" w:rsidP="0039646A">
            <w:pPr>
              <w:spacing w:line="276" w:lineRule="auto"/>
              <w:rPr>
                <w:rFonts w:ascii="Calibri" w:eastAsia="Calibri" w:hAnsi="Calibri"/>
                <w:sz w:val="22"/>
                <w:szCs w:val="22"/>
                <w:lang w:eastAsia="en-US"/>
              </w:rPr>
            </w:pPr>
          </w:p>
        </w:tc>
        <w:tc>
          <w:tcPr>
            <w:tcW w:w="612" w:type="dxa"/>
            <w:noWrap/>
            <w:vAlign w:val="center"/>
          </w:tcPr>
          <w:p w:rsidR="0039646A" w:rsidRPr="0039646A" w:rsidRDefault="0039646A" w:rsidP="0039646A">
            <w:pPr>
              <w:spacing w:line="276" w:lineRule="auto"/>
              <w:rPr>
                <w:rFonts w:ascii="Calibri" w:eastAsia="Calibri" w:hAnsi="Calibri"/>
                <w:sz w:val="22"/>
                <w:szCs w:val="22"/>
                <w:lang w:eastAsia="en-US"/>
              </w:rPr>
            </w:pPr>
          </w:p>
        </w:tc>
        <w:tc>
          <w:tcPr>
            <w:tcW w:w="2611" w:type="dxa"/>
            <w:gridSpan w:val="3"/>
            <w:noWrap/>
            <w:vAlign w:val="center"/>
          </w:tcPr>
          <w:p w:rsidR="0039646A" w:rsidRPr="0039646A" w:rsidRDefault="0039646A" w:rsidP="0039646A">
            <w:pPr>
              <w:spacing w:line="276" w:lineRule="auto"/>
              <w:rPr>
                <w:rFonts w:ascii="Calibri" w:eastAsia="Calibri" w:hAnsi="Calibri"/>
                <w:sz w:val="22"/>
                <w:szCs w:val="22"/>
                <w:lang w:eastAsia="en-US"/>
              </w:rPr>
            </w:pPr>
          </w:p>
        </w:tc>
      </w:tr>
      <w:tr w:rsidR="0039646A" w:rsidRPr="0039646A" w:rsidTr="0044542E">
        <w:trPr>
          <w:trHeight w:val="315"/>
        </w:trPr>
        <w:tc>
          <w:tcPr>
            <w:tcW w:w="10222" w:type="dxa"/>
            <w:gridSpan w:val="9"/>
            <w:noWrap/>
          </w:tcPr>
          <w:p w:rsidR="0039646A" w:rsidRPr="0039646A" w:rsidRDefault="0039646A" w:rsidP="0039646A">
            <w:pPr>
              <w:ind w:left="-426" w:right="-427" w:firstLine="737"/>
              <w:jc w:val="both"/>
            </w:pPr>
            <w:r w:rsidRPr="0039646A">
              <w:t>от Покупателя</w:t>
            </w:r>
            <w:r w:rsidRPr="0039646A">
              <w:tab/>
            </w:r>
            <w:r w:rsidRPr="0039646A">
              <w:tab/>
            </w:r>
            <w:r w:rsidRPr="0039646A">
              <w:tab/>
            </w:r>
            <w:r w:rsidRPr="0039646A">
              <w:tab/>
            </w:r>
            <w:r w:rsidRPr="0039646A">
              <w:tab/>
              <w:t xml:space="preserve">  от Поставщика</w:t>
            </w:r>
          </w:p>
          <w:p w:rsidR="0039646A" w:rsidRPr="0039646A" w:rsidRDefault="0039646A" w:rsidP="0039646A">
            <w:pPr>
              <w:ind w:left="-426" w:right="-427" w:firstLine="737"/>
              <w:jc w:val="both"/>
            </w:pPr>
          </w:p>
          <w:p w:rsidR="0039646A" w:rsidRPr="0039646A" w:rsidRDefault="0039646A" w:rsidP="0039646A">
            <w:pPr>
              <w:ind w:left="-426" w:right="-427" w:firstLine="737"/>
              <w:jc w:val="both"/>
            </w:pPr>
          </w:p>
          <w:p w:rsidR="0039646A" w:rsidRPr="0039646A" w:rsidRDefault="0039646A" w:rsidP="0039646A">
            <w:pPr>
              <w:ind w:left="-426" w:right="-427" w:firstLine="737"/>
              <w:jc w:val="both"/>
            </w:pPr>
            <w:r w:rsidRPr="0039646A">
              <w:t>________________/______________/                 ________________/ _____________ /</w:t>
            </w:r>
          </w:p>
          <w:p w:rsidR="0039646A" w:rsidRPr="0039646A" w:rsidRDefault="0039646A" w:rsidP="0039646A">
            <w:pPr>
              <w:ind w:left="-426" w:right="-427" w:firstLine="737"/>
              <w:jc w:val="both"/>
              <w:rPr>
                <w:sz w:val="20"/>
                <w:szCs w:val="20"/>
              </w:rPr>
            </w:pPr>
            <w:r w:rsidRPr="0039646A">
              <w:rPr>
                <w:sz w:val="20"/>
                <w:szCs w:val="20"/>
              </w:rPr>
              <w:t xml:space="preserve">     (подпись)                                                                               (подпись)</w:t>
            </w:r>
          </w:p>
          <w:p w:rsidR="0039646A" w:rsidRPr="0039646A" w:rsidRDefault="0039646A" w:rsidP="0039646A">
            <w:pPr>
              <w:autoSpaceDE w:val="0"/>
              <w:autoSpaceDN w:val="0"/>
              <w:adjustRightInd w:val="0"/>
              <w:ind w:left="-426" w:right="-427" w:firstLine="737"/>
              <w:jc w:val="both"/>
              <w:rPr>
                <w:sz w:val="20"/>
                <w:szCs w:val="20"/>
              </w:rPr>
            </w:pPr>
            <w:r w:rsidRPr="0039646A">
              <w:rPr>
                <w:sz w:val="20"/>
                <w:szCs w:val="20"/>
              </w:rPr>
              <w:t xml:space="preserve">   М.П.                          </w:t>
            </w:r>
            <w:r w:rsidRPr="0039646A">
              <w:rPr>
                <w:sz w:val="20"/>
                <w:szCs w:val="20"/>
              </w:rPr>
              <w:tab/>
            </w:r>
            <w:r w:rsidRPr="0039646A">
              <w:rPr>
                <w:sz w:val="20"/>
                <w:szCs w:val="20"/>
              </w:rPr>
              <w:tab/>
            </w:r>
            <w:r w:rsidRPr="0039646A">
              <w:rPr>
                <w:sz w:val="20"/>
                <w:szCs w:val="20"/>
              </w:rPr>
              <w:tab/>
            </w:r>
            <w:r w:rsidRPr="0039646A">
              <w:rPr>
                <w:sz w:val="20"/>
                <w:szCs w:val="20"/>
              </w:rPr>
              <w:tab/>
              <w:t xml:space="preserve">  М.П.</w:t>
            </w:r>
          </w:p>
          <w:p w:rsidR="0039646A" w:rsidRPr="0039646A" w:rsidRDefault="0039646A" w:rsidP="0039646A">
            <w:pPr>
              <w:autoSpaceDE w:val="0"/>
              <w:autoSpaceDN w:val="0"/>
              <w:adjustRightInd w:val="0"/>
              <w:ind w:left="-426" w:right="-427" w:firstLine="737"/>
              <w:jc w:val="both"/>
              <w:rPr>
                <w:sz w:val="20"/>
                <w:szCs w:val="20"/>
              </w:rPr>
            </w:pPr>
          </w:p>
          <w:p w:rsidR="0039646A" w:rsidRPr="0039646A" w:rsidRDefault="0039646A" w:rsidP="0039646A">
            <w:pPr>
              <w:autoSpaceDE w:val="0"/>
              <w:autoSpaceDN w:val="0"/>
              <w:adjustRightInd w:val="0"/>
              <w:ind w:left="-426" w:right="-427" w:firstLine="737"/>
              <w:jc w:val="both"/>
              <w:rPr>
                <w:sz w:val="20"/>
                <w:szCs w:val="20"/>
              </w:rPr>
            </w:pPr>
          </w:p>
          <w:p w:rsidR="0039646A" w:rsidRPr="0039646A" w:rsidRDefault="0039646A" w:rsidP="0039646A">
            <w:pPr>
              <w:ind w:right="-427"/>
              <w:jc w:val="both"/>
            </w:pPr>
          </w:p>
        </w:tc>
      </w:tr>
      <w:tr w:rsidR="0039646A" w:rsidRPr="0039646A" w:rsidTr="0044542E">
        <w:trPr>
          <w:trHeight w:val="315"/>
        </w:trPr>
        <w:tc>
          <w:tcPr>
            <w:tcW w:w="4803" w:type="dxa"/>
            <w:gridSpan w:val="3"/>
            <w:noWrap/>
          </w:tcPr>
          <w:p w:rsidR="0039646A" w:rsidRPr="0039646A" w:rsidRDefault="0039646A" w:rsidP="0039646A">
            <w:pPr>
              <w:ind w:right="-427"/>
              <w:jc w:val="both"/>
            </w:pPr>
          </w:p>
        </w:tc>
        <w:tc>
          <w:tcPr>
            <w:tcW w:w="1233" w:type="dxa"/>
            <w:noWrap/>
          </w:tcPr>
          <w:p w:rsidR="0039646A" w:rsidRPr="0039646A" w:rsidRDefault="0039646A" w:rsidP="0039646A">
            <w:pPr>
              <w:ind w:right="-427"/>
              <w:jc w:val="both"/>
            </w:pPr>
          </w:p>
        </w:tc>
        <w:tc>
          <w:tcPr>
            <w:tcW w:w="963" w:type="dxa"/>
            <w:noWrap/>
            <w:vAlign w:val="center"/>
          </w:tcPr>
          <w:p w:rsidR="0039646A" w:rsidRPr="0039646A" w:rsidRDefault="0039646A" w:rsidP="0039646A">
            <w:pPr>
              <w:spacing w:line="276" w:lineRule="auto"/>
              <w:rPr>
                <w:rFonts w:ascii="Calibri" w:eastAsia="Calibri" w:hAnsi="Calibri"/>
                <w:sz w:val="22"/>
                <w:szCs w:val="22"/>
                <w:lang w:eastAsia="en-US"/>
              </w:rPr>
            </w:pPr>
          </w:p>
        </w:tc>
        <w:tc>
          <w:tcPr>
            <w:tcW w:w="1051" w:type="dxa"/>
            <w:gridSpan w:val="2"/>
            <w:noWrap/>
            <w:vAlign w:val="center"/>
          </w:tcPr>
          <w:p w:rsidR="0039646A" w:rsidRPr="0039646A" w:rsidRDefault="0039646A" w:rsidP="0039646A">
            <w:pPr>
              <w:spacing w:line="276" w:lineRule="auto"/>
              <w:rPr>
                <w:rFonts w:ascii="Calibri" w:eastAsia="Calibri" w:hAnsi="Calibri"/>
                <w:sz w:val="22"/>
                <w:szCs w:val="22"/>
                <w:lang w:eastAsia="en-US"/>
              </w:rPr>
            </w:pPr>
          </w:p>
        </w:tc>
        <w:tc>
          <w:tcPr>
            <w:tcW w:w="2172" w:type="dxa"/>
            <w:gridSpan w:val="2"/>
            <w:noWrap/>
            <w:vAlign w:val="center"/>
          </w:tcPr>
          <w:p w:rsidR="0039646A" w:rsidRPr="0039646A" w:rsidRDefault="0039646A" w:rsidP="0039646A">
            <w:pPr>
              <w:spacing w:line="276" w:lineRule="auto"/>
              <w:rPr>
                <w:rFonts w:ascii="Calibri" w:eastAsia="Calibri" w:hAnsi="Calibri"/>
                <w:sz w:val="22"/>
                <w:szCs w:val="22"/>
                <w:lang w:eastAsia="en-US"/>
              </w:rPr>
            </w:pPr>
          </w:p>
        </w:tc>
      </w:tr>
      <w:tr w:rsidR="0039646A" w:rsidRPr="0039646A" w:rsidTr="0044542E">
        <w:trPr>
          <w:trHeight w:val="315"/>
        </w:trPr>
        <w:tc>
          <w:tcPr>
            <w:tcW w:w="10222" w:type="dxa"/>
            <w:gridSpan w:val="9"/>
            <w:noWrap/>
          </w:tcPr>
          <w:p w:rsidR="0039646A" w:rsidRPr="0039646A" w:rsidRDefault="0039646A" w:rsidP="0039646A">
            <w:pPr>
              <w:ind w:right="-427"/>
              <w:jc w:val="both"/>
              <w:rPr>
                <w:sz w:val="20"/>
                <w:szCs w:val="20"/>
              </w:rPr>
            </w:pPr>
          </w:p>
        </w:tc>
      </w:tr>
    </w:tbl>
    <w:p w:rsidR="0039646A" w:rsidRPr="0039646A" w:rsidRDefault="0039646A" w:rsidP="0039646A">
      <w:pPr>
        <w:tabs>
          <w:tab w:val="left" w:pos="12758"/>
        </w:tabs>
        <w:spacing w:line="240" w:lineRule="exact"/>
        <w:jc w:val="center"/>
        <w:rPr>
          <w:color w:val="000000"/>
        </w:rPr>
      </w:pPr>
      <w:r w:rsidRPr="0039646A">
        <w:rPr>
          <w:color w:val="000000"/>
        </w:rPr>
        <w:t xml:space="preserve">                                                        </w:t>
      </w: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tabs>
          <w:tab w:val="left" w:pos="12758"/>
        </w:tabs>
        <w:spacing w:line="240" w:lineRule="exact"/>
        <w:rPr>
          <w:color w:val="000000"/>
        </w:rPr>
      </w:pPr>
    </w:p>
    <w:p w:rsidR="0039646A" w:rsidRPr="0039646A" w:rsidRDefault="0039646A" w:rsidP="0039646A">
      <w:pPr>
        <w:tabs>
          <w:tab w:val="left" w:pos="12758"/>
        </w:tabs>
        <w:spacing w:line="240" w:lineRule="exact"/>
        <w:jc w:val="center"/>
        <w:rPr>
          <w:color w:val="000000"/>
        </w:rPr>
      </w:pPr>
    </w:p>
    <w:p w:rsidR="0039646A" w:rsidRPr="0039646A" w:rsidRDefault="0039646A" w:rsidP="0039646A">
      <w:pPr>
        <w:pageBreakBefore/>
        <w:jc w:val="center"/>
        <w:rPr>
          <w:rFonts w:eastAsia="Calibri"/>
          <w:lang w:eastAsia="en-US"/>
        </w:rPr>
      </w:pPr>
      <w:r w:rsidRPr="0039646A">
        <w:rPr>
          <w:rFonts w:eastAsia="Calibri"/>
          <w:lang w:eastAsia="en-US"/>
        </w:rPr>
        <w:lastRenderedPageBreak/>
        <w:t xml:space="preserve">                                                                                Приложение №3</w:t>
      </w:r>
    </w:p>
    <w:p w:rsidR="0039646A" w:rsidRPr="0039646A" w:rsidRDefault="0039646A" w:rsidP="0039646A">
      <w:pPr>
        <w:ind w:firstLine="6521"/>
        <w:rPr>
          <w:rFonts w:eastAsia="Calibri"/>
          <w:lang w:eastAsia="en-US"/>
        </w:rPr>
      </w:pPr>
      <w:r w:rsidRPr="0039646A">
        <w:rPr>
          <w:rFonts w:eastAsia="Calibri"/>
          <w:lang w:eastAsia="en-US"/>
        </w:rPr>
        <w:t>к договору поставки</w:t>
      </w:r>
    </w:p>
    <w:p w:rsidR="0039646A" w:rsidRPr="0039646A" w:rsidRDefault="0039646A" w:rsidP="0039646A">
      <w:pPr>
        <w:ind w:firstLine="6521"/>
        <w:rPr>
          <w:rFonts w:eastAsia="Calibri"/>
          <w:lang w:eastAsia="en-US"/>
        </w:rPr>
      </w:pPr>
      <w:r w:rsidRPr="0039646A">
        <w:rPr>
          <w:rFonts w:eastAsia="Calibri"/>
          <w:lang w:eastAsia="en-US"/>
        </w:rPr>
        <w:t xml:space="preserve">№______________ </w:t>
      </w:r>
    </w:p>
    <w:p w:rsidR="0039646A" w:rsidRPr="0039646A" w:rsidRDefault="0039646A" w:rsidP="0039646A">
      <w:pPr>
        <w:ind w:firstLine="6521"/>
        <w:rPr>
          <w:rFonts w:eastAsia="Calibri"/>
          <w:lang w:eastAsia="en-US"/>
        </w:rPr>
      </w:pPr>
      <w:r>
        <w:rPr>
          <w:rFonts w:eastAsia="Calibri"/>
          <w:lang w:eastAsia="en-US"/>
        </w:rPr>
        <w:t>от «__» ________ 2020</w:t>
      </w:r>
      <w:r w:rsidRPr="0039646A">
        <w:rPr>
          <w:rFonts w:eastAsia="Calibri"/>
          <w:lang w:eastAsia="en-US"/>
        </w:rPr>
        <w:t xml:space="preserve"> г.</w:t>
      </w:r>
    </w:p>
    <w:p w:rsidR="0039646A" w:rsidRPr="0039646A" w:rsidRDefault="0039646A" w:rsidP="0039646A">
      <w:pPr>
        <w:tabs>
          <w:tab w:val="left" w:pos="142"/>
          <w:tab w:val="left" w:pos="12758"/>
        </w:tabs>
        <w:autoSpaceDE w:val="0"/>
        <w:autoSpaceDN w:val="0"/>
        <w:adjustRightInd w:val="0"/>
        <w:spacing w:line="240" w:lineRule="exact"/>
        <w:jc w:val="center"/>
        <w:rPr>
          <w:color w:val="000000"/>
        </w:rPr>
      </w:pPr>
    </w:p>
    <w:p w:rsidR="0039646A" w:rsidRPr="0039646A" w:rsidRDefault="0039646A" w:rsidP="0039646A">
      <w:pPr>
        <w:spacing w:line="240" w:lineRule="exact"/>
        <w:jc w:val="center"/>
        <w:rPr>
          <w:b/>
        </w:rPr>
      </w:pPr>
      <w:r w:rsidRPr="0039646A">
        <w:rPr>
          <w:b/>
        </w:rPr>
        <w:t>Акт приемки исполненных обязательств</w:t>
      </w:r>
    </w:p>
    <w:p w:rsidR="0039646A" w:rsidRPr="0039646A" w:rsidRDefault="0039646A" w:rsidP="0039646A">
      <w:pPr>
        <w:spacing w:line="360" w:lineRule="exact"/>
        <w:jc w:val="center"/>
      </w:pPr>
      <w:r w:rsidRPr="0039646A">
        <w:t>(ФОРМА)</w:t>
      </w:r>
    </w:p>
    <w:p w:rsidR="0039646A" w:rsidRPr="0039646A" w:rsidRDefault="0039646A" w:rsidP="0039646A">
      <w:pPr>
        <w:tabs>
          <w:tab w:val="left" w:pos="1701"/>
          <w:tab w:val="left" w:pos="11624"/>
        </w:tabs>
        <w:jc w:val="both"/>
        <w:rPr>
          <w:u w:val="single"/>
        </w:rPr>
      </w:pPr>
      <w:r w:rsidRPr="0039646A">
        <w:t>№</w:t>
      </w:r>
      <w:r w:rsidRPr="0039646A">
        <w:rPr>
          <w:u w:val="single"/>
        </w:rPr>
        <w:tab/>
      </w:r>
      <w:r w:rsidRPr="0039646A">
        <w:t xml:space="preserve"> </w:t>
      </w:r>
      <w:r w:rsidRPr="0039646A">
        <w:tab/>
        <w:t>«</w:t>
      </w:r>
      <w:r w:rsidRPr="0039646A">
        <w:tab/>
        <w:t>»</w:t>
      </w:r>
      <w:r w:rsidRPr="0039646A">
        <w:rPr>
          <w:u w:val="single"/>
        </w:rPr>
        <w:t xml:space="preserve">                   </w:t>
      </w:r>
      <w:r w:rsidRPr="0039646A">
        <w:t>20</w:t>
      </w:r>
      <w:r w:rsidRPr="0039646A">
        <w:rPr>
          <w:u w:val="single"/>
        </w:rPr>
        <w:tab/>
      </w:r>
    </w:p>
    <w:p w:rsidR="0039646A" w:rsidRPr="0039646A" w:rsidRDefault="0039646A" w:rsidP="0039646A">
      <w:pPr>
        <w:tabs>
          <w:tab w:val="left" w:pos="9639"/>
        </w:tabs>
        <w:spacing w:after="240"/>
        <w:jc w:val="both"/>
        <w:rPr>
          <w:b/>
        </w:rPr>
      </w:pPr>
      <w:r w:rsidRPr="0039646A">
        <w:rPr>
          <w:b/>
        </w:rPr>
        <w:t>Покупатель: ________________________________________________________________</w:t>
      </w:r>
    </w:p>
    <w:p w:rsidR="0039646A" w:rsidRPr="0039646A" w:rsidRDefault="0039646A" w:rsidP="0039646A">
      <w:pPr>
        <w:tabs>
          <w:tab w:val="left" w:pos="1701"/>
          <w:tab w:val="left" w:pos="9639"/>
        </w:tabs>
        <w:spacing w:after="240"/>
        <w:jc w:val="both"/>
        <w:rPr>
          <w:b/>
        </w:rPr>
      </w:pPr>
      <w:r w:rsidRPr="0039646A">
        <w:rPr>
          <w:b/>
        </w:rPr>
        <w:t>Поставщик: _____________________________________________________________</w:t>
      </w:r>
    </w:p>
    <w:p w:rsidR="0039646A" w:rsidRPr="0039646A" w:rsidRDefault="0039646A" w:rsidP="0039646A">
      <w:pPr>
        <w:tabs>
          <w:tab w:val="left" w:pos="9639"/>
        </w:tabs>
        <w:jc w:val="both"/>
        <w:rPr>
          <w:b/>
        </w:rPr>
      </w:pPr>
      <w:r w:rsidRPr="0039646A">
        <w:rPr>
          <w:b/>
        </w:rPr>
        <w:t>Основание: ________________________________________________________________</w:t>
      </w:r>
    </w:p>
    <w:tbl>
      <w:tblPr>
        <w:tblW w:w="106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2411"/>
        <w:gridCol w:w="1276"/>
        <w:gridCol w:w="1134"/>
        <w:gridCol w:w="1134"/>
        <w:gridCol w:w="1096"/>
        <w:gridCol w:w="1134"/>
        <w:gridCol w:w="1739"/>
      </w:tblGrid>
      <w:tr w:rsidR="0039646A" w:rsidRPr="0039646A" w:rsidTr="0044542E">
        <w:tc>
          <w:tcPr>
            <w:tcW w:w="710" w:type="dxa"/>
            <w:tcBorders>
              <w:top w:val="single" w:sz="4" w:space="0" w:color="000000"/>
              <w:left w:val="single" w:sz="4" w:space="0" w:color="000000"/>
              <w:bottom w:val="single" w:sz="4" w:space="0" w:color="000000"/>
              <w:right w:val="single" w:sz="4" w:space="0" w:color="000000"/>
            </w:tcBorders>
            <w:hideMark/>
          </w:tcPr>
          <w:p w:rsidR="0039646A" w:rsidRPr="0039646A" w:rsidRDefault="0039646A" w:rsidP="0039646A">
            <w:pPr>
              <w:tabs>
                <w:tab w:val="left" w:pos="9639"/>
              </w:tabs>
              <w:spacing w:line="276" w:lineRule="auto"/>
              <w:rPr>
                <w:lang w:eastAsia="en-US"/>
              </w:rPr>
            </w:pPr>
            <w:proofErr w:type="gramStart"/>
            <w:r w:rsidRPr="0039646A">
              <w:rPr>
                <w:lang w:eastAsia="en-US"/>
              </w:rPr>
              <w:t>П</w:t>
            </w:r>
            <w:proofErr w:type="gramEnd"/>
            <w:r w:rsidRPr="0039646A">
              <w:rPr>
                <w:lang w:eastAsia="en-US"/>
              </w:rPr>
              <w:t>/н</w:t>
            </w:r>
          </w:p>
        </w:tc>
        <w:tc>
          <w:tcPr>
            <w:tcW w:w="2409" w:type="dxa"/>
            <w:tcBorders>
              <w:top w:val="single" w:sz="4" w:space="0" w:color="000000"/>
              <w:left w:val="single" w:sz="4" w:space="0" w:color="000000"/>
              <w:bottom w:val="single" w:sz="4" w:space="0" w:color="000000"/>
              <w:right w:val="single" w:sz="4" w:space="0" w:color="000000"/>
            </w:tcBorders>
            <w:hideMark/>
          </w:tcPr>
          <w:p w:rsidR="0039646A" w:rsidRPr="0039646A" w:rsidRDefault="0039646A" w:rsidP="0039646A">
            <w:pPr>
              <w:tabs>
                <w:tab w:val="left" w:pos="9639"/>
              </w:tabs>
              <w:spacing w:line="276" w:lineRule="auto"/>
              <w:rPr>
                <w:b/>
                <w:u w:val="single"/>
                <w:lang w:eastAsia="en-US"/>
              </w:rPr>
            </w:pPr>
            <w:r w:rsidRPr="0039646A">
              <w:rPr>
                <w:lang w:eastAsia="en-US"/>
              </w:rPr>
              <w:t>Наименование поставляемого товара, выполняемых работ, оказываемых услуг</w:t>
            </w:r>
          </w:p>
        </w:tc>
        <w:tc>
          <w:tcPr>
            <w:tcW w:w="1276" w:type="dxa"/>
            <w:tcBorders>
              <w:top w:val="single" w:sz="4" w:space="0" w:color="000000"/>
              <w:left w:val="single" w:sz="4" w:space="0" w:color="000000"/>
              <w:bottom w:val="single" w:sz="4" w:space="0" w:color="000000"/>
              <w:right w:val="single" w:sz="4" w:space="0" w:color="000000"/>
            </w:tcBorders>
            <w:hideMark/>
          </w:tcPr>
          <w:p w:rsidR="0039646A" w:rsidRPr="0039646A" w:rsidRDefault="0039646A" w:rsidP="0039646A">
            <w:pPr>
              <w:tabs>
                <w:tab w:val="left" w:pos="9639"/>
              </w:tabs>
              <w:spacing w:line="276" w:lineRule="auto"/>
              <w:rPr>
                <w:b/>
                <w:u w:val="single"/>
                <w:lang w:eastAsia="en-US"/>
              </w:rPr>
            </w:pPr>
            <w:r w:rsidRPr="0039646A">
              <w:rPr>
                <w:lang w:eastAsia="en-US"/>
              </w:rPr>
              <w:t>Количество</w:t>
            </w:r>
          </w:p>
        </w:tc>
        <w:tc>
          <w:tcPr>
            <w:tcW w:w="1134" w:type="dxa"/>
            <w:tcBorders>
              <w:top w:val="single" w:sz="4" w:space="0" w:color="000000"/>
              <w:left w:val="single" w:sz="4" w:space="0" w:color="000000"/>
              <w:bottom w:val="single" w:sz="4" w:space="0" w:color="000000"/>
              <w:right w:val="single" w:sz="4" w:space="0" w:color="000000"/>
            </w:tcBorders>
            <w:hideMark/>
          </w:tcPr>
          <w:p w:rsidR="0039646A" w:rsidRPr="0039646A" w:rsidRDefault="0039646A" w:rsidP="0039646A">
            <w:pPr>
              <w:tabs>
                <w:tab w:val="left" w:pos="9639"/>
              </w:tabs>
              <w:spacing w:line="276" w:lineRule="auto"/>
              <w:rPr>
                <w:b/>
                <w:u w:val="single"/>
                <w:lang w:eastAsia="en-US"/>
              </w:rPr>
            </w:pPr>
            <w:r w:rsidRPr="0039646A">
              <w:rPr>
                <w:lang w:eastAsia="en-US"/>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hideMark/>
          </w:tcPr>
          <w:p w:rsidR="0039646A" w:rsidRPr="0039646A" w:rsidRDefault="0039646A" w:rsidP="0039646A">
            <w:pPr>
              <w:tabs>
                <w:tab w:val="left" w:pos="9639"/>
              </w:tabs>
              <w:spacing w:line="276" w:lineRule="auto"/>
              <w:rPr>
                <w:b/>
                <w:u w:val="single"/>
                <w:lang w:eastAsia="en-US"/>
              </w:rPr>
            </w:pPr>
            <w:r w:rsidRPr="0039646A">
              <w:rPr>
                <w:lang w:eastAsia="en-US"/>
              </w:rPr>
              <w:t>Стоимость (без учета налогов)</w:t>
            </w:r>
          </w:p>
        </w:tc>
        <w:tc>
          <w:tcPr>
            <w:tcW w:w="1096" w:type="dxa"/>
            <w:tcBorders>
              <w:top w:val="single" w:sz="4" w:space="0" w:color="000000"/>
              <w:left w:val="single" w:sz="4" w:space="0" w:color="000000"/>
              <w:bottom w:val="single" w:sz="4" w:space="0" w:color="000000"/>
              <w:right w:val="single" w:sz="4" w:space="0" w:color="000000"/>
            </w:tcBorders>
            <w:hideMark/>
          </w:tcPr>
          <w:p w:rsidR="0039646A" w:rsidRPr="0039646A" w:rsidRDefault="0039646A" w:rsidP="0039646A">
            <w:pPr>
              <w:tabs>
                <w:tab w:val="left" w:pos="9639"/>
              </w:tabs>
              <w:spacing w:line="276" w:lineRule="auto"/>
              <w:rPr>
                <w:b/>
                <w:u w:val="single"/>
                <w:lang w:eastAsia="en-US"/>
              </w:rPr>
            </w:pPr>
            <w:r w:rsidRPr="0039646A">
              <w:rPr>
                <w:lang w:eastAsia="en-US"/>
              </w:rPr>
              <w:t>Стоимость (с учетом налогов)</w:t>
            </w:r>
          </w:p>
        </w:tc>
        <w:tc>
          <w:tcPr>
            <w:tcW w:w="1134" w:type="dxa"/>
            <w:tcBorders>
              <w:top w:val="single" w:sz="4" w:space="0" w:color="000000"/>
              <w:left w:val="single" w:sz="4" w:space="0" w:color="000000"/>
              <w:bottom w:val="single" w:sz="4" w:space="0" w:color="000000"/>
              <w:right w:val="single" w:sz="4" w:space="0" w:color="000000"/>
            </w:tcBorders>
            <w:hideMark/>
          </w:tcPr>
          <w:p w:rsidR="0039646A" w:rsidRPr="0039646A" w:rsidRDefault="0039646A" w:rsidP="0039646A">
            <w:pPr>
              <w:tabs>
                <w:tab w:val="left" w:pos="9639"/>
              </w:tabs>
              <w:spacing w:line="276" w:lineRule="auto"/>
              <w:rPr>
                <w:lang w:eastAsia="en-US"/>
              </w:rPr>
            </w:pPr>
            <w:r w:rsidRPr="0039646A">
              <w:rPr>
                <w:lang w:eastAsia="en-US"/>
              </w:rPr>
              <w:t>Наименование валюты</w:t>
            </w:r>
          </w:p>
        </w:tc>
        <w:tc>
          <w:tcPr>
            <w:tcW w:w="1739" w:type="dxa"/>
            <w:tcBorders>
              <w:top w:val="single" w:sz="4" w:space="0" w:color="000000"/>
              <w:left w:val="single" w:sz="4" w:space="0" w:color="000000"/>
              <w:bottom w:val="single" w:sz="4" w:space="0" w:color="000000"/>
              <w:right w:val="single" w:sz="4" w:space="0" w:color="000000"/>
            </w:tcBorders>
            <w:hideMark/>
          </w:tcPr>
          <w:p w:rsidR="0039646A" w:rsidRPr="0039646A" w:rsidRDefault="0039646A" w:rsidP="0039646A">
            <w:pPr>
              <w:tabs>
                <w:tab w:val="left" w:pos="9639"/>
              </w:tabs>
              <w:spacing w:line="276" w:lineRule="auto"/>
              <w:rPr>
                <w:b/>
                <w:u w:val="single"/>
                <w:lang w:eastAsia="en-US"/>
              </w:rPr>
            </w:pPr>
            <w:r w:rsidRPr="0039646A">
              <w:rPr>
                <w:lang w:eastAsia="en-US"/>
              </w:rPr>
              <w:t>Наименование страны происхождения товара (или страны регистрации поставляемого товара)</w:t>
            </w:r>
          </w:p>
        </w:tc>
      </w:tr>
      <w:tr w:rsidR="0039646A" w:rsidRPr="0039646A" w:rsidTr="0044542E">
        <w:tc>
          <w:tcPr>
            <w:tcW w:w="710" w:type="dxa"/>
            <w:tcBorders>
              <w:top w:val="single" w:sz="4" w:space="0" w:color="000000"/>
              <w:left w:val="single" w:sz="4" w:space="0" w:color="000000"/>
              <w:bottom w:val="single" w:sz="4" w:space="0" w:color="000000"/>
              <w:right w:val="single" w:sz="4" w:space="0" w:color="000000"/>
            </w:tcBorders>
            <w:hideMark/>
          </w:tcPr>
          <w:p w:rsidR="0039646A" w:rsidRPr="0039646A" w:rsidRDefault="0039646A" w:rsidP="0039646A">
            <w:pPr>
              <w:numPr>
                <w:ilvl w:val="0"/>
                <w:numId w:val="9"/>
              </w:numPr>
              <w:tabs>
                <w:tab w:val="left" w:pos="9639"/>
              </w:tabs>
              <w:spacing w:after="200" w:line="276" w:lineRule="auto"/>
              <w:contextualSpacing/>
              <w:rPr>
                <w:b/>
                <w:lang w:eastAsia="en-US"/>
              </w:rPr>
            </w:pPr>
            <w:r w:rsidRPr="0039646A">
              <w:rPr>
                <w:b/>
                <w:lang w:eastAsia="en-US"/>
              </w:rPr>
              <w:t>1</w:t>
            </w:r>
          </w:p>
        </w:tc>
        <w:tc>
          <w:tcPr>
            <w:tcW w:w="2409" w:type="dxa"/>
            <w:tcBorders>
              <w:top w:val="single" w:sz="4" w:space="0" w:color="000000"/>
              <w:left w:val="single" w:sz="4" w:space="0" w:color="000000"/>
              <w:bottom w:val="single" w:sz="4" w:space="0" w:color="000000"/>
              <w:right w:val="single" w:sz="4" w:space="0" w:color="000000"/>
            </w:tcBorders>
          </w:tcPr>
          <w:p w:rsidR="0039646A" w:rsidRPr="0039646A" w:rsidRDefault="0039646A" w:rsidP="0039646A">
            <w:pPr>
              <w:numPr>
                <w:ilvl w:val="0"/>
                <w:numId w:val="9"/>
              </w:numPr>
              <w:tabs>
                <w:tab w:val="left" w:pos="9639"/>
              </w:tabs>
              <w:spacing w:after="200" w:line="276" w:lineRule="auto"/>
              <w:contextualSpacing/>
              <w:rPr>
                <w:b/>
                <w:u w:val="single"/>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9646A" w:rsidRPr="0039646A" w:rsidRDefault="0039646A" w:rsidP="0039646A">
            <w:pPr>
              <w:numPr>
                <w:ilvl w:val="0"/>
                <w:numId w:val="9"/>
              </w:numPr>
              <w:tabs>
                <w:tab w:val="left" w:pos="9639"/>
              </w:tabs>
              <w:spacing w:after="200" w:line="276" w:lineRule="auto"/>
              <w:contextualSpacing/>
              <w:rPr>
                <w:b/>
                <w:u w:val="single"/>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646A" w:rsidRPr="0039646A" w:rsidRDefault="0039646A" w:rsidP="0039646A">
            <w:pPr>
              <w:numPr>
                <w:ilvl w:val="0"/>
                <w:numId w:val="9"/>
              </w:numPr>
              <w:tabs>
                <w:tab w:val="left" w:pos="9639"/>
              </w:tabs>
              <w:spacing w:after="200" w:line="276" w:lineRule="auto"/>
              <w:contextualSpacing/>
              <w:rPr>
                <w:b/>
                <w:u w:val="single"/>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646A" w:rsidRPr="0039646A" w:rsidRDefault="0039646A" w:rsidP="0039646A">
            <w:pPr>
              <w:numPr>
                <w:ilvl w:val="0"/>
                <w:numId w:val="9"/>
              </w:numPr>
              <w:tabs>
                <w:tab w:val="left" w:pos="9639"/>
              </w:tabs>
              <w:spacing w:after="200" w:line="276" w:lineRule="auto"/>
              <w:contextualSpacing/>
              <w:rPr>
                <w:b/>
                <w:u w:val="single"/>
                <w:lang w:eastAsia="en-US"/>
              </w:rPr>
            </w:pPr>
          </w:p>
        </w:tc>
        <w:tc>
          <w:tcPr>
            <w:tcW w:w="1096" w:type="dxa"/>
            <w:tcBorders>
              <w:top w:val="single" w:sz="4" w:space="0" w:color="000000"/>
              <w:left w:val="single" w:sz="4" w:space="0" w:color="000000"/>
              <w:bottom w:val="single" w:sz="4" w:space="0" w:color="000000"/>
              <w:right w:val="single" w:sz="4" w:space="0" w:color="000000"/>
            </w:tcBorders>
          </w:tcPr>
          <w:p w:rsidR="0039646A" w:rsidRPr="0039646A" w:rsidRDefault="0039646A" w:rsidP="0039646A">
            <w:pPr>
              <w:numPr>
                <w:ilvl w:val="0"/>
                <w:numId w:val="9"/>
              </w:numPr>
              <w:tabs>
                <w:tab w:val="left" w:pos="9639"/>
              </w:tabs>
              <w:spacing w:after="200" w:line="276" w:lineRule="auto"/>
              <w:contextualSpacing/>
              <w:rPr>
                <w:b/>
                <w:u w:val="single"/>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646A" w:rsidRPr="0039646A" w:rsidRDefault="0039646A" w:rsidP="0039646A">
            <w:pPr>
              <w:numPr>
                <w:ilvl w:val="0"/>
                <w:numId w:val="9"/>
              </w:numPr>
              <w:tabs>
                <w:tab w:val="left" w:pos="9639"/>
              </w:tabs>
              <w:spacing w:after="200" w:line="276" w:lineRule="auto"/>
              <w:contextualSpacing/>
              <w:rPr>
                <w:b/>
                <w:u w:val="single"/>
                <w:lang w:eastAsia="en-US"/>
              </w:rPr>
            </w:pPr>
          </w:p>
        </w:tc>
        <w:tc>
          <w:tcPr>
            <w:tcW w:w="1739" w:type="dxa"/>
            <w:tcBorders>
              <w:top w:val="single" w:sz="4" w:space="0" w:color="000000"/>
              <w:left w:val="single" w:sz="4" w:space="0" w:color="000000"/>
              <w:bottom w:val="single" w:sz="4" w:space="0" w:color="000000"/>
              <w:right w:val="single" w:sz="4" w:space="0" w:color="000000"/>
            </w:tcBorders>
          </w:tcPr>
          <w:p w:rsidR="0039646A" w:rsidRPr="0039646A" w:rsidRDefault="0039646A" w:rsidP="0039646A">
            <w:pPr>
              <w:numPr>
                <w:ilvl w:val="0"/>
                <w:numId w:val="9"/>
              </w:numPr>
              <w:tabs>
                <w:tab w:val="left" w:pos="9639"/>
              </w:tabs>
              <w:spacing w:after="200" w:line="276" w:lineRule="auto"/>
              <w:contextualSpacing/>
              <w:rPr>
                <w:b/>
                <w:u w:val="single"/>
                <w:lang w:eastAsia="en-US"/>
              </w:rPr>
            </w:pPr>
          </w:p>
        </w:tc>
      </w:tr>
      <w:tr w:rsidR="0039646A" w:rsidRPr="0039646A" w:rsidTr="0044542E">
        <w:trPr>
          <w:trHeight w:val="70"/>
        </w:trPr>
        <w:tc>
          <w:tcPr>
            <w:tcW w:w="710" w:type="dxa"/>
            <w:tcBorders>
              <w:top w:val="single" w:sz="4" w:space="0" w:color="000000"/>
              <w:left w:val="single" w:sz="4" w:space="0" w:color="000000"/>
              <w:bottom w:val="single" w:sz="4" w:space="0" w:color="000000"/>
              <w:right w:val="single" w:sz="4" w:space="0" w:color="000000"/>
            </w:tcBorders>
            <w:hideMark/>
          </w:tcPr>
          <w:p w:rsidR="0039646A" w:rsidRPr="0039646A" w:rsidRDefault="0039646A" w:rsidP="0039646A">
            <w:pPr>
              <w:tabs>
                <w:tab w:val="left" w:pos="9639"/>
              </w:tabs>
              <w:spacing w:line="276" w:lineRule="auto"/>
              <w:jc w:val="both"/>
              <w:rPr>
                <w:lang w:eastAsia="en-US"/>
              </w:rPr>
            </w:pPr>
            <w:r w:rsidRPr="0039646A">
              <w:rPr>
                <w:lang w:eastAsia="en-US"/>
              </w:rPr>
              <w:t>1</w:t>
            </w:r>
          </w:p>
        </w:tc>
        <w:tc>
          <w:tcPr>
            <w:tcW w:w="2409" w:type="dxa"/>
            <w:tcBorders>
              <w:top w:val="single" w:sz="4" w:space="0" w:color="000000"/>
              <w:left w:val="single" w:sz="4" w:space="0" w:color="000000"/>
              <w:bottom w:val="single" w:sz="4" w:space="0" w:color="000000"/>
              <w:right w:val="single" w:sz="4" w:space="0" w:color="000000"/>
            </w:tcBorders>
          </w:tcPr>
          <w:p w:rsidR="0039646A" w:rsidRPr="0039646A" w:rsidRDefault="0039646A" w:rsidP="0039646A">
            <w:pPr>
              <w:spacing w:after="200" w:line="276" w:lineRule="auto"/>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9646A" w:rsidRPr="0039646A" w:rsidRDefault="0039646A" w:rsidP="0039646A">
            <w:pPr>
              <w:tabs>
                <w:tab w:val="left" w:pos="9639"/>
              </w:tabs>
              <w:spacing w:line="276" w:lineRule="auto"/>
              <w:jc w:val="both"/>
              <w:rPr>
                <w:b/>
                <w:u w:val="single"/>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646A" w:rsidRPr="0039646A" w:rsidRDefault="0039646A" w:rsidP="0039646A">
            <w:pPr>
              <w:tabs>
                <w:tab w:val="left" w:pos="9639"/>
              </w:tabs>
              <w:spacing w:line="276" w:lineRule="auto"/>
              <w:jc w:val="both"/>
              <w:rPr>
                <w:b/>
                <w:u w:val="single"/>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646A" w:rsidRPr="0039646A" w:rsidRDefault="0039646A" w:rsidP="0039646A">
            <w:pPr>
              <w:tabs>
                <w:tab w:val="left" w:pos="9639"/>
              </w:tabs>
              <w:spacing w:line="276" w:lineRule="auto"/>
              <w:jc w:val="both"/>
              <w:rPr>
                <w:b/>
                <w:u w:val="single"/>
                <w:lang w:eastAsia="en-US"/>
              </w:rPr>
            </w:pPr>
          </w:p>
        </w:tc>
        <w:tc>
          <w:tcPr>
            <w:tcW w:w="1096" w:type="dxa"/>
            <w:tcBorders>
              <w:top w:val="single" w:sz="4" w:space="0" w:color="000000"/>
              <w:left w:val="single" w:sz="4" w:space="0" w:color="000000"/>
              <w:bottom w:val="single" w:sz="4" w:space="0" w:color="000000"/>
              <w:right w:val="single" w:sz="4" w:space="0" w:color="000000"/>
            </w:tcBorders>
          </w:tcPr>
          <w:p w:rsidR="0039646A" w:rsidRPr="0039646A" w:rsidRDefault="0039646A" w:rsidP="0039646A">
            <w:pPr>
              <w:tabs>
                <w:tab w:val="left" w:pos="9639"/>
              </w:tabs>
              <w:spacing w:line="276" w:lineRule="auto"/>
              <w:jc w:val="both"/>
              <w:rPr>
                <w:b/>
                <w:u w:val="single"/>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646A" w:rsidRPr="0039646A" w:rsidRDefault="0039646A" w:rsidP="0039646A">
            <w:pPr>
              <w:tabs>
                <w:tab w:val="left" w:pos="9639"/>
              </w:tabs>
              <w:spacing w:line="276" w:lineRule="auto"/>
              <w:jc w:val="both"/>
              <w:rPr>
                <w:b/>
                <w:u w:val="single"/>
                <w:lang w:eastAsia="en-US"/>
              </w:rPr>
            </w:pPr>
          </w:p>
        </w:tc>
        <w:tc>
          <w:tcPr>
            <w:tcW w:w="1739" w:type="dxa"/>
            <w:tcBorders>
              <w:top w:val="single" w:sz="4" w:space="0" w:color="000000"/>
              <w:left w:val="single" w:sz="4" w:space="0" w:color="000000"/>
              <w:bottom w:val="single" w:sz="4" w:space="0" w:color="000000"/>
              <w:right w:val="single" w:sz="4" w:space="0" w:color="000000"/>
            </w:tcBorders>
          </w:tcPr>
          <w:p w:rsidR="0039646A" w:rsidRPr="0039646A" w:rsidRDefault="0039646A" w:rsidP="0039646A">
            <w:pPr>
              <w:tabs>
                <w:tab w:val="left" w:pos="9639"/>
              </w:tabs>
              <w:spacing w:line="276" w:lineRule="auto"/>
              <w:jc w:val="both"/>
              <w:rPr>
                <w:b/>
                <w:u w:val="single"/>
                <w:lang w:eastAsia="en-US"/>
              </w:rPr>
            </w:pPr>
          </w:p>
        </w:tc>
      </w:tr>
    </w:tbl>
    <w:p w:rsidR="0039646A" w:rsidRPr="0039646A" w:rsidRDefault="0039646A" w:rsidP="0039646A">
      <w:pPr>
        <w:jc w:val="both"/>
      </w:pPr>
      <w:r w:rsidRPr="0039646A">
        <w:t>Обязательства исполнены в объеме, указанном в настоящем Акте.  Стороны не имеют взаимных претензий в части исполненных обязательств.</w:t>
      </w:r>
    </w:p>
    <w:p w:rsidR="0039646A" w:rsidRPr="0039646A" w:rsidRDefault="0039646A" w:rsidP="0039646A">
      <w:pPr>
        <w:jc w:val="both"/>
      </w:pPr>
      <w:r w:rsidRPr="0039646A">
        <w:t xml:space="preserve">Обязательства исполнены на сумму ________. </w:t>
      </w:r>
    </w:p>
    <w:p w:rsidR="0039646A" w:rsidRPr="0039646A" w:rsidRDefault="0039646A" w:rsidP="0039646A">
      <w:pPr>
        <w:jc w:val="both"/>
      </w:pPr>
      <w:r w:rsidRPr="0039646A">
        <w:t>Дата последнего платежа _________.</w:t>
      </w:r>
    </w:p>
    <w:p w:rsidR="0039646A" w:rsidRPr="0039646A" w:rsidRDefault="0039646A" w:rsidP="0039646A">
      <w:pPr>
        <w:tabs>
          <w:tab w:val="left" w:pos="4536"/>
          <w:tab w:val="left" w:pos="14601"/>
        </w:tabs>
        <w:spacing w:before="480"/>
        <w:jc w:val="both"/>
      </w:pPr>
      <w:r w:rsidRPr="0039646A">
        <w:t>Поставщик:</w:t>
      </w:r>
      <w:r w:rsidRPr="0039646A">
        <w:rPr>
          <w:u w:val="single"/>
        </w:rPr>
        <w:tab/>
      </w:r>
      <w:r w:rsidRPr="0039646A">
        <w:t xml:space="preserve">                                                                             </w:t>
      </w:r>
    </w:p>
    <w:p w:rsidR="0039646A" w:rsidRPr="0039646A" w:rsidRDefault="0039646A" w:rsidP="0039646A">
      <w:pPr>
        <w:tabs>
          <w:tab w:val="left" w:pos="4536"/>
          <w:tab w:val="left" w:pos="14601"/>
        </w:tabs>
        <w:spacing w:before="480"/>
        <w:jc w:val="both"/>
        <w:rPr>
          <w:u w:val="single"/>
        </w:rPr>
      </w:pPr>
      <w:r w:rsidRPr="0039646A">
        <w:t>Покупатель:</w:t>
      </w:r>
      <w:r w:rsidRPr="0039646A">
        <w:rPr>
          <w:u w:val="single"/>
        </w:rPr>
        <w:tab/>
      </w:r>
    </w:p>
    <w:p w:rsidR="0039646A" w:rsidRPr="0039646A" w:rsidRDefault="0039646A" w:rsidP="0039646A">
      <w:pPr>
        <w:spacing w:line="360" w:lineRule="exact"/>
        <w:jc w:val="both"/>
        <w:rPr>
          <w:b/>
        </w:rPr>
      </w:pPr>
    </w:p>
    <w:p w:rsidR="0039646A" w:rsidRPr="0039646A" w:rsidRDefault="0039646A" w:rsidP="0039646A">
      <w:pPr>
        <w:spacing w:line="360" w:lineRule="exact"/>
        <w:jc w:val="both"/>
        <w:rPr>
          <w:b/>
        </w:rPr>
      </w:pPr>
    </w:p>
    <w:p w:rsidR="0039646A" w:rsidRPr="0039646A" w:rsidRDefault="0039646A" w:rsidP="0039646A">
      <w:pPr>
        <w:ind w:left="-426" w:right="-427" w:firstLine="737"/>
        <w:jc w:val="both"/>
      </w:pPr>
      <w:r w:rsidRPr="0039646A">
        <w:t>от Покупателя</w:t>
      </w:r>
      <w:r w:rsidRPr="0039646A">
        <w:tab/>
      </w:r>
      <w:r w:rsidRPr="0039646A">
        <w:tab/>
      </w:r>
      <w:r w:rsidRPr="0039646A">
        <w:tab/>
      </w:r>
      <w:r w:rsidRPr="0039646A">
        <w:tab/>
      </w:r>
      <w:r w:rsidRPr="0039646A">
        <w:tab/>
        <w:t xml:space="preserve">  от Поставщика</w:t>
      </w:r>
    </w:p>
    <w:p w:rsidR="0039646A" w:rsidRPr="0039646A" w:rsidRDefault="0039646A" w:rsidP="0039646A">
      <w:pPr>
        <w:ind w:left="-426" w:right="-427" w:firstLine="737"/>
        <w:jc w:val="both"/>
      </w:pPr>
    </w:p>
    <w:p w:rsidR="0039646A" w:rsidRPr="0039646A" w:rsidRDefault="0039646A" w:rsidP="0039646A">
      <w:pPr>
        <w:ind w:left="-426" w:right="-427" w:firstLine="737"/>
        <w:jc w:val="both"/>
      </w:pPr>
    </w:p>
    <w:p w:rsidR="0039646A" w:rsidRPr="0039646A" w:rsidRDefault="0039646A" w:rsidP="0039646A">
      <w:pPr>
        <w:ind w:left="-426" w:right="-427" w:firstLine="737"/>
        <w:jc w:val="both"/>
      </w:pPr>
      <w:r w:rsidRPr="0039646A">
        <w:t>________________/______________/                 ________________/ _____________ /</w:t>
      </w:r>
    </w:p>
    <w:p w:rsidR="0039646A" w:rsidRPr="0039646A" w:rsidRDefault="0039646A" w:rsidP="0039646A">
      <w:pPr>
        <w:ind w:left="-426" w:right="-427" w:firstLine="737"/>
        <w:jc w:val="both"/>
        <w:rPr>
          <w:sz w:val="20"/>
          <w:szCs w:val="20"/>
        </w:rPr>
      </w:pPr>
      <w:r w:rsidRPr="0039646A">
        <w:rPr>
          <w:sz w:val="20"/>
          <w:szCs w:val="20"/>
        </w:rPr>
        <w:t xml:space="preserve">     (подпись)                                                                               (подпись)</w:t>
      </w:r>
    </w:p>
    <w:p w:rsidR="0039646A" w:rsidRPr="0039646A" w:rsidRDefault="0039646A" w:rsidP="0039646A">
      <w:pPr>
        <w:autoSpaceDE w:val="0"/>
        <w:autoSpaceDN w:val="0"/>
        <w:adjustRightInd w:val="0"/>
        <w:ind w:left="-426" w:right="-427" w:firstLine="737"/>
        <w:jc w:val="both"/>
        <w:rPr>
          <w:sz w:val="20"/>
          <w:szCs w:val="20"/>
        </w:rPr>
      </w:pPr>
      <w:r w:rsidRPr="0039646A">
        <w:rPr>
          <w:sz w:val="20"/>
          <w:szCs w:val="20"/>
        </w:rPr>
        <w:t xml:space="preserve">   М.П.                          </w:t>
      </w:r>
      <w:r w:rsidRPr="0039646A">
        <w:rPr>
          <w:sz w:val="20"/>
          <w:szCs w:val="20"/>
        </w:rPr>
        <w:tab/>
      </w:r>
      <w:r w:rsidRPr="0039646A">
        <w:rPr>
          <w:sz w:val="20"/>
          <w:szCs w:val="20"/>
        </w:rPr>
        <w:tab/>
      </w:r>
      <w:r w:rsidRPr="0039646A">
        <w:rPr>
          <w:sz w:val="20"/>
          <w:szCs w:val="20"/>
        </w:rPr>
        <w:tab/>
      </w:r>
      <w:r w:rsidRPr="0039646A">
        <w:rPr>
          <w:sz w:val="20"/>
          <w:szCs w:val="20"/>
        </w:rPr>
        <w:tab/>
        <w:t xml:space="preserve">  М.П.</w:t>
      </w:r>
    </w:p>
    <w:p w:rsidR="0039646A" w:rsidRPr="0039646A" w:rsidRDefault="0039646A" w:rsidP="0039646A">
      <w:pPr>
        <w:autoSpaceDE w:val="0"/>
        <w:autoSpaceDN w:val="0"/>
        <w:adjustRightInd w:val="0"/>
        <w:ind w:left="-426" w:right="-427" w:firstLine="737"/>
        <w:jc w:val="both"/>
        <w:rPr>
          <w:sz w:val="20"/>
          <w:szCs w:val="20"/>
        </w:rPr>
      </w:pPr>
    </w:p>
    <w:p w:rsidR="0039646A" w:rsidRPr="0039646A" w:rsidRDefault="0039646A" w:rsidP="0039646A">
      <w:pPr>
        <w:autoSpaceDE w:val="0"/>
        <w:autoSpaceDN w:val="0"/>
        <w:adjustRightInd w:val="0"/>
        <w:ind w:left="-426" w:right="-427" w:firstLine="737"/>
        <w:jc w:val="both"/>
        <w:rPr>
          <w:sz w:val="20"/>
          <w:szCs w:val="20"/>
        </w:rPr>
      </w:pPr>
    </w:p>
    <w:p w:rsidR="0039646A" w:rsidRPr="0039646A" w:rsidRDefault="0039646A" w:rsidP="0039646A">
      <w:pPr>
        <w:ind w:left="-426" w:right="-427" w:firstLine="737"/>
        <w:jc w:val="center"/>
        <w:rPr>
          <w:sz w:val="20"/>
          <w:szCs w:val="20"/>
        </w:rPr>
      </w:pPr>
    </w:p>
    <w:p w:rsidR="00765946" w:rsidRPr="00765946" w:rsidRDefault="00765946" w:rsidP="00765946">
      <w:pPr>
        <w:autoSpaceDE w:val="0"/>
        <w:autoSpaceDN w:val="0"/>
        <w:adjustRightInd w:val="0"/>
        <w:jc w:val="right"/>
        <w:rPr>
          <w:rFonts w:cs="Arial"/>
        </w:rPr>
      </w:pPr>
      <w:r w:rsidRPr="00765946">
        <w:rPr>
          <w:rFonts w:cs="Arial"/>
        </w:rPr>
        <w:t xml:space="preserve">                   </w:t>
      </w:r>
    </w:p>
    <w:p w:rsidR="000225BC" w:rsidRDefault="000225BC" w:rsidP="00C077BB">
      <w:pPr>
        <w:pStyle w:val="a5"/>
        <w:jc w:val="center"/>
        <w:rPr>
          <w:sz w:val="28"/>
          <w:szCs w:val="28"/>
        </w:rPr>
      </w:pPr>
    </w:p>
    <w:p w:rsidR="00765946" w:rsidRDefault="00765946" w:rsidP="00C077BB">
      <w:pPr>
        <w:pStyle w:val="a5"/>
        <w:jc w:val="center"/>
        <w:rPr>
          <w:sz w:val="28"/>
          <w:szCs w:val="28"/>
        </w:rPr>
      </w:pPr>
    </w:p>
    <w:p w:rsidR="00765946" w:rsidRDefault="00765946" w:rsidP="00C077BB">
      <w:pPr>
        <w:pStyle w:val="a5"/>
        <w:jc w:val="center"/>
        <w:rPr>
          <w:sz w:val="28"/>
          <w:szCs w:val="28"/>
        </w:rPr>
      </w:pPr>
    </w:p>
    <w:p w:rsidR="00765946" w:rsidRDefault="00765946" w:rsidP="0039646A">
      <w:pPr>
        <w:pStyle w:val="a5"/>
        <w:ind w:firstLine="0"/>
        <w:rPr>
          <w:sz w:val="28"/>
          <w:szCs w:val="28"/>
        </w:rPr>
      </w:pPr>
    </w:p>
    <w:p w:rsidR="00765946" w:rsidRDefault="00765946" w:rsidP="00C077BB">
      <w:pPr>
        <w:pStyle w:val="a5"/>
        <w:jc w:val="center"/>
        <w:rPr>
          <w:sz w:val="28"/>
          <w:szCs w:val="28"/>
        </w:rPr>
      </w:pPr>
    </w:p>
    <w:p w:rsidR="00765946" w:rsidRDefault="00765946" w:rsidP="00C077BB">
      <w:pPr>
        <w:pStyle w:val="a5"/>
        <w:jc w:val="center"/>
        <w:rPr>
          <w:sz w:val="28"/>
          <w:szCs w:val="28"/>
        </w:rPr>
      </w:pPr>
    </w:p>
    <w:p w:rsidR="000225BC" w:rsidRDefault="003369BB" w:rsidP="003369BB">
      <w:pPr>
        <w:pStyle w:val="2"/>
        <w:spacing w:before="0" w:after="0"/>
        <w:ind w:left="709"/>
        <w:jc w:val="right"/>
      </w:pPr>
      <w:r>
        <w:rPr>
          <w:rFonts w:ascii="Times New Roman" w:hAnsi="Times New Roman" w:cs="Times New Roman"/>
          <w:b w:val="0"/>
          <w:bCs w:val="0"/>
          <w:i w:val="0"/>
          <w:iCs w:val="0"/>
        </w:rPr>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B62F8D"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 xml:space="preserve">В ЗАПРОСЕ КОТИРОВОК </w:t>
      </w:r>
      <w:r w:rsidR="0039646A">
        <w:rPr>
          <w:rFonts w:ascii="Times New Roman" w:hAnsi="Times New Roman"/>
          <w:b w:val="0"/>
          <w:i w:val="0"/>
        </w:rPr>
        <w:t>№ 122</w:t>
      </w:r>
      <w:r w:rsidR="009B0ECB" w:rsidRPr="009B0ECB">
        <w:rPr>
          <w:rFonts w:ascii="Times New Roman" w:hAnsi="Times New Roman"/>
          <w:b w:val="0"/>
          <w:i w:val="0"/>
        </w:rPr>
        <w:t>/ЗКТ-ХФ/19.</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9B4E43" w:rsidRPr="009B4E43" w:rsidRDefault="007D55BD" w:rsidP="009B4E43">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w:t>
      </w:r>
      <w:r w:rsidR="00190CF9">
        <w:rPr>
          <w:szCs w:val="28"/>
        </w:rPr>
        <w:t xml:space="preserve">котировок </w:t>
      </w:r>
      <w:r w:rsidR="00190CF9"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r w:rsidR="0039646A" w:rsidRPr="0039646A">
        <w:rPr>
          <w:szCs w:val="28"/>
        </w:rPr>
        <w:t>№ 122/ЗКТ-ХФ/19 (далее – запрос котировок) на право заключения договора на поставку упаковочного материала и защитных сре</w:t>
      </w:r>
      <w:proofErr w:type="gramStart"/>
      <w:r w:rsidR="0039646A" w:rsidRPr="0039646A">
        <w:rPr>
          <w:szCs w:val="28"/>
        </w:rPr>
        <w:t>дств дл</w:t>
      </w:r>
      <w:proofErr w:type="gramEnd"/>
      <w:r w:rsidR="0039646A" w:rsidRPr="0039646A">
        <w:rPr>
          <w:szCs w:val="28"/>
        </w:rPr>
        <w:t>я предприятий торговли, и общественного питания КТПО.</w:t>
      </w:r>
      <w:bookmarkStart w:id="3" w:name="_GoBack"/>
      <w:bookmarkEnd w:id="3"/>
    </w:p>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w:t>
      </w:r>
      <w:proofErr w:type="gramStart"/>
      <w:r w:rsidRPr="00EC49D4">
        <w:rPr>
          <w:szCs w:val="28"/>
        </w:rPr>
        <w:t>ь(</w:t>
      </w:r>
      <w:proofErr w:type="spellStart"/>
      <w:proofErr w:type="gramEnd"/>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190CF9">
        <w:rPr>
          <w:szCs w:val="28"/>
        </w:rPr>
        <w:t>участник</w:t>
      </w:r>
      <w:r w:rsidR="00190CF9" w:rsidRPr="00B671EE">
        <w:rPr>
          <w:szCs w:val="28"/>
        </w:rPr>
        <w:t>,</w:t>
      </w:r>
      <w:r w:rsidRPr="00EC49D4">
        <w:rPr>
          <w:szCs w:val="28"/>
        </w:rPr>
        <w:t xml:space="preserve">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w:t>
      </w:r>
      <w:r w:rsidRPr="00EC49D4">
        <w:rPr>
          <w:sz w:val="28"/>
          <w:szCs w:val="28"/>
        </w:rPr>
        <w:lastRenderedPageBreak/>
        <w:t xml:space="preserve">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w:t>
      </w:r>
      <w:proofErr w:type="gramStart"/>
      <w:r w:rsidRPr="00EC49D4">
        <w:rPr>
          <w:sz w:val="28"/>
          <w:szCs w:val="20"/>
        </w:rPr>
        <w:t>р(</w:t>
      </w:r>
      <w:proofErr w:type="gramEnd"/>
      <w:r w:rsidRPr="00EC49D4">
        <w:rPr>
          <w:sz w:val="28"/>
          <w:szCs w:val="20"/>
        </w:rPr>
        <w:t>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w:t>
      </w:r>
      <w:r w:rsidR="00190CF9"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 xml:space="preserve">поставляемый товар является новым (не был в употреблении, в ремонте, в том </w:t>
      </w:r>
      <w:proofErr w:type="gramStart"/>
      <w:r w:rsidRPr="00EC49D4">
        <w:t>числе</w:t>
      </w:r>
      <w:proofErr w:type="gramEnd"/>
      <w:r w:rsidRPr="00EC49D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proofErr w:type="gramStart"/>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369BB" w:rsidRPr="00EC49D4" w:rsidRDefault="003369BB" w:rsidP="003369BB">
      <w:pPr>
        <w:pStyle w:val="a5"/>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3369BB">
      <w:pPr>
        <w:pStyle w:val="a5"/>
        <w:rPr>
          <w:rFonts w:eastAsia="Times New Roman"/>
          <w:sz w:val="28"/>
          <w:szCs w:val="20"/>
        </w:rPr>
      </w:pPr>
      <w:r w:rsidRPr="00EC49D4">
        <w:rPr>
          <w:rFonts w:eastAsia="Times New Roman"/>
          <w:sz w:val="28"/>
          <w:szCs w:val="20"/>
        </w:rPr>
        <w:lastRenderedPageBreak/>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w:t>
      </w:r>
      <w:proofErr w:type="gramStart"/>
      <w:r w:rsidRPr="00EC49D4">
        <w:rPr>
          <w:rFonts w:eastAsia="Times New Roman"/>
          <w:sz w:val="28"/>
          <w:szCs w:val="20"/>
        </w:rPr>
        <w:t>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w:t>
      </w:r>
      <w:proofErr w:type="gramEnd"/>
      <w:r w:rsidRPr="00EC49D4">
        <w:rPr>
          <w:rFonts w:eastAsia="Times New Roman"/>
          <w:sz w:val="28"/>
          <w:szCs w:val="20"/>
        </w:rPr>
        <w:t xml:space="preserve"> договора.</w:t>
      </w:r>
    </w:p>
    <w:p w:rsidR="003369BB" w:rsidRDefault="00B677C1" w:rsidP="003369BB">
      <w:pPr>
        <w:pStyle w:val="a5"/>
        <w:rPr>
          <w:rFonts w:eastAsia="Times New Roman"/>
          <w:sz w:val="28"/>
          <w:szCs w:val="28"/>
        </w:rPr>
      </w:pPr>
      <w:proofErr w:type="gramStart"/>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был внесен взнос в компенсационный фонд обеспечения договорных обязательств</w:t>
      </w:r>
      <w:proofErr w:type="gramEnd"/>
      <w:r w:rsidR="003369BB" w:rsidRPr="00EC49D4">
        <w:rPr>
          <w:rFonts w:eastAsia="Times New Roman"/>
          <w:sz w:val="28"/>
          <w:szCs w:val="28"/>
        </w:rPr>
        <w:t xml:space="preserve">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w:t>
      </w:r>
      <w:proofErr w:type="gramStart"/>
      <w:r w:rsidR="003369BB" w:rsidRPr="00EC49D4">
        <w:rPr>
          <w:sz w:val="28"/>
          <w:szCs w:val="28"/>
        </w:rPr>
        <w:t>применимо</w:t>
      </w:r>
      <w:proofErr w:type="gramEnd"/>
      <w:r w:rsidR="003369BB" w:rsidRPr="00EC49D4">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proofErr w:type="gramStart"/>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369BB" w:rsidRPr="00EC49D4" w:rsidRDefault="004B53AB" w:rsidP="003369BB">
      <w:pPr>
        <w:pStyle w:val="a5"/>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подтверждает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lastRenderedPageBreak/>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xml:space="preserve">№ </w:t>
            </w:r>
            <w:proofErr w:type="gramStart"/>
            <w:r w:rsidRPr="00654CEB">
              <w:rPr>
                <w:sz w:val="28"/>
                <w:szCs w:val="20"/>
              </w:rPr>
              <w:t>п</w:t>
            </w:r>
            <w:proofErr w:type="gramEnd"/>
            <w:r w:rsidRPr="00654CEB">
              <w:rPr>
                <w:sz w:val="28"/>
                <w:szCs w:val="20"/>
              </w:rPr>
              <w:t>/п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4" w:name="Флажок5"/>
            <w:r w:rsidR="00451262">
              <w:rPr>
                <w:sz w:val="28"/>
                <w:szCs w:val="20"/>
              </w:rPr>
              <w:instrText xml:space="preserve"> FORMCHECKBOX </w:instrText>
            </w:r>
            <w:r w:rsidR="00882890">
              <w:rPr>
                <w:sz w:val="28"/>
                <w:szCs w:val="20"/>
              </w:rPr>
            </w:r>
            <w:r w:rsidR="00882890">
              <w:rPr>
                <w:sz w:val="28"/>
                <w:szCs w:val="20"/>
              </w:rPr>
              <w:fldChar w:fldCharType="separate"/>
            </w:r>
            <w:r>
              <w:rPr>
                <w:sz w:val="28"/>
                <w:szCs w:val="20"/>
              </w:rPr>
              <w:fldChar w:fldCharType="end"/>
            </w:r>
            <w:bookmarkEnd w:id="4"/>
            <w:r w:rsidR="00451262">
              <w:rPr>
                <w:sz w:val="28"/>
                <w:szCs w:val="20"/>
              </w:rPr>
              <w:t xml:space="preserve"> Да</w:t>
            </w:r>
            <w:proofErr w:type="gramStart"/>
            <w:r w:rsidR="00451262">
              <w:rPr>
                <w:sz w:val="28"/>
                <w:szCs w:val="20"/>
              </w:rPr>
              <w:t xml:space="preserve">                  </w:t>
            </w:r>
            <w:r>
              <w:rPr>
                <w:sz w:val="28"/>
                <w:szCs w:val="20"/>
              </w:rPr>
              <w:fldChar w:fldCharType="begin">
                <w:ffData>
                  <w:name w:val="Флажок6"/>
                  <w:enabled/>
                  <w:calcOnExit w:val="0"/>
                  <w:checkBox>
                    <w:sizeAuto/>
                    <w:default w:val="0"/>
                  </w:checkBox>
                </w:ffData>
              </w:fldChar>
            </w:r>
            <w:bookmarkStart w:id="5" w:name="Флажок6"/>
            <w:r w:rsidR="00451262">
              <w:rPr>
                <w:sz w:val="28"/>
                <w:szCs w:val="20"/>
              </w:rPr>
              <w:instrText xml:space="preserve"> FORMCHECKBOX </w:instrText>
            </w:r>
            <w:r w:rsidR="00882890">
              <w:rPr>
                <w:sz w:val="28"/>
                <w:szCs w:val="20"/>
              </w:rPr>
            </w:r>
            <w:r w:rsidR="00882890">
              <w:rPr>
                <w:sz w:val="28"/>
                <w:szCs w:val="20"/>
              </w:rPr>
              <w:fldChar w:fldCharType="separate"/>
            </w:r>
            <w:r>
              <w:rPr>
                <w:sz w:val="28"/>
                <w:szCs w:val="20"/>
              </w:rPr>
              <w:fldChar w:fldCharType="end"/>
            </w:r>
            <w:bookmarkEnd w:id="5"/>
            <w:r w:rsidR="00451262">
              <w:rPr>
                <w:sz w:val="28"/>
                <w:szCs w:val="20"/>
              </w:rPr>
              <w:t xml:space="preserve"> Н</w:t>
            </w:r>
            <w:proofErr w:type="gramEnd"/>
            <w:r w:rsidR="00451262">
              <w:rPr>
                <w:sz w:val="28"/>
                <w:szCs w:val="20"/>
              </w:rPr>
              <w:t>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w:t>
            </w:r>
            <w:r>
              <w:rPr>
                <w:sz w:val="28"/>
                <w:szCs w:val="20"/>
              </w:rPr>
              <w:lastRenderedPageBreak/>
              <w:t>вариантов)</w:t>
            </w:r>
          </w:p>
        </w:tc>
        <w:tc>
          <w:tcPr>
            <w:tcW w:w="6242" w:type="dxa"/>
            <w:gridSpan w:val="2"/>
          </w:tcPr>
          <w:p w:rsidR="00451262" w:rsidRPr="00405076" w:rsidRDefault="00451262" w:rsidP="00BE597B">
            <w:pPr>
              <w:pStyle w:val="a5"/>
              <w:ind w:firstLine="0"/>
              <w:rPr>
                <w:sz w:val="24"/>
              </w:rPr>
            </w:pPr>
          </w:p>
          <w:p w:rsidR="00451262" w:rsidRDefault="00FC1CF9" w:rsidP="00BE597B">
            <w:pPr>
              <w:pStyle w:val="a5"/>
              <w:ind w:firstLine="0"/>
            </w:pPr>
            <w:r>
              <w:fldChar w:fldCharType="begin">
                <w:ffData>
                  <w:name w:val="Флажок1"/>
                  <w:enabled/>
                  <w:calcOnExit w:val="0"/>
                  <w:checkBox>
                    <w:sizeAuto/>
                    <w:default w:val="0"/>
                  </w:checkBox>
                </w:ffData>
              </w:fldChar>
            </w:r>
            <w:bookmarkStart w:id="6" w:name="Флажок1"/>
            <w:r w:rsidR="00451262">
              <w:instrText xml:space="preserve"> FORMCHECKBOX </w:instrText>
            </w:r>
            <w:r w:rsidR="00882890">
              <w:fldChar w:fldCharType="separate"/>
            </w:r>
            <w:r>
              <w:fldChar w:fldCharType="end"/>
            </w:r>
            <w:bookmarkEnd w:id="6"/>
            <w:r w:rsidR="00451262">
              <w:t xml:space="preserve"> </w:t>
            </w:r>
            <w:proofErr w:type="spellStart"/>
            <w:r w:rsidR="00451262">
              <w:t>Микропредприятие</w:t>
            </w:r>
            <w:proofErr w:type="spellEnd"/>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2"/>
                  <w:enabled/>
                  <w:calcOnExit w:val="0"/>
                  <w:checkBox>
                    <w:sizeAuto/>
                    <w:default w:val="0"/>
                  </w:checkBox>
                </w:ffData>
              </w:fldChar>
            </w:r>
            <w:bookmarkStart w:id="7" w:name="Флажок2"/>
            <w:r w:rsidR="00451262">
              <w:instrText xml:space="preserve"> FORMCHECKBOX </w:instrText>
            </w:r>
            <w:r w:rsidR="00882890">
              <w:fldChar w:fldCharType="separate"/>
            </w:r>
            <w:r>
              <w:fldChar w:fldCharType="end"/>
            </w:r>
            <w:bookmarkEnd w:id="7"/>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FC1CF9" w:rsidP="00BE597B">
            <w:pPr>
              <w:pStyle w:val="a5"/>
              <w:ind w:firstLine="0"/>
            </w:pPr>
            <w:r>
              <w:fldChar w:fldCharType="begin">
                <w:ffData>
                  <w:name w:val="Флажок3"/>
                  <w:enabled/>
                  <w:calcOnExit w:val="0"/>
                  <w:checkBox>
                    <w:sizeAuto/>
                    <w:default w:val="0"/>
                  </w:checkBox>
                </w:ffData>
              </w:fldChar>
            </w:r>
            <w:bookmarkStart w:id="8" w:name="Флажок3"/>
            <w:r w:rsidR="00451262">
              <w:instrText xml:space="preserve"> FORMCHECKBOX </w:instrText>
            </w:r>
            <w:r w:rsidR="00882890">
              <w:fldChar w:fldCharType="separate"/>
            </w:r>
            <w:r>
              <w:fldChar w:fldCharType="end"/>
            </w:r>
            <w:bookmarkEnd w:id="8"/>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4"/>
                  <w:enabled/>
                  <w:calcOnExit w:val="0"/>
                  <w:checkBox>
                    <w:sizeAuto/>
                    <w:default w:val="0"/>
                  </w:checkBox>
                </w:ffData>
              </w:fldChar>
            </w:r>
            <w:bookmarkStart w:id="9" w:name="Флажок4"/>
            <w:r w:rsidR="00451262">
              <w:instrText xml:space="preserve"> FORMCHECKBOX </w:instrText>
            </w:r>
            <w:r w:rsidR="00882890">
              <w:fldChar w:fldCharType="separate"/>
            </w:r>
            <w:r>
              <w:fldChar w:fldCharType="end"/>
            </w:r>
            <w:bookmarkEnd w:id="9"/>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proofErr w:type="gramStart"/>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t>Факс: __________________________ (</w:t>
            </w:r>
            <w:r w:rsidRPr="00654CEB">
              <w:rPr>
                <w:i/>
              </w:rPr>
              <w:t xml:space="preserve">указать факс каждого лица, выступающего на </w:t>
            </w:r>
            <w:r w:rsidRPr="00654CEB">
              <w:rPr>
                <w:i/>
              </w:rPr>
              <w:lastRenderedPageBreak/>
              <w:t>стороне участника</w:t>
            </w:r>
            <w:r>
              <w:rPr>
                <w:i/>
              </w:rPr>
              <w:t>)</w:t>
            </w:r>
          </w:p>
          <w:p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3735F">
              <w:rPr>
                <w:sz w:val="22"/>
                <w:szCs w:val="22"/>
              </w:rPr>
              <w:t>в</w:t>
            </w:r>
            <w:proofErr w:type="gramEnd"/>
            <w:r w:rsidRPr="00F3735F">
              <w:rPr>
                <w:sz w:val="22"/>
                <w:szCs w:val="22"/>
              </w:rPr>
              <w:t xml:space="preserve"> %</w:t>
            </w:r>
            <w:r w:rsidRPr="00F3735F">
              <w:rPr>
                <w:rStyle w:val="a7"/>
                <w:sz w:val="22"/>
                <w:szCs w:val="22"/>
              </w:rPr>
              <w:footnoteReference w:id="2"/>
            </w:r>
          </w:p>
        </w:tc>
        <w:tc>
          <w:tcPr>
            <w:tcW w:w="881" w:type="pct"/>
          </w:tcPr>
          <w:p w:rsidR="00451262" w:rsidRPr="00750B3C" w:rsidRDefault="00451262" w:rsidP="00BE597B">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4" w:type="pct"/>
          </w:tcPr>
          <w:p w:rsidR="00451262" w:rsidRPr="00750B3C" w:rsidRDefault="00451262" w:rsidP="00BE597B">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30" w:type="pct"/>
          </w:tcPr>
          <w:p w:rsidR="00451262" w:rsidRPr="00750B3C" w:rsidRDefault="00451262" w:rsidP="00BE597B">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27" w:type="pct"/>
          </w:tcPr>
          <w:p w:rsidR="00451262" w:rsidRPr="00750B3C" w:rsidRDefault="00451262" w:rsidP="00BE597B">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881" w:type="pct"/>
          </w:tcPr>
          <w:p w:rsidR="00451262" w:rsidRPr="00750B3C" w:rsidRDefault="00451262" w:rsidP="00BE597B">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4" w:type="pct"/>
          </w:tcPr>
          <w:p w:rsidR="00451262" w:rsidRPr="00750B3C" w:rsidRDefault="00451262" w:rsidP="00BE597B">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30" w:type="pct"/>
          </w:tcPr>
          <w:p w:rsidR="00451262" w:rsidRPr="00750B3C" w:rsidRDefault="00451262" w:rsidP="00BE597B">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27" w:type="pct"/>
          </w:tcPr>
          <w:p w:rsidR="00451262" w:rsidRPr="00750B3C" w:rsidRDefault="00451262" w:rsidP="00BE597B">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881" w:type="pct"/>
          </w:tcPr>
          <w:p w:rsidR="00451262" w:rsidRPr="00750B3C" w:rsidRDefault="00451262" w:rsidP="00BE597B">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4" w:type="pct"/>
          </w:tcPr>
          <w:p w:rsidR="00451262" w:rsidRPr="00750B3C" w:rsidRDefault="00451262" w:rsidP="00BE597B">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30" w:type="pct"/>
          </w:tcPr>
          <w:p w:rsidR="00451262" w:rsidRPr="00750B3C" w:rsidRDefault="00451262" w:rsidP="00BE597B">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27" w:type="pct"/>
          </w:tcPr>
          <w:p w:rsidR="00451262" w:rsidRPr="00750B3C" w:rsidRDefault="00451262" w:rsidP="00BE597B">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51262" w:rsidRDefault="00451262" w:rsidP="00451262">
      <w:pPr>
        <w:pStyle w:val="11"/>
        <w:ind w:firstLine="709"/>
        <w:sectPr w:rsidR="00451262" w:rsidSect="00BE597B">
          <w:headerReference w:type="default" r:id="rId16"/>
          <w:pgSz w:w="11906" w:h="16838" w:code="9"/>
          <w:pgMar w:top="1134" w:right="924" w:bottom="992"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C61B90" w:rsidTr="00347E68">
        <w:tc>
          <w:tcPr>
            <w:tcW w:w="15877" w:type="dxa"/>
          </w:tcPr>
          <w:p w:rsidR="00D6443C" w:rsidRDefault="00700914">
            <w:pPr>
              <w:framePr w:hSpace="181" w:wrap="around" w:vAnchor="text" w:hAnchor="page" w:x="499" w:y="-897"/>
              <w:spacing w:after="200" w:line="276" w:lineRule="auto"/>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D6443C" w:rsidRDefault="00D6443C">
            <w:pPr>
              <w:framePr w:hSpace="181" w:wrap="around" w:vAnchor="text" w:hAnchor="page" w:x="499" w:y="-897"/>
              <w:ind w:firstLine="426"/>
              <w:rPr>
                <w:sz w:val="28"/>
                <w:szCs w:val="28"/>
              </w:rPr>
            </w:pPr>
          </w:p>
          <w:p w:rsidR="00D6443C" w:rsidRDefault="00700914">
            <w:pPr>
              <w:framePr w:hSpace="181" w:wrap="around" w:vAnchor="text" w:hAnchor="page" w:x="499" w:y="-897"/>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D6443C" w:rsidRDefault="00700914">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D6443C" w:rsidRDefault="00D6443C">
            <w:pPr>
              <w:framePr w:hSpace="181" w:wrap="around" w:vAnchor="text" w:hAnchor="page" w:x="499" w:y="-897"/>
              <w:ind w:right="601" w:firstLine="426"/>
              <w:jc w:val="both"/>
              <w:rPr>
                <w:bCs/>
                <w:i/>
                <w:sz w:val="28"/>
                <w:szCs w:val="28"/>
              </w:rPr>
            </w:pPr>
          </w:p>
          <w:p w:rsidR="00D6443C" w:rsidRDefault="00700914">
            <w:pPr>
              <w:framePr w:hSpace="181" w:wrap="around" w:vAnchor="text" w:hAnchor="page" w:x="499" w:y="-897"/>
              <w:ind w:right="601" w:firstLine="426"/>
              <w:jc w:val="both"/>
              <w:rPr>
                <w:bCs/>
                <w:i/>
                <w:sz w:val="28"/>
                <w:szCs w:val="28"/>
              </w:rPr>
            </w:pPr>
            <w:r>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D6443C" w:rsidRDefault="00D6443C">
            <w:pPr>
              <w:framePr w:hSpace="181" w:wrap="around" w:vAnchor="text" w:hAnchor="page" w:x="499" w:y="-897"/>
              <w:ind w:right="601" w:firstLine="426"/>
              <w:jc w:val="both"/>
              <w:rPr>
                <w:bCs/>
                <w:i/>
                <w:sz w:val="28"/>
                <w:szCs w:val="28"/>
              </w:rPr>
            </w:pPr>
          </w:p>
          <w:p w:rsidR="00D6443C" w:rsidRDefault="00700914">
            <w:pPr>
              <w:framePr w:hSpace="181" w:wrap="around" w:vAnchor="text" w:hAnchor="page" w:x="499" w:y="-897"/>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D6443C" w:rsidRDefault="00D6443C">
            <w:pPr>
              <w:framePr w:hSpace="181" w:wrap="around" w:vAnchor="text" w:hAnchor="page" w:x="499" w:y="-897"/>
              <w:ind w:firstLine="426"/>
            </w:pPr>
          </w:p>
          <w:p w:rsidR="00D6443C" w:rsidRDefault="007F60B4">
            <w:pPr>
              <w:framePr w:hSpace="181" w:wrap="around" w:vAnchor="text" w:hAnchor="page" w:x="499" w:y="-897"/>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D6443C" w:rsidRDefault="00D6443C">
            <w:pPr>
              <w:framePr w:hSpace="181" w:wrap="around" w:vAnchor="text" w:hAnchor="page" w:x="499" w:y="-897"/>
              <w:ind w:right="601" w:firstLine="426"/>
              <w:rPr>
                <w:bCs/>
                <w:sz w:val="16"/>
              </w:rPr>
            </w:pPr>
          </w:p>
          <w:p w:rsidR="00D6443C" w:rsidRDefault="00700914">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 xml:space="preserve">участник должен указать номер закупки, номер и предмет лота, соответствующие </w:t>
            </w:r>
            <w:proofErr w:type="gramStart"/>
            <w:r w:rsidRPr="00456E83">
              <w:rPr>
                <w:i/>
              </w:rPr>
              <w:t>указанным</w:t>
            </w:r>
            <w:proofErr w:type="gramEnd"/>
            <w:r w:rsidRPr="00456E83">
              <w:rPr>
                <w:i/>
              </w:rPr>
              <w:t xml:space="preserve"> в документации</w:t>
            </w:r>
            <w:r w:rsidRPr="00957991">
              <w:t>)</w:t>
            </w:r>
          </w:p>
          <w:p w:rsidR="00D6443C" w:rsidRDefault="00D6443C">
            <w:pPr>
              <w:framePr w:hSpace="181" w:wrap="around" w:vAnchor="text" w:hAnchor="page" w:x="499" w:y="-897"/>
              <w:ind w:firstLine="426"/>
              <w:jc w:val="both"/>
              <w:rPr>
                <w:i/>
              </w:rPr>
            </w:pPr>
          </w:p>
          <w:p w:rsidR="00D6443C" w:rsidRDefault="00700914">
            <w:pPr>
              <w:framePr w:hSpace="181" w:wrap="around" w:vAnchor="text" w:hAnchor="page" w:x="499" w:y="-897"/>
              <w:ind w:right="601" w:firstLine="426"/>
            </w:pPr>
            <w:r>
              <w:t>1. Подавая настоящее техническое предложение, обязуюсь:</w:t>
            </w:r>
          </w:p>
          <w:p w:rsidR="00D6443C" w:rsidRDefault="00700914">
            <w:pPr>
              <w:framePr w:hSpace="181" w:wrap="around" w:vAnchor="text" w:hAnchor="page" w:x="499" w:y="-897"/>
              <w:ind w:right="601" w:firstLine="426"/>
            </w:pPr>
            <w:r>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t>с</w:t>
            </w:r>
            <w:proofErr w:type="gramEnd"/>
            <w:r>
              <w:t>:</w:t>
            </w:r>
          </w:p>
          <w:p w:rsidR="00D6443C" w:rsidRDefault="00700914">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rsidR="00D6443C" w:rsidRDefault="00700914">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D6443C" w:rsidRDefault="00700914">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D6443C" w:rsidRDefault="00700914">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D6443C" w:rsidRDefault="00700914">
            <w:pPr>
              <w:pStyle w:val="a3"/>
              <w:framePr w:hSpace="181" w:wrap="around" w:vAnchor="text" w:hAnchor="page" w:x="499" w:y="-897"/>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D6443C" w:rsidRDefault="00700914">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w:t>
            </w:r>
            <w:proofErr w:type="gramStart"/>
            <w:r w:rsidRPr="00802465">
              <w:rPr>
                <w:bCs/>
              </w:rPr>
              <w:t>е(</w:t>
            </w:r>
            <w:proofErr w:type="gramEnd"/>
            <w:r w:rsidRPr="00802465">
              <w:rPr>
                <w:bCs/>
              </w:rPr>
              <w:t>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D6443C" w:rsidRDefault="00700914">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D6443C" w:rsidRDefault="00700914">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D6443C" w:rsidRDefault="00700914">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D6443C" w:rsidRDefault="00D6443C">
            <w:pPr>
              <w:framePr w:hSpace="181" w:wrap="around" w:vAnchor="text" w:hAnchor="page" w:x="499" w:y="-897"/>
              <w:ind w:firstLine="426"/>
              <w:jc w:val="both"/>
            </w:pPr>
          </w:p>
        </w:tc>
      </w:tr>
    </w:tbl>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F81F97" w:rsidRPr="00C61B90" w:rsidTr="004156E2">
        <w:tc>
          <w:tcPr>
            <w:tcW w:w="15877" w:type="dxa"/>
            <w:gridSpan w:val="9"/>
          </w:tcPr>
          <w:p w:rsidR="00F81F97" w:rsidRPr="00C61B90" w:rsidRDefault="00F81F97" w:rsidP="00F8707F">
            <w:pPr>
              <w:jc w:val="both"/>
              <w:rPr>
                <w:b/>
                <w:sz w:val="28"/>
                <w:szCs w:val="28"/>
              </w:rPr>
            </w:pPr>
            <w:r w:rsidRPr="00D4715C">
              <w:rPr>
                <w:b/>
                <w:sz w:val="28"/>
                <w:szCs w:val="28"/>
              </w:rPr>
              <w:lastRenderedPageBreak/>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proofErr w:type="spellStart"/>
            <w:r w:rsidRPr="00D4715C">
              <w:rPr>
                <w:b/>
              </w:rPr>
              <w:t>Ед</w:t>
            </w:r>
            <w:proofErr w:type="gramStart"/>
            <w:r w:rsidRPr="00D4715C">
              <w:rPr>
                <w:b/>
              </w:rPr>
              <w:t>.и</w:t>
            </w:r>
            <w:proofErr w:type="gramEnd"/>
            <w:r w:rsidRPr="00D4715C">
              <w:rPr>
                <w:b/>
              </w:rPr>
              <w:t>зм</w:t>
            </w:r>
            <w:proofErr w:type="spellEnd"/>
            <w:r w:rsidRPr="00D4715C">
              <w:rPr>
                <w:b/>
              </w:rPr>
              <w:t>.</w:t>
            </w:r>
          </w:p>
        </w:tc>
        <w:tc>
          <w:tcPr>
            <w:tcW w:w="2834" w:type="dxa"/>
            <w:gridSpan w:val="2"/>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gridSpan w:val="2"/>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6"/>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ставку Н</w:t>
            </w:r>
            <w:proofErr w:type="gramStart"/>
            <w:r w:rsidRPr="00D4715C">
              <w:rPr>
                <w:bCs/>
                <w:i/>
              </w:rPr>
              <w:t xml:space="preserve">ДС </w:t>
            </w:r>
            <w:r w:rsidR="004156E2">
              <w:rPr>
                <w:bCs/>
                <w:i/>
              </w:rPr>
              <w:t>в пр</w:t>
            </w:r>
            <w:proofErr w:type="gramEnd"/>
            <w:r w:rsidR="004156E2">
              <w:rPr>
                <w:bCs/>
                <w:i/>
              </w:rPr>
              <w:t>оцентах</w:t>
            </w:r>
          </w:p>
        </w:tc>
      </w:tr>
      <w:tr w:rsidR="00F81F97" w:rsidRPr="00C61B90" w:rsidTr="004156E2">
        <w:tblPrEx>
          <w:tblLook w:val="04A0" w:firstRow="1" w:lastRow="0" w:firstColumn="1" w:lastColumn="0" w:noHBand="0" w:noVBand="1"/>
        </w:tblPrEx>
        <w:tc>
          <w:tcPr>
            <w:tcW w:w="15877" w:type="dxa"/>
            <w:gridSpan w:val="9"/>
          </w:tcPr>
          <w:p w:rsidR="00F81F97" w:rsidRPr="00C61B90" w:rsidRDefault="00F81F97" w:rsidP="00F8707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E85CF5" w:rsidRPr="00C61B90" w:rsidTr="000C0E30">
        <w:tblPrEx>
          <w:tblLook w:val="04A0" w:firstRow="1" w:lastRow="0" w:firstColumn="1" w:lastColumn="0" w:noHBand="0" w:noVBand="1"/>
        </w:tblPrEx>
        <w:tc>
          <w:tcPr>
            <w:tcW w:w="2869" w:type="dxa"/>
            <w:gridSpan w:val="2"/>
            <w:vMerge w:val="restart"/>
          </w:tcPr>
          <w:p w:rsidR="00E85CF5" w:rsidRPr="00C61B90" w:rsidRDefault="00E85CF5" w:rsidP="00F8707F">
            <w:pPr>
              <w:jc w:val="both"/>
              <w:rPr>
                <w:i/>
              </w:rPr>
            </w:pPr>
            <w:r w:rsidRPr="00D4715C">
              <w:rPr>
                <w:i/>
              </w:rPr>
              <w:t>Указать наименование товара, работы, услуги, с указанием марки, модели, названия.</w:t>
            </w:r>
          </w:p>
          <w:p w:rsidR="00E85CF5" w:rsidRPr="00C61B90" w:rsidRDefault="00E85CF5" w:rsidP="00F94040">
            <w:pPr>
              <w:jc w:val="both"/>
              <w:rPr>
                <w:i/>
              </w:rPr>
            </w:pPr>
            <w:r w:rsidRPr="00D4715C">
              <w:rPr>
                <w:i/>
              </w:rPr>
              <w:lastRenderedPageBreak/>
              <w:t xml:space="preserve">В случае если товар, работы, услуги являются эквивалентными указать слово «эквивалент», указать марку, модель, название, </w:t>
            </w:r>
            <w:proofErr w:type="gramStart"/>
            <w:r w:rsidRPr="00D4715C">
              <w:rPr>
                <w:i/>
              </w:rPr>
              <w:t>производителя</w:t>
            </w:r>
            <w:proofErr w:type="gramEnd"/>
            <w:r w:rsidRPr="00D4715C">
              <w:rPr>
                <w:i/>
              </w:rPr>
              <w:t xml:space="preserve">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61B90" w:rsidRDefault="00E85CF5" w:rsidP="00F8707F">
            <w:pPr>
              <w:jc w:val="both"/>
            </w:pPr>
            <w:r w:rsidRPr="00F3735F">
              <w:rPr>
                <w:bCs/>
                <w:sz w:val="22"/>
                <w:szCs w:val="22"/>
              </w:rPr>
              <w:lastRenderedPageBreak/>
              <w:t>Технические и функциональные характеристики товара, работы, услуги</w:t>
            </w:r>
          </w:p>
        </w:tc>
        <w:tc>
          <w:tcPr>
            <w:tcW w:w="10742" w:type="dxa"/>
            <w:gridSpan w:val="5"/>
          </w:tcPr>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w:t>
            </w:r>
            <w:r w:rsidRPr="00F3735F">
              <w:rPr>
                <w:bCs/>
                <w:i/>
                <w:sz w:val="22"/>
                <w:szCs w:val="22"/>
              </w:rPr>
              <w:lastRenderedPageBreak/>
              <w:t xml:space="preserve">быть указаны конкретные значения, например, «длина товара: ___см», или диапазон значений, </w:t>
            </w:r>
            <w:r w:rsidR="00E14E9F" w:rsidRPr="00F3735F">
              <w:rPr>
                <w:bCs/>
                <w:i/>
                <w:sz w:val="22"/>
                <w:szCs w:val="22"/>
              </w:rPr>
              <w:t>например,</w:t>
            </w:r>
            <w:r w:rsidRPr="00F3735F">
              <w:rPr>
                <w:bCs/>
                <w:i/>
                <w:sz w:val="22"/>
                <w:szCs w:val="22"/>
              </w:rPr>
              <w:t xml:space="preserve"> «рабочая температура двигателя: от ____ до</w:t>
            </w:r>
            <w:proofErr w:type="gramStart"/>
            <w:r w:rsidRPr="00F3735F">
              <w:rPr>
                <w:bCs/>
                <w:i/>
                <w:sz w:val="22"/>
                <w:szCs w:val="22"/>
              </w:rPr>
              <w:t xml:space="preserve"> ____ С</w:t>
            </w:r>
            <w:proofErr w:type="gramEnd"/>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F3735F" w:rsidRDefault="00E85CF5"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F3735F">
              <w:rPr>
                <w:bCs/>
                <w:sz w:val="22"/>
                <w:szCs w:val="22"/>
              </w:rPr>
              <w:t>.».</w:t>
            </w:r>
            <w:proofErr w:type="gramEnd"/>
          </w:p>
        </w:tc>
      </w:tr>
      <w:tr w:rsidR="00E85CF5" w:rsidRPr="00C61B90" w:rsidTr="000C0E30">
        <w:tblPrEx>
          <w:tblLook w:val="04A0" w:firstRow="1" w:lastRow="0" w:firstColumn="1" w:lastColumn="0" w:noHBand="0" w:noVBand="1"/>
        </w:tblPrEx>
        <w:tc>
          <w:tcPr>
            <w:tcW w:w="2869" w:type="dxa"/>
            <w:gridSpan w:val="2"/>
            <w:vMerge/>
          </w:tcPr>
          <w:p w:rsidR="00E85CF5" w:rsidRPr="00C61B90" w:rsidRDefault="00E85CF5" w:rsidP="00F8707F">
            <w:pPr>
              <w:jc w:val="both"/>
              <w:rPr>
                <w:i/>
                <w:sz w:val="28"/>
                <w:szCs w:val="28"/>
              </w:rPr>
            </w:pPr>
          </w:p>
        </w:tc>
        <w:tc>
          <w:tcPr>
            <w:tcW w:w="2266" w:type="dxa"/>
            <w:gridSpan w:val="2"/>
          </w:tcPr>
          <w:p w:rsidR="00E85CF5" w:rsidRPr="00C61B90" w:rsidRDefault="00E85CF5" w:rsidP="00F8707F">
            <w:pPr>
              <w:jc w:val="both"/>
              <w:rPr>
                <w:i/>
              </w:rPr>
            </w:pPr>
            <w:r w:rsidRPr="00B671EE">
              <w:t xml:space="preserve">Иные характеристики товаров, работ, услуг </w:t>
            </w:r>
          </w:p>
        </w:tc>
        <w:tc>
          <w:tcPr>
            <w:tcW w:w="10742" w:type="dxa"/>
            <w:gridSpan w:val="5"/>
          </w:tcPr>
          <w:p w:rsidR="00E85CF5" w:rsidRPr="00EF3A44" w:rsidRDefault="00E85CF5" w:rsidP="000225BC">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
                <w:bCs/>
                <w:i/>
              </w:rPr>
            </w:pPr>
            <w:r w:rsidRPr="00F3735F">
              <w:rPr>
                <w:b/>
                <w:bCs/>
                <w:i/>
                <w:sz w:val="22"/>
                <w:szCs w:val="22"/>
              </w:rPr>
              <w:t>Вариант 1:</w:t>
            </w:r>
          </w:p>
          <w:p w:rsidR="00E85CF5" w:rsidRPr="00F3735F" w:rsidRDefault="00E85CF5" w:rsidP="000225BC">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r w:rsidR="00E14E9F" w:rsidRPr="00F3735F">
              <w:rPr>
                <w:bCs/>
                <w:i/>
                <w:sz w:val="22"/>
                <w:szCs w:val="22"/>
              </w:rPr>
              <w:t>например,</w:t>
            </w:r>
            <w:r w:rsidRPr="00F3735F">
              <w:rPr>
                <w:bCs/>
                <w:i/>
                <w:sz w:val="22"/>
                <w:szCs w:val="22"/>
              </w:rPr>
              <w:t xml:space="preserve"> «рабочая температура двигателя: от ____ до</w:t>
            </w:r>
            <w:proofErr w:type="gramStart"/>
            <w:r w:rsidRPr="00F3735F">
              <w:rPr>
                <w:bCs/>
                <w:i/>
                <w:sz w:val="22"/>
                <w:szCs w:val="22"/>
              </w:rPr>
              <w:t xml:space="preserve"> ____ С</w:t>
            </w:r>
            <w:proofErr w:type="gramEnd"/>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EF3A44" w:rsidRDefault="00E85CF5" w:rsidP="000225BC">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w:t>
            </w:r>
            <w:r w:rsidR="00600171">
              <w:rPr>
                <w:bCs/>
                <w:sz w:val="22"/>
                <w:szCs w:val="22"/>
              </w:rPr>
              <w:t>ментации</w:t>
            </w:r>
            <w:r w:rsidRPr="00F3735F">
              <w:rPr>
                <w:bCs/>
                <w:sz w:val="22"/>
                <w:szCs w:val="22"/>
              </w:rPr>
              <w:t>».</w:t>
            </w:r>
          </w:p>
        </w:tc>
      </w:tr>
    </w:tbl>
    <w:p w:rsidR="00AD2E21" w:rsidRDefault="00AD2E21"/>
    <w:p w:rsidR="00893AC4" w:rsidRDefault="00893AC4"/>
    <w:p w:rsidR="002C3E11" w:rsidRDefault="002C3E11"/>
    <w:p w:rsidR="00AA7E61" w:rsidRDefault="00AA7E61">
      <w:pPr>
        <w:spacing w:after="160" w:line="360" w:lineRule="exact"/>
        <w:ind w:firstLine="709"/>
        <w:jc w:val="center"/>
      </w:pPr>
      <w:r>
        <w:br w:type="page"/>
      </w: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97"/>
        <w:gridCol w:w="9383"/>
      </w:tblGrid>
      <w:tr w:rsidR="00D63907" w:rsidRPr="00C61B90" w:rsidTr="00624683">
        <w:tc>
          <w:tcPr>
            <w:tcW w:w="817" w:type="dxa"/>
          </w:tcPr>
          <w:p w:rsidR="009372AC" w:rsidRDefault="00C2012C">
            <w:pPr>
              <w:ind w:left="708"/>
              <w:rPr>
                <w:b/>
                <w:sz w:val="28"/>
                <w:szCs w:val="28"/>
              </w:rPr>
            </w:pPr>
            <w:r w:rsidRPr="00C2012C">
              <w:rPr>
                <w:b/>
                <w:sz w:val="28"/>
                <w:szCs w:val="28"/>
              </w:rPr>
              <w:t>№</w:t>
            </w:r>
            <w:proofErr w:type="gramStart"/>
            <w:r w:rsidRPr="00C2012C">
              <w:rPr>
                <w:b/>
                <w:sz w:val="28"/>
                <w:szCs w:val="28"/>
              </w:rPr>
              <w:t>п</w:t>
            </w:r>
            <w:proofErr w:type="gramEnd"/>
            <w:r w:rsidRPr="00C2012C">
              <w:rPr>
                <w:b/>
                <w:sz w:val="28"/>
                <w:szCs w:val="28"/>
              </w:rPr>
              <w:t>/п</w:t>
            </w:r>
          </w:p>
        </w:tc>
        <w:tc>
          <w:tcPr>
            <w:tcW w:w="3969" w:type="dxa"/>
          </w:tcPr>
          <w:p w:rsidR="009372AC" w:rsidRDefault="00C2012C">
            <w:pPr>
              <w:ind w:left="708"/>
              <w:rPr>
                <w:b/>
                <w:sz w:val="28"/>
                <w:szCs w:val="28"/>
              </w:rPr>
            </w:pPr>
            <w:r w:rsidRPr="00C2012C">
              <w:rPr>
                <w:b/>
                <w:sz w:val="28"/>
                <w:szCs w:val="28"/>
              </w:rPr>
              <w:t>Параметры закупки</w:t>
            </w:r>
          </w:p>
        </w:tc>
        <w:tc>
          <w:tcPr>
            <w:tcW w:w="10142" w:type="dxa"/>
          </w:tcPr>
          <w:p w:rsidR="009372AC" w:rsidRDefault="00C2012C">
            <w:pPr>
              <w:ind w:left="708"/>
              <w:rPr>
                <w:b/>
                <w:sz w:val="28"/>
                <w:szCs w:val="28"/>
              </w:rPr>
            </w:pPr>
            <w:r w:rsidRPr="00C2012C">
              <w:rPr>
                <w:b/>
                <w:sz w:val="28"/>
                <w:szCs w:val="28"/>
              </w:rPr>
              <w:t>Сведения о закупке</w:t>
            </w:r>
          </w:p>
        </w:tc>
      </w:tr>
      <w:tr w:rsidR="00D63907" w:rsidRPr="00C61B90" w:rsidTr="00624683">
        <w:tc>
          <w:tcPr>
            <w:tcW w:w="817" w:type="dxa"/>
          </w:tcPr>
          <w:p w:rsidR="009372AC" w:rsidRDefault="00D4715C">
            <w:pPr>
              <w:ind w:left="708"/>
            </w:pPr>
            <w:r w:rsidRPr="00D4715C">
              <w:rPr>
                <w:sz w:val="22"/>
                <w:szCs w:val="22"/>
              </w:rPr>
              <w:t>2.1</w:t>
            </w:r>
          </w:p>
        </w:tc>
        <w:tc>
          <w:tcPr>
            <w:tcW w:w="3969" w:type="dxa"/>
          </w:tcPr>
          <w:p w:rsidR="00D63907" w:rsidRPr="00C61B90" w:rsidRDefault="00D4715C" w:rsidP="00624683">
            <w:pPr>
              <w:rPr>
                <w:sz w:val="28"/>
                <w:szCs w:val="28"/>
              </w:rPr>
            </w:pPr>
            <w:r w:rsidRPr="00D4715C">
              <w:rPr>
                <w:sz w:val="28"/>
                <w:szCs w:val="28"/>
              </w:rPr>
              <w:t>Сведения о заказчике</w:t>
            </w:r>
          </w:p>
        </w:tc>
        <w:tc>
          <w:tcPr>
            <w:tcW w:w="10142" w:type="dxa"/>
          </w:tcPr>
          <w:p w:rsidR="00600171" w:rsidRPr="00D51414" w:rsidRDefault="00600171" w:rsidP="00600171">
            <w:pPr>
              <w:jc w:val="both"/>
              <w:rPr>
                <w:bCs/>
                <w:sz w:val="28"/>
                <w:szCs w:val="28"/>
              </w:rPr>
            </w:pPr>
            <w:r w:rsidRPr="00600171">
              <w:rPr>
                <w:b/>
                <w:bCs/>
                <w:sz w:val="28"/>
                <w:szCs w:val="28"/>
              </w:rPr>
              <w:t>Заказчик:</w:t>
            </w:r>
            <w:r w:rsidRPr="00D51414">
              <w:rPr>
                <w:bCs/>
                <w:sz w:val="28"/>
                <w:szCs w:val="28"/>
              </w:rPr>
              <w:t xml:space="preserve"> Акционерное общество «Железнодорожная торговая компания» (АО «ЖТК») в лице Хабаровского филиала АО «ЖТК»</w:t>
            </w:r>
          </w:p>
          <w:p w:rsidR="00600171" w:rsidRPr="00D51414" w:rsidRDefault="00600171" w:rsidP="00600171">
            <w:pPr>
              <w:pStyle w:val="a3"/>
              <w:ind w:left="0"/>
              <w:jc w:val="both"/>
              <w:rPr>
                <w:bCs/>
                <w:sz w:val="28"/>
                <w:szCs w:val="28"/>
              </w:rPr>
            </w:pPr>
            <w:r w:rsidRPr="00D51414">
              <w:rPr>
                <w:bCs/>
                <w:sz w:val="28"/>
                <w:szCs w:val="28"/>
              </w:rPr>
              <w:t xml:space="preserve">Место нахождения, адрес заказчика: 680021, Россия, Хабаровский край г. Хабаровск, </w:t>
            </w:r>
            <w:proofErr w:type="spellStart"/>
            <w:r w:rsidRPr="00D51414">
              <w:rPr>
                <w:bCs/>
                <w:sz w:val="28"/>
                <w:szCs w:val="28"/>
              </w:rPr>
              <w:t>Батуевская</w:t>
            </w:r>
            <w:proofErr w:type="spellEnd"/>
            <w:r w:rsidRPr="00D51414">
              <w:rPr>
                <w:bCs/>
                <w:sz w:val="28"/>
                <w:szCs w:val="28"/>
              </w:rPr>
              <w:t xml:space="preserve"> ветка,18.</w:t>
            </w:r>
          </w:p>
          <w:p w:rsidR="00600171" w:rsidRPr="00D51414" w:rsidRDefault="00600171" w:rsidP="00600171">
            <w:pPr>
              <w:jc w:val="both"/>
              <w:rPr>
                <w:bCs/>
                <w:sz w:val="28"/>
                <w:szCs w:val="28"/>
                <w:u w:val="single"/>
              </w:rPr>
            </w:pPr>
            <w:r w:rsidRPr="00D51414">
              <w:rPr>
                <w:bCs/>
                <w:sz w:val="28"/>
                <w:szCs w:val="28"/>
              </w:rPr>
              <w:t>Адрес электронной почты: a.zarudnyaya@kha.rwtk.ru</w:t>
            </w:r>
          </w:p>
          <w:p w:rsidR="00600171" w:rsidRPr="00D51414" w:rsidRDefault="00600171" w:rsidP="00600171">
            <w:pPr>
              <w:jc w:val="both"/>
              <w:rPr>
                <w:bCs/>
                <w:sz w:val="28"/>
                <w:szCs w:val="28"/>
              </w:rPr>
            </w:pPr>
            <w:r w:rsidRPr="00D51414">
              <w:rPr>
                <w:bCs/>
                <w:sz w:val="28"/>
                <w:szCs w:val="28"/>
              </w:rPr>
              <w:t>Номер телефона: 8 (4212) 38-92-95</w:t>
            </w:r>
          </w:p>
          <w:p w:rsidR="00600171" w:rsidRPr="00D51414" w:rsidRDefault="00600171" w:rsidP="00600171">
            <w:pPr>
              <w:pStyle w:val="a3"/>
              <w:ind w:left="0"/>
              <w:jc w:val="both"/>
              <w:rPr>
                <w:bCs/>
                <w:sz w:val="28"/>
                <w:szCs w:val="28"/>
              </w:rPr>
            </w:pPr>
            <w:r w:rsidRPr="00600171">
              <w:rPr>
                <w:b/>
                <w:bCs/>
                <w:sz w:val="28"/>
                <w:szCs w:val="28"/>
              </w:rPr>
              <w:t>Организатор:</w:t>
            </w:r>
            <w:r w:rsidRPr="00D51414">
              <w:rPr>
                <w:bCs/>
                <w:sz w:val="28"/>
                <w:szCs w:val="28"/>
              </w:rPr>
              <w:t xml:space="preserve"> Акционерное общество «Железнодорожная торговая компания» (АО «ЖТК») в лице Хабаровского филиала (далее организатор)</w:t>
            </w:r>
          </w:p>
          <w:p w:rsidR="00600171" w:rsidRPr="00D51414" w:rsidRDefault="00600171" w:rsidP="00600171">
            <w:pPr>
              <w:jc w:val="both"/>
              <w:rPr>
                <w:sz w:val="28"/>
                <w:szCs w:val="28"/>
              </w:rPr>
            </w:pPr>
            <w:r w:rsidRPr="00D51414">
              <w:rPr>
                <w:bCs/>
                <w:sz w:val="28"/>
                <w:szCs w:val="28"/>
              </w:rPr>
              <w:t>Контактные данные:</w:t>
            </w:r>
            <w:r w:rsidRPr="00D51414">
              <w:rPr>
                <w:sz w:val="28"/>
                <w:szCs w:val="28"/>
              </w:rPr>
              <w:t xml:space="preserve"> </w:t>
            </w:r>
          </w:p>
          <w:p w:rsidR="00600171" w:rsidRPr="00D51414" w:rsidRDefault="00600171" w:rsidP="00600171">
            <w:pPr>
              <w:jc w:val="both"/>
              <w:rPr>
                <w:bCs/>
                <w:sz w:val="28"/>
                <w:szCs w:val="28"/>
              </w:rPr>
            </w:pPr>
            <w:r w:rsidRPr="00D51414">
              <w:rPr>
                <w:bCs/>
                <w:sz w:val="28"/>
                <w:szCs w:val="28"/>
              </w:rPr>
              <w:t>Контактное лицо: ведущий специалист сектора закупок Хабаровского филиала АО «ЖТК» Зарудняя Анастасия Александровна</w:t>
            </w:r>
          </w:p>
          <w:p w:rsidR="00600171" w:rsidRPr="00D51414" w:rsidRDefault="00600171" w:rsidP="00600171">
            <w:pPr>
              <w:jc w:val="both"/>
              <w:rPr>
                <w:bCs/>
                <w:sz w:val="28"/>
                <w:szCs w:val="28"/>
              </w:rPr>
            </w:pPr>
            <w:r w:rsidRPr="00D51414">
              <w:rPr>
                <w:bCs/>
                <w:sz w:val="28"/>
                <w:szCs w:val="28"/>
              </w:rPr>
              <w:t>Электронный адрес: a.zarudnyaya@kha.rwtk.ru</w:t>
            </w:r>
          </w:p>
          <w:p w:rsidR="00D63907" w:rsidRPr="00C61B90" w:rsidRDefault="00600171" w:rsidP="00600171">
            <w:pPr>
              <w:jc w:val="both"/>
              <w:rPr>
                <w:bCs/>
                <w:i/>
                <w:sz w:val="28"/>
                <w:szCs w:val="28"/>
              </w:rPr>
            </w:pPr>
            <w:r w:rsidRPr="00D51414">
              <w:rPr>
                <w:bCs/>
                <w:sz w:val="28"/>
                <w:szCs w:val="28"/>
              </w:rPr>
              <w:t>Номер телефона: 8 (4212) 38-92-95.</w:t>
            </w:r>
          </w:p>
        </w:tc>
      </w:tr>
      <w:tr w:rsidR="00D63907" w:rsidRPr="00C61B90" w:rsidTr="00624683">
        <w:tc>
          <w:tcPr>
            <w:tcW w:w="817" w:type="dxa"/>
          </w:tcPr>
          <w:p w:rsidR="00D63907" w:rsidRPr="00C61B90" w:rsidRDefault="00D4715C" w:rsidP="00624683">
            <w:r w:rsidRPr="00D4715C">
              <w:rPr>
                <w:sz w:val="22"/>
                <w:szCs w:val="22"/>
              </w:rPr>
              <w:t>2.2</w:t>
            </w:r>
          </w:p>
        </w:tc>
        <w:tc>
          <w:tcPr>
            <w:tcW w:w="3969" w:type="dxa"/>
          </w:tcPr>
          <w:p w:rsidR="00D63907" w:rsidRPr="00C61B90" w:rsidRDefault="00D4715C" w:rsidP="00624683">
            <w:r w:rsidRPr="00D4715C">
              <w:rPr>
                <w:sz w:val="28"/>
                <w:szCs w:val="28"/>
              </w:rPr>
              <w:t>Порядок, место, дата начала и окончания срока подачи заявок, вскрытие заявок</w:t>
            </w:r>
          </w:p>
        </w:tc>
        <w:tc>
          <w:tcPr>
            <w:tcW w:w="10142" w:type="dxa"/>
          </w:tcPr>
          <w:p w:rsidR="00600171" w:rsidRPr="00630AAD" w:rsidRDefault="00600171" w:rsidP="00600171">
            <w:pPr>
              <w:jc w:val="both"/>
              <w:rPr>
                <w:bCs/>
                <w:i/>
                <w:sz w:val="28"/>
                <w:szCs w:val="28"/>
              </w:rPr>
            </w:pPr>
            <w:r w:rsidRPr="00630AAD">
              <w:rPr>
                <w:bCs/>
                <w:sz w:val="28"/>
                <w:szCs w:val="28"/>
              </w:rPr>
              <w:t>Заявки подаются в порядке, указанном в пункте 3.1</w:t>
            </w:r>
            <w:r>
              <w:rPr>
                <w:bCs/>
                <w:sz w:val="28"/>
                <w:szCs w:val="28"/>
              </w:rPr>
              <w:t>3</w:t>
            </w:r>
            <w:r w:rsidRPr="00630AAD">
              <w:rPr>
                <w:bCs/>
                <w:sz w:val="28"/>
                <w:szCs w:val="28"/>
              </w:rPr>
              <w:t xml:space="preserve"> приложения № 2 к извещению о проведении запроса котировок, на</w:t>
            </w:r>
            <w:r w:rsidRPr="00630AAD">
              <w:rPr>
                <w:sz w:val="28"/>
                <w:szCs w:val="28"/>
              </w:rPr>
              <w:t xml:space="preserve"> элек</w:t>
            </w:r>
            <w:r>
              <w:rPr>
                <w:sz w:val="28"/>
                <w:szCs w:val="28"/>
              </w:rPr>
              <w:t>тронной торговой площадке</w:t>
            </w:r>
            <w:r w:rsidR="00510204">
              <w:rPr>
                <w:sz w:val="28"/>
                <w:szCs w:val="28"/>
              </w:rPr>
              <w:t xml:space="preserve"> </w:t>
            </w:r>
            <w:r w:rsidR="00510204" w:rsidRPr="00510204">
              <w:rPr>
                <w:bCs/>
                <w:sz w:val="28"/>
                <w:szCs w:val="28"/>
              </w:rPr>
              <w:t>«ТЭК-Торг»</w:t>
            </w:r>
            <w:r w:rsidR="00510204">
              <w:rPr>
                <w:sz w:val="28"/>
                <w:szCs w:val="28"/>
              </w:rPr>
              <w:t xml:space="preserve">, </w:t>
            </w:r>
            <w:r w:rsidRPr="00630AAD">
              <w:rPr>
                <w:bCs/>
                <w:sz w:val="28"/>
                <w:szCs w:val="28"/>
              </w:rPr>
              <w:t xml:space="preserve">(на странице данной закупки на сайте </w:t>
            </w:r>
            <w:r w:rsidR="00510204" w:rsidRPr="00510204">
              <w:rPr>
                <w:bCs/>
                <w:sz w:val="28"/>
                <w:szCs w:val="28"/>
              </w:rPr>
              <w:t>www.tektorg.ru</w:t>
            </w:r>
            <w:r w:rsidRPr="00EE7CC5">
              <w:rPr>
                <w:bCs/>
                <w:sz w:val="28"/>
                <w:szCs w:val="28"/>
              </w:rPr>
              <w:t xml:space="preserve">) </w:t>
            </w:r>
            <w:r w:rsidRPr="00630AAD">
              <w:rPr>
                <w:bCs/>
                <w:sz w:val="28"/>
                <w:szCs w:val="28"/>
              </w:rPr>
              <w:t>(далее – электронная площадка, ЭТЗП, сайт ЭТЗП).</w:t>
            </w:r>
            <w:r w:rsidRPr="00630AAD">
              <w:rPr>
                <w:b/>
                <w:bCs/>
                <w:sz w:val="28"/>
                <w:szCs w:val="28"/>
              </w:rPr>
              <w:t xml:space="preserve"> </w:t>
            </w:r>
            <w:r w:rsidRPr="00630AAD">
              <w:rPr>
                <w:bCs/>
                <w:sz w:val="28"/>
                <w:szCs w:val="28"/>
              </w:rPr>
              <w:t xml:space="preserve"> </w:t>
            </w:r>
          </w:p>
          <w:p w:rsidR="00600171" w:rsidRPr="00153E70" w:rsidRDefault="00600171" w:rsidP="00600171">
            <w:pPr>
              <w:jc w:val="both"/>
              <w:rPr>
                <w:b/>
                <w:bCs/>
                <w:sz w:val="28"/>
                <w:szCs w:val="28"/>
              </w:rPr>
            </w:pPr>
            <w:r w:rsidRPr="003274A8">
              <w:rPr>
                <w:bCs/>
                <w:sz w:val="28"/>
                <w:szCs w:val="28"/>
              </w:rPr>
              <w:t xml:space="preserve">Дата начала подачи </w:t>
            </w:r>
            <w:r>
              <w:rPr>
                <w:sz w:val="28"/>
                <w:szCs w:val="28"/>
              </w:rPr>
              <w:t>котировочных</w:t>
            </w:r>
            <w:r w:rsidRPr="003274A8">
              <w:rPr>
                <w:bCs/>
                <w:sz w:val="28"/>
                <w:szCs w:val="28"/>
              </w:rPr>
              <w:t xml:space="preserve"> заявок – с момента опубликования извещения </w:t>
            </w:r>
            <w:r>
              <w:rPr>
                <w:sz w:val="28"/>
                <w:szCs w:val="28"/>
              </w:rPr>
              <w:t xml:space="preserve">о проведении запроса котировок </w:t>
            </w:r>
            <w:r w:rsidRPr="003274A8">
              <w:rPr>
                <w:bCs/>
                <w:sz w:val="28"/>
                <w:szCs w:val="28"/>
              </w:rPr>
              <w:t xml:space="preserve">в Единой информационной системе в сфере закупок (далее – единая информационная система), на сайте </w:t>
            </w:r>
            <w:r w:rsidRPr="00630AAD">
              <w:rPr>
                <w:bCs/>
                <w:sz w:val="28"/>
                <w:szCs w:val="28"/>
              </w:rPr>
              <w:t xml:space="preserve">www.rwtk.ru </w:t>
            </w:r>
            <w:r w:rsidRPr="003274A8">
              <w:rPr>
                <w:bCs/>
                <w:sz w:val="28"/>
                <w:szCs w:val="28"/>
              </w:rPr>
              <w:t>(раздел «Тендеры</w:t>
            </w:r>
            <w:r w:rsidRPr="00567596">
              <w:rPr>
                <w:bCs/>
                <w:i/>
                <w:sz w:val="28"/>
                <w:szCs w:val="28"/>
              </w:rPr>
              <w:t xml:space="preserve">»), </w:t>
            </w:r>
            <w:r w:rsidRPr="00153E70">
              <w:rPr>
                <w:bCs/>
                <w:sz w:val="28"/>
                <w:szCs w:val="28"/>
              </w:rPr>
              <w:t xml:space="preserve">и на сайте ЭТЗП (далее – сайты) </w:t>
            </w:r>
            <w:r>
              <w:rPr>
                <w:b/>
                <w:bCs/>
                <w:sz w:val="28"/>
                <w:szCs w:val="28"/>
              </w:rPr>
              <w:t>«</w:t>
            </w:r>
            <w:r w:rsidR="00776725">
              <w:rPr>
                <w:b/>
                <w:bCs/>
                <w:sz w:val="28"/>
                <w:szCs w:val="28"/>
              </w:rPr>
              <w:t>31</w:t>
            </w:r>
            <w:r w:rsidRPr="00153E70">
              <w:rPr>
                <w:b/>
                <w:bCs/>
                <w:sz w:val="28"/>
                <w:szCs w:val="28"/>
              </w:rPr>
              <w:t xml:space="preserve">» </w:t>
            </w:r>
            <w:r w:rsidR="009B4E43">
              <w:rPr>
                <w:b/>
                <w:bCs/>
                <w:sz w:val="28"/>
                <w:szCs w:val="28"/>
              </w:rPr>
              <w:t>декабря</w:t>
            </w:r>
            <w:r w:rsidRPr="00153E70">
              <w:rPr>
                <w:b/>
                <w:bCs/>
                <w:sz w:val="28"/>
                <w:szCs w:val="28"/>
              </w:rPr>
              <w:t xml:space="preserve"> 2019 г.</w:t>
            </w:r>
          </w:p>
          <w:p w:rsidR="00D63907" w:rsidRPr="00C61B90" w:rsidRDefault="00600171" w:rsidP="00776725">
            <w:pPr>
              <w:jc w:val="both"/>
              <w:rPr>
                <w:sz w:val="28"/>
                <w:szCs w:val="28"/>
              </w:rPr>
            </w:pPr>
            <w:r w:rsidRPr="00153E70">
              <w:rPr>
                <w:bCs/>
                <w:sz w:val="28"/>
                <w:szCs w:val="28"/>
              </w:rPr>
              <w:t xml:space="preserve">Дата окончания срока подачи котировочных заявок – 4:00 московского времени   </w:t>
            </w:r>
            <w:r w:rsidR="009B4E43" w:rsidRPr="009B4E43">
              <w:rPr>
                <w:b/>
                <w:bCs/>
                <w:sz w:val="28"/>
                <w:szCs w:val="28"/>
              </w:rPr>
              <w:t>«16» января 2020 г.</w:t>
            </w:r>
          </w:p>
        </w:tc>
      </w:tr>
      <w:tr w:rsidR="00D63907" w:rsidRPr="00C61B90" w:rsidTr="00624683">
        <w:tc>
          <w:tcPr>
            <w:tcW w:w="817" w:type="dxa"/>
          </w:tcPr>
          <w:p w:rsidR="00D63907" w:rsidRPr="00C61B90" w:rsidRDefault="00D4715C" w:rsidP="00624683">
            <w:r w:rsidRPr="00D4715C">
              <w:rPr>
                <w:sz w:val="22"/>
                <w:szCs w:val="22"/>
              </w:rPr>
              <w:t>2.3</w:t>
            </w:r>
          </w:p>
        </w:tc>
        <w:tc>
          <w:tcPr>
            <w:tcW w:w="3969" w:type="dxa"/>
          </w:tcPr>
          <w:p w:rsidR="00D63907" w:rsidRPr="00C61B90" w:rsidRDefault="00B90FA9" w:rsidP="008D07BF">
            <w:r w:rsidRPr="00B90FA9">
              <w:rPr>
                <w:bCs/>
                <w:sz w:val="28"/>
                <w:szCs w:val="28"/>
              </w:rPr>
              <w:t>Д</w:t>
            </w:r>
            <w:r w:rsidR="00D4715C" w:rsidRPr="00B90FA9">
              <w:rPr>
                <w:bCs/>
                <w:sz w:val="28"/>
                <w:szCs w:val="28"/>
              </w:rPr>
              <w:t xml:space="preserve">ата </w:t>
            </w:r>
            <w:proofErr w:type="gramStart"/>
            <w:r w:rsidR="00D4715C" w:rsidRPr="00B90FA9">
              <w:rPr>
                <w:bCs/>
                <w:sz w:val="28"/>
                <w:szCs w:val="28"/>
              </w:rPr>
              <w:t xml:space="preserve">рассмотрения </w:t>
            </w:r>
            <w:r w:rsidR="008D07BF">
              <w:rPr>
                <w:bCs/>
                <w:sz w:val="28"/>
                <w:szCs w:val="28"/>
              </w:rPr>
              <w:t xml:space="preserve">предложений </w:t>
            </w:r>
            <w:r w:rsidR="00D4715C" w:rsidRPr="00B90FA9">
              <w:rPr>
                <w:bCs/>
                <w:sz w:val="28"/>
                <w:szCs w:val="28"/>
              </w:rPr>
              <w:t xml:space="preserve">участников </w:t>
            </w:r>
            <w:r w:rsidR="00D4715C" w:rsidRPr="00B90FA9">
              <w:rPr>
                <w:bCs/>
                <w:sz w:val="28"/>
                <w:szCs w:val="28"/>
              </w:rPr>
              <w:lastRenderedPageBreak/>
              <w:t>запроса котировок</w:t>
            </w:r>
            <w:proofErr w:type="gramEnd"/>
            <w:r w:rsidR="00D4715C" w:rsidRPr="00B90FA9">
              <w:rPr>
                <w:bCs/>
                <w:sz w:val="28"/>
                <w:szCs w:val="28"/>
              </w:rPr>
              <w:t xml:space="preserve"> и подведения итогов запроса котировок</w:t>
            </w:r>
          </w:p>
        </w:tc>
        <w:tc>
          <w:tcPr>
            <w:tcW w:w="10142" w:type="dxa"/>
          </w:tcPr>
          <w:p w:rsidR="009B4E43" w:rsidRPr="009B4E43" w:rsidRDefault="009B4E43" w:rsidP="009B4E43">
            <w:pPr>
              <w:jc w:val="both"/>
              <w:rPr>
                <w:b/>
                <w:bCs/>
                <w:sz w:val="28"/>
                <w:szCs w:val="28"/>
              </w:rPr>
            </w:pPr>
            <w:r w:rsidRPr="009B4E43">
              <w:rPr>
                <w:bCs/>
                <w:sz w:val="28"/>
                <w:szCs w:val="28"/>
              </w:rPr>
              <w:lastRenderedPageBreak/>
              <w:t xml:space="preserve">Рассмотрение заявок участников осуществляется в </w:t>
            </w:r>
            <w:r w:rsidRPr="009B4E43">
              <w:rPr>
                <w:b/>
                <w:bCs/>
                <w:sz w:val="28"/>
                <w:szCs w:val="28"/>
              </w:rPr>
              <w:t>04:00</w:t>
            </w:r>
            <w:r w:rsidRPr="009B4E43">
              <w:rPr>
                <w:bCs/>
                <w:sz w:val="28"/>
                <w:szCs w:val="28"/>
              </w:rPr>
              <w:t xml:space="preserve"> часов московского времени </w:t>
            </w:r>
            <w:r w:rsidRPr="009B4E43">
              <w:rPr>
                <w:b/>
                <w:bCs/>
                <w:sz w:val="28"/>
                <w:szCs w:val="28"/>
              </w:rPr>
              <w:t>«17» января 2020 года</w:t>
            </w:r>
          </w:p>
          <w:p w:rsidR="00D63907" w:rsidRPr="00C61B90" w:rsidRDefault="009B4E43" w:rsidP="009B4E43">
            <w:pPr>
              <w:jc w:val="both"/>
              <w:rPr>
                <w:bCs/>
                <w:i/>
                <w:sz w:val="28"/>
                <w:szCs w:val="28"/>
              </w:rPr>
            </w:pPr>
            <w:r w:rsidRPr="009B4E43">
              <w:rPr>
                <w:bCs/>
                <w:sz w:val="28"/>
                <w:szCs w:val="28"/>
              </w:rPr>
              <w:lastRenderedPageBreak/>
              <w:t>Подведение итогов запроса котировок осуществляется</w:t>
            </w:r>
            <w:r w:rsidRPr="009B4E43">
              <w:rPr>
                <w:b/>
                <w:bCs/>
                <w:sz w:val="28"/>
                <w:szCs w:val="28"/>
              </w:rPr>
              <w:t xml:space="preserve"> «20» января 2020 года</w:t>
            </w:r>
          </w:p>
        </w:tc>
      </w:tr>
      <w:tr w:rsidR="00D63907" w:rsidRPr="00C61B90" w:rsidTr="00624683">
        <w:tc>
          <w:tcPr>
            <w:tcW w:w="817" w:type="dxa"/>
          </w:tcPr>
          <w:p w:rsidR="00D63907" w:rsidRPr="00C61B90" w:rsidRDefault="00D4715C" w:rsidP="008D07BF">
            <w:r w:rsidRPr="00D4715C">
              <w:rPr>
                <w:sz w:val="22"/>
                <w:szCs w:val="22"/>
              </w:rPr>
              <w:lastRenderedPageBreak/>
              <w:t>2.4</w:t>
            </w:r>
          </w:p>
        </w:tc>
        <w:tc>
          <w:tcPr>
            <w:tcW w:w="3969" w:type="dxa"/>
          </w:tcPr>
          <w:p w:rsidR="009372AC" w:rsidRDefault="00D4715C">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10142" w:type="dxa"/>
          </w:tcPr>
          <w:p w:rsidR="009B4E43" w:rsidRPr="009B4E43" w:rsidRDefault="009B4E43" w:rsidP="009B4E43">
            <w:pPr>
              <w:jc w:val="both"/>
              <w:rPr>
                <w:bCs/>
                <w:sz w:val="28"/>
                <w:szCs w:val="28"/>
              </w:rPr>
            </w:pPr>
            <w:r w:rsidRPr="009B4E43">
              <w:rPr>
                <w:bCs/>
                <w:sz w:val="28"/>
                <w:szCs w:val="28"/>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9B4E43" w:rsidRPr="009B4E43" w:rsidRDefault="009B4E43" w:rsidP="009B4E43">
            <w:pPr>
              <w:jc w:val="both"/>
              <w:rPr>
                <w:bCs/>
                <w:sz w:val="28"/>
                <w:szCs w:val="28"/>
              </w:rPr>
            </w:pPr>
            <w:r w:rsidRPr="009B4E43">
              <w:rPr>
                <w:bCs/>
                <w:sz w:val="28"/>
                <w:szCs w:val="28"/>
              </w:rPr>
              <w:t xml:space="preserve">Срок направления участниками запросов на разъяснение положений извещения: </w:t>
            </w:r>
            <w:r w:rsidRPr="009B4E43">
              <w:rPr>
                <w:b/>
                <w:bCs/>
                <w:sz w:val="28"/>
                <w:szCs w:val="28"/>
              </w:rPr>
              <w:t xml:space="preserve">с «31» декабря 2019 г. </w:t>
            </w:r>
            <w:r w:rsidRPr="009B4E43">
              <w:rPr>
                <w:bCs/>
                <w:sz w:val="28"/>
                <w:szCs w:val="28"/>
              </w:rPr>
              <w:t xml:space="preserve">по </w:t>
            </w:r>
            <w:r w:rsidRPr="009B4E43">
              <w:rPr>
                <w:b/>
                <w:bCs/>
                <w:sz w:val="28"/>
                <w:szCs w:val="28"/>
              </w:rPr>
              <w:t>4:00</w:t>
            </w:r>
            <w:r w:rsidRPr="009B4E43">
              <w:rPr>
                <w:bCs/>
                <w:sz w:val="28"/>
                <w:szCs w:val="28"/>
              </w:rPr>
              <w:t xml:space="preserve"> часов московского времени </w:t>
            </w:r>
            <w:r>
              <w:rPr>
                <w:bCs/>
                <w:sz w:val="28"/>
                <w:szCs w:val="28"/>
              </w:rPr>
              <w:t xml:space="preserve">  </w:t>
            </w:r>
            <w:r w:rsidRPr="009B4E43">
              <w:rPr>
                <w:bCs/>
                <w:sz w:val="28"/>
                <w:szCs w:val="28"/>
              </w:rPr>
              <w:t>«</w:t>
            </w:r>
            <w:r w:rsidRPr="009B4E43">
              <w:rPr>
                <w:b/>
                <w:bCs/>
                <w:sz w:val="28"/>
                <w:szCs w:val="28"/>
              </w:rPr>
              <w:t>13» января 2020 г.</w:t>
            </w:r>
            <w:r w:rsidRPr="009B4E43">
              <w:rPr>
                <w:bCs/>
                <w:sz w:val="28"/>
                <w:szCs w:val="28"/>
              </w:rPr>
              <w:t xml:space="preserve"> (включительно).</w:t>
            </w:r>
          </w:p>
          <w:p w:rsidR="009B4E43" w:rsidRPr="009B4E43" w:rsidRDefault="009B4E43" w:rsidP="009B4E43">
            <w:pPr>
              <w:jc w:val="both"/>
              <w:rPr>
                <w:bCs/>
                <w:sz w:val="28"/>
                <w:szCs w:val="28"/>
              </w:rPr>
            </w:pPr>
            <w:r w:rsidRPr="009B4E43">
              <w:rPr>
                <w:bCs/>
                <w:sz w:val="28"/>
                <w:szCs w:val="28"/>
              </w:rPr>
              <w:t xml:space="preserve">Дата начала срока предоставления участникам разъяснений положений извещения: </w:t>
            </w:r>
            <w:r w:rsidRPr="009B4E43">
              <w:rPr>
                <w:b/>
                <w:bCs/>
                <w:sz w:val="28"/>
                <w:szCs w:val="28"/>
              </w:rPr>
              <w:t>«31» декабря 2019 г.</w:t>
            </w:r>
          </w:p>
          <w:p w:rsidR="00D63907" w:rsidRPr="00C61B90" w:rsidRDefault="009B4E43" w:rsidP="009B4E43">
            <w:pPr>
              <w:jc w:val="both"/>
            </w:pPr>
            <w:r w:rsidRPr="009B4E43">
              <w:rPr>
                <w:bCs/>
                <w:sz w:val="28"/>
                <w:szCs w:val="28"/>
              </w:rPr>
              <w:t xml:space="preserve">Дата окончания срока предоставления участникам разъяснений положений извещения: по </w:t>
            </w:r>
            <w:r w:rsidRPr="009B4E43">
              <w:rPr>
                <w:b/>
                <w:bCs/>
                <w:sz w:val="28"/>
                <w:szCs w:val="28"/>
              </w:rPr>
              <w:t>4:00</w:t>
            </w:r>
            <w:r w:rsidRPr="009B4E43">
              <w:rPr>
                <w:bCs/>
                <w:sz w:val="28"/>
                <w:szCs w:val="28"/>
              </w:rPr>
              <w:t xml:space="preserve"> часов московского времени </w:t>
            </w:r>
            <w:r w:rsidRPr="009B4E43">
              <w:rPr>
                <w:b/>
                <w:bCs/>
                <w:sz w:val="28"/>
                <w:szCs w:val="28"/>
              </w:rPr>
              <w:t>«16» января 2020 г.</w:t>
            </w:r>
          </w:p>
        </w:tc>
      </w:tr>
      <w:bookmarkEnd w:id="1"/>
    </w:tbl>
    <w:p w:rsidR="00D63907" w:rsidRDefault="00D63907" w:rsidP="00497202">
      <w:pPr>
        <w:rPr>
          <w:i/>
          <w:sz w:val="28"/>
          <w:szCs w:val="28"/>
        </w:rPr>
      </w:pPr>
    </w:p>
    <w:p w:rsidR="00F668FF" w:rsidRDefault="00F668FF" w:rsidP="00497202">
      <w:pPr>
        <w:rPr>
          <w:i/>
          <w:sz w:val="28"/>
          <w:szCs w:val="28"/>
        </w:rPr>
      </w:pPr>
    </w:p>
    <w:p w:rsidR="00F668FF" w:rsidRDefault="00F668FF" w:rsidP="00497202">
      <w:pPr>
        <w:rPr>
          <w:i/>
          <w:sz w:val="28"/>
          <w:szCs w:val="28"/>
        </w:rPr>
      </w:pPr>
    </w:p>
    <w:p w:rsidR="00F668FF" w:rsidRDefault="00F668FF" w:rsidP="00497202">
      <w:pPr>
        <w:rPr>
          <w:i/>
          <w:sz w:val="28"/>
          <w:szCs w:val="28"/>
        </w:rPr>
      </w:pPr>
    </w:p>
    <w:p w:rsidR="00F668FF" w:rsidRDefault="00F668FF" w:rsidP="00497202">
      <w:pPr>
        <w:rPr>
          <w:i/>
          <w:sz w:val="28"/>
          <w:szCs w:val="28"/>
        </w:rPr>
      </w:pPr>
    </w:p>
    <w:p w:rsidR="00F668FF" w:rsidRDefault="00F668FF" w:rsidP="00497202">
      <w:pPr>
        <w:rPr>
          <w:i/>
          <w:sz w:val="28"/>
          <w:szCs w:val="28"/>
        </w:rPr>
      </w:pPr>
    </w:p>
    <w:p w:rsidR="00F668FF" w:rsidRDefault="00F668FF" w:rsidP="00497202">
      <w:pPr>
        <w:rPr>
          <w:i/>
          <w:sz w:val="28"/>
          <w:szCs w:val="28"/>
        </w:rPr>
      </w:pPr>
    </w:p>
    <w:p w:rsidR="00F668FF" w:rsidRDefault="00F668FF" w:rsidP="00497202">
      <w:pPr>
        <w:rPr>
          <w:i/>
          <w:sz w:val="28"/>
          <w:szCs w:val="28"/>
        </w:rPr>
      </w:pPr>
    </w:p>
    <w:p w:rsidR="00F668FF" w:rsidRDefault="00F668FF" w:rsidP="00497202">
      <w:pPr>
        <w:rPr>
          <w:i/>
          <w:sz w:val="28"/>
          <w:szCs w:val="28"/>
        </w:rPr>
      </w:pPr>
    </w:p>
    <w:p w:rsidR="00F668FF" w:rsidRDefault="00F668FF" w:rsidP="00497202">
      <w:pPr>
        <w:rPr>
          <w:i/>
          <w:sz w:val="28"/>
          <w:szCs w:val="28"/>
        </w:rPr>
      </w:pPr>
    </w:p>
    <w:p w:rsidR="00F668FF" w:rsidRDefault="00F668FF" w:rsidP="00497202">
      <w:pPr>
        <w:rPr>
          <w:i/>
          <w:sz w:val="28"/>
          <w:szCs w:val="28"/>
        </w:rPr>
      </w:pPr>
    </w:p>
    <w:p w:rsidR="00F668FF" w:rsidRDefault="00F668FF" w:rsidP="00497202">
      <w:pPr>
        <w:rPr>
          <w:i/>
          <w:sz w:val="28"/>
          <w:szCs w:val="28"/>
        </w:rPr>
      </w:pPr>
    </w:p>
    <w:p w:rsidR="00F668FF" w:rsidRDefault="00F668FF" w:rsidP="00497202">
      <w:pPr>
        <w:rPr>
          <w:i/>
          <w:sz w:val="28"/>
          <w:szCs w:val="28"/>
        </w:rPr>
      </w:pPr>
    </w:p>
    <w:p w:rsidR="00F668FF" w:rsidRDefault="00F668FF" w:rsidP="00497202">
      <w:pPr>
        <w:rPr>
          <w:i/>
          <w:sz w:val="28"/>
          <w:szCs w:val="28"/>
        </w:rPr>
      </w:pPr>
    </w:p>
    <w:p w:rsidR="00F668FF" w:rsidRDefault="00F668FF" w:rsidP="00497202">
      <w:pPr>
        <w:rPr>
          <w:i/>
          <w:sz w:val="28"/>
          <w:szCs w:val="28"/>
        </w:rPr>
        <w:sectPr w:rsidR="00F668FF" w:rsidSect="006C6586">
          <w:headerReference w:type="default" r:id="rId17"/>
          <w:pgSz w:w="16838" w:h="11906" w:orient="landscape"/>
          <w:pgMar w:top="1701" w:right="1134" w:bottom="850" w:left="1134" w:header="708" w:footer="708" w:gutter="0"/>
          <w:cols w:space="708"/>
          <w:docGrid w:linePitch="360"/>
        </w:sectPr>
      </w:pPr>
    </w:p>
    <w:p w:rsidR="00F668FF" w:rsidRPr="00F668FF" w:rsidRDefault="00F668FF" w:rsidP="00F668FF">
      <w:pPr>
        <w:ind w:left="6237"/>
        <w:jc w:val="both"/>
        <w:rPr>
          <w:sz w:val="28"/>
          <w:szCs w:val="28"/>
        </w:rPr>
      </w:pPr>
      <w:r w:rsidRPr="00F668FF">
        <w:rPr>
          <w:sz w:val="28"/>
          <w:szCs w:val="28"/>
        </w:rPr>
        <w:lastRenderedPageBreak/>
        <w:t xml:space="preserve">Приложение № 2 </w:t>
      </w:r>
      <w:proofErr w:type="gramStart"/>
      <w:r w:rsidRPr="00F668FF">
        <w:rPr>
          <w:sz w:val="28"/>
          <w:szCs w:val="28"/>
        </w:rPr>
        <w:t>к</w:t>
      </w:r>
      <w:proofErr w:type="gramEnd"/>
    </w:p>
    <w:p w:rsidR="00F668FF" w:rsidRPr="00F668FF" w:rsidRDefault="00F668FF" w:rsidP="00F668FF">
      <w:pPr>
        <w:ind w:left="6237"/>
        <w:jc w:val="both"/>
        <w:rPr>
          <w:sz w:val="28"/>
          <w:szCs w:val="28"/>
        </w:rPr>
      </w:pPr>
      <w:r w:rsidRPr="00F668FF">
        <w:rPr>
          <w:sz w:val="28"/>
          <w:szCs w:val="28"/>
        </w:rPr>
        <w:t>извещению о проведении запроса котировок</w:t>
      </w:r>
    </w:p>
    <w:p w:rsidR="00F668FF" w:rsidRPr="00F668FF" w:rsidRDefault="00F668FF" w:rsidP="00F668FF">
      <w:pPr>
        <w:keepNext/>
        <w:ind w:firstLine="709"/>
        <w:outlineLvl w:val="0"/>
        <w:rPr>
          <w:b/>
          <w:bCs/>
          <w:kern w:val="32"/>
          <w:sz w:val="28"/>
          <w:szCs w:val="28"/>
        </w:rPr>
      </w:pPr>
    </w:p>
    <w:p w:rsidR="00F668FF" w:rsidRPr="00F668FF" w:rsidRDefault="00F668FF" w:rsidP="00F668FF">
      <w:pPr>
        <w:keepNext/>
        <w:ind w:firstLine="709"/>
        <w:outlineLvl w:val="0"/>
        <w:rPr>
          <w:b/>
          <w:bCs/>
          <w:kern w:val="32"/>
          <w:sz w:val="28"/>
          <w:szCs w:val="28"/>
        </w:rPr>
      </w:pPr>
      <w:r w:rsidRPr="00F668FF">
        <w:rPr>
          <w:b/>
          <w:bCs/>
          <w:kern w:val="32"/>
          <w:sz w:val="28"/>
          <w:szCs w:val="28"/>
        </w:rPr>
        <w:t>Часть 3.  Порядок проведения запроса котировок</w:t>
      </w:r>
    </w:p>
    <w:p w:rsidR="00F668FF" w:rsidRPr="00F668FF" w:rsidRDefault="00F668FF" w:rsidP="00F668FF">
      <w:pPr>
        <w:ind w:firstLine="709"/>
        <w:rPr>
          <w:sz w:val="28"/>
          <w:szCs w:val="28"/>
        </w:rPr>
      </w:pPr>
    </w:p>
    <w:p w:rsidR="00F668FF" w:rsidRPr="00F668FF" w:rsidRDefault="00F668FF" w:rsidP="00F668FF">
      <w:pPr>
        <w:keepNext/>
        <w:numPr>
          <w:ilvl w:val="1"/>
          <w:numId w:val="13"/>
        </w:numPr>
        <w:ind w:left="0" w:firstLine="709"/>
        <w:jc w:val="both"/>
        <w:outlineLvl w:val="1"/>
        <w:rPr>
          <w:b/>
          <w:bCs/>
          <w:iCs/>
          <w:sz w:val="28"/>
          <w:szCs w:val="28"/>
        </w:rPr>
      </w:pPr>
      <w:r w:rsidRPr="00F668FF">
        <w:rPr>
          <w:b/>
          <w:bCs/>
          <w:iCs/>
          <w:sz w:val="28"/>
          <w:szCs w:val="28"/>
        </w:rPr>
        <w:t>Участник запроса котировок</w:t>
      </w:r>
    </w:p>
    <w:p w:rsidR="00F668FF" w:rsidRPr="00F668FF" w:rsidRDefault="00F668FF" w:rsidP="00F668FF">
      <w:pPr>
        <w:ind w:firstLine="709"/>
        <w:rPr>
          <w:sz w:val="28"/>
          <w:szCs w:val="28"/>
        </w:rPr>
      </w:pPr>
    </w:p>
    <w:p w:rsidR="00F668FF" w:rsidRPr="00F668FF" w:rsidRDefault="00F668FF" w:rsidP="00F668FF">
      <w:pPr>
        <w:numPr>
          <w:ilvl w:val="2"/>
          <w:numId w:val="10"/>
        </w:numPr>
        <w:ind w:left="0" w:firstLine="709"/>
        <w:jc w:val="both"/>
        <w:rPr>
          <w:sz w:val="28"/>
          <w:szCs w:val="28"/>
        </w:rPr>
      </w:pPr>
      <w:proofErr w:type="gramStart"/>
      <w:r w:rsidRPr="00F668FF">
        <w:rPr>
          <w:sz w:val="28"/>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F668FF">
        <w:rPr>
          <w:sz w:val="28"/>
          <w:szCs w:val="28"/>
        </w:rPr>
        <w:t xml:space="preserve"> </w:t>
      </w:r>
      <w:proofErr w:type="gramStart"/>
      <w:r w:rsidRPr="00F668FF">
        <w:rPr>
          <w:sz w:val="28"/>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F668FF" w:rsidRPr="00F668FF" w:rsidRDefault="00F668FF" w:rsidP="00F668FF">
      <w:pPr>
        <w:numPr>
          <w:ilvl w:val="2"/>
          <w:numId w:val="10"/>
        </w:numPr>
        <w:ind w:left="0" w:firstLine="709"/>
        <w:jc w:val="both"/>
        <w:rPr>
          <w:sz w:val="28"/>
          <w:szCs w:val="28"/>
        </w:rPr>
      </w:pPr>
      <w:r w:rsidRPr="00F668FF">
        <w:rPr>
          <w:sz w:val="28"/>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F668FF" w:rsidRPr="00F668FF" w:rsidRDefault="00F668FF" w:rsidP="00F668FF">
      <w:pPr>
        <w:numPr>
          <w:ilvl w:val="2"/>
          <w:numId w:val="10"/>
        </w:numPr>
        <w:ind w:left="0" w:firstLine="709"/>
        <w:jc w:val="both"/>
        <w:rPr>
          <w:sz w:val="28"/>
          <w:szCs w:val="28"/>
        </w:rPr>
      </w:pPr>
      <w:r w:rsidRPr="00F668FF">
        <w:rPr>
          <w:sz w:val="28"/>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668FF" w:rsidRPr="00F668FF" w:rsidRDefault="00F668FF" w:rsidP="00F668FF">
      <w:pPr>
        <w:numPr>
          <w:ilvl w:val="2"/>
          <w:numId w:val="10"/>
        </w:numPr>
        <w:ind w:left="0" w:firstLine="709"/>
        <w:jc w:val="both"/>
        <w:rPr>
          <w:sz w:val="28"/>
          <w:szCs w:val="28"/>
        </w:rPr>
      </w:pPr>
      <w:r w:rsidRPr="00F668FF">
        <w:rPr>
          <w:sz w:val="28"/>
          <w:szCs w:val="28"/>
        </w:rPr>
        <w:t>Документы, представленные участниками в составе котировочных заявок, возврату не подлежат.</w:t>
      </w:r>
    </w:p>
    <w:p w:rsidR="00F668FF" w:rsidRPr="00F668FF" w:rsidRDefault="00F668FF" w:rsidP="00F668FF">
      <w:pPr>
        <w:numPr>
          <w:ilvl w:val="2"/>
          <w:numId w:val="10"/>
        </w:numPr>
        <w:ind w:left="0" w:firstLine="709"/>
        <w:jc w:val="both"/>
        <w:rPr>
          <w:sz w:val="28"/>
          <w:szCs w:val="28"/>
        </w:rPr>
      </w:pPr>
      <w:r w:rsidRPr="00F668FF">
        <w:rPr>
          <w:sz w:val="28"/>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668FF" w:rsidRPr="00F668FF" w:rsidRDefault="00F668FF" w:rsidP="00F668FF">
      <w:pPr>
        <w:ind w:firstLine="709"/>
        <w:jc w:val="both"/>
        <w:rPr>
          <w:sz w:val="28"/>
          <w:szCs w:val="28"/>
        </w:rPr>
      </w:pPr>
    </w:p>
    <w:p w:rsidR="00F668FF" w:rsidRPr="00F668FF" w:rsidRDefault="00F668FF" w:rsidP="00F668FF">
      <w:pPr>
        <w:keepNext/>
        <w:numPr>
          <w:ilvl w:val="1"/>
          <w:numId w:val="10"/>
        </w:numPr>
        <w:ind w:left="0" w:firstLine="709"/>
        <w:jc w:val="both"/>
        <w:outlineLvl w:val="2"/>
        <w:rPr>
          <w:b/>
          <w:bCs/>
          <w:sz w:val="28"/>
          <w:szCs w:val="28"/>
        </w:rPr>
      </w:pPr>
      <w:r w:rsidRPr="00F668FF">
        <w:rPr>
          <w:b/>
          <w:bCs/>
          <w:sz w:val="28"/>
          <w:szCs w:val="28"/>
        </w:rPr>
        <w:t>Участник, на стороне которого выступают несколько лиц</w:t>
      </w:r>
    </w:p>
    <w:p w:rsidR="00F668FF" w:rsidRPr="00F668FF" w:rsidRDefault="00F668FF" w:rsidP="00F668FF">
      <w:pPr>
        <w:ind w:firstLine="709"/>
        <w:rPr>
          <w:sz w:val="28"/>
          <w:szCs w:val="28"/>
        </w:rPr>
      </w:pPr>
    </w:p>
    <w:p w:rsidR="00F668FF" w:rsidRPr="00F668FF" w:rsidRDefault="00F668FF" w:rsidP="00F668FF">
      <w:pPr>
        <w:numPr>
          <w:ilvl w:val="2"/>
          <w:numId w:val="10"/>
        </w:numPr>
        <w:ind w:left="0" w:firstLine="709"/>
        <w:jc w:val="both"/>
        <w:rPr>
          <w:sz w:val="28"/>
          <w:szCs w:val="28"/>
        </w:rPr>
      </w:pPr>
      <w:r w:rsidRPr="00F668FF">
        <w:rPr>
          <w:sz w:val="28"/>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F668FF" w:rsidRPr="00F668FF" w:rsidRDefault="00F668FF" w:rsidP="00F668FF">
      <w:pPr>
        <w:numPr>
          <w:ilvl w:val="2"/>
          <w:numId w:val="10"/>
        </w:numPr>
        <w:ind w:left="0" w:firstLine="709"/>
        <w:jc w:val="both"/>
        <w:rPr>
          <w:sz w:val="28"/>
          <w:szCs w:val="28"/>
        </w:rPr>
      </w:pPr>
      <w:r w:rsidRPr="00F668FF">
        <w:rPr>
          <w:sz w:val="28"/>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sidRPr="00F668FF">
        <w:rPr>
          <w:sz w:val="28"/>
          <w:szCs w:val="28"/>
        </w:rPr>
        <w:lastRenderedPageBreak/>
        <w:t>выступает такое лицо, так и заявки, поданной таким участником самостоятельно.</w:t>
      </w:r>
    </w:p>
    <w:p w:rsidR="00F668FF" w:rsidRPr="00F668FF" w:rsidRDefault="00F668FF" w:rsidP="00F668FF">
      <w:pPr>
        <w:numPr>
          <w:ilvl w:val="2"/>
          <w:numId w:val="10"/>
        </w:numPr>
        <w:ind w:left="0" w:firstLine="709"/>
        <w:jc w:val="both"/>
        <w:rPr>
          <w:sz w:val="28"/>
          <w:szCs w:val="28"/>
        </w:rPr>
      </w:pPr>
      <w:r w:rsidRPr="00F668FF">
        <w:rPr>
          <w:sz w:val="28"/>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w:t>
      </w:r>
      <w:proofErr w:type="gramStart"/>
      <w:r w:rsidRPr="00F668FF">
        <w:rPr>
          <w:sz w:val="28"/>
          <w:szCs w:val="28"/>
        </w:rPr>
        <w:t xml:space="preserve">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w:t>
      </w:r>
      <w:r w:rsidR="00190CF9" w:rsidRPr="00F668FF">
        <w:rPr>
          <w:sz w:val="28"/>
          <w:szCs w:val="28"/>
        </w:rPr>
        <w:t>требованиям приложения</w:t>
      </w:r>
      <w:r w:rsidRPr="00F668FF">
        <w:rPr>
          <w:sz w:val="28"/>
          <w:szCs w:val="28"/>
        </w:rPr>
        <w:t xml:space="preserve"> № 2 к извещению, а в составе котировочной заявки должен быть представлен договор простого товарищества (договор о совместной деятельности). </w:t>
      </w:r>
      <w:proofErr w:type="gramEnd"/>
    </w:p>
    <w:p w:rsidR="00F668FF" w:rsidRPr="00F668FF" w:rsidRDefault="00F668FF" w:rsidP="00F668FF">
      <w:pPr>
        <w:numPr>
          <w:ilvl w:val="2"/>
          <w:numId w:val="10"/>
        </w:numPr>
        <w:ind w:left="0" w:firstLine="709"/>
        <w:jc w:val="both"/>
        <w:rPr>
          <w:sz w:val="28"/>
          <w:szCs w:val="28"/>
        </w:rPr>
      </w:pPr>
      <w:r w:rsidRPr="00F668FF">
        <w:rPr>
          <w:sz w:val="28"/>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F668FF">
        <w:rPr>
          <w:sz w:val="28"/>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F668FF">
        <w:rPr>
          <w:sz w:val="28"/>
          <w:szCs w:val="28"/>
        </w:rPr>
        <w:t>приложения № 1 к извещению</w:t>
      </w:r>
      <w:r w:rsidRPr="00F668FF">
        <w:rPr>
          <w:sz w:val="28"/>
          <w:szCs w:val="28"/>
          <w:lang w:eastAsia="en-US"/>
        </w:rPr>
        <w:t>.</w:t>
      </w:r>
    </w:p>
    <w:p w:rsidR="00F668FF" w:rsidRPr="00F668FF" w:rsidRDefault="00F668FF" w:rsidP="00F668FF">
      <w:pPr>
        <w:numPr>
          <w:ilvl w:val="2"/>
          <w:numId w:val="10"/>
        </w:numPr>
        <w:ind w:left="0" w:firstLine="709"/>
        <w:jc w:val="both"/>
        <w:rPr>
          <w:sz w:val="28"/>
          <w:szCs w:val="28"/>
        </w:rPr>
      </w:pPr>
      <w:proofErr w:type="gramStart"/>
      <w:r w:rsidRPr="00F668FF">
        <w:rPr>
          <w:sz w:val="28"/>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w:t>
      </w:r>
      <w:proofErr w:type="gramEnd"/>
      <w:r w:rsidRPr="00F668FF">
        <w:rPr>
          <w:sz w:val="28"/>
          <w:szCs w:val="28"/>
        </w:rPr>
        <w:t xml:space="preserve"> о совместной деятельности).</w:t>
      </w:r>
    </w:p>
    <w:p w:rsidR="00F668FF" w:rsidRPr="00F668FF" w:rsidRDefault="00F668FF" w:rsidP="00F668FF">
      <w:pPr>
        <w:ind w:firstLine="709"/>
        <w:jc w:val="both"/>
        <w:rPr>
          <w:sz w:val="28"/>
          <w:szCs w:val="28"/>
        </w:rPr>
      </w:pPr>
    </w:p>
    <w:p w:rsidR="00F668FF" w:rsidRPr="00D413DD" w:rsidRDefault="00F668FF" w:rsidP="00D413DD">
      <w:pPr>
        <w:keepNext/>
        <w:numPr>
          <w:ilvl w:val="1"/>
          <w:numId w:val="10"/>
        </w:numPr>
        <w:ind w:left="0" w:firstLine="709"/>
        <w:jc w:val="both"/>
        <w:outlineLvl w:val="2"/>
        <w:rPr>
          <w:b/>
          <w:bCs/>
          <w:sz w:val="28"/>
          <w:szCs w:val="28"/>
        </w:rPr>
      </w:pPr>
      <w:r w:rsidRPr="00F668FF">
        <w:rPr>
          <w:b/>
          <w:bCs/>
          <w:sz w:val="28"/>
          <w:szCs w:val="28"/>
        </w:rPr>
        <w:t>Требования к участникам</w:t>
      </w:r>
    </w:p>
    <w:p w:rsidR="00F668FF" w:rsidRPr="00F668FF" w:rsidRDefault="00F668FF" w:rsidP="00F668FF">
      <w:pPr>
        <w:numPr>
          <w:ilvl w:val="2"/>
          <w:numId w:val="10"/>
        </w:numPr>
        <w:ind w:left="0" w:firstLine="709"/>
        <w:jc w:val="both"/>
        <w:rPr>
          <w:sz w:val="28"/>
          <w:szCs w:val="28"/>
        </w:rPr>
      </w:pPr>
      <w:r w:rsidRPr="00F668FF">
        <w:rPr>
          <w:sz w:val="28"/>
          <w:szCs w:val="28"/>
        </w:rPr>
        <w:t xml:space="preserve">Участник должен соответствовать обязательным (пункт 3.3.2 настоящего </w:t>
      </w:r>
      <w:r w:rsidRPr="00F668FF">
        <w:rPr>
          <w:bCs/>
          <w:sz w:val="28"/>
          <w:szCs w:val="28"/>
        </w:rPr>
        <w:t>приложения)</w:t>
      </w:r>
      <w:r w:rsidRPr="00F668FF">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F668FF" w:rsidRPr="00F668FF" w:rsidRDefault="00F668FF" w:rsidP="00F668FF">
      <w:pPr>
        <w:numPr>
          <w:ilvl w:val="2"/>
          <w:numId w:val="10"/>
        </w:numPr>
        <w:tabs>
          <w:tab w:val="left" w:pos="0"/>
        </w:tabs>
        <w:ind w:left="0" w:firstLine="709"/>
        <w:jc w:val="both"/>
        <w:rPr>
          <w:bCs/>
          <w:sz w:val="28"/>
          <w:szCs w:val="28"/>
        </w:rPr>
      </w:pPr>
      <w:r w:rsidRPr="00F668FF">
        <w:rPr>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F668FF">
        <w:rPr>
          <w:rFonts w:eastAsia="MS Mincho"/>
          <w:sz w:val="28"/>
          <w:szCs w:val="28"/>
        </w:rPr>
        <w:t>извещения</w:t>
      </w:r>
      <w:r w:rsidRPr="00F668FF">
        <w:rPr>
          <w:bCs/>
          <w:sz w:val="28"/>
          <w:szCs w:val="28"/>
        </w:rPr>
        <w:t>, а именно:</w:t>
      </w:r>
    </w:p>
    <w:p w:rsidR="00F668FF" w:rsidRPr="00F668FF" w:rsidRDefault="00F668FF" w:rsidP="00F668FF">
      <w:pPr>
        <w:numPr>
          <w:ilvl w:val="3"/>
          <w:numId w:val="10"/>
        </w:numPr>
        <w:tabs>
          <w:tab w:val="left" w:pos="0"/>
        </w:tabs>
        <w:ind w:left="0" w:firstLine="709"/>
        <w:jc w:val="both"/>
        <w:rPr>
          <w:bCs/>
          <w:sz w:val="28"/>
          <w:szCs w:val="28"/>
        </w:rPr>
      </w:pPr>
      <w:proofErr w:type="spellStart"/>
      <w:r w:rsidRPr="00F668FF">
        <w:rPr>
          <w:bCs/>
          <w:sz w:val="28"/>
          <w:szCs w:val="28"/>
        </w:rPr>
        <w:t>непроведение</w:t>
      </w:r>
      <w:proofErr w:type="spellEnd"/>
      <w:r w:rsidRPr="00F668FF">
        <w:rPr>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668FF" w:rsidRPr="00F668FF" w:rsidRDefault="00F668FF" w:rsidP="00F668FF">
      <w:pPr>
        <w:numPr>
          <w:ilvl w:val="3"/>
          <w:numId w:val="10"/>
        </w:numPr>
        <w:tabs>
          <w:tab w:val="left" w:pos="0"/>
        </w:tabs>
        <w:ind w:left="0" w:firstLine="709"/>
        <w:jc w:val="both"/>
        <w:rPr>
          <w:bCs/>
          <w:sz w:val="28"/>
          <w:szCs w:val="28"/>
        </w:rPr>
      </w:pPr>
      <w:proofErr w:type="spellStart"/>
      <w:r w:rsidRPr="00F668FF">
        <w:rPr>
          <w:bCs/>
          <w:sz w:val="28"/>
          <w:szCs w:val="28"/>
        </w:rPr>
        <w:lastRenderedPageBreak/>
        <w:t>неприостановление</w:t>
      </w:r>
      <w:proofErr w:type="spellEnd"/>
      <w:r w:rsidRPr="00F668FF">
        <w:rPr>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668FF" w:rsidRPr="00F668FF" w:rsidRDefault="00F668FF" w:rsidP="00F668FF">
      <w:pPr>
        <w:numPr>
          <w:ilvl w:val="3"/>
          <w:numId w:val="10"/>
        </w:numPr>
        <w:tabs>
          <w:tab w:val="left" w:pos="0"/>
        </w:tabs>
        <w:ind w:left="0" w:firstLine="709"/>
        <w:jc w:val="both"/>
        <w:rPr>
          <w:bCs/>
          <w:sz w:val="28"/>
          <w:szCs w:val="28"/>
        </w:rPr>
      </w:pPr>
      <w:proofErr w:type="gramStart"/>
      <w:r w:rsidRPr="00F668FF">
        <w:rPr>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F668FF">
        <w:rPr>
          <w:bCs/>
          <w:sz w:val="28"/>
          <w:szCs w:val="28"/>
        </w:rPr>
        <w:t xml:space="preserve"> работы, оказанием услуги, являющихся предметом запроса котировок, и административного наказания в виде дисквалификации;</w:t>
      </w:r>
    </w:p>
    <w:p w:rsidR="00F668FF" w:rsidRPr="00F668FF" w:rsidRDefault="00F668FF" w:rsidP="00F668FF">
      <w:pPr>
        <w:numPr>
          <w:ilvl w:val="3"/>
          <w:numId w:val="10"/>
        </w:numPr>
        <w:tabs>
          <w:tab w:val="left" w:pos="0"/>
        </w:tabs>
        <w:ind w:left="0" w:firstLine="709"/>
        <w:jc w:val="both"/>
        <w:rPr>
          <w:bCs/>
          <w:sz w:val="28"/>
          <w:szCs w:val="28"/>
        </w:rPr>
      </w:pPr>
      <w:r w:rsidRPr="00F668FF">
        <w:rPr>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668FF" w:rsidRPr="00F668FF" w:rsidRDefault="00F668FF" w:rsidP="00F668FF">
      <w:pPr>
        <w:numPr>
          <w:ilvl w:val="2"/>
          <w:numId w:val="10"/>
        </w:numPr>
        <w:ind w:left="0" w:firstLine="709"/>
        <w:jc w:val="both"/>
        <w:rPr>
          <w:sz w:val="28"/>
          <w:szCs w:val="28"/>
        </w:rPr>
      </w:pPr>
      <w:r w:rsidRPr="00F668FF">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F668FF" w:rsidRPr="00F668FF" w:rsidRDefault="00F668FF" w:rsidP="00F668FF">
      <w:pPr>
        <w:ind w:firstLine="709"/>
        <w:rPr>
          <w:sz w:val="28"/>
          <w:szCs w:val="28"/>
        </w:rPr>
      </w:pPr>
    </w:p>
    <w:p w:rsidR="00F668FF" w:rsidRPr="00D413DD" w:rsidRDefault="00F668FF" w:rsidP="00D413DD">
      <w:pPr>
        <w:keepNext/>
        <w:numPr>
          <w:ilvl w:val="1"/>
          <w:numId w:val="10"/>
        </w:numPr>
        <w:ind w:left="0" w:firstLine="709"/>
        <w:jc w:val="both"/>
        <w:outlineLvl w:val="2"/>
        <w:rPr>
          <w:b/>
          <w:bCs/>
          <w:sz w:val="28"/>
          <w:szCs w:val="28"/>
        </w:rPr>
      </w:pPr>
      <w:r w:rsidRPr="00F668FF">
        <w:rPr>
          <w:b/>
          <w:bCs/>
          <w:sz w:val="28"/>
          <w:szCs w:val="28"/>
        </w:rPr>
        <w:t>Информационное сопровождение</w:t>
      </w:r>
    </w:p>
    <w:p w:rsidR="00F668FF" w:rsidRPr="00F668FF" w:rsidRDefault="00F668FF" w:rsidP="00F668FF">
      <w:pPr>
        <w:numPr>
          <w:ilvl w:val="2"/>
          <w:numId w:val="10"/>
        </w:numPr>
        <w:autoSpaceDE w:val="0"/>
        <w:autoSpaceDN w:val="0"/>
        <w:adjustRightInd w:val="0"/>
        <w:ind w:left="0" w:firstLine="709"/>
        <w:jc w:val="both"/>
        <w:rPr>
          <w:sz w:val="28"/>
          <w:szCs w:val="28"/>
        </w:rPr>
      </w:pPr>
      <w:r w:rsidRPr="00F668FF">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668FF" w:rsidRPr="00F668FF" w:rsidRDefault="00F668FF" w:rsidP="00F668FF">
      <w:pPr>
        <w:numPr>
          <w:ilvl w:val="2"/>
          <w:numId w:val="10"/>
        </w:numPr>
        <w:ind w:left="0" w:firstLine="709"/>
        <w:jc w:val="both"/>
        <w:rPr>
          <w:sz w:val="28"/>
          <w:szCs w:val="28"/>
        </w:rPr>
      </w:pPr>
      <w:r w:rsidRPr="00F668FF">
        <w:rPr>
          <w:sz w:val="28"/>
          <w:szCs w:val="28"/>
        </w:rPr>
        <w:t xml:space="preserve">Заказчик вправе одновременно с </w:t>
      </w:r>
      <w:r w:rsidR="00190CF9" w:rsidRPr="00F668FF">
        <w:rPr>
          <w:sz w:val="28"/>
          <w:szCs w:val="28"/>
        </w:rPr>
        <w:t>размещением на</w:t>
      </w:r>
      <w:r w:rsidRPr="00F668FF">
        <w:rPr>
          <w:sz w:val="28"/>
          <w:szCs w:val="28"/>
        </w:rPr>
        <w:t xml:space="preserve">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F668FF" w:rsidRPr="00F668FF" w:rsidRDefault="00F668FF" w:rsidP="00F668FF">
      <w:pPr>
        <w:numPr>
          <w:ilvl w:val="2"/>
          <w:numId w:val="10"/>
        </w:numPr>
        <w:ind w:left="0" w:firstLine="709"/>
        <w:jc w:val="both"/>
        <w:rPr>
          <w:sz w:val="28"/>
          <w:szCs w:val="28"/>
        </w:rPr>
      </w:pPr>
      <w:proofErr w:type="gramStart"/>
      <w:r w:rsidRPr="00F668FF">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r w:rsidRPr="00F668FF">
        <w:rPr>
          <w:bCs/>
          <w:sz w:val="28"/>
          <w:szCs w:val="28"/>
        </w:rPr>
        <w:t>www.rwtk.ru</w:t>
      </w:r>
      <w:r w:rsidRPr="00F668FF">
        <w:rPr>
          <w:sz w:val="28"/>
          <w:szCs w:val="28"/>
        </w:rPr>
        <w:t>, а также</w:t>
      </w:r>
      <w:r w:rsidRPr="00F668FF">
        <w:rPr>
          <w:bCs/>
          <w:sz w:val="28"/>
          <w:szCs w:val="28"/>
        </w:rPr>
        <w:t xml:space="preserve"> на сайте ЭТЗП</w:t>
      </w:r>
      <w:r w:rsidRPr="00F668FF">
        <w:rPr>
          <w:sz w:val="28"/>
          <w:szCs w:val="28"/>
        </w:rPr>
        <w:t xml:space="preserve"> с последующим размещением такой информации в единой информационной системе в течение 1 (одного) рабочего дня со</w:t>
      </w:r>
      <w:proofErr w:type="gramEnd"/>
      <w:r w:rsidRPr="00F668FF">
        <w:rPr>
          <w:sz w:val="28"/>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668FF" w:rsidRPr="00F668FF" w:rsidRDefault="00F668FF" w:rsidP="00F668FF">
      <w:pPr>
        <w:numPr>
          <w:ilvl w:val="2"/>
          <w:numId w:val="10"/>
        </w:numPr>
        <w:ind w:left="0" w:firstLine="709"/>
        <w:jc w:val="both"/>
        <w:rPr>
          <w:sz w:val="28"/>
          <w:szCs w:val="28"/>
        </w:rPr>
      </w:pPr>
      <w:r w:rsidRPr="00F668FF">
        <w:rPr>
          <w:sz w:val="28"/>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F668FF" w:rsidRPr="00F668FF" w:rsidRDefault="00F668FF" w:rsidP="00F668FF">
      <w:pPr>
        <w:numPr>
          <w:ilvl w:val="2"/>
          <w:numId w:val="10"/>
        </w:numPr>
        <w:ind w:left="0" w:firstLine="709"/>
        <w:jc w:val="both"/>
        <w:rPr>
          <w:sz w:val="28"/>
          <w:szCs w:val="28"/>
        </w:rPr>
      </w:pPr>
      <w:r w:rsidRPr="00F668FF">
        <w:rPr>
          <w:sz w:val="28"/>
          <w:szCs w:val="28"/>
        </w:rPr>
        <w:t xml:space="preserve">В случае если при проведении запроса котировок последний день для размещения в единой информационной системе информации и </w:t>
      </w:r>
      <w:r w:rsidRPr="00F668FF">
        <w:rPr>
          <w:sz w:val="28"/>
          <w:szCs w:val="28"/>
        </w:rPr>
        <w:lastRenderedPageBreak/>
        <w:t>документов приходится на нерабочий день, днем окончания срока считается следующий за ним рабочий день.</w:t>
      </w:r>
    </w:p>
    <w:p w:rsidR="00F668FF" w:rsidRPr="00F668FF" w:rsidRDefault="00F668FF" w:rsidP="00F668FF">
      <w:pPr>
        <w:numPr>
          <w:ilvl w:val="2"/>
          <w:numId w:val="10"/>
        </w:numPr>
        <w:ind w:left="0" w:firstLine="709"/>
        <w:jc w:val="both"/>
        <w:rPr>
          <w:sz w:val="28"/>
          <w:szCs w:val="28"/>
        </w:rPr>
      </w:pPr>
      <w:r w:rsidRPr="00F668FF">
        <w:rPr>
          <w:sz w:val="28"/>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668FF" w:rsidRPr="00F668FF" w:rsidRDefault="00F668FF" w:rsidP="00F668FF">
      <w:pPr>
        <w:numPr>
          <w:ilvl w:val="2"/>
          <w:numId w:val="10"/>
        </w:numPr>
        <w:ind w:left="0" w:firstLine="709"/>
        <w:jc w:val="both"/>
        <w:rPr>
          <w:sz w:val="28"/>
          <w:szCs w:val="28"/>
        </w:rPr>
      </w:pPr>
      <w:r w:rsidRPr="00F668FF">
        <w:rPr>
          <w:sz w:val="28"/>
          <w:szCs w:val="28"/>
        </w:rPr>
        <w:t>В организации и проведении запроса котировок участвуют:</w:t>
      </w:r>
    </w:p>
    <w:p w:rsidR="00F668FF" w:rsidRPr="00F668FF" w:rsidRDefault="00F668FF" w:rsidP="00F668FF">
      <w:pPr>
        <w:ind w:firstLine="709"/>
        <w:jc w:val="both"/>
        <w:rPr>
          <w:sz w:val="28"/>
          <w:szCs w:val="28"/>
        </w:rPr>
      </w:pPr>
      <w:r w:rsidRPr="00F668FF">
        <w:rPr>
          <w:sz w:val="28"/>
          <w:szCs w:val="28"/>
        </w:rPr>
        <w:t>- заказчик – дочернее общество ОАО «РЖД», для нужд которого осуществляется закупка;</w:t>
      </w:r>
    </w:p>
    <w:p w:rsidR="00F668FF" w:rsidRPr="00F668FF" w:rsidRDefault="00F668FF" w:rsidP="00F668FF">
      <w:pPr>
        <w:ind w:firstLine="709"/>
        <w:jc w:val="both"/>
        <w:rPr>
          <w:sz w:val="28"/>
          <w:szCs w:val="28"/>
        </w:rPr>
      </w:pPr>
      <w:r w:rsidRPr="00F668FF">
        <w:rPr>
          <w:sz w:val="28"/>
          <w:szCs w:val="28"/>
        </w:rPr>
        <w:t>- организатор – юридическое лицо, которое осуществляет организацию и проведение закупки;</w:t>
      </w:r>
    </w:p>
    <w:p w:rsidR="00F668FF" w:rsidRPr="00F668FF" w:rsidRDefault="00F668FF" w:rsidP="00F668FF">
      <w:pPr>
        <w:ind w:firstLine="709"/>
        <w:jc w:val="both"/>
        <w:rPr>
          <w:sz w:val="28"/>
          <w:szCs w:val="28"/>
        </w:rPr>
      </w:pPr>
      <w:r w:rsidRPr="00F668FF">
        <w:rPr>
          <w:sz w:val="28"/>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F668FF" w:rsidRPr="00F668FF" w:rsidRDefault="00F668FF" w:rsidP="00F668FF">
      <w:pPr>
        <w:ind w:firstLine="709"/>
        <w:jc w:val="both"/>
        <w:rPr>
          <w:sz w:val="28"/>
          <w:szCs w:val="28"/>
        </w:rPr>
      </w:pPr>
      <w:r w:rsidRPr="00F668FF">
        <w:rPr>
          <w:sz w:val="28"/>
          <w:szCs w:val="28"/>
        </w:rPr>
        <w:t>- оператор электронной площадки (оператор ЭТЗП) – обеспечивает проведение конкурентных закупок в электронной форме.</w:t>
      </w:r>
    </w:p>
    <w:p w:rsidR="00F668FF" w:rsidRPr="00F668FF" w:rsidRDefault="00F668FF" w:rsidP="00F668FF">
      <w:pPr>
        <w:ind w:firstLine="709"/>
        <w:jc w:val="both"/>
        <w:rPr>
          <w:sz w:val="28"/>
          <w:szCs w:val="22"/>
        </w:rPr>
      </w:pPr>
      <w:r w:rsidRPr="00F668FF">
        <w:rPr>
          <w:sz w:val="28"/>
          <w:szCs w:val="22"/>
        </w:rPr>
        <w:t>3.4.8.</w:t>
      </w:r>
      <w:r w:rsidRPr="00F668FF">
        <w:rPr>
          <w:b/>
          <w:sz w:val="28"/>
          <w:szCs w:val="22"/>
        </w:rPr>
        <w:t xml:space="preserve"> </w:t>
      </w:r>
      <w:r w:rsidRPr="00F668FF">
        <w:rPr>
          <w:sz w:val="28"/>
          <w:szCs w:val="22"/>
        </w:rPr>
        <w:t>Работа на ЭТЗП осуществляется  в соответствии с регламентом работы электронной площадки, размещенным на ЭТЗП.</w:t>
      </w:r>
    </w:p>
    <w:p w:rsidR="00F668FF" w:rsidRPr="00F668FF" w:rsidRDefault="00F668FF" w:rsidP="00F668FF">
      <w:pPr>
        <w:ind w:firstLine="709"/>
        <w:jc w:val="both"/>
        <w:rPr>
          <w:sz w:val="28"/>
          <w:szCs w:val="22"/>
        </w:rPr>
      </w:pPr>
      <w:r w:rsidRPr="00F668FF">
        <w:rPr>
          <w:sz w:val="28"/>
          <w:szCs w:val="28"/>
        </w:rPr>
        <w:t xml:space="preserve">3.4.9. </w:t>
      </w:r>
      <w:r w:rsidRPr="00F668FF">
        <w:rPr>
          <w:sz w:val="28"/>
          <w:szCs w:val="22"/>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F668FF" w:rsidRPr="00F668FF" w:rsidRDefault="00F668FF" w:rsidP="00F668FF">
      <w:pPr>
        <w:ind w:firstLine="709"/>
        <w:jc w:val="both"/>
        <w:rPr>
          <w:sz w:val="28"/>
          <w:szCs w:val="28"/>
        </w:rPr>
      </w:pPr>
      <w:r w:rsidRPr="00F668FF">
        <w:rPr>
          <w:sz w:val="28"/>
          <w:szCs w:val="28"/>
        </w:rPr>
        <w:t xml:space="preserve">3.4.10. </w:t>
      </w:r>
      <w:r w:rsidRPr="00F668FF">
        <w:rPr>
          <w:sz w:val="28"/>
          <w:szCs w:val="22"/>
        </w:rP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668FF" w:rsidRPr="00F668FF" w:rsidRDefault="00F668FF" w:rsidP="00F668FF">
      <w:pPr>
        <w:ind w:firstLine="709"/>
        <w:jc w:val="both"/>
        <w:rPr>
          <w:sz w:val="28"/>
          <w:szCs w:val="28"/>
        </w:rPr>
      </w:pPr>
      <w:r w:rsidRPr="00F668FF">
        <w:rPr>
          <w:sz w:val="28"/>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F668FF" w:rsidRPr="00F668FF" w:rsidRDefault="00F668FF" w:rsidP="00F668FF">
      <w:pPr>
        <w:autoSpaceDE w:val="0"/>
        <w:autoSpaceDN w:val="0"/>
        <w:adjustRightInd w:val="0"/>
        <w:ind w:firstLine="709"/>
        <w:jc w:val="both"/>
      </w:pPr>
      <w:r w:rsidRPr="00F668FF">
        <w:rPr>
          <w:szCs w:val="28"/>
        </w:rPr>
        <w:t>3.4.12.</w:t>
      </w:r>
      <w:r w:rsidRPr="00F668FF">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668FF" w:rsidRPr="00F668FF" w:rsidRDefault="00F668FF" w:rsidP="00F668FF">
      <w:pPr>
        <w:ind w:firstLine="709"/>
        <w:jc w:val="both"/>
        <w:rPr>
          <w:sz w:val="28"/>
          <w:szCs w:val="28"/>
        </w:rPr>
      </w:pPr>
      <w:r w:rsidRPr="00F668FF">
        <w:rPr>
          <w:sz w:val="28"/>
          <w:szCs w:val="28"/>
        </w:rPr>
        <w:t xml:space="preserve">3.4.13. </w:t>
      </w:r>
      <w:proofErr w:type="gramStart"/>
      <w:r w:rsidRPr="00F668FF">
        <w:rPr>
          <w:sz w:val="28"/>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w:t>
      </w:r>
      <w:r w:rsidRPr="00F668FF">
        <w:rPr>
          <w:sz w:val="28"/>
          <w:szCs w:val="28"/>
        </w:rPr>
        <w:lastRenderedPageBreak/>
        <w:t>случаев нарушения заказчиком обязательств, предусмотренных приложением приложениями к извещению, законодательством</w:t>
      </w:r>
      <w:proofErr w:type="gramEnd"/>
      <w:r w:rsidRPr="00F668FF">
        <w:rPr>
          <w:sz w:val="28"/>
          <w:szCs w:val="28"/>
        </w:rPr>
        <w:t xml:space="preserve"> Российской Федерации.</w:t>
      </w:r>
    </w:p>
    <w:p w:rsidR="00F668FF" w:rsidRPr="00F668FF" w:rsidRDefault="00F668FF" w:rsidP="00F668FF">
      <w:pPr>
        <w:ind w:firstLine="709"/>
        <w:jc w:val="both"/>
        <w:rPr>
          <w:sz w:val="28"/>
          <w:szCs w:val="28"/>
        </w:rPr>
      </w:pPr>
      <w:r w:rsidRPr="00F668FF">
        <w:rPr>
          <w:sz w:val="28"/>
          <w:szCs w:val="28"/>
        </w:rPr>
        <w:t>3.4.14. Все действия, осуществляемые зарегистрированным лицом на ЭТЗП, а также время их совершения фиксируются автоматически.</w:t>
      </w:r>
    </w:p>
    <w:p w:rsidR="00F668FF" w:rsidRPr="00F668FF" w:rsidRDefault="00F668FF" w:rsidP="00F668FF">
      <w:pPr>
        <w:ind w:firstLine="709"/>
        <w:jc w:val="both"/>
        <w:rPr>
          <w:sz w:val="28"/>
          <w:szCs w:val="28"/>
        </w:rPr>
      </w:pPr>
      <w:r w:rsidRPr="00F668FF">
        <w:rPr>
          <w:sz w:val="28"/>
          <w:szCs w:val="28"/>
        </w:rPr>
        <w:t xml:space="preserve">3.4.15. </w:t>
      </w:r>
      <w:proofErr w:type="gramStart"/>
      <w:r w:rsidRPr="00F668FF">
        <w:rPr>
          <w:sz w:val="28"/>
          <w:szCs w:val="28"/>
        </w:rPr>
        <w:t>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roofErr w:type="gramEnd"/>
    </w:p>
    <w:p w:rsidR="00F668FF" w:rsidRPr="00F668FF" w:rsidRDefault="00F668FF" w:rsidP="00F668FF">
      <w:pPr>
        <w:ind w:firstLine="709"/>
        <w:jc w:val="both"/>
        <w:rPr>
          <w:sz w:val="28"/>
          <w:szCs w:val="22"/>
        </w:rPr>
      </w:pPr>
      <w:r w:rsidRPr="00F668FF">
        <w:rPr>
          <w:sz w:val="28"/>
          <w:szCs w:val="28"/>
        </w:rPr>
        <w:t>3.4.16.</w:t>
      </w:r>
      <w:r w:rsidRPr="00F668FF">
        <w:rPr>
          <w:sz w:val="28"/>
          <w:szCs w:val="22"/>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668FF" w:rsidRPr="00F668FF" w:rsidRDefault="00F668FF" w:rsidP="00F668FF">
      <w:pPr>
        <w:ind w:firstLine="709"/>
        <w:jc w:val="both"/>
        <w:rPr>
          <w:sz w:val="28"/>
          <w:szCs w:val="28"/>
        </w:rPr>
      </w:pPr>
      <w:r w:rsidRPr="00F668FF">
        <w:rPr>
          <w:sz w:val="28"/>
          <w:szCs w:val="22"/>
        </w:rPr>
        <w:t xml:space="preserve">3.4.17. </w:t>
      </w:r>
      <w:proofErr w:type="gramStart"/>
      <w:r w:rsidRPr="00F668FF">
        <w:rPr>
          <w:sz w:val="28"/>
          <w:szCs w:val="28"/>
        </w:rPr>
        <w:t xml:space="preserve">Лица, зарегистрированные на ЭТЗП, несут ответственность за сохранность закрытой части ключа </w:t>
      </w:r>
      <w:r w:rsidRPr="00F668FF">
        <w:rPr>
          <w:rFonts w:eastAsia="MS Mincho"/>
          <w:sz w:val="28"/>
          <w:szCs w:val="28"/>
        </w:rPr>
        <w:t>усиленной квалифицированной</w:t>
      </w:r>
      <w:r w:rsidRPr="00F668FF">
        <w:rPr>
          <w:sz w:val="28"/>
          <w:szCs w:val="28"/>
        </w:rPr>
        <w:t xml:space="preserve"> электронной подписи и правильность эксплуатации системы криптографической защиты информации.</w:t>
      </w:r>
      <w:proofErr w:type="gramEnd"/>
    </w:p>
    <w:p w:rsidR="00F668FF" w:rsidRPr="00F668FF" w:rsidRDefault="00F668FF" w:rsidP="00F668FF">
      <w:pPr>
        <w:ind w:firstLine="709"/>
        <w:jc w:val="both"/>
        <w:rPr>
          <w:sz w:val="28"/>
          <w:szCs w:val="28"/>
        </w:rPr>
      </w:pPr>
      <w:r w:rsidRPr="00F668FF">
        <w:rPr>
          <w:sz w:val="28"/>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F668FF" w:rsidRPr="00F668FF" w:rsidRDefault="00F668FF" w:rsidP="00F668FF">
      <w:pPr>
        <w:ind w:firstLine="709"/>
        <w:jc w:val="both"/>
        <w:rPr>
          <w:sz w:val="28"/>
          <w:szCs w:val="28"/>
        </w:rPr>
      </w:pPr>
    </w:p>
    <w:p w:rsidR="00F668FF" w:rsidRPr="00F668FF" w:rsidRDefault="00F668FF" w:rsidP="00F668FF">
      <w:pPr>
        <w:keepNext/>
        <w:numPr>
          <w:ilvl w:val="1"/>
          <w:numId w:val="10"/>
        </w:numPr>
        <w:ind w:left="0" w:firstLine="709"/>
        <w:jc w:val="both"/>
        <w:outlineLvl w:val="2"/>
        <w:rPr>
          <w:b/>
          <w:bCs/>
          <w:sz w:val="28"/>
          <w:szCs w:val="28"/>
        </w:rPr>
      </w:pPr>
      <w:r w:rsidRPr="00F668FF">
        <w:rPr>
          <w:b/>
          <w:bCs/>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F668FF" w:rsidRPr="00F668FF" w:rsidRDefault="00F668FF" w:rsidP="00F668FF">
      <w:pPr>
        <w:ind w:firstLine="709"/>
        <w:rPr>
          <w:sz w:val="28"/>
          <w:szCs w:val="28"/>
        </w:rPr>
      </w:pPr>
    </w:p>
    <w:p w:rsidR="00F668FF" w:rsidRPr="00F668FF" w:rsidRDefault="00F668FF" w:rsidP="00F668FF">
      <w:pPr>
        <w:numPr>
          <w:ilvl w:val="2"/>
          <w:numId w:val="10"/>
        </w:numPr>
        <w:ind w:left="0" w:firstLine="709"/>
        <w:jc w:val="both"/>
        <w:rPr>
          <w:rFonts w:eastAsia="MS Mincho"/>
          <w:sz w:val="28"/>
          <w:szCs w:val="28"/>
        </w:rPr>
      </w:pPr>
      <w:r w:rsidRPr="00F668FF">
        <w:rPr>
          <w:rFonts w:eastAsia="MS Mincho"/>
          <w:sz w:val="28"/>
          <w:szCs w:val="28"/>
        </w:rPr>
        <w:t xml:space="preserve">Запрос о даче разъяснений положений извещения </w:t>
      </w:r>
      <w:r w:rsidRPr="00F668FF">
        <w:rPr>
          <w:sz w:val="28"/>
          <w:szCs w:val="28"/>
        </w:rPr>
        <w:t>о проведении запроса котировок</w:t>
      </w:r>
      <w:r w:rsidRPr="00F668FF">
        <w:rPr>
          <w:rFonts w:eastAsia="MS Mincho"/>
          <w:sz w:val="28"/>
          <w:szCs w:val="28"/>
        </w:rPr>
        <w:t xml:space="preserve"> (далее – запрос) может быть направлен с момента размещения извещения на сайтах.</w:t>
      </w:r>
    </w:p>
    <w:p w:rsidR="00F668FF" w:rsidRPr="00F668FF" w:rsidRDefault="00F668FF" w:rsidP="00F668FF">
      <w:pPr>
        <w:numPr>
          <w:ilvl w:val="2"/>
          <w:numId w:val="10"/>
        </w:numPr>
        <w:ind w:left="0" w:firstLine="709"/>
        <w:jc w:val="both"/>
        <w:rPr>
          <w:rFonts w:eastAsia="MS Mincho"/>
          <w:sz w:val="28"/>
          <w:szCs w:val="28"/>
        </w:rPr>
      </w:pPr>
      <w:r w:rsidRPr="00F668FF">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F668FF" w:rsidRPr="00F668FF" w:rsidRDefault="00F668FF" w:rsidP="00F668FF">
      <w:pPr>
        <w:ind w:firstLine="709"/>
        <w:jc w:val="both"/>
        <w:rPr>
          <w:rFonts w:eastAsia="MS Mincho"/>
          <w:sz w:val="28"/>
          <w:szCs w:val="28"/>
        </w:rPr>
      </w:pPr>
      <w:r w:rsidRPr="00F668FF">
        <w:rPr>
          <w:rFonts w:eastAsia="MS Mincho"/>
          <w:sz w:val="28"/>
          <w:szCs w:val="28"/>
        </w:rPr>
        <w:t xml:space="preserve">Разъяснения </w:t>
      </w:r>
      <w:r w:rsidRPr="00F668FF">
        <w:rPr>
          <w:sz w:val="28"/>
          <w:szCs w:val="28"/>
        </w:rPr>
        <w:t xml:space="preserve">положений извещения и приложений к нему </w:t>
      </w:r>
      <w:r w:rsidRPr="00F668FF">
        <w:rPr>
          <w:rFonts w:eastAsia="MS Mincho"/>
          <w:sz w:val="28"/>
          <w:szCs w:val="28"/>
        </w:rPr>
        <w:t xml:space="preserve">предоставляются в течение 3 (трех) рабочих дней с </w:t>
      </w:r>
      <w:r w:rsidR="00190CF9" w:rsidRPr="00F668FF">
        <w:rPr>
          <w:rFonts w:eastAsia="MS Mincho"/>
          <w:sz w:val="28"/>
          <w:szCs w:val="28"/>
        </w:rPr>
        <w:t>даты поступления</w:t>
      </w:r>
      <w:r w:rsidRPr="00F668FF">
        <w:rPr>
          <w:rFonts w:eastAsia="MS Mincho"/>
          <w:sz w:val="28"/>
          <w:szCs w:val="28"/>
        </w:rPr>
        <w:t xml:space="preserve"> запроса с указанием предмета запроса, но без указания участника, от которого поступил </w:t>
      </w:r>
      <w:proofErr w:type="gramStart"/>
      <w:r w:rsidRPr="00F668FF">
        <w:rPr>
          <w:rFonts w:eastAsia="MS Mincho"/>
          <w:sz w:val="28"/>
          <w:szCs w:val="28"/>
        </w:rPr>
        <w:t>запрос</w:t>
      </w:r>
      <w:proofErr w:type="gramEnd"/>
      <w:r w:rsidRPr="00F668FF">
        <w:rPr>
          <w:rFonts w:eastAsia="MS Mincho"/>
          <w:sz w:val="28"/>
          <w:szCs w:val="28"/>
        </w:rPr>
        <w:t xml:space="preserve"> и размещаются в установленном порядке. Разъяснения </w:t>
      </w:r>
      <w:r w:rsidRPr="00F668FF">
        <w:rPr>
          <w:sz w:val="28"/>
          <w:szCs w:val="28"/>
        </w:rPr>
        <w:t>извещения</w:t>
      </w:r>
      <w:r w:rsidRPr="00F668FF">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F668FF">
        <w:rPr>
          <w:rFonts w:eastAsia="MS Mincho"/>
          <w:sz w:val="28"/>
          <w:szCs w:val="28"/>
        </w:rPr>
        <w:t>.</w:t>
      </w:r>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F668FF" w:rsidRPr="00F668FF" w:rsidRDefault="00F668FF" w:rsidP="00F668FF">
      <w:pPr>
        <w:numPr>
          <w:ilvl w:val="2"/>
          <w:numId w:val="10"/>
        </w:numPr>
        <w:ind w:left="0" w:firstLine="709"/>
        <w:jc w:val="both"/>
        <w:rPr>
          <w:rFonts w:eastAsia="MS Mincho"/>
          <w:sz w:val="28"/>
          <w:szCs w:val="28"/>
        </w:rPr>
      </w:pPr>
      <w:proofErr w:type="gramStart"/>
      <w:r w:rsidRPr="00F668FF">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w:t>
      </w:r>
      <w:proofErr w:type="gramEnd"/>
      <w:r w:rsidRPr="00F668FF">
        <w:rPr>
          <w:sz w:val="28"/>
          <w:szCs w:val="28"/>
        </w:rPr>
        <w:t xml:space="preserve">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F668FF" w:rsidRPr="00D413DD" w:rsidRDefault="00F668FF" w:rsidP="00D413DD">
      <w:pPr>
        <w:numPr>
          <w:ilvl w:val="2"/>
          <w:numId w:val="10"/>
        </w:numPr>
        <w:ind w:left="0" w:firstLine="709"/>
        <w:jc w:val="both"/>
        <w:rPr>
          <w:rFonts w:eastAsia="MS Mincho"/>
          <w:sz w:val="28"/>
          <w:szCs w:val="28"/>
        </w:rPr>
      </w:pPr>
      <w:proofErr w:type="gramStart"/>
      <w:r w:rsidRPr="00F668FF">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668FF" w:rsidRPr="00F668FF" w:rsidRDefault="00F668FF" w:rsidP="00F668FF">
      <w:pPr>
        <w:tabs>
          <w:tab w:val="left" w:pos="1276"/>
        </w:tabs>
        <w:ind w:firstLine="709"/>
        <w:jc w:val="both"/>
        <w:rPr>
          <w:sz w:val="28"/>
          <w:szCs w:val="28"/>
        </w:rPr>
      </w:pPr>
      <w:r w:rsidRPr="00F668FF">
        <w:rPr>
          <w:sz w:val="28"/>
          <w:szCs w:val="28"/>
        </w:rPr>
        <w:t>Решение об отмене запроса котировок размещается на сайтах в день принятия этого решения.</w:t>
      </w:r>
    </w:p>
    <w:p w:rsidR="00F668FF" w:rsidRPr="00F668FF" w:rsidRDefault="00F668FF" w:rsidP="00F668FF">
      <w:pPr>
        <w:ind w:firstLine="709"/>
        <w:jc w:val="both"/>
        <w:rPr>
          <w:sz w:val="28"/>
          <w:szCs w:val="28"/>
        </w:rPr>
      </w:pPr>
    </w:p>
    <w:p w:rsidR="00F668FF" w:rsidRPr="00F668FF" w:rsidRDefault="00F668FF" w:rsidP="00F668FF">
      <w:pPr>
        <w:keepNext/>
        <w:numPr>
          <w:ilvl w:val="1"/>
          <w:numId w:val="10"/>
        </w:numPr>
        <w:ind w:left="0" w:firstLine="709"/>
        <w:jc w:val="both"/>
        <w:outlineLvl w:val="2"/>
        <w:rPr>
          <w:rFonts w:ascii="Arial" w:hAnsi="Arial" w:cs="Arial"/>
          <w:b/>
          <w:bCs/>
          <w:sz w:val="28"/>
          <w:szCs w:val="28"/>
        </w:rPr>
      </w:pPr>
      <w:r w:rsidRPr="00F668FF">
        <w:rPr>
          <w:b/>
          <w:bCs/>
          <w:sz w:val="28"/>
          <w:szCs w:val="28"/>
        </w:rPr>
        <w:t xml:space="preserve">Вскрытие, рассмотрение и оценка котировочных заявок </w:t>
      </w:r>
    </w:p>
    <w:p w:rsidR="00F668FF" w:rsidRPr="00F668FF" w:rsidRDefault="00F668FF" w:rsidP="00F668FF">
      <w:pPr>
        <w:numPr>
          <w:ilvl w:val="2"/>
          <w:numId w:val="10"/>
        </w:numPr>
        <w:suppressAutoHyphens/>
        <w:ind w:left="0" w:firstLine="709"/>
        <w:jc w:val="both"/>
        <w:rPr>
          <w:rFonts w:eastAsia="MS Mincho"/>
          <w:sz w:val="28"/>
          <w:szCs w:val="28"/>
        </w:rPr>
      </w:pPr>
      <w:r w:rsidRPr="00F668FF">
        <w:rPr>
          <w:rFonts w:eastAsia="MS Mincho"/>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F668FF" w:rsidRPr="00F668FF" w:rsidRDefault="00F668FF" w:rsidP="00F668FF">
      <w:pPr>
        <w:suppressAutoHyphens/>
        <w:ind w:firstLine="709"/>
        <w:rPr>
          <w:rFonts w:eastAsia="MS Mincho"/>
          <w:sz w:val="28"/>
          <w:szCs w:val="28"/>
        </w:rPr>
      </w:pPr>
      <w:r w:rsidRPr="00F668FF">
        <w:rPr>
          <w:rFonts w:eastAsia="MS Mincho"/>
          <w:sz w:val="28"/>
          <w:szCs w:val="28"/>
        </w:rPr>
        <w:t>По итогам вскрытия средствами ЭТЗП формируется протокол вскрытия котировочных заявок.</w:t>
      </w:r>
    </w:p>
    <w:p w:rsidR="00F668FF" w:rsidRPr="00F668FF" w:rsidRDefault="00190CF9" w:rsidP="00F668FF">
      <w:pPr>
        <w:numPr>
          <w:ilvl w:val="2"/>
          <w:numId w:val="10"/>
        </w:numPr>
        <w:suppressAutoHyphens/>
        <w:ind w:left="0" w:firstLine="709"/>
        <w:jc w:val="both"/>
        <w:rPr>
          <w:rFonts w:eastAsia="MS Mincho"/>
          <w:sz w:val="28"/>
          <w:szCs w:val="28"/>
        </w:rPr>
      </w:pPr>
      <w:r w:rsidRPr="00F668FF">
        <w:rPr>
          <w:rFonts w:eastAsia="MS Mincho"/>
          <w:sz w:val="28"/>
          <w:szCs w:val="28"/>
        </w:rPr>
        <w:t>Протокол подлежит</w:t>
      </w:r>
      <w:r w:rsidR="00F668FF" w:rsidRPr="00F668FF">
        <w:rPr>
          <w:rFonts w:eastAsia="MS Mincho"/>
          <w:sz w:val="28"/>
          <w:szCs w:val="28"/>
        </w:rPr>
        <w:t xml:space="preserve"> публикации на сайтах не позднее 3 (трех) дней </w:t>
      </w:r>
      <w:proofErr w:type="gramStart"/>
      <w:r w:rsidR="00F668FF" w:rsidRPr="00F668FF">
        <w:rPr>
          <w:rFonts w:eastAsia="MS Mincho"/>
          <w:sz w:val="28"/>
          <w:szCs w:val="28"/>
        </w:rPr>
        <w:t>с даты</w:t>
      </w:r>
      <w:proofErr w:type="gramEnd"/>
      <w:r w:rsidR="00F668FF" w:rsidRPr="00F668FF">
        <w:rPr>
          <w:rFonts w:eastAsia="MS Mincho"/>
          <w:sz w:val="28"/>
          <w:szCs w:val="28"/>
        </w:rPr>
        <w:t xml:space="preserve"> его подписания.</w:t>
      </w:r>
    </w:p>
    <w:p w:rsidR="00F668FF" w:rsidRPr="00F668FF" w:rsidRDefault="00F668FF" w:rsidP="00F668FF">
      <w:pPr>
        <w:numPr>
          <w:ilvl w:val="2"/>
          <w:numId w:val="10"/>
        </w:numPr>
        <w:suppressAutoHyphens/>
        <w:ind w:left="0" w:firstLine="709"/>
        <w:jc w:val="both"/>
        <w:rPr>
          <w:rFonts w:eastAsia="MS Mincho"/>
          <w:sz w:val="28"/>
          <w:szCs w:val="28"/>
        </w:rPr>
      </w:pPr>
      <w:r w:rsidRPr="00F668FF">
        <w:rPr>
          <w:rFonts w:eastAsia="MS Mincho"/>
          <w:sz w:val="28"/>
          <w:szCs w:val="28"/>
        </w:rPr>
        <w:lastRenderedPageBreak/>
        <w:t xml:space="preserve">При вскрытии заявок документы по существу не рассматриваются. </w:t>
      </w:r>
    </w:p>
    <w:p w:rsidR="00F668FF" w:rsidRPr="00F668FF" w:rsidRDefault="00F668FF" w:rsidP="00F668FF">
      <w:pPr>
        <w:numPr>
          <w:ilvl w:val="2"/>
          <w:numId w:val="10"/>
        </w:numPr>
        <w:suppressAutoHyphens/>
        <w:ind w:left="0" w:firstLine="709"/>
        <w:jc w:val="both"/>
        <w:rPr>
          <w:rFonts w:eastAsia="MS Mincho"/>
          <w:sz w:val="28"/>
          <w:szCs w:val="28"/>
        </w:rPr>
      </w:pPr>
      <w:r w:rsidRPr="00F668FF">
        <w:rPr>
          <w:rFonts w:eastAsia="MS Mincho"/>
          <w:sz w:val="28"/>
          <w:szCs w:val="28"/>
        </w:rPr>
        <w:t xml:space="preserve">Если на участие в запросе котировок не </w:t>
      </w:r>
      <w:proofErr w:type="gramStart"/>
      <w:r w:rsidRPr="00F668FF">
        <w:rPr>
          <w:rFonts w:eastAsia="MS Mincho"/>
          <w:sz w:val="28"/>
          <w:szCs w:val="28"/>
        </w:rPr>
        <w:t>поступило ни одной заявки запрос котировок признается</w:t>
      </w:r>
      <w:proofErr w:type="gramEnd"/>
      <w:r w:rsidRPr="00F668FF">
        <w:rPr>
          <w:rFonts w:eastAsia="MS Mincho"/>
          <w:sz w:val="28"/>
          <w:szCs w:val="28"/>
        </w:rPr>
        <w:t xml:space="preserve"> несостоявшимся, формируется итоговый протокол, в </w:t>
      </w:r>
      <w:r w:rsidR="00190CF9" w:rsidRPr="00F668FF">
        <w:rPr>
          <w:rFonts w:eastAsia="MS Mincho"/>
          <w:sz w:val="28"/>
          <w:szCs w:val="28"/>
        </w:rPr>
        <w:t>котором указывается</w:t>
      </w:r>
      <w:r w:rsidRPr="00F668FF">
        <w:rPr>
          <w:rFonts w:eastAsia="MS Mincho"/>
          <w:sz w:val="28"/>
          <w:szCs w:val="28"/>
        </w:rPr>
        <w:t xml:space="preserve"> информация о признании запроса котировок несостоявшимся. Иные протоколы в ходе закупки не оформляются.</w:t>
      </w:r>
    </w:p>
    <w:p w:rsidR="00F668FF" w:rsidRPr="00F668FF" w:rsidRDefault="00F668FF" w:rsidP="00F668FF">
      <w:pPr>
        <w:ind w:firstLine="709"/>
        <w:jc w:val="both"/>
        <w:rPr>
          <w:rFonts w:eastAsia="MS Mincho"/>
          <w:sz w:val="28"/>
          <w:szCs w:val="28"/>
        </w:rPr>
      </w:pPr>
      <w:r w:rsidRPr="00F668FF">
        <w:rPr>
          <w:rFonts w:eastAsia="MS Mincho"/>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F668FF" w:rsidRPr="00F668FF" w:rsidRDefault="00F668FF" w:rsidP="00F668FF">
      <w:pPr>
        <w:numPr>
          <w:ilvl w:val="2"/>
          <w:numId w:val="10"/>
        </w:numPr>
        <w:ind w:left="0" w:firstLine="709"/>
        <w:jc w:val="both"/>
        <w:rPr>
          <w:rFonts w:eastAsia="MS Mincho"/>
          <w:sz w:val="28"/>
          <w:szCs w:val="28"/>
        </w:rPr>
      </w:pPr>
      <w:r w:rsidRPr="00F668FF">
        <w:rPr>
          <w:rFonts w:eastAsia="MS Mincho"/>
          <w:sz w:val="28"/>
          <w:szCs w:val="28"/>
        </w:rPr>
        <w:t xml:space="preserve">Котировочные заявки участников рассматриваются на соответствие требованиям, изложенным в </w:t>
      </w:r>
      <w:r w:rsidRPr="00F668FF">
        <w:rPr>
          <w:sz w:val="28"/>
          <w:szCs w:val="28"/>
        </w:rPr>
        <w:t>извещении и приложениях к нему</w:t>
      </w:r>
      <w:r w:rsidRPr="00F668FF">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F668FF">
        <w:rPr>
          <w:sz w:val="28"/>
          <w:szCs w:val="28"/>
        </w:rPr>
        <w:t>извещением</w:t>
      </w:r>
      <w:r w:rsidRPr="00F668FF">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F668FF" w:rsidRPr="00F668FF" w:rsidRDefault="00F668FF" w:rsidP="00F668FF">
      <w:pPr>
        <w:ind w:firstLine="709"/>
        <w:jc w:val="both"/>
        <w:rPr>
          <w:rFonts w:eastAsia="MS Mincho"/>
          <w:sz w:val="28"/>
          <w:szCs w:val="28"/>
        </w:rPr>
      </w:pPr>
      <w:r w:rsidRPr="00F668FF">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F668FF">
        <w:rPr>
          <w:sz w:val="28"/>
          <w:szCs w:val="28"/>
        </w:rPr>
        <w:t>, размещенной на сайте https://egrul.nalog.ru/.</w:t>
      </w:r>
    </w:p>
    <w:p w:rsidR="00F668FF" w:rsidRPr="00F668FF" w:rsidRDefault="00F668FF" w:rsidP="00F668FF">
      <w:pPr>
        <w:numPr>
          <w:ilvl w:val="2"/>
          <w:numId w:val="10"/>
        </w:numPr>
        <w:ind w:left="0" w:firstLine="709"/>
        <w:jc w:val="both"/>
        <w:rPr>
          <w:rFonts w:eastAsia="MS Mincho"/>
          <w:sz w:val="28"/>
          <w:szCs w:val="28"/>
        </w:rPr>
      </w:pPr>
      <w:r w:rsidRPr="00F668FF">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F668FF">
        <w:rPr>
          <w:rFonts w:eastAsia="MS Mincho"/>
          <w:sz w:val="28"/>
          <w:szCs w:val="28"/>
        </w:rPr>
        <w:t>с даты принятия</w:t>
      </w:r>
      <w:proofErr w:type="gramEnd"/>
      <w:r w:rsidRPr="00F668FF">
        <w:rPr>
          <w:rFonts w:eastAsia="MS Mincho"/>
          <w:sz w:val="28"/>
          <w:szCs w:val="28"/>
        </w:rPr>
        <w:t xml:space="preserve"> решения о продлении срока рассмотрения и оценки заявок.</w:t>
      </w:r>
    </w:p>
    <w:p w:rsidR="00F668FF" w:rsidRPr="00F668FF" w:rsidRDefault="00F668FF" w:rsidP="00F668FF">
      <w:pPr>
        <w:numPr>
          <w:ilvl w:val="2"/>
          <w:numId w:val="10"/>
        </w:numPr>
        <w:ind w:left="0" w:firstLine="709"/>
        <w:jc w:val="both"/>
        <w:rPr>
          <w:rFonts w:eastAsia="MS Mincho"/>
          <w:sz w:val="28"/>
          <w:szCs w:val="28"/>
        </w:rPr>
      </w:pPr>
      <w:r w:rsidRPr="00F668FF">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F668FF" w:rsidRPr="00F668FF" w:rsidRDefault="00F668FF" w:rsidP="00F668FF">
      <w:pPr>
        <w:ind w:firstLine="720"/>
        <w:jc w:val="both"/>
        <w:rPr>
          <w:rFonts w:eastAsia="MS Mincho"/>
          <w:sz w:val="28"/>
          <w:szCs w:val="28"/>
        </w:rPr>
      </w:pPr>
      <w:r w:rsidRPr="00F668FF">
        <w:rPr>
          <w:rFonts w:eastAsia="MS Mincho"/>
          <w:sz w:val="28"/>
          <w:szCs w:val="28"/>
        </w:rPr>
        <w:t xml:space="preserve">3.6.7.1. Несоответствие котировочной заявки требованиям </w:t>
      </w:r>
      <w:r w:rsidRPr="00F668FF">
        <w:rPr>
          <w:sz w:val="28"/>
          <w:szCs w:val="28"/>
        </w:rPr>
        <w:t>извещения и/или</w:t>
      </w:r>
      <w:r w:rsidRPr="00F668FF">
        <w:rPr>
          <w:rFonts w:eastAsia="MS Mincho"/>
          <w:sz w:val="28"/>
          <w:szCs w:val="28"/>
        </w:rPr>
        <w:t xml:space="preserve"> приложений к нему,</w:t>
      </w:r>
      <w:r w:rsidRPr="00F668FF">
        <w:rPr>
          <w:sz w:val="28"/>
          <w:szCs w:val="28"/>
        </w:rPr>
        <w:t xml:space="preserve"> </w:t>
      </w:r>
      <w:r w:rsidRPr="00F668FF">
        <w:rPr>
          <w:rFonts w:eastAsia="MS Mincho"/>
          <w:sz w:val="28"/>
          <w:szCs w:val="28"/>
        </w:rPr>
        <w:t>и/или предоставления информации, в том числе:</w:t>
      </w:r>
    </w:p>
    <w:p w:rsidR="00F668FF" w:rsidRPr="00F668FF" w:rsidRDefault="00F668FF" w:rsidP="00F668FF">
      <w:pPr>
        <w:ind w:firstLine="709"/>
        <w:jc w:val="both"/>
        <w:rPr>
          <w:rFonts w:eastAsia="MS Mincho"/>
          <w:sz w:val="28"/>
          <w:szCs w:val="28"/>
        </w:rPr>
      </w:pPr>
      <w:r w:rsidRPr="00F668FF">
        <w:rPr>
          <w:sz w:val="28"/>
          <w:szCs w:val="28"/>
        </w:rPr>
        <w:t>к</w:t>
      </w:r>
      <w:r w:rsidRPr="00F668FF">
        <w:rPr>
          <w:rFonts w:eastAsia="MS Mincho"/>
          <w:sz w:val="28"/>
          <w:szCs w:val="28"/>
        </w:rPr>
        <w:t xml:space="preserve">отировочная заявка не соответствует форме, установленной </w:t>
      </w:r>
      <w:r w:rsidRPr="00F668FF">
        <w:rPr>
          <w:sz w:val="28"/>
          <w:szCs w:val="28"/>
        </w:rPr>
        <w:t>извещением</w:t>
      </w:r>
      <w:r w:rsidRPr="00F668FF">
        <w:rPr>
          <w:rFonts w:eastAsia="MS Mincho"/>
          <w:sz w:val="28"/>
          <w:szCs w:val="28"/>
        </w:rPr>
        <w:t xml:space="preserve">, не содержит документов, иной информации согласно требованиям </w:t>
      </w:r>
      <w:r w:rsidRPr="00F668FF">
        <w:rPr>
          <w:sz w:val="28"/>
          <w:szCs w:val="28"/>
        </w:rPr>
        <w:t>извещения</w:t>
      </w:r>
      <w:r w:rsidRPr="00F668FF">
        <w:rPr>
          <w:rFonts w:eastAsia="MS Mincho"/>
          <w:sz w:val="28"/>
          <w:szCs w:val="28"/>
        </w:rPr>
        <w:t>;</w:t>
      </w:r>
    </w:p>
    <w:p w:rsidR="00F668FF" w:rsidRPr="00F668FF" w:rsidRDefault="00F668FF" w:rsidP="00F668FF">
      <w:pPr>
        <w:ind w:firstLine="709"/>
        <w:jc w:val="both"/>
        <w:rPr>
          <w:rFonts w:eastAsia="MS Mincho"/>
          <w:sz w:val="28"/>
          <w:szCs w:val="28"/>
        </w:rPr>
      </w:pPr>
      <w:r w:rsidRPr="00F668FF">
        <w:rPr>
          <w:rFonts w:eastAsia="MS Mincho"/>
          <w:sz w:val="28"/>
          <w:szCs w:val="28"/>
        </w:rPr>
        <w:t xml:space="preserve">документы не подписаны должным образом (в соответствии с требованиями </w:t>
      </w:r>
      <w:r w:rsidRPr="00F668FF">
        <w:rPr>
          <w:sz w:val="28"/>
          <w:szCs w:val="28"/>
        </w:rPr>
        <w:t>извещения</w:t>
      </w:r>
      <w:r w:rsidRPr="00F668FF">
        <w:rPr>
          <w:rFonts w:eastAsia="MS Mincho"/>
          <w:sz w:val="28"/>
          <w:szCs w:val="28"/>
        </w:rPr>
        <w:t>).</w:t>
      </w:r>
    </w:p>
    <w:p w:rsidR="00F668FF" w:rsidRPr="00F668FF" w:rsidRDefault="00F668FF" w:rsidP="00F668FF">
      <w:pPr>
        <w:ind w:firstLine="709"/>
        <w:jc w:val="both"/>
        <w:rPr>
          <w:rFonts w:eastAsia="MS Mincho"/>
          <w:sz w:val="28"/>
          <w:szCs w:val="28"/>
        </w:rPr>
      </w:pPr>
      <w:r w:rsidRPr="00F668FF">
        <w:rPr>
          <w:rFonts w:eastAsia="MS Mincho"/>
          <w:sz w:val="28"/>
          <w:szCs w:val="28"/>
        </w:rPr>
        <w:t xml:space="preserve">3.6.7.2. 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668FF">
        <w:rPr>
          <w:sz w:val="28"/>
          <w:szCs w:val="28"/>
        </w:rPr>
        <w:t xml:space="preserve">начальную (максимальную) цену единицы </w:t>
      </w:r>
      <w:r w:rsidRPr="00F668FF">
        <w:rPr>
          <w:rFonts w:eastAsia="MS Mincho"/>
          <w:sz w:val="28"/>
          <w:szCs w:val="28"/>
        </w:rPr>
        <w:t xml:space="preserve">товара, выполняемых работ, оказываемых услуг (если такая цена за единицу установлена в </w:t>
      </w:r>
      <w:r w:rsidRPr="00F668FF">
        <w:rPr>
          <w:sz w:val="28"/>
          <w:szCs w:val="28"/>
        </w:rPr>
        <w:t>извещении</w:t>
      </w:r>
      <w:r w:rsidRPr="00F668FF">
        <w:rPr>
          <w:rFonts w:eastAsia="MS Mincho"/>
          <w:sz w:val="28"/>
          <w:szCs w:val="28"/>
        </w:rPr>
        <w:t>).</w:t>
      </w:r>
    </w:p>
    <w:p w:rsidR="00F668FF" w:rsidRPr="00F668FF" w:rsidRDefault="00F668FF" w:rsidP="00F668FF">
      <w:pPr>
        <w:shd w:val="clear" w:color="auto" w:fill="FFFFFF"/>
        <w:ind w:firstLine="709"/>
        <w:jc w:val="both"/>
        <w:rPr>
          <w:rFonts w:eastAsia="MS Mincho"/>
          <w:sz w:val="28"/>
          <w:szCs w:val="28"/>
        </w:rPr>
      </w:pPr>
      <w:r w:rsidRPr="00F668FF">
        <w:rPr>
          <w:rFonts w:eastAsia="MS Mincho"/>
          <w:sz w:val="28"/>
          <w:szCs w:val="28"/>
        </w:rPr>
        <w:lastRenderedPageBreak/>
        <w:t>3.6.7.3. Лица, выступающие на стороне одного участника, подали заявку на участие в этой же закупке самостоятельно либо на стороне другого участника;</w:t>
      </w:r>
    </w:p>
    <w:p w:rsidR="00F668FF" w:rsidRPr="00F668FF" w:rsidRDefault="00F668FF" w:rsidP="00F668FF">
      <w:pPr>
        <w:shd w:val="clear" w:color="auto" w:fill="FFFFFF"/>
        <w:ind w:firstLine="709"/>
        <w:jc w:val="both"/>
        <w:rPr>
          <w:rFonts w:eastAsia="MS Mincho"/>
          <w:sz w:val="28"/>
          <w:szCs w:val="28"/>
        </w:rPr>
      </w:pPr>
      <w:r w:rsidRPr="00F668FF">
        <w:rPr>
          <w:rFonts w:eastAsia="MS Mincho"/>
          <w:sz w:val="28"/>
          <w:szCs w:val="28"/>
        </w:rPr>
        <w:t>3.6.7.4. Участник запроса котировок не представил разъяснения положений котировочной заявки (в случае наличия требования в извещении);</w:t>
      </w:r>
    </w:p>
    <w:p w:rsidR="00F668FF" w:rsidRPr="00F668FF" w:rsidRDefault="00F668FF" w:rsidP="00F668FF">
      <w:pPr>
        <w:numPr>
          <w:ilvl w:val="2"/>
          <w:numId w:val="10"/>
        </w:numPr>
        <w:ind w:left="0" w:firstLine="709"/>
        <w:jc w:val="both"/>
        <w:rPr>
          <w:rFonts w:eastAsia="MS Mincho"/>
          <w:sz w:val="28"/>
          <w:szCs w:val="28"/>
        </w:rPr>
      </w:pPr>
      <w:r w:rsidRPr="00F668FF">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668FF" w:rsidRPr="00F668FF" w:rsidRDefault="00F668FF" w:rsidP="00F668FF">
      <w:pPr>
        <w:numPr>
          <w:ilvl w:val="2"/>
          <w:numId w:val="10"/>
        </w:numPr>
        <w:ind w:left="0" w:firstLine="709"/>
        <w:jc w:val="both"/>
        <w:rPr>
          <w:rFonts w:eastAsia="MS Mincho"/>
          <w:sz w:val="28"/>
          <w:szCs w:val="28"/>
        </w:rPr>
      </w:pPr>
      <w:r w:rsidRPr="00F668FF">
        <w:rPr>
          <w:rFonts w:eastAsia="MS Mincho"/>
          <w:sz w:val="28"/>
          <w:szCs w:val="28"/>
        </w:rPr>
        <w:t xml:space="preserve">Заказчик рассматривает только те заявки в электронной форме, которые подписаны </w:t>
      </w:r>
      <w:r w:rsidRPr="00F668FF">
        <w:rPr>
          <w:sz w:val="28"/>
          <w:szCs w:val="28"/>
        </w:rPr>
        <w:t xml:space="preserve">усиленной квалифицированной </w:t>
      </w:r>
      <w:r w:rsidRPr="00F668FF">
        <w:rPr>
          <w:rFonts w:eastAsia="MS Mincho"/>
          <w:sz w:val="28"/>
          <w:szCs w:val="28"/>
        </w:rPr>
        <w:t>электронной подписью и направлены ему в установленные сроки.</w:t>
      </w:r>
    </w:p>
    <w:p w:rsidR="00F668FF" w:rsidRPr="00F668FF" w:rsidRDefault="00F668FF" w:rsidP="00F668FF">
      <w:pPr>
        <w:numPr>
          <w:ilvl w:val="2"/>
          <w:numId w:val="10"/>
        </w:numPr>
        <w:ind w:left="0" w:firstLine="709"/>
        <w:jc w:val="both"/>
        <w:rPr>
          <w:rFonts w:eastAsia="MS Mincho"/>
          <w:sz w:val="28"/>
          <w:szCs w:val="28"/>
        </w:rPr>
      </w:pPr>
      <w:proofErr w:type="gramStart"/>
      <w:r w:rsidRPr="00F668FF">
        <w:rPr>
          <w:rFonts w:eastAsia="MS Mincho"/>
          <w:sz w:val="28"/>
          <w:szCs w:val="28"/>
        </w:rPr>
        <w:t xml:space="preserve">Электронные документы, заверенные </w:t>
      </w:r>
      <w:r w:rsidRPr="00F668FF">
        <w:rPr>
          <w:sz w:val="28"/>
          <w:szCs w:val="28"/>
        </w:rPr>
        <w:t>усиленной квалифицированной</w:t>
      </w:r>
      <w:r w:rsidRPr="00F668FF">
        <w:rPr>
          <w:b/>
          <w:sz w:val="28"/>
          <w:szCs w:val="28"/>
        </w:rPr>
        <w:t xml:space="preserve"> </w:t>
      </w:r>
      <w:r w:rsidRPr="00F668FF">
        <w:rPr>
          <w:rFonts w:eastAsia="MS Mincho"/>
          <w:sz w:val="28"/>
          <w:szCs w:val="28"/>
        </w:rPr>
        <w:t xml:space="preserve">электронной подписью, не рассматриваются, если нарушены правила использования </w:t>
      </w:r>
      <w:r w:rsidRPr="00F668FF">
        <w:rPr>
          <w:sz w:val="28"/>
          <w:szCs w:val="28"/>
        </w:rPr>
        <w:t>усиленной квалифицированной</w:t>
      </w:r>
      <w:r w:rsidRPr="00F668FF">
        <w:rPr>
          <w:b/>
          <w:sz w:val="28"/>
          <w:szCs w:val="28"/>
        </w:rPr>
        <w:t xml:space="preserve"> </w:t>
      </w:r>
      <w:r w:rsidRPr="00F668FF">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F668FF">
        <w:rPr>
          <w:sz w:val="28"/>
          <w:szCs w:val="28"/>
        </w:rPr>
        <w:t>усиленная квалифицированная</w:t>
      </w:r>
      <w:r w:rsidRPr="00F668FF">
        <w:rPr>
          <w:b/>
          <w:sz w:val="28"/>
          <w:szCs w:val="28"/>
        </w:rPr>
        <w:t xml:space="preserve"> </w:t>
      </w:r>
      <w:r w:rsidRPr="00F668FF">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w:t>
      </w:r>
      <w:proofErr w:type="gramEnd"/>
      <w:r w:rsidRPr="00F668FF">
        <w:rPr>
          <w:rFonts w:eastAsia="MS Mincho"/>
          <w:sz w:val="28"/>
          <w:szCs w:val="28"/>
        </w:rPr>
        <w:t xml:space="preserve"> подписи). </w:t>
      </w:r>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t>Заказчик вправе до подведения итогов запроса котировок в письменной форме запросить</w:t>
      </w:r>
      <w:r w:rsidRPr="00F668FF">
        <w:rPr>
          <w:b/>
          <w:sz w:val="28"/>
          <w:szCs w:val="28"/>
        </w:rPr>
        <w:t xml:space="preserve"> </w:t>
      </w:r>
      <w:r w:rsidRPr="00F668FF">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w:t>
      </w:r>
      <w:proofErr w:type="gramStart"/>
      <w:r w:rsidRPr="00F668FF">
        <w:rPr>
          <w:sz w:val="28"/>
          <w:szCs w:val="28"/>
        </w:rPr>
        <w:t>и(</w:t>
      </w:r>
      <w:proofErr w:type="gramEnd"/>
      <w:r w:rsidRPr="00F668FF">
        <w:rPr>
          <w:sz w:val="28"/>
          <w:szCs w:val="28"/>
        </w:rPr>
        <w:t>или) дополнение заявок участников.</w:t>
      </w:r>
    </w:p>
    <w:p w:rsidR="00F668FF" w:rsidRPr="00F668FF" w:rsidRDefault="00F668FF" w:rsidP="00F668FF">
      <w:pPr>
        <w:ind w:firstLine="709"/>
        <w:jc w:val="both"/>
        <w:rPr>
          <w:rFonts w:eastAsia="MS Mincho"/>
          <w:sz w:val="28"/>
          <w:szCs w:val="28"/>
        </w:rPr>
      </w:pPr>
      <w:r w:rsidRPr="00F668FF">
        <w:rPr>
          <w:rFonts w:eastAsia="MS Mincho"/>
          <w:sz w:val="28"/>
          <w:szCs w:val="28"/>
        </w:rPr>
        <w:t>Ответ от участника запроса котировок, полученный после даты, указанной в запросе, не подлежит рассмотрению.</w:t>
      </w:r>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F668FF">
        <w:rPr>
          <w:bCs/>
          <w:sz w:val="28"/>
          <w:szCs w:val="28"/>
        </w:rPr>
        <w:t xml:space="preserve">запроса котировок </w:t>
      </w:r>
      <w:r w:rsidRPr="00F668FF">
        <w:rPr>
          <w:sz w:val="28"/>
          <w:szCs w:val="28"/>
        </w:rPr>
        <w:t xml:space="preserve">к участию в </w:t>
      </w:r>
      <w:r w:rsidRPr="00F668FF">
        <w:rPr>
          <w:bCs/>
          <w:sz w:val="28"/>
          <w:szCs w:val="28"/>
        </w:rPr>
        <w:t>запросе котировок</w:t>
      </w:r>
      <w:r w:rsidRPr="00F668FF">
        <w:rPr>
          <w:sz w:val="28"/>
          <w:szCs w:val="28"/>
        </w:rPr>
        <w:t xml:space="preserve">. Если на участие в запросе </w:t>
      </w:r>
      <w:r w:rsidRPr="00F668FF">
        <w:rPr>
          <w:sz w:val="28"/>
          <w:szCs w:val="28"/>
        </w:rPr>
        <w:lastRenderedPageBreak/>
        <w:t>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668FF" w:rsidRPr="00F668FF" w:rsidRDefault="00F668FF" w:rsidP="00F668FF">
      <w:pPr>
        <w:numPr>
          <w:ilvl w:val="2"/>
          <w:numId w:val="10"/>
        </w:numPr>
        <w:ind w:left="0" w:firstLine="709"/>
        <w:jc w:val="both"/>
        <w:rPr>
          <w:rFonts w:eastAsia="MS Mincho"/>
          <w:sz w:val="28"/>
          <w:szCs w:val="28"/>
        </w:rPr>
      </w:pPr>
      <w:r w:rsidRPr="00F668FF">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F668FF">
        <w:rPr>
          <w:rFonts w:eastAsia="MS Mincho"/>
          <w:sz w:val="28"/>
          <w:szCs w:val="28"/>
        </w:rPr>
        <w:t xml:space="preserve"> указывается информация о признании запроса котировок несостоявшимся.</w:t>
      </w:r>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F668FF" w:rsidRPr="00F668FF" w:rsidRDefault="00F668FF" w:rsidP="00F668FF">
      <w:pPr>
        <w:ind w:firstLine="709"/>
        <w:jc w:val="both"/>
        <w:rPr>
          <w:sz w:val="28"/>
          <w:szCs w:val="28"/>
        </w:rPr>
      </w:pPr>
      <w:r w:rsidRPr="00F668FF">
        <w:rPr>
          <w:rFonts w:eastAsia="MS Mincho"/>
          <w:sz w:val="28"/>
          <w:szCs w:val="28"/>
        </w:rPr>
        <w:t xml:space="preserve">При этом организатор осуществляет рассмотрение заявок на предмет </w:t>
      </w:r>
      <w:r w:rsidRPr="00F668FF">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F668FF">
        <w:rPr>
          <w:i/>
          <w:sz w:val="28"/>
          <w:szCs w:val="28"/>
        </w:rPr>
        <w:t xml:space="preserve"> </w:t>
      </w:r>
      <w:r w:rsidRPr="00F668FF">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F668FF" w:rsidRPr="00F668FF" w:rsidRDefault="00F668FF" w:rsidP="00F668FF">
      <w:pPr>
        <w:ind w:firstLine="709"/>
        <w:jc w:val="both"/>
        <w:rPr>
          <w:rFonts w:eastAsia="MS Mincho"/>
          <w:sz w:val="28"/>
          <w:szCs w:val="28"/>
        </w:rPr>
      </w:pPr>
      <w:proofErr w:type="gramStart"/>
      <w:r w:rsidRPr="00F668FF">
        <w:rPr>
          <w:rFonts w:eastAsia="MS Mincho"/>
          <w:sz w:val="28"/>
          <w:szCs w:val="28"/>
        </w:rPr>
        <w:t>Экспертная группа осуществляет рассмотрение заявок на предмет</w:t>
      </w:r>
      <w:r w:rsidRPr="00F668FF">
        <w:rPr>
          <w:sz w:val="28"/>
          <w:szCs w:val="28"/>
        </w:rPr>
        <w:t xml:space="preserve"> соответствия участников квалификационным требованиям, котировочной заявки</w:t>
      </w:r>
      <w:r w:rsidRPr="00F668FF">
        <w:rPr>
          <w:i/>
          <w:sz w:val="28"/>
          <w:szCs w:val="28"/>
        </w:rPr>
        <w:t xml:space="preserve"> </w:t>
      </w:r>
      <w:r w:rsidRPr="00F668FF">
        <w:rPr>
          <w:sz w:val="28"/>
          <w:szCs w:val="28"/>
        </w:rPr>
        <w:t xml:space="preserve">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w:t>
      </w:r>
      <w:r w:rsidR="00190CF9" w:rsidRPr="00F668FF">
        <w:rPr>
          <w:sz w:val="28"/>
          <w:szCs w:val="28"/>
        </w:rPr>
        <w:t>извещения,</w:t>
      </w:r>
      <w:r w:rsidR="00190CF9" w:rsidRPr="00190CF9">
        <w:rPr>
          <w:sz w:val="28"/>
          <w:szCs w:val="28"/>
        </w:rPr>
        <w:t xml:space="preserve"> требованиям</w:t>
      </w:r>
      <w:r w:rsidRPr="00F668FF">
        <w:rPr>
          <w:sz w:val="28"/>
          <w:szCs w:val="28"/>
        </w:rPr>
        <w:t xml:space="preserve">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roofErr w:type="gramEnd"/>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lastRenderedPageBreak/>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F668FF">
        <w:rPr>
          <w:sz w:val="28"/>
          <w:szCs w:val="28"/>
        </w:rPr>
        <w:t>с</w:t>
      </w:r>
      <w:proofErr w:type="gramEnd"/>
      <w:r w:rsidRPr="00F668FF">
        <w:rPr>
          <w:sz w:val="28"/>
          <w:szCs w:val="28"/>
        </w:rPr>
        <w:t xml:space="preserve"> </w:t>
      </w:r>
      <w:proofErr w:type="gramStart"/>
      <w:r w:rsidRPr="00F668FF">
        <w:rPr>
          <w:sz w:val="28"/>
          <w:szCs w:val="28"/>
        </w:rPr>
        <w:t>его</w:t>
      </w:r>
      <w:proofErr w:type="gramEnd"/>
      <w:r w:rsidRPr="00F668FF">
        <w:rPr>
          <w:sz w:val="28"/>
          <w:szCs w:val="28"/>
        </w:rPr>
        <w:t xml:space="preserve"> котировочной заявкой.</w:t>
      </w:r>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t xml:space="preserve"> </w:t>
      </w:r>
      <w:proofErr w:type="gramStart"/>
      <w:r w:rsidRPr="00F668FF">
        <w:rPr>
          <w:sz w:val="28"/>
          <w:szCs w:val="28"/>
        </w:rPr>
        <w:t xml:space="preserve">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F668FF">
        <w:rPr>
          <w:color w:val="000000"/>
          <w:sz w:val="28"/>
          <w:szCs w:val="28"/>
        </w:rPr>
        <w:t>без учета НДС</w:t>
      </w:r>
      <w:r w:rsidRPr="00F668FF">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sidRPr="00F668FF">
        <w:rPr>
          <w:sz w:val="28"/>
          <w:szCs w:val="28"/>
        </w:rPr>
        <w:t xml:space="preserve">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F668FF" w:rsidRPr="00F668FF" w:rsidRDefault="00F668FF" w:rsidP="00F668FF">
      <w:pPr>
        <w:numPr>
          <w:ilvl w:val="2"/>
          <w:numId w:val="10"/>
        </w:numPr>
        <w:ind w:left="0" w:firstLine="709"/>
        <w:jc w:val="both"/>
        <w:rPr>
          <w:rFonts w:eastAsia="MS Mincho"/>
          <w:sz w:val="28"/>
          <w:szCs w:val="28"/>
        </w:rPr>
      </w:pPr>
      <w:proofErr w:type="gramStart"/>
      <w:r w:rsidRPr="00F668FF">
        <w:rPr>
          <w:sz w:val="28"/>
          <w:szCs w:val="28"/>
        </w:rPr>
        <w:t xml:space="preserve">Если в заявке участника имеются арифметические ошибки в расчете цены с НДС, то экспертная группа пересчитывает цену с НДС </w:t>
      </w:r>
      <w:r w:rsidR="00190CF9" w:rsidRPr="00F668FF">
        <w:rPr>
          <w:sz w:val="28"/>
          <w:szCs w:val="28"/>
        </w:rPr>
        <w:t>в следующем</w:t>
      </w:r>
      <w:r w:rsidRPr="00F668FF">
        <w:rPr>
          <w:sz w:val="28"/>
          <w:szCs w:val="28"/>
        </w:rPr>
        <w:t xml:space="preserve">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w:t>
      </w:r>
      <w:proofErr w:type="gramEnd"/>
      <w:r w:rsidRPr="00F668FF">
        <w:rPr>
          <w:sz w:val="28"/>
          <w:szCs w:val="28"/>
        </w:rPr>
        <w:t xml:space="preserve"> в отношении участника). Оценка заявки участника осуществляется по цене, рассчитанной экспертной группой.</w:t>
      </w:r>
    </w:p>
    <w:p w:rsidR="00F668FF" w:rsidRPr="00F668FF" w:rsidRDefault="00F668FF" w:rsidP="00F668FF">
      <w:pPr>
        <w:numPr>
          <w:ilvl w:val="2"/>
          <w:numId w:val="10"/>
        </w:numPr>
        <w:ind w:left="0" w:firstLine="709"/>
        <w:jc w:val="both"/>
        <w:rPr>
          <w:rFonts w:eastAsia="MS Mincho"/>
          <w:sz w:val="28"/>
          <w:szCs w:val="28"/>
        </w:rPr>
      </w:pPr>
      <w:r w:rsidRPr="00F668FF">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F668FF" w:rsidRPr="00F668FF" w:rsidRDefault="00F668FF" w:rsidP="00F668FF">
      <w:pPr>
        <w:numPr>
          <w:ilvl w:val="2"/>
          <w:numId w:val="10"/>
        </w:numPr>
        <w:ind w:left="0" w:firstLine="709"/>
        <w:jc w:val="both"/>
        <w:rPr>
          <w:rFonts w:eastAsia="MS Mincho"/>
          <w:sz w:val="28"/>
          <w:szCs w:val="28"/>
        </w:rPr>
      </w:pPr>
      <w:proofErr w:type="gramStart"/>
      <w:r w:rsidRPr="00F668FF">
        <w:rPr>
          <w:bCs/>
          <w:sz w:val="28"/>
          <w:szCs w:val="28"/>
        </w:rPr>
        <w:t>В случае закупки товаров</w:t>
      </w:r>
      <w:r w:rsidRPr="00F668FF">
        <w:rPr>
          <w:bCs/>
          <w:iCs/>
          <w:sz w:val="28"/>
          <w:szCs w:val="28"/>
        </w:rPr>
        <w:t xml:space="preserve">, предусмотренных перечнем, определенным Постановлением Правительства Российской Федерации </w:t>
      </w:r>
      <w:r w:rsidRPr="00F668FF">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F668FF">
        <w:rPr>
          <w:bCs/>
          <w:iCs/>
          <w:sz w:val="28"/>
          <w:szCs w:val="28"/>
        </w:rPr>
        <w:t>з</w:t>
      </w:r>
      <w:r w:rsidRPr="00F668FF">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F668FF">
        <w:rPr>
          <w:bCs/>
          <w:sz w:val="28"/>
          <w:szCs w:val="28"/>
        </w:rPr>
        <w:t xml:space="preserve"> </w:t>
      </w:r>
      <w:proofErr w:type="gramStart"/>
      <w:r w:rsidRPr="00F668FF">
        <w:rPr>
          <w:bCs/>
          <w:sz w:val="28"/>
          <w:szCs w:val="28"/>
        </w:rPr>
        <w:t>запрещены к ввозу на территорию Российской Федерации в соответствии с перечнем, подлежат отклонению.</w:t>
      </w:r>
      <w:proofErr w:type="gramEnd"/>
    </w:p>
    <w:p w:rsidR="00F668FF" w:rsidRPr="00F668FF" w:rsidRDefault="00F668FF" w:rsidP="00F668FF">
      <w:pPr>
        <w:numPr>
          <w:ilvl w:val="2"/>
          <w:numId w:val="10"/>
        </w:numPr>
        <w:ind w:left="0" w:firstLine="709"/>
        <w:jc w:val="both"/>
        <w:rPr>
          <w:rFonts w:eastAsia="MS Mincho"/>
          <w:sz w:val="28"/>
          <w:szCs w:val="28"/>
        </w:rPr>
      </w:pPr>
      <w:proofErr w:type="gramStart"/>
      <w:r w:rsidRPr="00F668FF">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r w:rsidR="00190CF9" w:rsidRPr="00F668FF">
        <w:rPr>
          <w:sz w:val="28"/>
          <w:szCs w:val="28"/>
        </w:rPr>
        <w:t>осуществляется в</w:t>
      </w:r>
      <w:r w:rsidRPr="00F668FF">
        <w:rPr>
          <w:sz w:val="28"/>
          <w:szCs w:val="28"/>
        </w:rPr>
        <w:t xml:space="preserve"> любой момент до заключения договора, если заказчик обнаружит, что участник не соответствует требованиям, указанным в извещении </w:t>
      </w:r>
      <w:r w:rsidRPr="00F668FF">
        <w:rPr>
          <w:sz w:val="28"/>
          <w:szCs w:val="28"/>
        </w:rPr>
        <w:lastRenderedPageBreak/>
        <w:t>(приложениях к нему) и/или предоставил недостоверную информацию в отношении своего соответствия указанным требованиям.</w:t>
      </w:r>
      <w:proofErr w:type="gramEnd"/>
    </w:p>
    <w:p w:rsidR="00F668FF" w:rsidRPr="00F668FF" w:rsidRDefault="00F668FF" w:rsidP="00D413DD">
      <w:pPr>
        <w:numPr>
          <w:ilvl w:val="2"/>
          <w:numId w:val="10"/>
        </w:numPr>
        <w:tabs>
          <w:tab w:val="left" w:pos="1701"/>
        </w:tabs>
        <w:ind w:left="0" w:firstLine="709"/>
        <w:jc w:val="both"/>
        <w:rPr>
          <w:rFonts w:eastAsia="MS Mincho"/>
          <w:sz w:val="28"/>
          <w:szCs w:val="28"/>
        </w:rPr>
      </w:pPr>
      <w:r w:rsidRPr="00F668FF">
        <w:rPr>
          <w:sz w:val="28"/>
          <w:szCs w:val="28"/>
        </w:rPr>
        <w:t xml:space="preserve">В ходе рассмотрения заявок заказчик вправе затребовать от участников </w:t>
      </w:r>
      <w:proofErr w:type="gramStart"/>
      <w:r w:rsidRPr="00F668FF">
        <w:rPr>
          <w:sz w:val="28"/>
          <w:szCs w:val="28"/>
        </w:rPr>
        <w:t>запроса котировок разъяснения положений котировочных заявок</w:t>
      </w:r>
      <w:proofErr w:type="gramEnd"/>
      <w:r w:rsidRPr="00F668FF">
        <w:rPr>
          <w:sz w:val="28"/>
          <w:szCs w:val="28"/>
        </w:rPr>
        <w:t xml:space="preserve">. </w:t>
      </w:r>
    </w:p>
    <w:p w:rsidR="00F668FF" w:rsidRPr="00F668FF" w:rsidRDefault="00F668FF" w:rsidP="00D413DD">
      <w:pPr>
        <w:numPr>
          <w:ilvl w:val="2"/>
          <w:numId w:val="10"/>
        </w:numPr>
        <w:tabs>
          <w:tab w:val="left" w:pos="1701"/>
        </w:tabs>
        <w:ind w:left="0" w:firstLine="709"/>
        <w:jc w:val="both"/>
        <w:rPr>
          <w:rFonts w:eastAsia="MS Mincho"/>
          <w:sz w:val="28"/>
          <w:szCs w:val="28"/>
        </w:rPr>
      </w:pPr>
      <w:r w:rsidRPr="00F668FF">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F668FF" w:rsidRPr="00F668FF" w:rsidRDefault="00F668FF" w:rsidP="00D413DD">
      <w:pPr>
        <w:numPr>
          <w:ilvl w:val="2"/>
          <w:numId w:val="10"/>
        </w:numPr>
        <w:tabs>
          <w:tab w:val="left" w:pos="1701"/>
        </w:tabs>
        <w:ind w:left="0" w:firstLine="709"/>
        <w:jc w:val="both"/>
        <w:rPr>
          <w:rFonts w:eastAsia="MS Mincho"/>
          <w:sz w:val="28"/>
          <w:szCs w:val="28"/>
        </w:rPr>
      </w:pPr>
      <w:r w:rsidRPr="00F668FF">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F668FF" w:rsidRPr="00F668FF" w:rsidRDefault="00F668FF" w:rsidP="00D413DD">
      <w:pPr>
        <w:numPr>
          <w:ilvl w:val="3"/>
          <w:numId w:val="10"/>
        </w:numPr>
        <w:tabs>
          <w:tab w:val="left" w:pos="1701"/>
        </w:tabs>
        <w:ind w:left="0" w:firstLine="709"/>
        <w:jc w:val="both"/>
        <w:rPr>
          <w:sz w:val="28"/>
          <w:szCs w:val="28"/>
        </w:rPr>
      </w:pPr>
      <w:r w:rsidRPr="00F668FF">
        <w:rPr>
          <w:sz w:val="28"/>
          <w:szCs w:val="28"/>
        </w:rPr>
        <w:t>дата подписания протокола;</w:t>
      </w:r>
    </w:p>
    <w:p w:rsidR="00F668FF" w:rsidRPr="00F668FF" w:rsidRDefault="00F668FF" w:rsidP="00D413DD">
      <w:pPr>
        <w:numPr>
          <w:ilvl w:val="3"/>
          <w:numId w:val="10"/>
        </w:numPr>
        <w:tabs>
          <w:tab w:val="left" w:pos="1701"/>
        </w:tabs>
        <w:ind w:left="0" w:firstLine="709"/>
        <w:jc w:val="both"/>
        <w:rPr>
          <w:sz w:val="28"/>
          <w:szCs w:val="28"/>
        </w:rPr>
      </w:pPr>
      <w:r w:rsidRPr="00F668FF">
        <w:rPr>
          <w:sz w:val="28"/>
          <w:szCs w:val="28"/>
        </w:rPr>
        <w:t>количество поданных на участие в запросе котировок заявок, а также дата и время регистрации каждой котировочной заявки;</w:t>
      </w:r>
    </w:p>
    <w:p w:rsidR="00F668FF" w:rsidRPr="00F668FF" w:rsidRDefault="00F668FF" w:rsidP="00D413DD">
      <w:pPr>
        <w:numPr>
          <w:ilvl w:val="3"/>
          <w:numId w:val="10"/>
        </w:numPr>
        <w:tabs>
          <w:tab w:val="left" w:pos="1701"/>
        </w:tabs>
        <w:ind w:left="0" w:firstLine="709"/>
        <w:jc w:val="both"/>
        <w:rPr>
          <w:sz w:val="28"/>
          <w:szCs w:val="28"/>
        </w:rPr>
      </w:pPr>
      <w:r w:rsidRPr="00F668FF">
        <w:rPr>
          <w:sz w:val="28"/>
          <w:szCs w:val="28"/>
        </w:rPr>
        <w:t>результаты рассмотрения котировочных заявок с указанием в том числе:</w:t>
      </w:r>
    </w:p>
    <w:p w:rsidR="00F668FF" w:rsidRPr="00F668FF" w:rsidRDefault="00F668FF" w:rsidP="00F668FF">
      <w:pPr>
        <w:ind w:firstLine="709"/>
        <w:jc w:val="both"/>
        <w:rPr>
          <w:sz w:val="28"/>
          <w:szCs w:val="28"/>
        </w:rPr>
      </w:pPr>
      <w:r w:rsidRPr="00F668FF">
        <w:rPr>
          <w:sz w:val="28"/>
          <w:szCs w:val="28"/>
        </w:rPr>
        <w:t>а) количества котировочных заявок, которые отклонены;</w:t>
      </w:r>
    </w:p>
    <w:p w:rsidR="00F668FF" w:rsidRPr="00F668FF" w:rsidRDefault="00F668FF" w:rsidP="00F668FF">
      <w:pPr>
        <w:ind w:firstLine="709"/>
        <w:jc w:val="both"/>
        <w:rPr>
          <w:sz w:val="28"/>
          <w:szCs w:val="28"/>
        </w:rPr>
      </w:pPr>
      <w:r w:rsidRPr="00F668FF">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F668FF" w:rsidRPr="00F668FF" w:rsidRDefault="00F668FF" w:rsidP="00D413DD">
      <w:pPr>
        <w:numPr>
          <w:ilvl w:val="3"/>
          <w:numId w:val="10"/>
        </w:numPr>
        <w:tabs>
          <w:tab w:val="left" w:pos="1701"/>
        </w:tabs>
        <w:ind w:left="0" w:firstLine="709"/>
        <w:jc w:val="both"/>
        <w:rPr>
          <w:sz w:val="28"/>
          <w:szCs w:val="28"/>
        </w:rPr>
      </w:pPr>
      <w:r w:rsidRPr="00F668FF">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F668FF" w:rsidRPr="00F668FF" w:rsidRDefault="00F668FF" w:rsidP="00D413DD">
      <w:pPr>
        <w:numPr>
          <w:ilvl w:val="3"/>
          <w:numId w:val="10"/>
        </w:numPr>
        <w:tabs>
          <w:tab w:val="left" w:pos="1701"/>
        </w:tabs>
        <w:ind w:left="0" w:firstLine="709"/>
        <w:jc w:val="both"/>
        <w:rPr>
          <w:sz w:val="28"/>
          <w:szCs w:val="28"/>
        </w:rPr>
      </w:pPr>
      <w:r w:rsidRPr="00F668FF">
        <w:rPr>
          <w:sz w:val="28"/>
          <w:szCs w:val="28"/>
        </w:rPr>
        <w:t>причины, по которым запрос котировок признан несостоявшимся, в случае его признания таковым.</w:t>
      </w:r>
    </w:p>
    <w:p w:rsidR="00F668FF" w:rsidRPr="00F668FF" w:rsidRDefault="00F668FF" w:rsidP="00D413DD">
      <w:pPr>
        <w:numPr>
          <w:ilvl w:val="2"/>
          <w:numId w:val="10"/>
        </w:numPr>
        <w:tabs>
          <w:tab w:val="left" w:pos="1701"/>
        </w:tabs>
        <w:ind w:left="0" w:firstLine="709"/>
        <w:jc w:val="both"/>
        <w:rPr>
          <w:rFonts w:eastAsia="MS Mincho"/>
          <w:sz w:val="28"/>
          <w:szCs w:val="28"/>
        </w:rPr>
      </w:pPr>
      <w:r w:rsidRPr="00F668FF">
        <w:rPr>
          <w:sz w:val="28"/>
          <w:szCs w:val="28"/>
        </w:rPr>
        <w:t xml:space="preserve">Протокол рассмотрения и оценки котировочных заявок размещается на сайтах не позднее 3 (трех) дней </w:t>
      </w:r>
      <w:proofErr w:type="gramStart"/>
      <w:r w:rsidRPr="00F668FF">
        <w:rPr>
          <w:sz w:val="28"/>
          <w:szCs w:val="28"/>
        </w:rPr>
        <w:t>с даты подписания</w:t>
      </w:r>
      <w:proofErr w:type="gramEnd"/>
      <w:r w:rsidRPr="00F668FF">
        <w:rPr>
          <w:sz w:val="28"/>
          <w:szCs w:val="28"/>
        </w:rPr>
        <w:t xml:space="preserve"> протокола.</w:t>
      </w:r>
    </w:p>
    <w:p w:rsidR="00F668FF" w:rsidRPr="00F668FF" w:rsidRDefault="00F668FF" w:rsidP="00D413DD">
      <w:pPr>
        <w:numPr>
          <w:ilvl w:val="2"/>
          <w:numId w:val="10"/>
        </w:numPr>
        <w:tabs>
          <w:tab w:val="left" w:pos="1701"/>
        </w:tabs>
        <w:suppressAutoHyphens/>
        <w:ind w:left="0" w:firstLine="709"/>
        <w:jc w:val="both"/>
        <w:rPr>
          <w:rFonts w:eastAsia="MS Mincho"/>
          <w:sz w:val="28"/>
          <w:szCs w:val="28"/>
        </w:rPr>
      </w:pPr>
      <w:r w:rsidRPr="00F668FF">
        <w:rPr>
          <w:rFonts w:eastAsia="MS Mincho"/>
          <w:sz w:val="28"/>
          <w:szCs w:val="28"/>
        </w:rPr>
        <w:t>Единственным критерием оценки котировочных заявок является цена. Иные критерии оценки котировочных заявок не применяются.</w:t>
      </w:r>
    </w:p>
    <w:p w:rsidR="00F668FF" w:rsidRPr="00F668FF" w:rsidRDefault="00F668FF" w:rsidP="00D413DD">
      <w:pPr>
        <w:numPr>
          <w:ilvl w:val="2"/>
          <w:numId w:val="10"/>
        </w:numPr>
        <w:tabs>
          <w:tab w:val="left" w:pos="1701"/>
        </w:tabs>
        <w:suppressAutoHyphens/>
        <w:ind w:left="0" w:firstLine="709"/>
        <w:jc w:val="both"/>
        <w:rPr>
          <w:rFonts w:eastAsia="MS Mincho"/>
          <w:sz w:val="28"/>
          <w:szCs w:val="28"/>
        </w:rPr>
      </w:pPr>
      <w:r w:rsidRPr="00F668FF">
        <w:rPr>
          <w:rFonts w:eastAsia="MS Mincho"/>
          <w:sz w:val="28"/>
          <w:szCs w:val="28"/>
        </w:rPr>
        <w:t xml:space="preserve">При оценке котировочных заявок сопоставляются предложения участников по цене без учета НДС. </w:t>
      </w:r>
    </w:p>
    <w:p w:rsidR="00F668FF" w:rsidRPr="00F668FF" w:rsidRDefault="00F668FF" w:rsidP="00D413DD">
      <w:pPr>
        <w:numPr>
          <w:ilvl w:val="2"/>
          <w:numId w:val="10"/>
        </w:numPr>
        <w:tabs>
          <w:tab w:val="left" w:pos="1701"/>
        </w:tabs>
        <w:suppressAutoHyphens/>
        <w:ind w:left="0" w:firstLine="709"/>
        <w:jc w:val="both"/>
        <w:rPr>
          <w:rFonts w:eastAsia="MS Mincho"/>
          <w:sz w:val="28"/>
          <w:szCs w:val="28"/>
        </w:rPr>
      </w:pPr>
      <w:r w:rsidRPr="00F668FF">
        <w:rPr>
          <w:rFonts w:eastAsia="MS Mincho"/>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F668FF" w:rsidRPr="00F668FF" w:rsidRDefault="00F668FF" w:rsidP="00D413DD">
      <w:pPr>
        <w:tabs>
          <w:tab w:val="left" w:pos="1701"/>
        </w:tabs>
        <w:suppressAutoHyphens/>
        <w:ind w:firstLine="709"/>
        <w:jc w:val="both"/>
        <w:rPr>
          <w:rFonts w:eastAsia="MS Mincho"/>
          <w:sz w:val="28"/>
          <w:szCs w:val="28"/>
        </w:rPr>
      </w:pPr>
      <w:r w:rsidRPr="00F668FF">
        <w:rPr>
          <w:rFonts w:eastAsia="MS Mincho"/>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F668FF" w:rsidRPr="00F668FF" w:rsidRDefault="00F668FF" w:rsidP="00D413DD">
      <w:pPr>
        <w:numPr>
          <w:ilvl w:val="2"/>
          <w:numId w:val="10"/>
        </w:numPr>
        <w:tabs>
          <w:tab w:val="left" w:pos="1701"/>
        </w:tabs>
        <w:suppressAutoHyphens/>
        <w:ind w:left="0" w:firstLine="709"/>
        <w:jc w:val="both"/>
        <w:rPr>
          <w:rFonts w:eastAsia="MS Mincho"/>
          <w:sz w:val="28"/>
          <w:szCs w:val="28"/>
        </w:rPr>
      </w:pPr>
      <w:r w:rsidRPr="00F668FF">
        <w:rPr>
          <w:rFonts w:eastAsia="MS Mincho"/>
          <w:sz w:val="28"/>
          <w:szCs w:val="28"/>
        </w:rPr>
        <w:t xml:space="preserve">Победителем признается участник, заявка которого признана лучшей по итогам проведения запроса котировок. </w:t>
      </w:r>
    </w:p>
    <w:p w:rsidR="00F668FF" w:rsidRDefault="00F668FF" w:rsidP="00F668FF">
      <w:pPr>
        <w:suppressAutoHyphens/>
        <w:ind w:firstLine="709"/>
        <w:jc w:val="both"/>
        <w:rPr>
          <w:rFonts w:eastAsia="MS Mincho"/>
          <w:sz w:val="28"/>
          <w:szCs w:val="28"/>
        </w:rPr>
      </w:pPr>
    </w:p>
    <w:p w:rsidR="00F668FF" w:rsidRPr="00D413DD" w:rsidRDefault="00F668FF" w:rsidP="00D413DD">
      <w:pPr>
        <w:keepNext/>
        <w:numPr>
          <w:ilvl w:val="1"/>
          <w:numId w:val="10"/>
        </w:numPr>
        <w:ind w:left="0" w:firstLine="709"/>
        <w:jc w:val="both"/>
        <w:outlineLvl w:val="2"/>
        <w:rPr>
          <w:b/>
          <w:bCs/>
          <w:sz w:val="28"/>
          <w:szCs w:val="28"/>
        </w:rPr>
      </w:pPr>
      <w:r w:rsidRPr="00F668FF">
        <w:rPr>
          <w:b/>
          <w:bCs/>
          <w:sz w:val="28"/>
          <w:szCs w:val="28"/>
        </w:rPr>
        <w:t>Подведение итогов запроса котировок</w:t>
      </w:r>
    </w:p>
    <w:p w:rsidR="00F668FF" w:rsidRPr="00F668FF" w:rsidRDefault="00F668FF" w:rsidP="00F668FF">
      <w:pPr>
        <w:numPr>
          <w:ilvl w:val="2"/>
          <w:numId w:val="10"/>
        </w:numPr>
        <w:ind w:left="0" w:firstLine="709"/>
        <w:jc w:val="both"/>
        <w:rPr>
          <w:sz w:val="28"/>
          <w:szCs w:val="28"/>
        </w:rPr>
      </w:pPr>
      <w:r w:rsidRPr="00F668FF">
        <w:rPr>
          <w:sz w:val="28"/>
          <w:szCs w:val="28"/>
        </w:rPr>
        <w:t>Комиссия</w:t>
      </w:r>
      <w:r w:rsidRPr="00F668FF">
        <w:rPr>
          <w:bCs/>
          <w:sz w:val="28"/>
          <w:szCs w:val="28"/>
        </w:rPr>
        <w:t xml:space="preserve"> по осуществлению конкурентных закупок</w:t>
      </w:r>
      <w:r w:rsidRPr="00F668FF">
        <w:rPr>
          <w:sz w:val="28"/>
          <w:szCs w:val="28"/>
        </w:rPr>
        <w:t xml:space="preserve"> принимает решение о победителе запроса котировок. По результатам работы комиссии </w:t>
      </w:r>
      <w:r w:rsidRPr="00F668FF">
        <w:rPr>
          <w:bCs/>
          <w:sz w:val="28"/>
          <w:szCs w:val="28"/>
        </w:rPr>
        <w:t>по осуществлению конкурентных закупок</w:t>
      </w:r>
      <w:r w:rsidRPr="00F668FF">
        <w:rPr>
          <w:sz w:val="28"/>
          <w:szCs w:val="28"/>
        </w:rPr>
        <w:t xml:space="preserve"> оформляется итоговый протокол, который должен содержать следующие сведения:</w:t>
      </w:r>
    </w:p>
    <w:p w:rsidR="00F668FF" w:rsidRPr="00F668FF" w:rsidRDefault="00F668FF" w:rsidP="00D413DD">
      <w:pPr>
        <w:numPr>
          <w:ilvl w:val="3"/>
          <w:numId w:val="10"/>
        </w:numPr>
        <w:tabs>
          <w:tab w:val="left" w:pos="1701"/>
        </w:tabs>
        <w:suppressAutoHyphens/>
        <w:ind w:left="0" w:firstLine="709"/>
        <w:jc w:val="both"/>
        <w:rPr>
          <w:rFonts w:eastAsia="MS Mincho"/>
          <w:sz w:val="28"/>
          <w:szCs w:val="28"/>
        </w:rPr>
      </w:pPr>
      <w:r w:rsidRPr="00F668FF">
        <w:rPr>
          <w:rFonts w:eastAsia="MS Mincho"/>
          <w:sz w:val="28"/>
          <w:szCs w:val="28"/>
        </w:rPr>
        <w:lastRenderedPageBreak/>
        <w:t>дата подписания протокола;</w:t>
      </w:r>
    </w:p>
    <w:p w:rsidR="00F668FF" w:rsidRPr="00F668FF" w:rsidRDefault="00F668FF" w:rsidP="00D413DD">
      <w:pPr>
        <w:numPr>
          <w:ilvl w:val="3"/>
          <w:numId w:val="10"/>
        </w:numPr>
        <w:tabs>
          <w:tab w:val="left" w:pos="1701"/>
        </w:tabs>
        <w:suppressAutoHyphens/>
        <w:ind w:left="0" w:firstLine="709"/>
        <w:jc w:val="both"/>
        <w:rPr>
          <w:rFonts w:eastAsia="MS Mincho"/>
          <w:sz w:val="28"/>
          <w:szCs w:val="28"/>
        </w:rPr>
      </w:pPr>
      <w:r w:rsidRPr="00F668FF">
        <w:rPr>
          <w:rFonts w:eastAsia="MS Mincho"/>
          <w:sz w:val="28"/>
          <w:szCs w:val="28"/>
        </w:rPr>
        <w:t>количество поданных котировочных заявок, а также дата и время регистрации каждой такой заявки;</w:t>
      </w:r>
    </w:p>
    <w:p w:rsidR="00F668FF" w:rsidRPr="00F668FF" w:rsidRDefault="00F668FF" w:rsidP="00D413DD">
      <w:pPr>
        <w:numPr>
          <w:ilvl w:val="3"/>
          <w:numId w:val="10"/>
        </w:numPr>
        <w:tabs>
          <w:tab w:val="left" w:pos="1701"/>
        </w:tabs>
        <w:suppressAutoHyphens/>
        <w:ind w:left="0" w:firstLine="709"/>
        <w:jc w:val="both"/>
        <w:rPr>
          <w:rFonts w:eastAsia="MS Mincho"/>
          <w:sz w:val="28"/>
          <w:szCs w:val="28"/>
        </w:rPr>
      </w:pPr>
      <w:r w:rsidRPr="00F668FF">
        <w:rPr>
          <w:rFonts w:eastAsia="MS Mincho"/>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668FF" w:rsidRPr="00F668FF" w:rsidRDefault="00F668FF" w:rsidP="00D413DD">
      <w:pPr>
        <w:numPr>
          <w:ilvl w:val="3"/>
          <w:numId w:val="10"/>
        </w:numPr>
        <w:tabs>
          <w:tab w:val="left" w:pos="1701"/>
        </w:tabs>
        <w:suppressAutoHyphens/>
        <w:ind w:left="0" w:firstLine="709"/>
        <w:jc w:val="both"/>
        <w:rPr>
          <w:rFonts w:eastAsia="MS Mincho"/>
          <w:sz w:val="28"/>
          <w:szCs w:val="28"/>
        </w:rPr>
      </w:pPr>
      <w:r w:rsidRPr="00F668FF">
        <w:rPr>
          <w:rFonts w:eastAsia="MS Mincho"/>
          <w:sz w:val="28"/>
          <w:szCs w:val="28"/>
        </w:rPr>
        <w:t xml:space="preserve">результаты рассмотрения котировочных заявок с указанием в том числе: </w:t>
      </w:r>
    </w:p>
    <w:p w:rsidR="00F668FF" w:rsidRPr="00F668FF" w:rsidRDefault="00F668FF" w:rsidP="00D413DD">
      <w:pPr>
        <w:tabs>
          <w:tab w:val="left" w:pos="1701"/>
        </w:tabs>
        <w:suppressAutoHyphens/>
        <w:ind w:firstLine="709"/>
        <w:jc w:val="both"/>
        <w:rPr>
          <w:rFonts w:eastAsia="MS Mincho"/>
          <w:sz w:val="28"/>
          <w:szCs w:val="28"/>
        </w:rPr>
      </w:pPr>
      <w:r w:rsidRPr="00F668FF">
        <w:rPr>
          <w:rFonts w:eastAsia="MS Mincho"/>
          <w:sz w:val="28"/>
          <w:szCs w:val="28"/>
        </w:rPr>
        <w:t xml:space="preserve">а) количества котировочных заявок, которые отклонены; </w:t>
      </w:r>
    </w:p>
    <w:p w:rsidR="00F668FF" w:rsidRPr="00F668FF" w:rsidRDefault="00F668FF" w:rsidP="00D413DD">
      <w:pPr>
        <w:tabs>
          <w:tab w:val="left" w:pos="1701"/>
        </w:tabs>
        <w:suppressAutoHyphens/>
        <w:ind w:firstLine="709"/>
        <w:jc w:val="both"/>
        <w:rPr>
          <w:rFonts w:eastAsia="MS Mincho"/>
          <w:sz w:val="28"/>
          <w:szCs w:val="28"/>
        </w:rPr>
      </w:pPr>
      <w:r w:rsidRPr="00F668FF">
        <w:rPr>
          <w:rFonts w:eastAsia="MS Mincho"/>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F668FF" w:rsidRPr="00F668FF" w:rsidRDefault="00F668FF" w:rsidP="00D413DD">
      <w:pPr>
        <w:numPr>
          <w:ilvl w:val="3"/>
          <w:numId w:val="10"/>
        </w:numPr>
        <w:tabs>
          <w:tab w:val="left" w:pos="1701"/>
        </w:tabs>
        <w:suppressAutoHyphens/>
        <w:ind w:left="0" w:firstLine="709"/>
        <w:jc w:val="both"/>
        <w:rPr>
          <w:rFonts w:eastAsia="MS Mincho"/>
          <w:sz w:val="28"/>
          <w:szCs w:val="28"/>
        </w:rPr>
      </w:pPr>
      <w:r w:rsidRPr="00F668FF">
        <w:rPr>
          <w:rFonts w:eastAsia="MS Mincho"/>
          <w:sz w:val="28"/>
          <w:szCs w:val="28"/>
        </w:rPr>
        <w:t xml:space="preserve">результаты оценки котировочных заявок </w:t>
      </w:r>
      <w:proofErr w:type="gramStart"/>
      <w:r w:rsidRPr="00F668FF">
        <w:rPr>
          <w:rFonts w:eastAsia="MS Mincho"/>
          <w:sz w:val="28"/>
          <w:szCs w:val="28"/>
        </w:rPr>
        <w:t>на участие в закупке с указанием решения комиссии по осуществлению конкурентных закупок о присвоении</w:t>
      </w:r>
      <w:proofErr w:type="gramEnd"/>
      <w:r w:rsidRPr="00F668FF">
        <w:rPr>
          <w:rFonts w:eastAsia="MS Mincho"/>
          <w:sz w:val="28"/>
          <w:szCs w:val="28"/>
        </w:rPr>
        <w:t xml:space="preserve"> каждой такой заявке значения по итогам оценки;</w:t>
      </w:r>
    </w:p>
    <w:p w:rsidR="00F668FF" w:rsidRPr="00F668FF" w:rsidRDefault="00F668FF" w:rsidP="00D413DD">
      <w:pPr>
        <w:numPr>
          <w:ilvl w:val="3"/>
          <w:numId w:val="10"/>
        </w:numPr>
        <w:tabs>
          <w:tab w:val="left" w:pos="1701"/>
        </w:tabs>
        <w:suppressAutoHyphens/>
        <w:ind w:left="0" w:firstLine="709"/>
        <w:jc w:val="both"/>
        <w:rPr>
          <w:rFonts w:eastAsia="MS Mincho"/>
          <w:sz w:val="28"/>
          <w:szCs w:val="28"/>
        </w:rPr>
      </w:pPr>
      <w:r w:rsidRPr="00F668FF">
        <w:rPr>
          <w:rFonts w:eastAsia="MS Mincho"/>
          <w:sz w:val="28"/>
          <w:szCs w:val="28"/>
        </w:rPr>
        <w:t>причины, по которым запрос котировок признан несостоявшимся, в случае признания его таковым.</w:t>
      </w:r>
    </w:p>
    <w:p w:rsidR="00F668FF" w:rsidRPr="00F668FF" w:rsidRDefault="00F668FF" w:rsidP="00F668FF">
      <w:pPr>
        <w:numPr>
          <w:ilvl w:val="2"/>
          <w:numId w:val="10"/>
        </w:numPr>
        <w:ind w:left="0" w:firstLine="709"/>
        <w:jc w:val="both"/>
        <w:rPr>
          <w:sz w:val="28"/>
          <w:szCs w:val="28"/>
        </w:rPr>
      </w:pPr>
      <w:r w:rsidRPr="00F668FF">
        <w:rPr>
          <w:sz w:val="28"/>
          <w:szCs w:val="28"/>
        </w:rPr>
        <w:t xml:space="preserve">Итоговый протокол комиссии размещается на сайтах не позднее 3 (трех) дней </w:t>
      </w:r>
      <w:proofErr w:type="gramStart"/>
      <w:r w:rsidRPr="00F668FF">
        <w:rPr>
          <w:sz w:val="28"/>
          <w:szCs w:val="28"/>
        </w:rPr>
        <w:t>с даты подписания</w:t>
      </w:r>
      <w:proofErr w:type="gramEnd"/>
      <w:r w:rsidRPr="00F668FF">
        <w:rPr>
          <w:sz w:val="28"/>
          <w:szCs w:val="28"/>
        </w:rPr>
        <w:t xml:space="preserve"> протокола.</w:t>
      </w:r>
    </w:p>
    <w:p w:rsidR="00F668FF" w:rsidRPr="00F668FF" w:rsidRDefault="00F668FF" w:rsidP="00F668FF">
      <w:pPr>
        <w:numPr>
          <w:ilvl w:val="2"/>
          <w:numId w:val="10"/>
        </w:numPr>
        <w:ind w:left="0" w:firstLine="709"/>
        <w:jc w:val="both"/>
        <w:rPr>
          <w:sz w:val="28"/>
          <w:szCs w:val="28"/>
        </w:rPr>
      </w:pPr>
      <w:r w:rsidRPr="00F668FF">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F668FF" w:rsidRPr="00F668FF" w:rsidRDefault="00F668FF" w:rsidP="00F668FF">
      <w:pPr>
        <w:ind w:firstLine="709"/>
        <w:jc w:val="both"/>
        <w:rPr>
          <w:sz w:val="28"/>
          <w:szCs w:val="28"/>
        </w:rPr>
      </w:pPr>
    </w:p>
    <w:p w:rsidR="00F668FF" w:rsidRPr="00D413DD" w:rsidRDefault="00F668FF" w:rsidP="00D413DD">
      <w:pPr>
        <w:keepNext/>
        <w:numPr>
          <w:ilvl w:val="1"/>
          <w:numId w:val="10"/>
        </w:numPr>
        <w:ind w:left="0" w:firstLine="709"/>
        <w:jc w:val="both"/>
        <w:outlineLvl w:val="2"/>
        <w:rPr>
          <w:b/>
          <w:bCs/>
          <w:sz w:val="28"/>
          <w:szCs w:val="28"/>
        </w:rPr>
      </w:pPr>
      <w:r w:rsidRPr="00F668FF">
        <w:rPr>
          <w:b/>
          <w:bCs/>
          <w:sz w:val="28"/>
          <w:szCs w:val="28"/>
        </w:rPr>
        <w:t xml:space="preserve">Признание запроса котировок </w:t>
      </w:r>
      <w:proofErr w:type="gramStart"/>
      <w:r w:rsidRPr="00F668FF">
        <w:rPr>
          <w:b/>
          <w:bCs/>
          <w:sz w:val="28"/>
          <w:szCs w:val="28"/>
        </w:rPr>
        <w:t>несостоявшимся</w:t>
      </w:r>
      <w:proofErr w:type="gramEnd"/>
    </w:p>
    <w:p w:rsidR="00F668FF" w:rsidRPr="00F668FF" w:rsidRDefault="00F668FF" w:rsidP="00F668FF">
      <w:pPr>
        <w:numPr>
          <w:ilvl w:val="2"/>
          <w:numId w:val="10"/>
        </w:numPr>
        <w:suppressAutoHyphens/>
        <w:ind w:left="0" w:firstLine="709"/>
        <w:jc w:val="both"/>
        <w:rPr>
          <w:rFonts w:eastAsia="MS Mincho"/>
          <w:sz w:val="28"/>
          <w:szCs w:val="28"/>
        </w:rPr>
      </w:pPr>
      <w:r w:rsidRPr="00F668FF">
        <w:rPr>
          <w:rFonts w:eastAsia="MS Mincho"/>
          <w:sz w:val="28"/>
          <w:szCs w:val="28"/>
        </w:rPr>
        <w:t>Запрос котировок (в том числе в части отдельных лотов) признается несостоявшимся, если:</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3.8.1.1. на участие в запросе котировок (в том числе в части отдельных лотов) подана 1 (одна) котировочная заявка;</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3.8.1.2. по итогам рассмотрения котировочных заявок только одна котировочная заявка признана соответствующей извещению;</w:t>
      </w:r>
    </w:p>
    <w:p w:rsidR="00F668FF" w:rsidRPr="00F668FF" w:rsidRDefault="00F668FF" w:rsidP="00F668FF">
      <w:pPr>
        <w:autoSpaceDE w:val="0"/>
        <w:autoSpaceDN w:val="0"/>
        <w:adjustRightInd w:val="0"/>
        <w:ind w:firstLine="709"/>
        <w:jc w:val="both"/>
        <w:rPr>
          <w:sz w:val="28"/>
          <w:szCs w:val="28"/>
        </w:rPr>
      </w:pPr>
      <w:r w:rsidRPr="00F668FF">
        <w:rPr>
          <w:sz w:val="28"/>
          <w:szCs w:val="28"/>
        </w:rPr>
        <w:t>3.8.1.3. все котировочные заявки признаны несоответствующими извещению;</w:t>
      </w:r>
    </w:p>
    <w:p w:rsidR="00F668FF" w:rsidRPr="00F668FF" w:rsidRDefault="00F668FF" w:rsidP="00F668FF">
      <w:pPr>
        <w:autoSpaceDE w:val="0"/>
        <w:autoSpaceDN w:val="0"/>
        <w:adjustRightInd w:val="0"/>
        <w:ind w:firstLine="709"/>
        <w:jc w:val="both"/>
        <w:rPr>
          <w:sz w:val="28"/>
          <w:szCs w:val="28"/>
        </w:rPr>
      </w:pPr>
      <w:proofErr w:type="gramStart"/>
      <w:r w:rsidRPr="00F668FF">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w:t>
      </w:r>
      <w:proofErr w:type="gramEnd"/>
      <w:r w:rsidRPr="00F668FF">
        <w:rPr>
          <w:sz w:val="28"/>
          <w:szCs w:val="28"/>
        </w:rPr>
        <w:t xml:space="preserve"> заключения договора;</w:t>
      </w:r>
    </w:p>
    <w:p w:rsidR="00F668FF" w:rsidRPr="00F668FF" w:rsidRDefault="00F668FF" w:rsidP="00F668FF">
      <w:pPr>
        <w:autoSpaceDE w:val="0"/>
        <w:autoSpaceDN w:val="0"/>
        <w:adjustRightInd w:val="0"/>
        <w:ind w:firstLine="709"/>
        <w:jc w:val="both"/>
        <w:rPr>
          <w:sz w:val="28"/>
          <w:szCs w:val="28"/>
        </w:rPr>
      </w:pPr>
      <w:r w:rsidRPr="00F668FF">
        <w:rPr>
          <w:sz w:val="28"/>
          <w:szCs w:val="28"/>
        </w:rPr>
        <w:t>3.8.1.5. на участие в запросе котировок не подана ни одна заявка.</w:t>
      </w:r>
    </w:p>
    <w:p w:rsidR="00F668FF" w:rsidRPr="00F668FF" w:rsidRDefault="00F668FF" w:rsidP="00F668FF">
      <w:pPr>
        <w:numPr>
          <w:ilvl w:val="2"/>
          <w:numId w:val="10"/>
        </w:numPr>
        <w:suppressAutoHyphens/>
        <w:ind w:left="0" w:firstLine="709"/>
        <w:jc w:val="both"/>
        <w:rPr>
          <w:rFonts w:eastAsia="MS Mincho"/>
          <w:sz w:val="28"/>
          <w:szCs w:val="28"/>
        </w:rPr>
      </w:pPr>
      <w:proofErr w:type="gramStart"/>
      <w:r w:rsidRPr="00F668FF">
        <w:rPr>
          <w:rFonts w:eastAsia="MS Mincho"/>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w:t>
      </w:r>
      <w:r w:rsidRPr="00F668FF">
        <w:rPr>
          <w:rFonts w:eastAsia="MS Mincho"/>
          <w:sz w:val="28"/>
          <w:szCs w:val="28"/>
        </w:rPr>
        <w:lastRenderedPageBreak/>
        <w:t xml:space="preserve">одна котировочная </w:t>
      </w:r>
      <w:r w:rsidR="00190CF9" w:rsidRPr="00F668FF">
        <w:rPr>
          <w:rFonts w:eastAsia="MS Mincho"/>
          <w:sz w:val="28"/>
          <w:szCs w:val="28"/>
        </w:rPr>
        <w:t>заявка и</w:t>
      </w:r>
      <w:r w:rsidRPr="00F668FF">
        <w:rPr>
          <w:rFonts w:eastAsia="MS Mincho"/>
          <w:sz w:val="28"/>
          <w:szCs w:val="28"/>
        </w:rPr>
        <w:t xml:space="preserve">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Цена договора, заключаемого с единственным участником запроса котировок, определяется в порядке, установленном заказчиком.</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3.8.3. Запрос котировок может быть признан несостоявшимся на этапе вскрытия заявок в следующих случаях:</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 если не поступило ни одной заявки на участие в запросе котировок:</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 xml:space="preserve">В случае признания запроса котировок </w:t>
      </w:r>
      <w:proofErr w:type="gramStart"/>
      <w:r w:rsidRPr="00F668FF">
        <w:rPr>
          <w:rFonts w:eastAsia="MS Mincho"/>
          <w:sz w:val="28"/>
          <w:szCs w:val="28"/>
        </w:rPr>
        <w:t>несостоявшимся</w:t>
      </w:r>
      <w:proofErr w:type="gramEnd"/>
      <w:r w:rsidRPr="00F668FF">
        <w:rPr>
          <w:rFonts w:eastAsia="MS Mincho"/>
          <w:sz w:val="28"/>
          <w:szCs w:val="28"/>
        </w:rPr>
        <w:t xml:space="preserve">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668FF" w:rsidRPr="00F668FF" w:rsidRDefault="00F668FF" w:rsidP="00F668FF">
      <w:pPr>
        <w:ind w:firstLine="709"/>
        <w:rPr>
          <w:sz w:val="28"/>
          <w:szCs w:val="28"/>
        </w:rPr>
      </w:pPr>
    </w:p>
    <w:p w:rsidR="00F668FF" w:rsidRPr="00D413DD" w:rsidRDefault="00F668FF" w:rsidP="00D413DD">
      <w:pPr>
        <w:keepNext/>
        <w:numPr>
          <w:ilvl w:val="1"/>
          <w:numId w:val="10"/>
        </w:numPr>
        <w:ind w:left="0" w:firstLine="709"/>
        <w:jc w:val="both"/>
        <w:outlineLvl w:val="2"/>
        <w:rPr>
          <w:b/>
          <w:bCs/>
          <w:sz w:val="28"/>
          <w:szCs w:val="28"/>
        </w:rPr>
      </w:pPr>
      <w:r w:rsidRPr="00F668FF">
        <w:rPr>
          <w:b/>
          <w:bCs/>
          <w:sz w:val="28"/>
          <w:szCs w:val="28"/>
        </w:rPr>
        <w:t>Проведение переторжки</w:t>
      </w:r>
    </w:p>
    <w:p w:rsidR="00F668FF" w:rsidRPr="00F668FF" w:rsidRDefault="00F668FF" w:rsidP="00F668FF">
      <w:pPr>
        <w:numPr>
          <w:ilvl w:val="2"/>
          <w:numId w:val="10"/>
        </w:numPr>
        <w:ind w:left="0" w:firstLine="709"/>
        <w:jc w:val="both"/>
        <w:rPr>
          <w:sz w:val="28"/>
          <w:szCs w:val="28"/>
        </w:rPr>
      </w:pPr>
      <w:r w:rsidRPr="00F668FF">
        <w:rPr>
          <w:sz w:val="28"/>
          <w:szCs w:val="28"/>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w:t>
      </w:r>
      <w:proofErr w:type="gramStart"/>
      <w:r w:rsidRPr="00F668FF">
        <w:rPr>
          <w:sz w:val="28"/>
          <w:szCs w:val="28"/>
        </w:rPr>
        <w:t>предпочтительности заявок участников запроса котировок</w:t>
      </w:r>
      <w:proofErr w:type="gramEnd"/>
      <w:r w:rsidRPr="00F668FF">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F668FF" w:rsidRPr="00F668FF" w:rsidRDefault="00F668FF" w:rsidP="00F668FF">
      <w:pPr>
        <w:numPr>
          <w:ilvl w:val="2"/>
          <w:numId w:val="10"/>
        </w:numPr>
        <w:ind w:left="0" w:firstLine="709"/>
        <w:jc w:val="both"/>
        <w:rPr>
          <w:sz w:val="28"/>
          <w:szCs w:val="28"/>
        </w:rPr>
      </w:pPr>
      <w:r w:rsidRPr="00F668FF">
        <w:rPr>
          <w:sz w:val="28"/>
          <w:szCs w:val="28"/>
        </w:rPr>
        <w:t>Переторжка проводится по решению заказчика неограниченное количество раз в рамках одного запроса котировок.</w:t>
      </w:r>
    </w:p>
    <w:p w:rsidR="00F668FF" w:rsidRPr="00F668FF" w:rsidRDefault="00F668FF" w:rsidP="00F668FF">
      <w:pPr>
        <w:numPr>
          <w:ilvl w:val="2"/>
          <w:numId w:val="10"/>
        </w:numPr>
        <w:ind w:left="0" w:firstLine="709"/>
        <w:jc w:val="both"/>
        <w:rPr>
          <w:sz w:val="28"/>
          <w:szCs w:val="28"/>
        </w:rPr>
      </w:pPr>
      <w:r w:rsidRPr="00F668FF">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F668FF" w:rsidRPr="00F668FF" w:rsidRDefault="00F668FF" w:rsidP="00F668FF">
      <w:pPr>
        <w:numPr>
          <w:ilvl w:val="2"/>
          <w:numId w:val="10"/>
        </w:numPr>
        <w:ind w:left="0" w:firstLine="709"/>
        <w:jc w:val="both"/>
        <w:rPr>
          <w:sz w:val="28"/>
          <w:szCs w:val="28"/>
        </w:rPr>
      </w:pPr>
      <w:proofErr w:type="gramStart"/>
      <w:r w:rsidRPr="00F668FF">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w:t>
      </w:r>
      <w:r w:rsidRPr="00F668FF">
        <w:rPr>
          <w:sz w:val="28"/>
          <w:szCs w:val="28"/>
        </w:rPr>
        <w:lastRenderedPageBreak/>
        <w:t>электронной форме, дате и</w:t>
      </w:r>
      <w:proofErr w:type="gramEnd"/>
      <w:r w:rsidRPr="00F668FF">
        <w:rPr>
          <w:sz w:val="28"/>
          <w:szCs w:val="28"/>
        </w:rPr>
        <w:t xml:space="preserve">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F668FF" w:rsidRPr="00F668FF" w:rsidRDefault="00F668FF" w:rsidP="00F668FF">
      <w:pPr>
        <w:ind w:firstLine="708"/>
        <w:jc w:val="both"/>
        <w:rPr>
          <w:sz w:val="28"/>
          <w:szCs w:val="28"/>
        </w:rPr>
      </w:pPr>
      <w:r w:rsidRPr="00F668FF">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F668FF" w:rsidRPr="00F668FF" w:rsidRDefault="00F668FF" w:rsidP="00F668FF">
      <w:pPr>
        <w:numPr>
          <w:ilvl w:val="2"/>
          <w:numId w:val="10"/>
        </w:numPr>
        <w:ind w:left="0" w:firstLine="709"/>
        <w:jc w:val="both"/>
        <w:rPr>
          <w:sz w:val="28"/>
          <w:szCs w:val="28"/>
        </w:rPr>
      </w:pPr>
      <w:r w:rsidRPr="00F668FF">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F668FF" w:rsidRPr="00F668FF" w:rsidRDefault="00F668FF" w:rsidP="00F668FF">
      <w:pPr>
        <w:ind w:firstLine="709"/>
        <w:jc w:val="both"/>
        <w:rPr>
          <w:sz w:val="28"/>
          <w:szCs w:val="28"/>
        </w:rPr>
      </w:pPr>
      <w:r w:rsidRPr="00F668FF">
        <w:rPr>
          <w:sz w:val="28"/>
          <w:szCs w:val="28"/>
        </w:rPr>
        <w:t xml:space="preserve">В случае если переторжка </w:t>
      </w:r>
      <w:proofErr w:type="gramStart"/>
      <w:r w:rsidRPr="00F668FF">
        <w:rPr>
          <w:sz w:val="28"/>
          <w:szCs w:val="28"/>
        </w:rPr>
        <w:t>проводится в режиме реального времени в приглашении указывается</w:t>
      </w:r>
      <w:proofErr w:type="gramEnd"/>
      <w:r w:rsidRPr="00F668FF">
        <w:rPr>
          <w:sz w:val="28"/>
          <w:szCs w:val="28"/>
        </w:rPr>
        <w:t xml:space="preserve">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F668FF" w:rsidRPr="00F668FF" w:rsidRDefault="00F668FF" w:rsidP="00F668FF">
      <w:pPr>
        <w:ind w:firstLine="709"/>
        <w:jc w:val="both"/>
        <w:rPr>
          <w:sz w:val="28"/>
          <w:szCs w:val="28"/>
        </w:rPr>
      </w:pPr>
      <w:r w:rsidRPr="00F668FF">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F668FF" w:rsidRPr="00F668FF" w:rsidRDefault="00F668FF" w:rsidP="00F668FF">
      <w:pPr>
        <w:numPr>
          <w:ilvl w:val="2"/>
          <w:numId w:val="10"/>
        </w:numPr>
        <w:ind w:left="0" w:firstLine="709"/>
        <w:jc w:val="both"/>
        <w:rPr>
          <w:sz w:val="28"/>
          <w:szCs w:val="28"/>
        </w:rPr>
      </w:pPr>
      <w:proofErr w:type="gramStart"/>
      <w:r w:rsidRPr="00F668FF">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F668FF" w:rsidRPr="00F668FF" w:rsidRDefault="00F668FF" w:rsidP="00F668FF">
      <w:pPr>
        <w:numPr>
          <w:ilvl w:val="2"/>
          <w:numId w:val="10"/>
        </w:numPr>
        <w:ind w:left="0" w:firstLine="709"/>
        <w:jc w:val="both"/>
        <w:rPr>
          <w:sz w:val="28"/>
          <w:szCs w:val="28"/>
        </w:rPr>
      </w:pPr>
      <w:r w:rsidRPr="00F668FF">
        <w:rPr>
          <w:sz w:val="28"/>
          <w:szCs w:val="28"/>
        </w:rPr>
        <w:t>При проведении переторжки в режиме реального времени изменению подлежит только цена предложения.</w:t>
      </w:r>
    </w:p>
    <w:p w:rsidR="00F668FF" w:rsidRPr="00F668FF" w:rsidRDefault="00F668FF" w:rsidP="00F668FF">
      <w:pPr>
        <w:numPr>
          <w:ilvl w:val="2"/>
          <w:numId w:val="10"/>
        </w:numPr>
        <w:ind w:left="0" w:firstLine="709"/>
        <w:jc w:val="both"/>
        <w:rPr>
          <w:sz w:val="28"/>
          <w:szCs w:val="28"/>
        </w:rPr>
      </w:pPr>
      <w:r w:rsidRPr="00F668FF">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F668FF" w:rsidRPr="00F668FF" w:rsidRDefault="00F668FF" w:rsidP="00F668FF">
      <w:pPr>
        <w:numPr>
          <w:ilvl w:val="2"/>
          <w:numId w:val="10"/>
        </w:numPr>
        <w:ind w:left="0" w:firstLine="709"/>
        <w:jc w:val="both"/>
        <w:rPr>
          <w:sz w:val="28"/>
          <w:szCs w:val="28"/>
        </w:rPr>
      </w:pPr>
      <w:r w:rsidRPr="00F668FF">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 xml:space="preserve">Предложения участника по ухудшению первоначальных условий (последних предложенных </w:t>
      </w:r>
      <w:proofErr w:type="gramStart"/>
      <w:r w:rsidRPr="00F668FF">
        <w:rPr>
          <w:sz w:val="28"/>
          <w:szCs w:val="28"/>
        </w:rPr>
        <w:t>условий</w:t>
      </w:r>
      <w:proofErr w:type="gramEnd"/>
      <w:r w:rsidRPr="00F668FF">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F668FF" w:rsidRPr="00F668FF" w:rsidRDefault="00F668FF" w:rsidP="00D413DD">
      <w:pPr>
        <w:tabs>
          <w:tab w:val="left" w:pos="1701"/>
        </w:tabs>
        <w:ind w:firstLine="709"/>
        <w:jc w:val="both"/>
        <w:rPr>
          <w:sz w:val="28"/>
          <w:szCs w:val="28"/>
        </w:rPr>
      </w:pPr>
      <w:r w:rsidRPr="00F668FF">
        <w:rPr>
          <w:sz w:val="28"/>
          <w:szCs w:val="28"/>
        </w:rPr>
        <w:lastRenderedPageBreak/>
        <w:t xml:space="preserve">В случае если в ходе рассмотрения предложение для переторжки </w:t>
      </w:r>
      <w:proofErr w:type="gramStart"/>
      <w:r w:rsidRPr="00F668FF">
        <w:rPr>
          <w:sz w:val="28"/>
          <w:szCs w:val="28"/>
        </w:rPr>
        <w:t>будет отклонено при оценке заявок</w:t>
      </w:r>
      <w:proofErr w:type="gramEnd"/>
      <w:r w:rsidRPr="00F668FF">
        <w:rPr>
          <w:sz w:val="28"/>
          <w:szCs w:val="28"/>
        </w:rPr>
        <w:t xml:space="preserve">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F668FF" w:rsidRPr="00F668FF" w:rsidRDefault="00F668FF" w:rsidP="00D413DD">
      <w:pPr>
        <w:numPr>
          <w:ilvl w:val="2"/>
          <w:numId w:val="10"/>
        </w:numPr>
        <w:tabs>
          <w:tab w:val="left" w:pos="1560"/>
        </w:tabs>
        <w:ind w:left="0" w:firstLine="709"/>
        <w:jc w:val="both"/>
        <w:rPr>
          <w:sz w:val="28"/>
          <w:szCs w:val="28"/>
        </w:rPr>
      </w:pPr>
      <w:r w:rsidRPr="00F668FF">
        <w:rPr>
          <w:bCs/>
          <w:sz w:val="28"/>
          <w:szCs w:val="28"/>
        </w:rPr>
        <w:t xml:space="preserve">Переторжка в режиме реального времени проводится на ЭТЗП в дату и время, </w:t>
      </w:r>
      <w:proofErr w:type="gramStart"/>
      <w:r w:rsidRPr="00F668FF">
        <w:rPr>
          <w:bCs/>
          <w:sz w:val="28"/>
          <w:szCs w:val="28"/>
        </w:rPr>
        <w:t>указанные</w:t>
      </w:r>
      <w:proofErr w:type="gramEnd"/>
      <w:r w:rsidRPr="00F668FF">
        <w:rPr>
          <w:bCs/>
          <w:sz w:val="28"/>
          <w:szCs w:val="28"/>
        </w:rPr>
        <w:t xml:space="preserve"> в приглашении.</w:t>
      </w:r>
    </w:p>
    <w:p w:rsidR="00F668FF" w:rsidRPr="00F668FF" w:rsidRDefault="00F668FF" w:rsidP="00D413DD">
      <w:pPr>
        <w:numPr>
          <w:ilvl w:val="2"/>
          <w:numId w:val="10"/>
        </w:numPr>
        <w:tabs>
          <w:tab w:val="left" w:pos="1560"/>
        </w:tabs>
        <w:ind w:left="0" w:firstLine="709"/>
        <w:jc w:val="both"/>
        <w:rPr>
          <w:sz w:val="28"/>
          <w:szCs w:val="28"/>
        </w:rPr>
      </w:pPr>
      <w:r w:rsidRPr="00F668FF">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F668FF" w:rsidRPr="00F668FF" w:rsidRDefault="00F668FF" w:rsidP="00D413DD">
      <w:pPr>
        <w:numPr>
          <w:ilvl w:val="2"/>
          <w:numId w:val="10"/>
        </w:numPr>
        <w:tabs>
          <w:tab w:val="left" w:pos="1560"/>
        </w:tabs>
        <w:ind w:left="0" w:firstLine="709"/>
        <w:jc w:val="both"/>
        <w:rPr>
          <w:sz w:val="28"/>
          <w:szCs w:val="28"/>
        </w:rPr>
      </w:pPr>
      <w:r w:rsidRPr="00F668FF">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F668FF" w:rsidRPr="00F668FF" w:rsidRDefault="00F668FF" w:rsidP="00D413DD">
      <w:pPr>
        <w:numPr>
          <w:ilvl w:val="2"/>
          <w:numId w:val="10"/>
        </w:numPr>
        <w:tabs>
          <w:tab w:val="left" w:pos="1560"/>
        </w:tabs>
        <w:ind w:left="0" w:firstLine="709"/>
        <w:jc w:val="both"/>
        <w:rPr>
          <w:sz w:val="28"/>
          <w:szCs w:val="28"/>
        </w:rPr>
      </w:pPr>
      <w:r w:rsidRPr="00F668FF">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F668FF" w:rsidRPr="00F668FF" w:rsidRDefault="00F668FF" w:rsidP="00D413DD">
      <w:pPr>
        <w:numPr>
          <w:ilvl w:val="2"/>
          <w:numId w:val="10"/>
        </w:numPr>
        <w:tabs>
          <w:tab w:val="left" w:pos="1560"/>
        </w:tabs>
        <w:ind w:left="0" w:firstLine="709"/>
        <w:jc w:val="both"/>
        <w:rPr>
          <w:sz w:val="28"/>
          <w:szCs w:val="28"/>
        </w:rPr>
      </w:pPr>
      <w:r w:rsidRPr="00F668FF">
        <w:rPr>
          <w:sz w:val="28"/>
          <w:szCs w:val="28"/>
        </w:rPr>
        <w:t>Время приема предложений участников о цене составляет один час.</w:t>
      </w:r>
    </w:p>
    <w:p w:rsidR="00F668FF" w:rsidRPr="00F668FF" w:rsidRDefault="00F668FF" w:rsidP="00D413DD">
      <w:pPr>
        <w:numPr>
          <w:ilvl w:val="2"/>
          <w:numId w:val="10"/>
        </w:numPr>
        <w:tabs>
          <w:tab w:val="left" w:pos="1560"/>
        </w:tabs>
        <w:ind w:left="0" w:firstLine="709"/>
        <w:jc w:val="both"/>
        <w:rPr>
          <w:sz w:val="28"/>
          <w:szCs w:val="28"/>
        </w:rPr>
      </w:pPr>
      <w:r w:rsidRPr="00F668FF">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F668FF" w:rsidRPr="00F668FF" w:rsidRDefault="00F668FF" w:rsidP="00D413DD">
      <w:pPr>
        <w:numPr>
          <w:ilvl w:val="2"/>
          <w:numId w:val="10"/>
        </w:numPr>
        <w:tabs>
          <w:tab w:val="left" w:pos="1560"/>
        </w:tabs>
        <w:ind w:left="0" w:firstLine="709"/>
        <w:jc w:val="both"/>
        <w:rPr>
          <w:sz w:val="28"/>
          <w:szCs w:val="28"/>
        </w:rPr>
      </w:pPr>
      <w:r w:rsidRPr="00F668FF">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F668FF" w:rsidRPr="00F668FF" w:rsidRDefault="00F668FF" w:rsidP="00D413DD">
      <w:pPr>
        <w:numPr>
          <w:ilvl w:val="2"/>
          <w:numId w:val="10"/>
        </w:numPr>
        <w:tabs>
          <w:tab w:val="left" w:pos="1560"/>
        </w:tabs>
        <w:ind w:left="0" w:firstLine="709"/>
        <w:jc w:val="both"/>
        <w:rPr>
          <w:sz w:val="28"/>
          <w:szCs w:val="28"/>
        </w:rPr>
      </w:pPr>
      <w:r w:rsidRPr="00F668FF">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F668FF" w:rsidRPr="00F668FF" w:rsidRDefault="00F668FF" w:rsidP="00D413DD">
      <w:pPr>
        <w:numPr>
          <w:ilvl w:val="2"/>
          <w:numId w:val="10"/>
        </w:numPr>
        <w:tabs>
          <w:tab w:val="left" w:pos="1560"/>
        </w:tabs>
        <w:ind w:left="0" w:firstLine="709"/>
        <w:jc w:val="both"/>
        <w:rPr>
          <w:sz w:val="28"/>
          <w:szCs w:val="28"/>
        </w:rPr>
      </w:pPr>
      <w:r w:rsidRPr="00F668FF">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F668FF" w:rsidRPr="00F668FF" w:rsidRDefault="00F668FF" w:rsidP="00D413DD">
      <w:pPr>
        <w:numPr>
          <w:ilvl w:val="2"/>
          <w:numId w:val="10"/>
        </w:numPr>
        <w:tabs>
          <w:tab w:val="left" w:pos="1560"/>
        </w:tabs>
        <w:ind w:left="0" w:firstLine="709"/>
        <w:jc w:val="both"/>
        <w:rPr>
          <w:sz w:val="28"/>
          <w:szCs w:val="28"/>
        </w:rPr>
      </w:pPr>
      <w:r w:rsidRPr="00F668FF">
        <w:rPr>
          <w:sz w:val="28"/>
          <w:szCs w:val="28"/>
        </w:rPr>
        <w:t>Результаты проведения переторжки на ЭТЗП оформляются протоколом, в котором содержатся следующие сведения:</w:t>
      </w:r>
    </w:p>
    <w:p w:rsidR="00F668FF" w:rsidRPr="00F668FF" w:rsidRDefault="00F668FF" w:rsidP="00D413DD">
      <w:pPr>
        <w:tabs>
          <w:tab w:val="left" w:pos="1701"/>
        </w:tabs>
        <w:ind w:firstLine="709"/>
        <w:jc w:val="both"/>
        <w:rPr>
          <w:sz w:val="28"/>
          <w:szCs w:val="28"/>
        </w:rPr>
      </w:pPr>
      <w:r w:rsidRPr="00F668FF">
        <w:rPr>
          <w:sz w:val="28"/>
          <w:szCs w:val="28"/>
        </w:rPr>
        <w:t>адрес ЭТЗП в информационно-телекоммуникационной сети «Интернет»,</w:t>
      </w:r>
    </w:p>
    <w:p w:rsidR="00F668FF" w:rsidRPr="00F668FF" w:rsidRDefault="00F668FF" w:rsidP="00F668FF">
      <w:pPr>
        <w:ind w:firstLine="709"/>
        <w:jc w:val="both"/>
        <w:rPr>
          <w:sz w:val="28"/>
          <w:szCs w:val="28"/>
        </w:rPr>
      </w:pPr>
      <w:r w:rsidRPr="00F668FF">
        <w:rPr>
          <w:sz w:val="28"/>
          <w:szCs w:val="28"/>
        </w:rPr>
        <w:t>дата, время начала и окончания процедуры переторжки,</w:t>
      </w:r>
    </w:p>
    <w:p w:rsidR="00F668FF" w:rsidRPr="00F668FF" w:rsidRDefault="00F668FF" w:rsidP="00F668FF">
      <w:pPr>
        <w:ind w:firstLine="709"/>
        <w:jc w:val="both"/>
        <w:rPr>
          <w:sz w:val="28"/>
          <w:szCs w:val="28"/>
        </w:rPr>
      </w:pPr>
      <w:r w:rsidRPr="00F668FF">
        <w:rPr>
          <w:sz w:val="28"/>
          <w:szCs w:val="28"/>
        </w:rPr>
        <w:t>количество поданных предложений, дата и время регистрации каждого  предложения;</w:t>
      </w:r>
    </w:p>
    <w:p w:rsidR="00F668FF" w:rsidRPr="00F668FF" w:rsidRDefault="00F668FF" w:rsidP="00F668FF">
      <w:pPr>
        <w:ind w:firstLine="709"/>
        <w:jc w:val="both"/>
        <w:rPr>
          <w:sz w:val="28"/>
          <w:szCs w:val="28"/>
        </w:rPr>
      </w:pPr>
      <w:r w:rsidRPr="00F668FF">
        <w:rPr>
          <w:sz w:val="28"/>
          <w:szCs w:val="28"/>
        </w:rPr>
        <w:t>первоначальные и окончательные предложения о цене договора (цене лота), сделанные участниками;</w:t>
      </w:r>
    </w:p>
    <w:p w:rsidR="00F668FF" w:rsidRPr="00F668FF" w:rsidRDefault="00F668FF" w:rsidP="00F668FF">
      <w:pPr>
        <w:ind w:firstLine="709"/>
        <w:jc w:val="both"/>
        <w:rPr>
          <w:sz w:val="28"/>
          <w:szCs w:val="28"/>
        </w:rPr>
      </w:pPr>
      <w:r w:rsidRPr="00F668FF">
        <w:rPr>
          <w:sz w:val="28"/>
          <w:szCs w:val="28"/>
        </w:rPr>
        <w:t>результаты рассмотрения предложений с указанием:</w:t>
      </w:r>
    </w:p>
    <w:p w:rsidR="00F668FF" w:rsidRPr="00F668FF" w:rsidRDefault="00F668FF" w:rsidP="00F668FF">
      <w:pPr>
        <w:ind w:firstLine="709"/>
        <w:jc w:val="both"/>
        <w:rPr>
          <w:sz w:val="28"/>
          <w:szCs w:val="28"/>
        </w:rPr>
      </w:pPr>
      <w:r w:rsidRPr="00F668FF">
        <w:rPr>
          <w:sz w:val="28"/>
          <w:szCs w:val="28"/>
        </w:rPr>
        <w:t xml:space="preserve">а) количества </w:t>
      </w:r>
      <w:proofErr w:type="gramStart"/>
      <w:r w:rsidRPr="00F668FF">
        <w:rPr>
          <w:sz w:val="28"/>
          <w:szCs w:val="28"/>
        </w:rPr>
        <w:t>предложений</w:t>
      </w:r>
      <w:proofErr w:type="gramEnd"/>
      <w:r w:rsidRPr="00F668FF">
        <w:rPr>
          <w:sz w:val="28"/>
          <w:szCs w:val="28"/>
        </w:rPr>
        <w:t xml:space="preserve"> которые отклонены;</w:t>
      </w:r>
    </w:p>
    <w:p w:rsidR="00F668FF" w:rsidRPr="00F668FF" w:rsidRDefault="00F668FF" w:rsidP="00F668FF">
      <w:pPr>
        <w:ind w:firstLine="709"/>
        <w:jc w:val="both"/>
        <w:rPr>
          <w:sz w:val="28"/>
          <w:szCs w:val="28"/>
        </w:rPr>
      </w:pPr>
      <w:r w:rsidRPr="00F668FF">
        <w:rPr>
          <w:sz w:val="28"/>
          <w:szCs w:val="28"/>
        </w:rPr>
        <w:lastRenderedPageBreak/>
        <w:t>б) основания отклонения каждого из предложений с указанием положений приложения № 2 к извещению, которым не соответствует такое предложение;</w:t>
      </w:r>
    </w:p>
    <w:p w:rsidR="00F668FF" w:rsidRPr="00F668FF" w:rsidRDefault="00F668FF" w:rsidP="00F668FF">
      <w:pPr>
        <w:ind w:firstLine="709"/>
        <w:jc w:val="both"/>
        <w:rPr>
          <w:sz w:val="28"/>
          <w:szCs w:val="28"/>
        </w:rPr>
      </w:pPr>
      <w:r w:rsidRPr="00F668FF">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F668FF" w:rsidRPr="00F668FF" w:rsidRDefault="00F668FF" w:rsidP="00F668FF">
      <w:pPr>
        <w:ind w:firstLine="709"/>
        <w:jc w:val="both"/>
        <w:rPr>
          <w:sz w:val="28"/>
          <w:szCs w:val="28"/>
        </w:rPr>
      </w:pPr>
      <w:r w:rsidRPr="00F668FF">
        <w:rPr>
          <w:sz w:val="28"/>
          <w:szCs w:val="28"/>
        </w:rPr>
        <w:t>сведения об объеме, начальной (максимальной) цене договора (цене лота), сроке исполнения договора;</w:t>
      </w:r>
    </w:p>
    <w:p w:rsidR="00F668FF" w:rsidRPr="00F668FF" w:rsidRDefault="00F668FF" w:rsidP="00F668FF">
      <w:pPr>
        <w:ind w:firstLine="709"/>
        <w:jc w:val="both"/>
        <w:rPr>
          <w:sz w:val="28"/>
          <w:szCs w:val="28"/>
        </w:rPr>
      </w:pPr>
      <w:r w:rsidRPr="00F668FF">
        <w:rPr>
          <w:sz w:val="28"/>
          <w:szCs w:val="28"/>
        </w:rPr>
        <w:t>причина, по которой переторжка признана несостоявшейся (в случае признания ее таковой);</w:t>
      </w:r>
    </w:p>
    <w:p w:rsidR="00F668FF" w:rsidRPr="00F668FF" w:rsidRDefault="00F668FF" w:rsidP="00F668FF">
      <w:pPr>
        <w:ind w:left="709"/>
        <w:jc w:val="both"/>
        <w:rPr>
          <w:sz w:val="28"/>
          <w:szCs w:val="28"/>
        </w:rPr>
      </w:pPr>
      <w:r w:rsidRPr="00F668FF">
        <w:rPr>
          <w:sz w:val="28"/>
          <w:szCs w:val="28"/>
        </w:rPr>
        <w:t>дата подписания протокола.</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F668FF" w:rsidRPr="00F668FF" w:rsidRDefault="00F668FF" w:rsidP="00D413DD">
      <w:pPr>
        <w:tabs>
          <w:tab w:val="left" w:pos="1701"/>
        </w:tabs>
        <w:ind w:firstLine="709"/>
        <w:jc w:val="both"/>
        <w:rPr>
          <w:sz w:val="28"/>
          <w:szCs w:val="28"/>
        </w:rPr>
      </w:pPr>
      <w:r w:rsidRPr="00F668FF">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F668FF">
        <w:rPr>
          <w:sz w:val="28"/>
          <w:szCs w:val="28"/>
        </w:rPr>
        <w:t>с даты</w:t>
      </w:r>
      <w:proofErr w:type="gramEnd"/>
      <w:r w:rsidRPr="00F668FF">
        <w:rPr>
          <w:sz w:val="28"/>
          <w:szCs w:val="28"/>
        </w:rPr>
        <w:t xml:space="preserve"> его подписания, а также направляется участникам запроса котировок через личный кабинет.</w:t>
      </w:r>
    </w:p>
    <w:p w:rsidR="00F668FF" w:rsidRPr="00F668FF" w:rsidRDefault="00F668FF" w:rsidP="00D413DD">
      <w:pPr>
        <w:numPr>
          <w:ilvl w:val="2"/>
          <w:numId w:val="10"/>
        </w:numPr>
        <w:tabs>
          <w:tab w:val="left" w:pos="1701"/>
        </w:tabs>
        <w:ind w:left="0" w:firstLine="709"/>
        <w:jc w:val="both"/>
        <w:rPr>
          <w:sz w:val="28"/>
          <w:szCs w:val="28"/>
        </w:rPr>
      </w:pPr>
      <w:proofErr w:type="gramStart"/>
      <w:r w:rsidRPr="00F668FF">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F668FF">
        <w:rPr>
          <w:bCs/>
          <w:sz w:val="28"/>
          <w:szCs w:val="28"/>
        </w:rPr>
        <w:t>№ 1 извещения</w:t>
      </w:r>
      <w:r w:rsidRPr="00F668FF">
        <w:rPr>
          <w:sz w:val="28"/>
          <w:szCs w:val="28"/>
        </w:rPr>
        <w:t xml:space="preserve"> к извещению предусмотрено применение антидемпинговой меры</w:t>
      </w:r>
      <w:proofErr w:type="gramEnd"/>
      <w:r w:rsidRPr="00F668FF">
        <w:rPr>
          <w:sz w:val="28"/>
          <w:szCs w:val="28"/>
        </w:rPr>
        <w:t xml:space="preserve">, в </w:t>
      </w:r>
      <w:proofErr w:type="gramStart"/>
      <w:r w:rsidRPr="00F668FF">
        <w:rPr>
          <w:sz w:val="28"/>
          <w:szCs w:val="28"/>
        </w:rPr>
        <w:t>соответствии</w:t>
      </w:r>
      <w:proofErr w:type="gramEnd"/>
      <w:r w:rsidRPr="00F668FF">
        <w:rPr>
          <w:sz w:val="28"/>
          <w:szCs w:val="28"/>
        </w:rPr>
        <w:t xml:space="preserve">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Pr="00F668FF">
        <w:rPr>
          <w:sz w:val="28"/>
          <w:szCs w:val="28"/>
        </w:rPr>
        <w:lastRenderedPageBreak/>
        <w:t>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F668FF" w:rsidRPr="00F668FF" w:rsidRDefault="00F668FF" w:rsidP="00D413DD">
      <w:pPr>
        <w:numPr>
          <w:ilvl w:val="2"/>
          <w:numId w:val="10"/>
        </w:numPr>
        <w:tabs>
          <w:tab w:val="left" w:pos="1701"/>
        </w:tabs>
        <w:ind w:left="0" w:firstLine="709"/>
        <w:jc w:val="both"/>
        <w:rPr>
          <w:sz w:val="28"/>
          <w:szCs w:val="28"/>
        </w:rPr>
      </w:pPr>
      <w:proofErr w:type="gramStart"/>
      <w:r w:rsidRPr="00F668FF">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w:t>
      </w:r>
      <w:proofErr w:type="gramEnd"/>
      <w:r w:rsidRPr="00F668FF">
        <w:rPr>
          <w:sz w:val="28"/>
          <w:szCs w:val="28"/>
        </w:rPr>
        <w:t xml:space="preserve"> на ЭТЗП. Участник вправе отозвать поданное предложение </w:t>
      </w:r>
      <w:proofErr w:type="gramStart"/>
      <w:r w:rsidRPr="00F668FF">
        <w:rPr>
          <w:sz w:val="28"/>
          <w:szCs w:val="28"/>
        </w:rPr>
        <w:t>с новыми условиями в любое время до открытия доступа к документам с измененными условиями</w:t>
      </w:r>
      <w:proofErr w:type="gramEnd"/>
      <w:r w:rsidRPr="00F668FF">
        <w:rPr>
          <w:sz w:val="28"/>
          <w:szCs w:val="28"/>
        </w:rPr>
        <w:t>. Отзыв предложения осуществляется в порядке, предусмотренном для отзыва котировочных заявок.</w:t>
      </w:r>
    </w:p>
    <w:p w:rsidR="00F668FF" w:rsidRPr="00F668FF" w:rsidRDefault="00F668FF" w:rsidP="00D413DD">
      <w:pPr>
        <w:numPr>
          <w:ilvl w:val="2"/>
          <w:numId w:val="10"/>
        </w:numPr>
        <w:tabs>
          <w:tab w:val="left" w:pos="1843"/>
        </w:tabs>
        <w:ind w:left="0" w:firstLine="709"/>
        <w:jc w:val="both"/>
        <w:rPr>
          <w:sz w:val="28"/>
          <w:szCs w:val="28"/>
        </w:rPr>
      </w:pPr>
      <w:r w:rsidRPr="00F668FF">
        <w:rPr>
          <w:sz w:val="28"/>
          <w:szCs w:val="28"/>
        </w:rPr>
        <w:t xml:space="preserve">Открытие доступа </w:t>
      </w:r>
      <w:proofErr w:type="gramStart"/>
      <w:r w:rsidRPr="00F668FF">
        <w:rPr>
          <w:sz w:val="28"/>
          <w:szCs w:val="28"/>
        </w:rPr>
        <w:t>к документам с измененными условиями в электронной форме на участие в запросе</w:t>
      </w:r>
      <w:proofErr w:type="gramEnd"/>
      <w:r w:rsidRPr="00F668FF">
        <w:rPr>
          <w:sz w:val="28"/>
          <w:szCs w:val="28"/>
        </w:rPr>
        <w:t xml:space="preserve"> котировок проводится в порядке, предусмотренном </w:t>
      </w:r>
      <w:r w:rsidRPr="00F668FF">
        <w:rPr>
          <w:bCs/>
          <w:sz w:val="28"/>
          <w:szCs w:val="28"/>
        </w:rPr>
        <w:t>извещением</w:t>
      </w:r>
      <w:r w:rsidRPr="00F668FF">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F668FF" w:rsidRPr="00F668FF" w:rsidRDefault="00F668FF" w:rsidP="00D413DD">
      <w:pPr>
        <w:numPr>
          <w:ilvl w:val="2"/>
          <w:numId w:val="10"/>
        </w:numPr>
        <w:tabs>
          <w:tab w:val="left" w:pos="1843"/>
        </w:tabs>
        <w:ind w:left="0" w:firstLine="709"/>
        <w:jc w:val="both"/>
        <w:rPr>
          <w:sz w:val="28"/>
          <w:szCs w:val="28"/>
        </w:rPr>
      </w:pPr>
      <w:r w:rsidRPr="00F668FF">
        <w:rPr>
          <w:sz w:val="28"/>
          <w:szCs w:val="28"/>
        </w:rPr>
        <w:t xml:space="preserve">После проведения переторжки победитель определяется в порядке, предусмотренном </w:t>
      </w:r>
      <w:r w:rsidRPr="00F668FF">
        <w:rPr>
          <w:bCs/>
          <w:sz w:val="28"/>
          <w:szCs w:val="28"/>
        </w:rPr>
        <w:t>приложением № 2 к извещению</w:t>
      </w:r>
      <w:r w:rsidRPr="00F668FF">
        <w:rPr>
          <w:sz w:val="28"/>
          <w:szCs w:val="28"/>
        </w:rPr>
        <w:t>.</w:t>
      </w:r>
    </w:p>
    <w:p w:rsidR="00F668FF" w:rsidRPr="00F668FF" w:rsidRDefault="00F668FF" w:rsidP="00F668FF">
      <w:pPr>
        <w:ind w:firstLine="709"/>
        <w:jc w:val="both"/>
        <w:rPr>
          <w:sz w:val="28"/>
          <w:szCs w:val="28"/>
        </w:rPr>
      </w:pPr>
    </w:p>
    <w:p w:rsidR="00F668FF" w:rsidRPr="00901B56" w:rsidRDefault="00F668FF" w:rsidP="00901B56">
      <w:pPr>
        <w:keepNext/>
        <w:numPr>
          <w:ilvl w:val="1"/>
          <w:numId w:val="10"/>
        </w:numPr>
        <w:ind w:left="0" w:firstLine="709"/>
        <w:jc w:val="both"/>
        <w:outlineLvl w:val="2"/>
        <w:rPr>
          <w:b/>
          <w:bCs/>
          <w:sz w:val="28"/>
          <w:szCs w:val="28"/>
        </w:rPr>
      </w:pPr>
      <w:r w:rsidRPr="00F668FF">
        <w:rPr>
          <w:b/>
          <w:bCs/>
          <w:sz w:val="28"/>
          <w:szCs w:val="28"/>
        </w:rPr>
        <w:t xml:space="preserve">Проведение конкурентных переговоров </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 xml:space="preserve">Решение о необходимости проведения конкурентных переговоров может быть принято заказчиком до подведения итогов запроса котировок. </w:t>
      </w:r>
      <w:proofErr w:type="gramStart"/>
      <w:r w:rsidRPr="00F668FF">
        <w:rPr>
          <w:sz w:val="28"/>
          <w:szCs w:val="28"/>
        </w:rPr>
        <w:t>В случае принятия такого решения заказчик не менее чем за</w:t>
      </w:r>
      <w:r w:rsidRPr="00F668FF">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w:t>
      </w:r>
      <w:proofErr w:type="gramEnd"/>
      <w:r w:rsidRPr="00F668FF">
        <w:rPr>
          <w:sz w:val="28"/>
          <w:szCs w:val="28"/>
        </w:rPr>
        <w:t xml:space="preserve"> итогов (при необходимости).</w:t>
      </w:r>
    </w:p>
    <w:p w:rsidR="00F668FF" w:rsidRPr="00F668FF" w:rsidRDefault="00F668FF" w:rsidP="00F668FF">
      <w:pPr>
        <w:widowControl w:val="0"/>
        <w:shd w:val="clear" w:color="auto" w:fill="FFFFFF"/>
        <w:autoSpaceDE w:val="0"/>
        <w:autoSpaceDN w:val="0"/>
        <w:adjustRightInd w:val="0"/>
        <w:spacing w:line="360" w:lineRule="exact"/>
        <w:ind w:firstLine="709"/>
        <w:jc w:val="both"/>
        <w:rPr>
          <w:sz w:val="28"/>
          <w:szCs w:val="28"/>
        </w:rPr>
      </w:pPr>
      <w:r w:rsidRPr="00F668FF">
        <w:rPr>
          <w:sz w:val="28"/>
          <w:szCs w:val="28"/>
        </w:rPr>
        <w:t>Уведомление о проведении конкурентных переговоров также публикуется на сайтах.</w:t>
      </w:r>
    </w:p>
    <w:p w:rsidR="00F668FF" w:rsidRPr="00F668FF" w:rsidRDefault="00F668FF" w:rsidP="00D413DD">
      <w:pPr>
        <w:numPr>
          <w:ilvl w:val="2"/>
          <w:numId w:val="10"/>
        </w:numPr>
        <w:tabs>
          <w:tab w:val="left" w:pos="1843"/>
        </w:tabs>
        <w:ind w:left="0" w:firstLine="709"/>
        <w:jc w:val="both"/>
        <w:rPr>
          <w:sz w:val="28"/>
          <w:szCs w:val="28"/>
        </w:rPr>
      </w:pPr>
      <w:r w:rsidRPr="00F668FF">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F668FF" w:rsidRPr="00F668FF" w:rsidRDefault="00F668FF" w:rsidP="00D413DD">
      <w:pPr>
        <w:numPr>
          <w:ilvl w:val="2"/>
          <w:numId w:val="10"/>
        </w:numPr>
        <w:tabs>
          <w:tab w:val="left" w:pos="1843"/>
        </w:tabs>
        <w:ind w:left="0" w:firstLine="709"/>
        <w:jc w:val="both"/>
        <w:rPr>
          <w:sz w:val="28"/>
          <w:szCs w:val="28"/>
        </w:rPr>
      </w:pPr>
      <w:r w:rsidRPr="00F668FF">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F668FF" w:rsidRPr="00F668FF" w:rsidRDefault="00F668FF" w:rsidP="00D413DD">
      <w:pPr>
        <w:tabs>
          <w:tab w:val="left" w:pos="1843"/>
        </w:tabs>
        <w:ind w:firstLine="709"/>
        <w:jc w:val="both"/>
        <w:rPr>
          <w:sz w:val="28"/>
          <w:szCs w:val="28"/>
        </w:rPr>
      </w:pPr>
      <w:r w:rsidRPr="00F668FF">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F668FF" w:rsidRPr="00F668FF" w:rsidRDefault="00F668FF" w:rsidP="00F668FF">
      <w:pPr>
        <w:ind w:firstLine="709"/>
        <w:jc w:val="both"/>
        <w:rPr>
          <w:sz w:val="28"/>
          <w:szCs w:val="28"/>
        </w:rPr>
      </w:pPr>
      <w:r w:rsidRPr="00F668FF">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F668FF" w:rsidRPr="00F668FF" w:rsidRDefault="00F668FF" w:rsidP="00D413DD">
      <w:pPr>
        <w:tabs>
          <w:tab w:val="left" w:pos="1701"/>
        </w:tabs>
        <w:ind w:firstLine="709"/>
        <w:jc w:val="both"/>
        <w:rPr>
          <w:sz w:val="28"/>
          <w:szCs w:val="28"/>
        </w:rPr>
      </w:pPr>
      <w:r w:rsidRPr="00F668FF">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F668FF" w:rsidRPr="00F668FF" w:rsidRDefault="00F668FF" w:rsidP="00D413DD">
      <w:pPr>
        <w:numPr>
          <w:ilvl w:val="2"/>
          <w:numId w:val="10"/>
        </w:numPr>
        <w:tabs>
          <w:tab w:val="left" w:pos="1701"/>
        </w:tabs>
        <w:ind w:left="0" w:firstLine="709"/>
        <w:jc w:val="both"/>
        <w:rPr>
          <w:sz w:val="28"/>
          <w:szCs w:val="28"/>
        </w:rPr>
      </w:pPr>
      <w:proofErr w:type="gramStart"/>
      <w:r w:rsidRPr="00F668FF">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w:t>
      </w:r>
      <w:proofErr w:type="gramEnd"/>
      <w:r w:rsidRPr="00F668FF">
        <w:rPr>
          <w:sz w:val="28"/>
          <w:szCs w:val="28"/>
        </w:rPr>
        <w:t xml:space="preserve"> договора при условии сохранения остальных положений заявки без изменений.</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По результатам проведения конкурентных переговоров оформляется протокол, который должен содержать следующие сведения:</w:t>
      </w:r>
    </w:p>
    <w:p w:rsidR="00F668FF" w:rsidRPr="00F668FF" w:rsidRDefault="00F668FF" w:rsidP="00F668FF">
      <w:pPr>
        <w:ind w:firstLine="709"/>
        <w:jc w:val="both"/>
        <w:rPr>
          <w:sz w:val="28"/>
          <w:szCs w:val="28"/>
        </w:rPr>
      </w:pPr>
      <w:r w:rsidRPr="00F668FF">
        <w:rPr>
          <w:sz w:val="28"/>
          <w:szCs w:val="28"/>
        </w:rPr>
        <w:t>1)</w:t>
      </w:r>
      <w:r w:rsidRPr="00F668FF">
        <w:rPr>
          <w:sz w:val="28"/>
          <w:szCs w:val="28"/>
        </w:rPr>
        <w:tab/>
        <w:t>дату и время проведения переговоров;</w:t>
      </w:r>
    </w:p>
    <w:p w:rsidR="00F668FF" w:rsidRPr="00F668FF" w:rsidRDefault="00F668FF" w:rsidP="00F668FF">
      <w:pPr>
        <w:ind w:firstLine="709"/>
        <w:jc w:val="both"/>
        <w:rPr>
          <w:sz w:val="28"/>
          <w:szCs w:val="28"/>
        </w:rPr>
      </w:pPr>
      <w:r w:rsidRPr="00F668FF">
        <w:rPr>
          <w:sz w:val="28"/>
          <w:szCs w:val="28"/>
        </w:rPr>
        <w:t>2)</w:t>
      </w:r>
      <w:r w:rsidRPr="00F668FF">
        <w:rPr>
          <w:sz w:val="28"/>
          <w:szCs w:val="28"/>
        </w:rPr>
        <w:tab/>
        <w:t>принятые по результатам проведения переговоров решения;</w:t>
      </w:r>
    </w:p>
    <w:p w:rsidR="00F668FF" w:rsidRPr="00F668FF" w:rsidRDefault="00F668FF" w:rsidP="00F668FF">
      <w:pPr>
        <w:ind w:firstLine="709"/>
        <w:jc w:val="both"/>
        <w:rPr>
          <w:sz w:val="28"/>
          <w:szCs w:val="28"/>
        </w:rPr>
      </w:pPr>
      <w:r w:rsidRPr="00F668FF">
        <w:rPr>
          <w:sz w:val="28"/>
          <w:szCs w:val="28"/>
        </w:rPr>
        <w:t>3)</w:t>
      </w:r>
      <w:r w:rsidRPr="00F668FF">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F668FF" w:rsidRPr="00F668FF" w:rsidRDefault="00F668FF" w:rsidP="00F668FF">
      <w:pPr>
        <w:ind w:firstLine="709"/>
        <w:jc w:val="both"/>
        <w:rPr>
          <w:sz w:val="28"/>
          <w:szCs w:val="28"/>
        </w:rPr>
      </w:pPr>
      <w:r w:rsidRPr="00F668FF">
        <w:rPr>
          <w:sz w:val="28"/>
          <w:szCs w:val="28"/>
        </w:rPr>
        <w:t>4)</w:t>
      </w:r>
      <w:r w:rsidRPr="00F668FF">
        <w:rPr>
          <w:sz w:val="28"/>
          <w:szCs w:val="28"/>
        </w:rPr>
        <w:tab/>
        <w:t>иные сведения при необходимости.</w:t>
      </w:r>
    </w:p>
    <w:p w:rsidR="00F668FF" w:rsidRPr="00F668FF" w:rsidRDefault="00F668FF" w:rsidP="00F668FF">
      <w:pPr>
        <w:ind w:firstLine="709"/>
        <w:jc w:val="both"/>
        <w:rPr>
          <w:sz w:val="28"/>
          <w:szCs w:val="28"/>
        </w:rPr>
      </w:pPr>
      <w:r w:rsidRPr="00F668FF">
        <w:rPr>
          <w:sz w:val="28"/>
          <w:szCs w:val="28"/>
        </w:rPr>
        <w:t xml:space="preserve">Протокол размещается на сайтах не позднее 3 (трех) дней </w:t>
      </w:r>
      <w:proofErr w:type="gramStart"/>
      <w:r w:rsidRPr="00F668FF">
        <w:rPr>
          <w:sz w:val="28"/>
          <w:szCs w:val="28"/>
        </w:rPr>
        <w:t>с даты подписания</w:t>
      </w:r>
      <w:proofErr w:type="gramEnd"/>
      <w:r w:rsidRPr="00F668FF">
        <w:rPr>
          <w:sz w:val="28"/>
          <w:szCs w:val="28"/>
        </w:rPr>
        <w:t xml:space="preserve"> протокола.</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lastRenderedPageBreak/>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sidRPr="00F668FF">
        <w:rPr>
          <w:sz w:val="28"/>
          <w:szCs w:val="28"/>
        </w:rPr>
        <w:t xml:space="preserve"> .</w:t>
      </w:r>
      <w:proofErr w:type="gramEnd"/>
      <w:r w:rsidRPr="00F668FF">
        <w:rPr>
          <w:sz w:val="28"/>
          <w:szCs w:val="28"/>
        </w:rPr>
        <w:t xml:space="preserve">  Документы должны быть оформлены в соответствии с требованиями извещения о проведении запроса котировок, </w:t>
      </w:r>
      <w:proofErr w:type="gramStart"/>
      <w:r w:rsidRPr="00F668FF">
        <w:rPr>
          <w:sz w:val="28"/>
          <w:szCs w:val="28"/>
        </w:rPr>
        <w:t>предъявляемыми</w:t>
      </w:r>
      <w:proofErr w:type="gramEnd"/>
      <w:r w:rsidRPr="00F668FF">
        <w:rPr>
          <w:sz w:val="28"/>
          <w:szCs w:val="28"/>
        </w:rPr>
        <w:t xml:space="preserve"> к данным документам. </w:t>
      </w:r>
    </w:p>
    <w:p w:rsidR="00F668FF" w:rsidRPr="00F668FF" w:rsidRDefault="00F668FF" w:rsidP="00D413DD">
      <w:pPr>
        <w:tabs>
          <w:tab w:val="left" w:pos="1701"/>
        </w:tabs>
        <w:ind w:firstLine="709"/>
        <w:jc w:val="both"/>
        <w:rPr>
          <w:sz w:val="28"/>
          <w:szCs w:val="28"/>
        </w:rPr>
      </w:pPr>
      <w:r w:rsidRPr="00F668FF">
        <w:rPr>
          <w:sz w:val="28"/>
          <w:szCs w:val="28"/>
        </w:rPr>
        <w:t xml:space="preserve">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w:t>
      </w:r>
      <w:proofErr w:type="gramStart"/>
      <w:r w:rsidRPr="00F668FF">
        <w:rPr>
          <w:sz w:val="28"/>
          <w:szCs w:val="28"/>
        </w:rPr>
        <w:t>срока</w:t>
      </w:r>
      <w:proofErr w:type="gramEnd"/>
      <w:r w:rsidRPr="00F668FF">
        <w:rPr>
          <w:sz w:val="28"/>
          <w:szCs w:val="28"/>
        </w:rPr>
        <w:t xml:space="preserve"> уточненные заявки не принимаются.</w:t>
      </w:r>
    </w:p>
    <w:p w:rsidR="00F668FF" w:rsidRPr="00F668FF" w:rsidRDefault="00F668FF" w:rsidP="00F668FF">
      <w:pPr>
        <w:ind w:firstLine="709"/>
        <w:jc w:val="both"/>
        <w:rPr>
          <w:sz w:val="28"/>
          <w:szCs w:val="28"/>
        </w:rPr>
      </w:pPr>
      <w:r w:rsidRPr="00F668FF">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w:t>
      </w:r>
      <w:proofErr w:type="gramStart"/>
      <w:r w:rsidRPr="00F668FF">
        <w:rPr>
          <w:sz w:val="28"/>
          <w:szCs w:val="28"/>
        </w:rPr>
        <w:t>последняя</w:t>
      </w:r>
      <w:proofErr w:type="gramEnd"/>
      <w:r w:rsidRPr="00F668FF">
        <w:rPr>
          <w:sz w:val="28"/>
          <w:szCs w:val="28"/>
        </w:rPr>
        <w:t xml:space="preserve"> соответствующая требованиям извещения).</w:t>
      </w:r>
    </w:p>
    <w:p w:rsidR="00F668FF" w:rsidRPr="00F668FF" w:rsidRDefault="00F668FF" w:rsidP="00D413DD">
      <w:pPr>
        <w:numPr>
          <w:ilvl w:val="2"/>
          <w:numId w:val="10"/>
        </w:numPr>
        <w:tabs>
          <w:tab w:val="left" w:pos="1701"/>
        </w:tabs>
        <w:ind w:left="0" w:firstLine="709"/>
        <w:jc w:val="both"/>
        <w:rPr>
          <w:sz w:val="28"/>
          <w:szCs w:val="28"/>
        </w:rPr>
      </w:pPr>
      <w:proofErr w:type="gramStart"/>
      <w:r w:rsidRPr="00F668FF">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roofErr w:type="gramEnd"/>
      <w:r w:rsidRPr="00F668FF">
        <w:rPr>
          <w:sz w:val="28"/>
          <w:szCs w:val="28"/>
        </w:rPr>
        <w:t xml:space="preserve"> заявка).</w:t>
      </w:r>
    </w:p>
    <w:p w:rsidR="00F668FF" w:rsidRPr="00F668FF" w:rsidRDefault="00F668FF" w:rsidP="00D413DD">
      <w:pPr>
        <w:tabs>
          <w:tab w:val="left" w:pos="1701"/>
        </w:tabs>
        <w:ind w:firstLine="709"/>
        <w:jc w:val="both"/>
        <w:rPr>
          <w:sz w:val="28"/>
          <w:szCs w:val="28"/>
        </w:rPr>
      </w:pPr>
      <w:r w:rsidRPr="00F668FF">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Уточненная заявка, поданная участником, не допущенным к участию в запросе котировок, не подлежит рассмотрению.</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 xml:space="preserve">После проведения конкурентных переговоров победитель определяется в порядке, предусмотренном настоящим </w:t>
      </w:r>
      <w:r w:rsidRPr="00F668FF">
        <w:rPr>
          <w:bCs/>
          <w:sz w:val="28"/>
          <w:szCs w:val="28"/>
        </w:rPr>
        <w:t>приложением</w:t>
      </w:r>
      <w:r w:rsidRPr="00F668FF">
        <w:rPr>
          <w:sz w:val="28"/>
          <w:szCs w:val="28"/>
        </w:rPr>
        <w:t>.</w:t>
      </w:r>
    </w:p>
    <w:p w:rsidR="00F668FF" w:rsidRPr="00F668FF" w:rsidRDefault="00F668FF" w:rsidP="00D413DD">
      <w:pPr>
        <w:jc w:val="both"/>
        <w:rPr>
          <w:sz w:val="28"/>
          <w:szCs w:val="28"/>
        </w:rPr>
      </w:pPr>
    </w:p>
    <w:p w:rsidR="00F668FF" w:rsidRPr="00D413DD" w:rsidRDefault="00F668FF" w:rsidP="00D413DD">
      <w:pPr>
        <w:keepNext/>
        <w:numPr>
          <w:ilvl w:val="1"/>
          <w:numId w:val="10"/>
        </w:numPr>
        <w:ind w:left="0" w:firstLine="709"/>
        <w:jc w:val="both"/>
        <w:outlineLvl w:val="2"/>
        <w:rPr>
          <w:b/>
          <w:bCs/>
          <w:sz w:val="28"/>
          <w:szCs w:val="28"/>
        </w:rPr>
      </w:pPr>
      <w:r w:rsidRPr="00F668FF">
        <w:rPr>
          <w:b/>
          <w:bCs/>
          <w:sz w:val="28"/>
          <w:szCs w:val="28"/>
        </w:rPr>
        <w:t>Антидемпинговые меры</w:t>
      </w:r>
    </w:p>
    <w:p w:rsidR="00F668FF" w:rsidRPr="00F668FF" w:rsidRDefault="00F668FF" w:rsidP="00F668FF">
      <w:pPr>
        <w:numPr>
          <w:ilvl w:val="2"/>
          <w:numId w:val="10"/>
        </w:numPr>
        <w:ind w:left="0" w:firstLine="709"/>
        <w:jc w:val="both"/>
        <w:rPr>
          <w:sz w:val="28"/>
          <w:szCs w:val="28"/>
        </w:rPr>
      </w:pPr>
      <w:r w:rsidRPr="00F668FF">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p>
    <w:p w:rsidR="00F668FF" w:rsidRPr="00F668FF" w:rsidRDefault="00F668FF" w:rsidP="00F668FF">
      <w:pPr>
        <w:numPr>
          <w:ilvl w:val="2"/>
          <w:numId w:val="10"/>
        </w:numPr>
        <w:ind w:left="0" w:firstLine="709"/>
        <w:jc w:val="both"/>
        <w:rPr>
          <w:sz w:val="28"/>
          <w:szCs w:val="28"/>
        </w:rPr>
      </w:pPr>
      <w:r w:rsidRPr="00F668FF">
        <w:rPr>
          <w:sz w:val="28"/>
          <w:szCs w:val="28"/>
        </w:rPr>
        <w:t>Возможность применения антидемпинговых мер, вид антидемпинговой меры указываются в пункте 1.4 приложения № 1 к извещению.</w:t>
      </w:r>
    </w:p>
    <w:p w:rsidR="00F668FF" w:rsidRPr="00D413DD" w:rsidRDefault="00F668FF" w:rsidP="00D413DD">
      <w:pPr>
        <w:numPr>
          <w:ilvl w:val="3"/>
          <w:numId w:val="10"/>
        </w:numPr>
        <w:ind w:left="0" w:firstLine="709"/>
        <w:jc w:val="both"/>
        <w:rPr>
          <w:sz w:val="28"/>
          <w:szCs w:val="28"/>
        </w:rPr>
      </w:pPr>
      <w:r w:rsidRPr="00F668FF">
        <w:rPr>
          <w:sz w:val="28"/>
          <w:szCs w:val="28"/>
        </w:rPr>
        <w:t xml:space="preserve">Независимо от применения антидемпинговых </w:t>
      </w:r>
      <w:proofErr w:type="gramStart"/>
      <w:r w:rsidRPr="00F668FF">
        <w:rPr>
          <w:sz w:val="28"/>
          <w:szCs w:val="28"/>
        </w:rPr>
        <w:t>мер</w:t>
      </w:r>
      <w:proofErr w:type="gramEnd"/>
      <w:r w:rsidRPr="00F668FF">
        <w:rPr>
          <w:sz w:val="28"/>
          <w:szCs w:val="28"/>
        </w:rPr>
        <w:t xml:space="preserve"> заявка участника, содержащая демпинговую цену договора (цену лота),  отклоняется, если по итогам проведенного анализа представленных в составе </w:t>
      </w:r>
      <w:r w:rsidRPr="00F668FF">
        <w:rPr>
          <w:sz w:val="28"/>
          <w:szCs w:val="28"/>
        </w:rPr>
        <w:lastRenderedPageBreak/>
        <w:t>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190CF9">
        <w:rPr>
          <w:sz w:val="28"/>
          <w:szCs w:val="28"/>
        </w:rPr>
        <w:t xml:space="preserve"> </w:t>
      </w:r>
      <w:r w:rsidRPr="00F668FF">
        <w:rPr>
          <w:sz w:val="28"/>
          <w:szCs w:val="28"/>
        </w:rPr>
        <w:t>заключается договор, распространяются установленные требования в полном объеме.</w:t>
      </w:r>
    </w:p>
    <w:p w:rsidR="00F668FF" w:rsidRPr="00F668FF" w:rsidRDefault="00F668FF" w:rsidP="00F668FF">
      <w:pPr>
        <w:ind w:firstLine="709"/>
        <w:jc w:val="both"/>
        <w:rPr>
          <w:sz w:val="28"/>
          <w:szCs w:val="28"/>
        </w:rPr>
      </w:pPr>
    </w:p>
    <w:p w:rsidR="00F668FF" w:rsidRPr="00D413DD" w:rsidRDefault="00F668FF" w:rsidP="00D413DD">
      <w:pPr>
        <w:keepNext/>
        <w:numPr>
          <w:ilvl w:val="1"/>
          <w:numId w:val="10"/>
        </w:numPr>
        <w:ind w:left="0" w:firstLine="709"/>
        <w:jc w:val="both"/>
        <w:outlineLvl w:val="2"/>
        <w:rPr>
          <w:rFonts w:ascii="Arial" w:hAnsi="Arial" w:cs="Arial"/>
          <w:bCs/>
          <w:sz w:val="28"/>
          <w:szCs w:val="28"/>
        </w:rPr>
      </w:pPr>
      <w:proofErr w:type="gramStart"/>
      <w:r w:rsidRPr="00F668FF">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F668FF" w:rsidRPr="00F668FF" w:rsidRDefault="00F668FF" w:rsidP="00D413DD">
      <w:pPr>
        <w:numPr>
          <w:ilvl w:val="2"/>
          <w:numId w:val="10"/>
        </w:numPr>
        <w:tabs>
          <w:tab w:val="left" w:pos="1701"/>
        </w:tabs>
        <w:ind w:left="0" w:firstLine="709"/>
        <w:jc w:val="both"/>
        <w:rPr>
          <w:bCs/>
          <w:sz w:val="28"/>
          <w:szCs w:val="28"/>
        </w:rPr>
      </w:pPr>
      <w:r w:rsidRPr="00F668FF">
        <w:rPr>
          <w:sz w:val="28"/>
          <w:szCs w:val="28"/>
        </w:rPr>
        <w:t xml:space="preserve">Требования пункта 3.12 приложения № 2 к извещению </w:t>
      </w:r>
      <w:proofErr w:type="gramStart"/>
      <w:r w:rsidRPr="00F668FF">
        <w:rPr>
          <w:sz w:val="28"/>
          <w:szCs w:val="28"/>
        </w:rPr>
        <w:t>применяются</w:t>
      </w:r>
      <w:proofErr w:type="gramEnd"/>
      <w:r w:rsidRPr="00F668FF">
        <w:rPr>
          <w:sz w:val="28"/>
          <w:szCs w:val="28"/>
        </w:rPr>
        <w:t xml:space="preserve"> если в пункте 1.8 приложения № 1 к извещению в соответствии с постановлением Правительства Российской Федерации от 16 сентября 2016 г. «О приоритете </w:t>
      </w:r>
      <w:r w:rsidRPr="00F668F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668FF" w:rsidRPr="00F668FF" w:rsidRDefault="00F668FF" w:rsidP="00D413DD">
      <w:pPr>
        <w:numPr>
          <w:ilvl w:val="2"/>
          <w:numId w:val="10"/>
        </w:numPr>
        <w:tabs>
          <w:tab w:val="left" w:pos="1701"/>
        </w:tabs>
        <w:ind w:left="0" w:firstLine="709"/>
        <w:jc w:val="both"/>
        <w:rPr>
          <w:sz w:val="28"/>
          <w:szCs w:val="28"/>
        </w:rPr>
      </w:pPr>
      <w:proofErr w:type="gramStart"/>
      <w:r w:rsidRPr="00F668FF">
        <w:rPr>
          <w:sz w:val="28"/>
          <w:szCs w:val="28"/>
        </w:rPr>
        <w:t xml:space="preserve">При установлении приоритета </w:t>
      </w:r>
      <w:r w:rsidRPr="00F668F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F668FF">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F668FF">
        <w:rPr>
          <w:sz w:val="28"/>
          <w:szCs w:val="28"/>
        </w:rPr>
        <w:t xml:space="preserve"> договора, </w:t>
      </w:r>
      <w:proofErr w:type="gramStart"/>
      <w:r w:rsidRPr="00F668FF">
        <w:rPr>
          <w:sz w:val="28"/>
          <w:szCs w:val="28"/>
        </w:rPr>
        <w:t>сниженной</w:t>
      </w:r>
      <w:proofErr w:type="gramEnd"/>
      <w:r w:rsidRPr="00F668FF">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190CF9" w:rsidRPr="00F668FF">
        <w:rPr>
          <w:sz w:val="28"/>
          <w:szCs w:val="28"/>
        </w:rPr>
        <w:t>котировок, и</w:t>
      </w:r>
      <w:r w:rsidRPr="00F668FF">
        <w:rPr>
          <w:sz w:val="28"/>
          <w:szCs w:val="28"/>
        </w:rPr>
        <w:t xml:space="preserve"> такая заявка рассматривается как содержащая предложение о поставке иностранного товара.</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lastRenderedPageBreak/>
        <w:t xml:space="preserve">Участник, предоставивший в составе заявки недостоверные сведения о стране происхождения товара, </w:t>
      </w:r>
      <w:r w:rsidRPr="00F668FF">
        <w:rPr>
          <w:rFonts w:eastAsia="MS Mincho"/>
          <w:sz w:val="28"/>
          <w:szCs w:val="28"/>
        </w:rPr>
        <w:t>не допускается к участию в</w:t>
      </w:r>
      <w:r w:rsidRPr="00F668FF">
        <w:rPr>
          <w:sz w:val="28"/>
          <w:szCs w:val="28"/>
        </w:rPr>
        <w:t xml:space="preserve"> запросе котировок.</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668FF" w:rsidRPr="00F668FF" w:rsidRDefault="00F668FF" w:rsidP="00D413DD">
      <w:pPr>
        <w:numPr>
          <w:ilvl w:val="2"/>
          <w:numId w:val="10"/>
        </w:numPr>
        <w:tabs>
          <w:tab w:val="left" w:pos="1701"/>
        </w:tabs>
        <w:ind w:left="0" w:firstLine="709"/>
        <w:jc w:val="both"/>
        <w:rPr>
          <w:sz w:val="28"/>
          <w:szCs w:val="28"/>
        </w:rPr>
      </w:pPr>
      <w:proofErr w:type="gramStart"/>
      <w:r w:rsidRPr="00F668FF">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668FF" w:rsidRPr="00F668FF" w:rsidRDefault="00F668FF" w:rsidP="00D413DD">
      <w:pPr>
        <w:numPr>
          <w:ilvl w:val="2"/>
          <w:numId w:val="10"/>
        </w:numPr>
        <w:tabs>
          <w:tab w:val="left" w:pos="1701"/>
        </w:tabs>
        <w:ind w:left="0" w:firstLine="709"/>
        <w:jc w:val="both"/>
        <w:rPr>
          <w:sz w:val="28"/>
          <w:szCs w:val="28"/>
        </w:rPr>
      </w:pPr>
      <w:r w:rsidRPr="00F668FF">
        <w:rPr>
          <w:sz w:val="28"/>
          <w:szCs w:val="28"/>
        </w:rPr>
        <w:t>Приоритет не предоставляется в следующих случаях:</w:t>
      </w:r>
    </w:p>
    <w:p w:rsidR="00F668FF" w:rsidRPr="00F668FF" w:rsidRDefault="00F668FF" w:rsidP="00D413DD">
      <w:pPr>
        <w:tabs>
          <w:tab w:val="left" w:pos="1701"/>
        </w:tabs>
        <w:ind w:firstLine="709"/>
        <w:jc w:val="both"/>
        <w:rPr>
          <w:sz w:val="28"/>
          <w:szCs w:val="28"/>
        </w:rPr>
      </w:pPr>
      <w:r w:rsidRPr="00F668FF">
        <w:rPr>
          <w:sz w:val="28"/>
          <w:szCs w:val="28"/>
        </w:rPr>
        <w:t xml:space="preserve">3.12.9.1. закупка признана </w:t>
      </w:r>
      <w:proofErr w:type="gramStart"/>
      <w:r w:rsidRPr="00F668FF">
        <w:rPr>
          <w:sz w:val="28"/>
          <w:szCs w:val="28"/>
        </w:rPr>
        <w:t>несостоявшейся</w:t>
      </w:r>
      <w:proofErr w:type="gramEnd"/>
      <w:r w:rsidRPr="00F668FF">
        <w:rPr>
          <w:sz w:val="28"/>
          <w:szCs w:val="28"/>
        </w:rPr>
        <w:t xml:space="preserve"> и договор заключается с единственным участником закупки;</w:t>
      </w:r>
    </w:p>
    <w:p w:rsidR="00F668FF" w:rsidRPr="00F668FF" w:rsidRDefault="00F668FF" w:rsidP="00F668FF">
      <w:pPr>
        <w:autoSpaceDE w:val="0"/>
        <w:autoSpaceDN w:val="0"/>
        <w:adjustRightInd w:val="0"/>
        <w:ind w:firstLine="709"/>
        <w:jc w:val="both"/>
        <w:rPr>
          <w:sz w:val="28"/>
          <w:szCs w:val="28"/>
        </w:rPr>
      </w:pPr>
      <w:r w:rsidRPr="00F668FF">
        <w:rPr>
          <w:sz w:val="28"/>
          <w:szCs w:val="28"/>
        </w:rPr>
        <w:t>3.12.9.2.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668FF" w:rsidRPr="00F668FF" w:rsidRDefault="00F668FF" w:rsidP="00F668FF">
      <w:pPr>
        <w:autoSpaceDE w:val="0"/>
        <w:autoSpaceDN w:val="0"/>
        <w:adjustRightInd w:val="0"/>
        <w:ind w:firstLine="709"/>
        <w:jc w:val="both"/>
        <w:rPr>
          <w:sz w:val="28"/>
          <w:szCs w:val="28"/>
        </w:rPr>
      </w:pPr>
      <w:r w:rsidRPr="00F668FF">
        <w:rPr>
          <w:sz w:val="28"/>
          <w:szCs w:val="28"/>
        </w:rPr>
        <w:t>3.12.9.3.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668FF" w:rsidRPr="00F668FF" w:rsidRDefault="00F668FF" w:rsidP="00F668FF">
      <w:pPr>
        <w:autoSpaceDE w:val="0"/>
        <w:autoSpaceDN w:val="0"/>
        <w:adjustRightInd w:val="0"/>
        <w:ind w:firstLine="709"/>
        <w:jc w:val="both"/>
        <w:rPr>
          <w:sz w:val="28"/>
          <w:szCs w:val="28"/>
        </w:rPr>
      </w:pPr>
      <w:proofErr w:type="gramStart"/>
      <w:r w:rsidRPr="00F668FF">
        <w:rPr>
          <w:sz w:val="28"/>
          <w:szCs w:val="28"/>
        </w:rPr>
        <w:t>3.12.9.4.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F668FF" w:rsidRPr="00F668FF" w:rsidRDefault="00F668FF" w:rsidP="00F668FF">
      <w:pPr>
        <w:autoSpaceDE w:val="0"/>
        <w:autoSpaceDN w:val="0"/>
        <w:adjustRightInd w:val="0"/>
        <w:ind w:firstLine="709"/>
        <w:jc w:val="both"/>
        <w:rPr>
          <w:sz w:val="28"/>
          <w:szCs w:val="28"/>
        </w:rPr>
      </w:pPr>
      <w:proofErr w:type="gramStart"/>
      <w:r w:rsidRPr="00F668FF">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F668FF">
        <w:rPr>
          <w:sz w:val="28"/>
          <w:szCs w:val="28"/>
        </w:rPr>
        <w:t xml:space="preserve"> заключается договор, на начальную (максимальную) цену договора.</w:t>
      </w:r>
    </w:p>
    <w:p w:rsidR="00F668FF" w:rsidRPr="00F668FF" w:rsidRDefault="00F668FF" w:rsidP="00D413DD">
      <w:pPr>
        <w:numPr>
          <w:ilvl w:val="2"/>
          <w:numId w:val="10"/>
        </w:numPr>
        <w:tabs>
          <w:tab w:val="left" w:pos="1843"/>
        </w:tabs>
        <w:ind w:left="0" w:firstLine="709"/>
        <w:jc w:val="both"/>
        <w:rPr>
          <w:sz w:val="28"/>
          <w:szCs w:val="28"/>
        </w:rPr>
      </w:pPr>
      <w:r w:rsidRPr="00F668FF">
        <w:rPr>
          <w:sz w:val="28"/>
          <w:szCs w:val="28"/>
        </w:rP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668FF" w:rsidRPr="00F668FF" w:rsidRDefault="00F668FF" w:rsidP="00F668FF">
      <w:pPr>
        <w:ind w:firstLine="709"/>
        <w:rPr>
          <w:sz w:val="28"/>
          <w:szCs w:val="28"/>
        </w:rPr>
      </w:pPr>
    </w:p>
    <w:p w:rsidR="00F668FF" w:rsidRPr="00D413DD" w:rsidRDefault="00F668FF" w:rsidP="00D413DD">
      <w:pPr>
        <w:keepNext/>
        <w:numPr>
          <w:ilvl w:val="1"/>
          <w:numId w:val="10"/>
        </w:numPr>
        <w:ind w:left="0" w:firstLine="709"/>
        <w:jc w:val="both"/>
        <w:outlineLvl w:val="2"/>
        <w:rPr>
          <w:b/>
          <w:bCs/>
          <w:sz w:val="28"/>
          <w:szCs w:val="28"/>
        </w:rPr>
      </w:pPr>
      <w:r w:rsidRPr="00F668FF">
        <w:rPr>
          <w:b/>
          <w:bCs/>
          <w:sz w:val="28"/>
          <w:szCs w:val="28"/>
        </w:rPr>
        <w:t>Порядок подачи котировочной заявки</w:t>
      </w:r>
    </w:p>
    <w:p w:rsidR="00F668FF" w:rsidRPr="00F668FF" w:rsidRDefault="00F668FF" w:rsidP="00D413DD">
      <w:pPr>
        <w:numPr>
          <w:ilvl w:val="2"/>
          <w:numId w:val="10"/>
        </w:numPr>
        <w:tabs>
          <w:tab w:val="left" w:pos="1560"/>
        </w:tabs>
        <w:ind w:left="0" w:firstLine="709"/>
        <w:jc w:val="both"/>
        <w:rPr>
          <w:sz w:val="28"/>
          <w:szCs w:val="28"/>
        </w:rPr>
      </w:pPr>
      <w:r w:rsidRPr="00F668FF">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F668FF" w:rsidRPr="00F668FF" w:rsidRDefault="00F668FF" w:rsidP="00D413DD">
      <w:pPr>
        <w:numPr>
          <w:ilvl w:val="2"/>
          <w:numId w:val="10"/>
        </w:numPr>
        <w:tabs>
          <w:tab w:val="left" w:pos="1560"/>
        </w:tabs>
        <w:ind w:left="0" w:firstLine="709"/>
        <w:jc w:val="both"/>
        <w:rPr>
          <w:sz w:val="28"/>
          <w:szCs w:val="28"/>
        </w:rPr>
      </w:pPr>
      <w:r w:rsidRPr="00F668FF">
        <w:rPr>
          <w:sz w:val="28"/>
          <w:szCs w:val="28"/>
        </w:rPr>
        <w:t xml:space="preserve">Котировочная заявка участника, не соответствующая требованиям извещения, отклоняется. </w:t>
      </w:r>
    </w:p>
    <w:p w:rsidR="00F668FF" w:rsidRPr="00F668FF" w:rsidRDefault="00F668FF" w:rsidP="00D413DD">
      <w:pPr>
        <w:numPr>
          <w:ilvl w:val="2"/>
          <w:numId w:val="10"/>
        </w:numPr>
        <w:tabs>
          <w:tab w:val="left" w:pos="1560"/>
        </w:tabs>
        <w:ind w:left="0" w:firstLine="709"/>
        <w:jc w:val="both"/>
        <w:rPr>
          <w:sz w:val="28"/>
          <w:szCs w:val="28"/>
        </w:rPr>
      </w:pPr>
      <w:r w:rsidRPr="00F668FF">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F668FF" w:rsidRPr="00F668FF" w:rsidRDefault="00F668FF" w:rsidP="00D413DD">
      <w:pPr>
        <w:numPr>
          <w:ilvl w:val="2"/>
          <w:numId w:val="10"/>
        </w:numPr>
        <w:tabs>
          <w:tab w:val="left" w:pos="1560"/>
        </w:tabs>
        <w:ind w:left="0" w:firstLine="709"/>
        <w:jc w:val="both"/>
        <w:rPr>
          <w:sz w:val="28"/>
          <w:szCs w:val="28"/>
        </w:rPr>
      </w:pPr>
      <w:r w:rsidRPr="00F668FF">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668FF" w:rsidRPr="00F668FF" w:rsidRDefault="00F668FF" w:rsidP="00D413DD">
      <w:pPr>
        <w:numPr>
          <w:ilvl w:val="2"/>
          <w:numId w:val="10"/>
        </w:numPr>
        <w:tabs>
          <w:tab w:val="left" w:pos="1560"/>
        </w:tabs>
        <w:ind w:left="0" w:firstLine="709"/>
        <w:jc w:val="both"/>
        <w:rPr>
          <w:sz w:val="28"/>
          <w:szCs w:val="28"/>
        </w:rPr>
      </w:pPr>
      <w:r w:rsidRPr="00F668FF">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F668FF" w:rsidRPr="00F668FF" w:rsidRDefault="00F668FF" w:rsidP="00F668FF">
      <w:pPr>
        <w:suppressAutoHyphens/>
        <w:ind w:firstLine="720"/>
        <w:jc w:val="both"/>
        <w:rPr>
          <w:rFonts w:eastAsia="MS Mincho"/>
          <w:sz w:val="28"/>
          <w:szCs w:val="28"/>
        </w:rPr>
      </w:pPr>
      <w:proofErr w:type="gramStart"/>
      <w:r w:rsidRPr="00F668FF">
        <w:rPr>
          <w:rFonts w:eastAsia="MS Mincho"/>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F668FF" w:rsidRPr="00F668FF" w:rsidRDefault="00F668FF" w:rsidP="00F668FF">
      <w:pPr>
        <w:tabs>
          <w:tab w:val="left" w:pos="1891"/>
        </w:tabs>
        <w:suppressAutoHyphens/>
        <w:ind w:firstLine="720"/>
        <w:jc w:val="both"/>
        <w:rPr>
          <w:rFonts w:eastAsia="MS Mincho"/>
          <w:sz w:val="28"/>
          <w:szCs w:val="28"/>
        </w:rPr>
      </w:pPr>
      <w:r w:rsidRPr="00F668FF">
        <w:rPr>
          <w:rFonts w:eastAsia="MS Mincho"/>
          <w:sz w:val="28"/>
          <w:szCs w:val="28"/>
        </w:rPr>
        <w:t xml:space="preserve">или </w:t>
      </w:r>
      <w:r w:rsidRPr="00F668FF">
        <w:rPr>
          <w:rFonts w:eastAsia="MS Mincho"/>
          <w:sz w:val="28"/>
          <w:szCs w:val="28"/>
        </w:rPr>
        <w:tab/>
      </w:r>
    </w:p>
    <w:p w:rsidR="00F668FF" w:rsidRPr="00F668FF" w:rsidRDefault="00F668FF" w:rsidP="00F668FF">
      <w:pPr>
        <w:suppressAutoHyphens/>
        <w:ind w:firstLine="720"/>
        <w:jc w:val="both"/>
        <w:rPr>
          <w:rFonts w:eastAsia="MS Mincho"/>
          <w:sz w:val="28"/>
          <w:szCs w:val="28"/>
        </w:rPr>
      </w:pPr>
      <w:r w:rsidRPr="00F668FF">
        <w:rPr>
          <w:rFonts w:eastAsia="MS Mincho"/>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F668FF">
        <w:rPr>
          <w:rFonts w:eastAsia="MS Mincho"/>
          <w:sz w:val="28"/>
          <w:szCs w:val="28"/>
        </w:rPr>
        <w:t>апостилированы</w:t>
      </w:r>
      <w:proofErr w:type="spellEnd"/>
      <w:r w:rsidRPr="00F668FF">
        <w:rPr>
          <w:rFonts w:eastAsia="MS Mincho"/>
          <w:sz w:val="28"/>
          <w:szCs w:val="28"/>
        </w:rPr>
        <w:t xml:space="preserve"> в таком государстве в соответствии с требованиями Гаагской конвенции;</w:t>
      </w:r>
    </w:p>
    <w:p w:rsidR="00F668FF" w:rsidRPr="00F668FF" w:rsidRDefault="00F668FF" w:rsidP="00F668FF">
      <w:pPr>
        <w:suppressAutoHyphens/>
        <w:ind w:firstLine="720"/>
        <w:jc w:val="both"/>
        <w:rPr>
          <w:rFonts w:eastAsia="MS Mincho"/>
          <w:sz w:val="28"/>
          <w:szCs w:val="28"/>
        </w:rPr>
      </w:pPr>
      <w:r w:rsidRPr="00F668FF">
        <w:rPr>
          <w:rFonts w:eastAsia="MS Mincho"/>
          <w:sz w:val="28"/>
          <w:szCs w:val="28"/>
        </w:rPr>
        <w:t>или</w:t>
      </w:r>
    </w:p>
    <w:p w:rsidR="00F668FF" w:rsidRPr="00F668FF" w:rsidRDefault="00F668FF" w:rsidP="00F668FF">
      <w:pPr>
        <w:suppressAutoHyphens/>
        <w:ind w:firstLine="720"/>
        <w:jc w:val="both"/>
        <w:rPr>
          <w:rFonts w:eastAsia="MS Mincho"/>
          <w:sz w:val="28"/>
          <w:szCs w:val="28"/>
        </w:rPr>
      </w:pPr>
      <w:r w:rsidRPr="00F668FF">
        <w:rPr>
          <w:rFonts w:eastAsia="MS Mincho"/>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F668FF" w:rsidRPr="00F668FF" w:rsidRDefault="00F668FF" w:rsidP="00F668FF">
      <w:pPr>
        <w:numPr>
          <w:ilvl w:val="2"/>
          <w:numId w:val="10"/>
        </w:numPr>
        <w:ind w:left="0" w:firstLine="709"/>
        <w:jc w:val="both"/>
        <w:rPr>
          <w:sz w:val="28"/>
          <w:szCs w:val="28"/>
        </w:rPr>
      </w:pPr>
      <w:r w:rsidRPr="00F668FF">
        <w:rPr>
          <w:sz w:val="28"/>
          <w:szCs w:val="28"/>
        </w:rPr>
        <w:lastRenderedPageBreak/>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668FF" w:rsidRPr="00F668FF" w:rsidRDefault="00F668FF" w:rsidP="00F668FF">
      <w:pPr>
        <w:numPr>
          <w:ilvl w:val="2"/>
          <w:numId w:val="10"/>
        </w:numPr>
        <w:ind w:left="0" w:firstLine="709"/>
        <w:jc w:val="both"/>
        <w:rPr>
          <w:sz w:val="28"/>
          <w:szCs w:val="28"/>
        </w:rPr>
      </w:pPr>
      <w:r w:rsidRPr="00F668FF">
        <w:rPr>
          <w:sz w:val="28"/>
          <w:szCs w:val="28"/>
        </w:rPr>
        <w:t xml:space="preserve">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w:t>
      </w:r>
      <w:proofErr w:type="gramStart"/>
      <w:r w:rsidRPr="00F668FF">
        <w:rPr>
          <w:sz w:val="28"/>
          <w:szCs w:val="28"/>
        </w:rPr>
        <w:t>размещенными</w:t>
      </w:r>
      <w:proofErr w:type="gramEnd"/>
      <w:r w:rsidRPr="00F668FF">
        <w:rPr>
          <w:sz w:val="28"/>
          <w:szCs w:val="28"/>
        </w:rPr>
        <w:t xml:space="preserve"> на ЭТЗП.</w:t>
      </w:r>
    </w:p>
    <w:p w:rsidR="00F668FF" w:rsidRPr="00F668FF" w:rsidRDefault="00F668FF" w:rsidP="00F668FF">
      <w:pPr>
        <w:numPr>
          <w:ilvl w:val="2"/>
          <w:numId w:val="10"/>
        </w:numPr>
        <w:ind w:left="0" w:firstLine="709"/>
        <w:jc w:val="both"/>
        <w:rPr>
          <w:sz w:val="28"/>
          <w:szCs w:val="28"/>
        </w:rPr>
      </w:pPr>
      <w:r w:rsidRPr="00F668FF">
        <w:rPr>
          <w:sz w:val="28"/>
          <w:szCs w:val="28"/>
        </w:rPr>
        <w:t xml:space="preserve"> В открытой части котировочной заявки должны быть представлены:</w:t>
      </w:r>
    </w:p>
    <w:p w:rsidR="00F668FF" w:rsidRPr="00F668FF" w:rsidRDefault="00F668FF" w:rsidP="00F668FF">
      <w:pPr>
        <w:tabs>
          <w:tab w:val="left" w:pos="0"/>
        </w:tabs>
        <w:suppressAutoHyphens/>
        <w:ind w:firstLine="720"/>
        <w:jc w:val="both"/>
        <w:rPr>
          <w:rFonts w:eastAsia="MS Mincho"/>
          <w:sz w:val="28"/>
          <w:szCs w:val="28"/>
        </w:rPr>
      </w:pPr>
      <w:r w:rsidRPr="00F668FF">
        <w:rPr>
          <w:rFonts w:eastAsia="MS Mincho"/>
          <w:sz w:val="28"/>
          <w:szCs w:val="28"/>
        </w:rPr>
        <w:t xml:space="preserve">заявка на участие в запросе котировок, подготовленная по Форме </w:t>
      </w:r>
      <w:r w:rsidRPr="00F668FF">
        <w:rPr>
          <w:rFonts w:eastAsia="MS Mincho"/>
          <w:sz w:val="26"/>
          <w:szCs w:val="28"/>
        </w:rPr>
        <w:t xml:space="preserve">заявки участника, представленной в </w:t>
      </w:r>
      <w:r w:rsidRPr="00F668FF">
        <w:rPr>
          <w:rFonts w:eastAsia="MS Mincho"/>
          <w:sz w:val="28"/>
          <w:szCs w:val="28"/>
        </w:rPr>
        <w:t>приложении № 1.3 к извещению;</w:t>
      </w:r>
    </w:p>
    <w:p w:rsidR="00F668FF" w:rsidRPr="00F668FF" w:rsidRDefault="00F668FF" w:rsidP="00F668FF">
      <w:pPr>
        <w:tabs>
          <w:tab w:val="left" w:pos="0"/>
        </w:tabs>
        <w:suppressAutoHyphens/>
        <w:ind w:firstLine="720"/>
        <w:jc w:val="both"/>
        <w:rPr>
          <w:rFonts w:eastAsia="MS Mincho"/>
          <w:sz w:val="28"/>
          <w:szCs w:val="28"/>
        </w:rPr>
      </w:pPr>
      <w:r w:rsidRPr="00F668FF">
        <w:rPr>
          <w:rFonts w:eastAsia="MS Mincho"/>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F668FF" w:rsidRPr="00F668FF" w:rsidRDefault="00F668FF" w:rsidP="00F668FF">
      <w:pPr>
        <w:numPr>
          <w:ilvl w:val="2"/>
          <w:numId w:val="10"/>
        </w:numPr>
        <w:ind w:left="0" w:firstLine="709"/>
        <w:jc w:val="both"/>
        <w:rPr>
          <w:sz w:val="28"/>
          <w:szCs w:val="28"/>
        </w:rPr>
      </w:pPr>
      <w:r w:rsidRPr="00F668FF">
        <w:rPr>
          <w:sz w:val="28"/>
          <w:szCs w:val="28"/>
        </w:rPr>
        <w:t>В закрытой части котировочной заявки должны быть представлены:</w:t>
      </w:r>
    </w:p>
    <w:p w:rsidR="00F668FF" w:rsidRPr="00F668FF" w:rsidRDefault="00F668FF" w:rsidP="00F668FF">
      <w:pPr>
        <w:tabs>
          <w:tab w:val="left" w:pos="1440"/>
        </w:tabs>
        <w:suppressAutoHyphens/>
        <w:ind w:firstLine="709"/>
        <w:jc w:val="both"/>
        <w:rPr>
          <w:rFonts w:eastAsia="MS Mincho"/>
          <w:sz w:val="28"/>
          <w:szCs w:val="28"/>
        </w:rPr>
      </w:pPr>
      <w:proofErr w:type="gramStart"/>
      <w:r w:rsidRPr="00F668FF">
        <w:rPr>
          <w:rFonts w:eastAsia="MS Mincho"/>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w:t>
      </w:r>
      <w:proofErr w:type="gramEnd"/>
      <w:r w:rsidRPr="00F668FF">
        <w:rPr>
          <w:rFonts w:eastAsia="MS Mincho"/>
          <w:sz w:val="28"/>
          <w:szCs w:val="28"/>
        </w:rPr>
        <w:t xml:space="preserve"> ограничен»;</w:t>
      </w:r>
    </w:p>
    <w:p w:rsidR="00F668FF" w:rsidRPr="00F668FF" w:rsidRDefault="00F668FF" w:rsidP="00F668FF">
      <w:pPr>
        <w:tabs>
          <w:tab w:val="left" w:pos="1440"/>
        </w:tabs>
        <w:suppressAutoHyphens/>
        <w:ind w:firstLine="720"/>
        <w:jc w:val="both"/>
        <w:rPr>
          <w:rFonts w:eastAsia="MS Mincho"/>
          <w:sz w:val="28"/>
          <w:szCs w:val="28"/>
        </w:rPr>
      </w:pPr>
      <w:r w:rsidRPr="00F668FF">
        <w:rPr>
          <w:rFonts w:eastAsia="MS Mincho"/>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F668FF" w:rsidRPr="00F668FF" w:rsidRDefault="00F668FF" w:rsidP="00F668FF">
      <w:pPr>
        <w:tabs>
          <w:tab w:val="left" w:pos="1440"/>
        </w:tabs>
        <w:suppressAutoHyphens/>
        <w:ind w:firstLine="709"/>
        <w:jc w:val="both"/>
        <w:rPr>
          <w:rFonts w:eastAsia="MS Mincho"/>
          <w:sz w:val="28"/>
          <w:szCs w:val="28"/>
        </w:rPr>
      </w:pPr>
      <w:r w:rsidRPr="00F668FF">
        <w:rPr>
          <w:rFonts w:eastAsia="MS Mincho"/>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F668FF" w:rsidRPr="00F668FF" w:rsidRDefault="00F668FF" w:rsidP="00F668FF">
      <w:pPr>
        <w:tabs>
          <w:tab w:val="left" w:pos="1440"/>
        </w:tabs>
        <w:suppressAutoHyphens/>
        <w:ind w:firstLine="709"/>
        <w:jc w:val="both"/>
        <w:rPr>
          <w:rFonts w:eastAsia="MS Mincho"/>
          <w:sz w:val="28"/>
          <w:szCs w:val="28"/>
        </w:rPr>
      </w:pPr>
      <w:r w:rsidRPr="00F668FF">
        <w:rPr>
          <w:rFonts w:eastAsia="MS Mincho"/>
          <w:sz w:val="28"/>
          <w:szCs w:val="28"/>
        </w:rPr>
        <w:t xml:space="preserve">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w:t>
      </w:r>
      <w:r w:rsidRPr="00F668FF">
        <w:rPr>
          <w:rFonts w:eastAsia="MS Mincho"/>
          <w:sz w:val="28"/>
          <w:szCs w:val="28"/>
        </w:rPr>
        <w:lastRenderedPageBreak/>
        <w:t xml:space="preserve">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w:t>
      </w:r>
      <w:proofErr w:type="gramStart"/>
      <w:r w:rsidRPr="00F668FF">
        <w:rPr>
          <w:rFonts w:eastAsia="MS Mincho"/>
          <w:sz w:val="28"/>
          <w:szCs w:val="28"/>
        </w:rPr>
        <w:t>сканированное</w:t>
      </w:r>
      <w:proofErr w:type="gramEnd"/>
      <w:r w:rsidRPr="00F668FF">
        <w:rPr>
          <w:rFonts w:eastAsia="MS Mincho"/>
          <w:sz w:val="28"/>
          <w:szCs w:val="28"/>
        </w:rPr>
        <w:t xml:space="preserve"> с оригинала или копии платежного поручения о перечислении денежных средств;</w:t>
      </w:r>
    </w:p>
    <w:p w:rsidR="00F668FF" w:rsidRPr="00F668FF" w:rsidRDefault="00F668FF" w:rsidP="00F668FF">
      <w:pPr>
        <w:tabs>
          <w:tab w:val="left" w:pos="1440"/>
        </w:tabs>
        <w:suppressAutoHyphens/>
        <w:ind w:firstLine="709"/>
        <w:jc w:val="both"/>
        <w:rPr>
          <w:rFonts w:eastAsia="MS Mincho"/>
          <w:sz w:val="28"/>
          <w:szCs w:val="28"/>
        </w:rPr>
      </w:pPr>
      <w:r w:rsidRPr="00F668FF">
        <w:rPr>
          <w:rFonts w:eastAsia="MS Mincho"/>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F668FF" w:rsidRPr="00F668FF" w:rsidRDefault="00F668FF" w:rsidP="00F668FF">
      <w:pPr>
        <w:tabs>
          <w:tab w:val="left" w:pos="0"/>
        </w:tabs>
        <w:suppressAutoHyphens/>
        <w:ind w:firstLine="709"/>
        <w:jc w:val="both"/>
        <w:rPr>
          <w:rFonts w:eastAsia="MS Mincho"/>
          <w:sz w:val="28"/>
          <w:szCs w:val="28"/>
        </w:rPr>
      </w:pPr>
      <w:r w:rsidRPr="00F668FF">
        <w:rPr>
          <w:rFonts w:eastAsia="MS Mincho"/>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F668FF" w:rsidRPr="00F668FF" w:rsidRDefault="00F668FF" w:rsidP="00F668FF">
      <w:pPr>
        <w:numPr>
          <w:ilvl w:val="2"/>
          <w:numId w:val="10"/>
        </w:numPr>
        <w:ind w:left="0" w:firstLine="709"/>
        <w:jc w:val="both"/>
      </w:pPr>
      <w:r w:rsidRPr="00F668FF">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668FF" w:rsidRPr="00F668FF" w:rsidRDefault="00F668FF" w:rsidP="00F668FF">
      <w:pPr>
        <w:numPr>
          <w:ilvl w:val="2"/>
          <w:numId w:val="10"/>
        </w:numPr>
        <w:ind w:left="0" w:firstLine="709"/>
        <w:jc w:val="both"/>
        <w:rPr>
          <w:sz w:val="28"/>
          <w:szCs w:val="28"/>
        </w:rPr>
      </w:pPr>
      <w:r w:rsidRPr="00F668FF">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F668FF" w:rsidRPr="00F668FF" w:rsidRDefault="00F668FF" w:rsidP="00F668FF">
      <w:pPr>
        <w:numPr>
          <w:ilvl w:val="2"/>
          <w:numId w:val="10"/>
        </w:numPr>
        <w:ind w:left="0" w:firstLine="709"/>
        <w:jc w:val="both"/>
        <w:rPr>
          <w:sz w:val="28"/>
          <w:szCs w:val="28"/>
        </w:rPr>
      </w:pPr>
      <w:r w:rsidRPr="00F668FF">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F668FF" w:rsidRPr="00F668FF" w:rsidRDefault="00F668FF" w:rsidP="00F668FF">
      <w:pPr>
        <w:numPr>
          <w:ilvl w:val="2"/>
          <w:numId w:val="10"/>
        </w:numPr>
        <w:ind w:left="0" w:firstLine="709"/>
        <w:jc w:val="both"/>
      </w:pPr>
      <w:r w:rsidRPr="00F668FF">
        <w:rPr>
          <w:sz w:val="28"/>
          <w:szCs w:val="28"/>
        </w:rPr>
        <w:t>Заявки принимаются до истечения срока подачи заявок. По истечении срока подачи заявок заявки не принимаются.</w:t>
      </w:r>
    </w:p>
    <w:p w:rsidR="00F668FF" w:rsidRPr="00F668FF" w:rsidRDefault="00F668FF" w:rsidP="00F668FF">
      <w:pPr>
        <w:numPr>
          <w:ilvl w:val="2"/>
          <w:numId w:val="10"/>
        </w:numPr>
        <w:ind w:left="0" w:firstLine="709"/>
        <w:jc w:val="both"/>
        <w:rPr>
          <w:sz w:val="28"/>
          <w:szCs w:val="28"/>
        </w:rPr>
      </w:pPr>
      <w:r w:rsidRPr="00F668FF">
        <w:t xml:space="preserve"> </w:t>
      </w:r>
      <w:r w:rsidRPr="00F668FF">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668FF" w:rsidRPr="00F668FF" w:rsidRDefault="00F668FF" w:rsidP="00F668FF">
      <w:pPr>
        <w:numPr>
          <w:ilvl w:val="2"/>
          <w:numId w:val="10"/>
        </w:numPr>
        <w:ind w:left="0" w:firstLine="709"/>
        <w:jc w:val="both"/>
        <w:rPr>
          <w:sz w:val="28"/>
          <w:szCs w:val="28"/>
        </w:rPr>
      </w:pPr>
      <w:r w:rsidRPr="00F668FF">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F668FF" w:rsidRPr="00F668FF" w:rsidRDefault="00F668FF" w:rsidP="00F668FF">
      <w:pPr>
        <w:numPr>
          <w:ilvl w:val="2"/>
          <w:numId w:val="10"/>
        </w:numPr>
        <w:ind w:left="0" w:firstLine="709"/>
        <w:jc w:val="both"/>
        <w:rPr>
          <w:sz w:val="28"/>
          <w:szCs w:val="28"/>
        </w:rPr>
      </w:pPr>
      <w:r w:rsidRPr="00F668FF">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F668FF" w:rsidRPr="00F668FF" w:rsidRDefault="00F668FF" w:rsidP="00F668FF">
      <w:pPr>
        <w:numPr>
          <w:ilvl w:val="2"/>
          <w:numId w:val="10"/>
        </w:numPr>
        <w:ind w:left="0" w:firstLine="709"/>
        <w:jc w:val="both"/>
        <w:rPr>
          <w:sz w:val="28"/>
          <w:szCs w:val="28"/>
        </w:rPr>
      </w:pPr>
      <w:r w:rsidRPr="00F668FF">
        <w:rPr>
          <w:sz w:val="28"/>
          <w:szCs w:val="28"/>
        </w:rPr>
        <w:lastRenderedPageBreak/>
        <w:t xml:space="preserve">Котировочная заявка (предложение для переторжки, уточненная заявка) подается в виде документов в формате </w:t>
      </w:r>
      <w:proofErr w:type="spellStart"/>
      <w:r w:rsidRPr="00F668FF">
        <w:rPr>
          <w:sz w:val="28"/>
          <w:szCs w:val="28"/>
        </w:rPr>
        <w:t>pdf</w:t>
      </w:r>
      <w:proofErr w:type="spellEnd"/>
      <w:r w:rsidRPr="00F668FF">
        <w:footnoteReference w:id="8"/>
      </w:r>
      <w:r w:rsidRPr="00F668FF">
        <w:rPr>
          <w:sz w:val="28"/>
          <w:szCs w:val="28"/>
        </w:rPr>
        <w:t xml:space="preserve"> (требуемое разрешение при сканировании документов составляет 75-100</w:t>
      </w:r>
      <w:r w:rsidRPr="00F668FF">
        <w:rPr>
          <w:sz w:val="28"/>
          <w:szCs w:val="28"/>
          <w:lang w:val="en-US"/>
        </w:rPr>
        <w:t>dpi</w:t>
      </w:r>
      <w:r w:rsidRPr="00F668FF">
        <w:footnoteReference w:id="9"/>
      </w:r>
      <w:r w:rsidRPr="00F668FF">
        <w:rPr>
          <w:sz w:val="28"/>
          <w:szCs w:val="28"/>
        </w:rPr>
        <w:t xml:space="preserve">) или в виде документов в формате </w:t>
      </w:r>
      <w:r w:rsidRPr="00F668FF">
        <w:rPr>
          <w:sz w:val="28"/>
          <w:szCs w:val="28"/>
          <w:lang w:val="en-US"/>
        </w:rPr>
        <w:t>word</w:t>
      </w:r>
      <w:r w:rsidRPr="00F668FF">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F668FF" w:rsidRPr="00F668FF" w:rsidRDefault="00F668FF" w:rsidP="00F668FF">
      <w:pPr>
        <w:numPr>
          <w:ilvl w:val="2"/>
          <w:numId w:val="10"/>
        </w:numPr>
        <w:ind w:left="0" w:firstLine="709"/>
        <w:jc w:val="both"/>
        <w:rPr>
          <w:sz w:val="28"/>
          <w:szCs w:val="28"/>
        </w:rPr>
      </w:pPr>
      <w:r w:rsidRPr="00F668FF">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F668FF" w:rsidRPr="00F668FF" w:rsidRDefault="00F668FF" w:rsidP="00F668FF">
      <w:pPr>
        <w:suppressAutoHyphens/>
        <w:jc w:val="both"/>
        <w:rPr>
          <w:rFonts w:eastAsia="MS Mincho"/>
          <w:sz w:val="28"/>
          <w:szCs w:val="28"/>
        </w:rPr>
      </w:pPr>
    </w:p>
    <w:p w:rsidR="00F668FF" w:rsidRPr="00901B56" w:rsidRDefault="00F668FF" w:rsidP="00901B56">
      <w:pPr>
        <w:keepNext/>
        <w:numPr>
          <w:ilvl w:val="1"/>
          <w:numId w:val="10"/>
        </w:numPr>
        <w:ind w:left="0" w:firstLine="709"/>
        <w:jc w:val="both"/>
        <w:outlineLvl w:val="2"/>
        <w:rPr>
          <w:b/>
          <w:bCs/>
          <w:sz w:val="28"/>
          <w:szCs w:val="28"/>
        </w:rPr>
      </w:pPr>
      <w:r w:rsidRPr="00F668FF">
        <w:rPr>
          <w:b/>
          <w:bCs/>
          <w:sz w:val="28"/>
          <w:szCs w:val="28"/>
        </w:rPr>
        <w:t>Изменение и отзыв котировочных заявок</w:t>
      </w:r>
    </w:p>
    <w:p w:rsidR="00F668FF" w:rsidRPr="00F668FF" w:rsidRDefault="00F668FF" w:rsidP="00F668FF">
      <w:pPr>
        <w:numPr>
          <w:ilvl w:val="2"/>
          <w:numId w:val="10"/>
        </w:numPr>
        <w:ind w:left="0" w:firstLine="709"/>
        <w:jc w:val="both"/>
        <w:rPr>
          <w:sz w:val="28"/>
          <w:szCs w:val="28"/>
        </w:rPr>
      </w:pPr>
      <w:r w:rsidRPr="00F668FF">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F668FF" w:rsidRPr="00F668FF" w:rsidRDefault="00F668FF" w:rsidP="00F668FF">
      <w:pPr>
        <w:numPr>
          <w:ilvl w:val="2"/>
          <w:numId w:val="10"/>
        </w:numPr>
        <w:ind w:left="0" w:firstLine="709"/>
        <w:jc w:val="both"/>
        <w:rPr>
          <w:szCs w:val="28"/>
        </w:rPr>
      </w:pPr>
      <w:r w:rsidRPr="00F668FF">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668FF" w:rsidRPr="00F668FF" w:rsidRDefault="00F668FF" w:rsidP="00F668FF">
      <w:pPr>
        <w:numPr>
          <w:ilvl w:val="2"/>
          <w:numId w:val="10"/>
        </w:numPr>
        <w:ind w:left="0" w:firstLine="709"/>
        <w:jc w:val="both"/>
        <w:rPr>
          <w:szCs w:val="28"/>
        </w:rPr>
      </w:pPr>
      <w:r w:rsidRPr="00F668FF">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F668FF" w:rsidRPr="00F668FF" w:rsidRDefault="00F668FF" w:rsidP="00F668FF">
      <w:pPr>
        <w:ind w:firstLine="709"/>
        <w:jc w:val="both"/>
        <w:rPr>
          <w:sz w:val="28"/>
          <w:szCs w:val="28"/>
        </w:rPr>
      </w:pPr>
    </w:p>
    <w:p w:rsidR="00F668FF" w:rsidRPr="00901B56" w:rsidRDefault="00F668FF" w:rsidP="00901B56">
      <w:pPr>
        <w:keepNext/>
        <w:numPr>
          <w:ilvl w:val="1"/>
          <w:numId w:val="10"/>
        </w:numPr>
        <w:ind w:left="0" w:firstLine="709"/>
        <w:jc w:val="both"/>
        <w:outlineLvl w:val="2"/>
        <w:rPr>
          <w:b/>
          <w:bCs/>
          <w:sz w:val="28"/>
          <w:szCs w:val="28"/>
        </w:rPr>
      </w:pPr>
      <w:r w:rsidRPr="00F668FF">
        <w:rPr>
          <w:b/>
          <w:bCs/>
          <w:sz w:val="28"/>
          <w:szCs w:val="28"/>
        </w:rPr>
        <w:t>Обеспечение котировочных заявок</w:t>
      </w:r>
    </w:p>
    <w:p w:rsidR="00F668FF" w:rsidRPr="00F668FF" w:rsidRDefault="00F668FF" w:rsidP="00F668FF">
      <w:pPr>
        <w:numPr>
          <w:ilvl w:val="2"/>
          <w:numId w:val="10"/>
        </w:numPr>
        <w:ind w:left="0" w:firstLine="709"/>
        <w:jc w:val="both"/>
        <w:rPr>
          <w:sz w:val="28"/>
          <w:szCs w:val="28"/>
        </w:rPr>
      </w:pPr>
      <w:r w:rsidRPr="00F668FF">
        <w:rPr>
          <w:sz w:val="28"/>
          <w:szCs w:val="28"/>
        </w:rPr>
        <w:t xml:space="preserve">Обеспечение котировочной заявки может быть представлено в форме внесения денежных средств или в форме банковской </w:t>
      </w:r>
      <w:r w:rsidR="00190CF9" w:rsidRPr="00F668FF">
        <w:rPr>
          <w:sz w:val="28"/>
          <w:szCs w:val="28"/>
        </w:rPr>
        <w:t>гарантии.</w:t>
      </w:r>
      <w:r w:rsidRPr="00F668FF">
        <w:rPr>
          <w:sz w:val="28"/>
          <w:szCs w:val="28"/>
        </w:rPr>
        <w:t xml:space="preserve"> Выбор способа обеспечения заявки на участие в запросе котировок осуществляется участником запроса котировок. </w:t>
      </w:r>
      <w:r w:rsidRPr="00F668FF">
        <w:rPr>
          <w:rFonts w:eastAsia="MS Mincho"/>
          <w:bCs/>
          <w:sz w:val="28"/>
          <w:szCs w:val="28"/>
        </w:rPr>
        <w:t>Предоставление обеспечения иным способом не допускается.</w:t>
      </w:r>
    </w:p>
    <w:p w:rsidR="00F668FF" w:rsidRPr="00F668FF" w:rsidRDefault="00F668FF" w:rsidP="00F668FF">
      <w:pPr>
        <w:numPr>
          <w:ilvl w:val="2"/>
          <w:numId w:val="10"/>
        </w:numPr>
        <w:ind w:left="0" w:firstLine="709"/>
        <w:jc w:val="both"/>
        <w:rPr>
          <w:sz w:val="28"/>
          <w:szCs w:val="28"/>
        </w:rPr>
      </w:pPr>
      <w:r w:rsidRPr="00F668FF">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F668FF" w:rsidRPr="00F668FF" w:rsidRDefault="00F668FF" w:rsidP="00F668FF">
      <w:pPr>
        <w:numPr>
          <w:ilvl w:val="2"/>
          <w:numId w:val="10"/>
        </w:numPr>
        <w:ind w:left="0" w:firstLine="709"/>
        <w:jc w:val="both"/>
        <w:rPr>
          <w:sz w:val="28"/>
          <w:szCs w:val="28"/>
        </w:rPr>
      </w:pPr>
      <w:r w:rsidRPr="00F668FF">
        <w:rPr>
          <w:sz w:val="28"/>
          <w:szCs w:val="28"/>
        </w:rPr>
        <w:t xml:space="preserve"> Факт внесения участником денежных сре</w:t>
      </w:r>
      <w:proofErr w:type="gramStart"/>
      <w:r w:rsidRPr="00F668FF">
        <w:rPr>
          <w:sz w:val="28"/>
          <w:szCs w:val="28"/>
        </w:rPr>
        <w:t>дств в к</w:t>
      </w:r>
      <w:proofErr w:type="gramEnd"/>
      <w:r w:rsidRPr="00F668FF">
        <w:rPr>
          <w:sz w:val="28"/>
          <w:szCs w:val="28"/>
        </w:rPr>
        <w:t xml:space="preserve">ачестве обеспечения заявки на участие в запросе котировок должен быть </w:t>
      </w:r>
      <w:r w:rsidRPr="00F668FF">
        <w:rPr>
          <w:sz w:val="28"/>
          <w:szCs w:val="28"/>
        </w:rPr>
        <w:lastRenderedPageBreak/>
        <w:t>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F668FF" w:rsidRPr="00F668FF" w:rsidRDefault="00F668FF" w:rsidP="00F668FF">
      <w:pPr>
        <w:numPr>
          <w:ilvl w:val="2"/>
          <w:numId w:val="10"/>
        </w:numPr>
        <w:ind w:left="0" w:firstLine="709"/>
        <w:jc w:val="both"/>
        <w:rPr>
          <w:rFonts w:eastAsia="MS Mincho"/>
          <w:bCs/>
          <w:sz w:val="28"/>
          <w:szCs w:val="28"/>
        </w:rPr>
      </w:pPr>
      <w:proofErr w:type="gramStart"/>
      <w:r w:rsidRPr="00F668FF">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F668FF">
        <w:rPr>
          <w:sz w:val="28"/>
          <w:szCs w:val="28"/>
        </w:rPr>
        <w:t>извещении</w:t>
      </w:r>
      <w:r w:rsidRPr="00F668FF">
        <w:rPr>
          <w:spacing w:val="-2"/>
          <w:sz w:val="28"/>
          <w:szCs w:val="28"/>
        </w:rPr>
        <w:t>, такой участник запроса котировок признается не предоставившим обеспечение заявки.</w:t>
      </w:r>
      <w:proofErr w:type="gramEnd"/>
    </w:p>
    <w:p w:rsidR="00F668FF" w:rsidRPr="00F668FF" w:rsidRDefault="00F668FF" w:rsidP="00F668FF">
      <w:pPr>
        <w:ind w:firstLine="709"/>
        <w:jc w:val="both"/>
        <w:rPr>
          <w:rFonts w:eastAsia="MS Mincho"/>
          <w:bCs/>
          <w:sz w:val="28"/>
          <w:szCs w:val="28"/>
        </w:rPr>
      </w:pPr>
      <w:r w:rsidRPr="00F668FF">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F668FF">
        <w:rPr>
          <w:sz w:val="28"/>
          <w:szCs w:val="28"/>
        </w:rPr>
        <w:t>приложения № 1 извещения</w:t>
      </w:r>
      <w:r w:rsidRPr="00F668FF">
        <w:rPr>
          <w:rFonts w:eastAsia="MS Mincho"/>
          <w:bCs/>
          <w:sz w:val="28"/>
          <w:szCs w:val="28"/>
        </w:rPr>
        <w:t>, обеспечение заявки считается непредставленным.</w:t>
      </w:r>
    </w:p>
    <w:p w:rsidR="00F668FF" w:rsidRPr="00F668FF" w:rsidRDefault="00F668FF" w:rsidP="00F668FF">
      <w:pPr>
        <w:ind w:firstLine="709"/>
        <w:jc w:val="both"/>
        <w:rPr>
          <w:rFonts w:eastAsia="MS Mincho"/>
          <w:bCs/>
          <w:sz w:val="28"/>
          <w:szCs w:val="28"/>
        </w:rPr>
      </w:pPr>
      <w:r w:rsidRPr="00F668FF">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F668FF" w:rsidRPr="00F668FF" w:rsidRDefault="00F668FF" w:rsidP="00F668FF">
      <w:pPr>
        <w:numPr>
          <w:ilvl w:val="2"/>
          <w:numId w:val="10"/>
        </w:numPr>
        <w:ind w:left="0" w:firstLine="709"/>
        <w:jc w:val="both"/>
        <w:rPr>
          <w:rFonts w:eastAsia="MS Mincho"/>
          <w:bCs/>
          <w:sz w:val="28"/>
          <w:szCs w:val="28"/>
        </w:rPr>
      </w:pPr>
      <w:r w:rsidRPr="00F668FF">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w:t>
      </w:r>
      <w:proofErr w:type="gramStart"/>
      <w:r w:rsidRPr="00F668FF">
        <w:rPr>
          <w:spacing w:val="-2"/>
          <w:sz w:val="28"/>
          <w:szCs w:val="28"/>
        </w:rPr>
        <w:t>с даты наступления</w:t>
      </w:r>
      <w:proofErr w:type="gramEnd"/>
      <w:r w:rsidRPr="00F668FF">
        <w:rPr>
          <w:spacing w:val="-2"/>
          <w:sz w:val="28"/>
          <w:szCs w:val="28"/>
        </w:rPr>
        <w:t xml:space="preserve"> одного из следующих случаев:</w:t>
      </w:r>
    </w:p>
    <w:p w:rsidR="00F668FF" w:rsidRPr="00F668FF" w:rsidRDefault="00F668FF" w:rsidP="00F668FF">
      <w:pPr>
        <w:numPr>
          <w:ilvl w:val="3"/>
          <w:numId w:val="10"/>
        </w:numPr>
        <w:ind w:left="0" w:firstLine="709"/>
        <w:jc w:val="both"/>
        <w:rPr>
          <w:rFonts w:eastAsia="MS Mincho"/>
          <w:bCs/>
          <w:sz w:val="28"/>
          <w:szCs w:val="28"/>
        </w:rPr>
      </w:pPr>
      <w:r w:rsidRPr="00F668FF">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F668FF" w:rsidRPr="00F668FF" w:rsidRDefault="00F668FF" w:rsidP="00F668FF">
      <w:pPr>
        <w:numPr>
          <w:ilvl w:val="3"/>
          <w:numId w:val="10"/>
        </w:numPr>
        <w:ind w:left="0" w:firstLine="709"/>
        <w:jc w:val="both"/>
        <w:rPr>
          <w:rFonts w:eastAsia="MS Mincho"/>
          <w:bCs/>
          <w:sz w:val="28"/>
          <w:szCs w:val="28"/>
        </w:rPr>
      </w:pPr>
      <w:r w:rsidRPr="00F668FF">
        <w:rPr>
          <w:spacing w:val="-2"/>
          <w:sz w:val="28"/>
          <w:szCs w:val="28"/>
        </w:rPr>
        <w:t>после отзыва участником запроса котировок заявки до окончания срока подачи заявок – такому участнику,</w:t>
      </w:r>
    </w:p>
    <w:p w:rsidR="00F668FF" w:rsidRPr="00F668FF" w:rsidRDefault="00F668FF" w:rsidP="00F668FF">
      <w:pPr>
        <w:numPr>
          <w:ilvl w:val="3"/>
          <w:numId w:val="10"/>
        </w:numPr>
        <w:ind w:left="0" w:firstLine="709"/>
        <w:jc w:val="both"/>
        <w:rPr>
          <w:rFonts w:eastAsia="MS Mincho"/>
          <w:bCs/>
          <w:sz w:val="28"/>
          <w:szCs w:val="28"/>
        </w:rPr>
      </w:pPr>
      <w:r w:rsidRPr="00F668FF">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F668FF" w:rsidRPr="00F668FF" w:rsidRDefault="00F668FF" w:rsidP="00F668FF">
      <w:pPr>
        <w:numPr>
          <w:ilvl w:val="3"/>
          <w:numId w:val="10"/>
        </w:numPr>
        <w:ind w:left="0" w:firstLine="709"/>
        <w:jc w:val="both"/>
        <w:rPr>
          <w:rFonts w:eastAsia="MS Mincho"/>
          <w:bCs/>
          <w:sz w:val="28"/>
          <w:szCs w:val="28"/>
        </w:rPr>
      </w:pPr>
      <w:proofErr w:type="gramStart"/>
      <w:r w:rsidRPr="00F668FF">
        <w:rPr>
          <w:sz w:val="28"/>
          <w:szCs w:val="28"/>
        </w:rPr>
        <w:t xml:space="preserve">после вскрытия заявок – лицам, не представившим заявку или участникам, не представившим открытую или закрытую часть </w:t>
      </w:r>
      <w:r w:rsidR="00190CF9" w:rsidRPr="00F668FF">
        <w:rPr>
          <w:sz w:val="28"/>
          <w:szCs w:val="28"/>
        </w:rPr>
        <w:t>заявки,</w:t>
      </w:r>
      <w:r w:rsidRPr="00F668FF">
        <w:rPr>
          <w:sz w:val="28"/>
          <w:szCs w:val="28"/>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w:t>
      </w:r>
      <w:proofErr w:type="gramEnd"/>
      <w:r w:rsidRPr="00F668FF">
        <w:rPr>
          <w:sz w:val="28"/>
          <w:szCs w:val="28"/>
        </w:rPr>
        <w:t xml:space="preserve"> перечисления денежных средств;</w:t>
      </w:r>
    </w:p>
    <w:p w:rsidR="00F668FF" w:rsidRPr="00F668FF" w:rsidRDefault="00F668FF" w:rsidP="00F668FF">
      <w:pPr>
        <w:numPr>
          <w:ilvl w:val="3"/>
          <w:numId w:val="10"/>
        </w:numPr>
        <w:ind w:left="0" w:firstLine="709"/>
        <w:jc w:val="both"/>
        <w:rPr>
          <w:rFonts w:eastAsia="MS Mincho"/>
          <w:bCs/>
          <w:sz w:val="28"/>
          <w:szCs w:val="28"/>
        </w:rPr>
      </w:pPr>
      <w:r w:rsidRPr="00F668FF">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F668FF" w:rsidRPr="00F668FF" w:rsidRDefault="00F668FF" w:rsidP="00F668FF">
      <w:pPr>
        <w:numPr>
          <w:ilvl w:val="3"/>
          <w:numId w:val="10"/>
        </w:numPr>
        <w:ind w:left="0" w:firstLine="709"/>
        <w:jc w:val="both"/>
        <w:rPr>
          <w:rFonts w:eastAsia="MS Mincho"/>
          <w:bCs/>
          <w:sz w:val="28"/>
          <w:szCs w:val="28"/>
        </w:rPr>
      </w:pPr>
      <w:proofErr w:type="gramStart"/>
      <w:r w:rsidRPr="00F668FF">
        <w:rPr>
          <w:sz w:val="28"/>
          <w:szCs w:val="28"/>
        </w:rPr>
        <w:t xml:space="preserve">после отказа заказчика от заключения договора с </w:t>
      </w:r>
      <w:r w:rsidRPr="00F668FF">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F668FF">
        <w:rPr>
          <w:sz w:val="28"/>
          <w:szCs w:val="28"/>
        </w:rPr>
        <w:t>в случае если принято решение о заключении договора с таким участником</w:t>
      </w:r>
      <w:r w:rsidRPr="00F668FF">
        <w:rPr>
          <w:spacing w:val="-2"/>
          <w:sz w:val="28"/>
          <w:szCs w:val="28"/>
        </w:rPr>
        <w:t xml:space="preserve">) </w:t>
      </w:r>
      <w:r w:rsidRPr="00F668FF">
        <w:rPr>
          <w:sz w:val="28"/>
          <w:szCs w:val="28"/>
        </w:rPr>
        <w:t xml:space="preserve">в случае установления его несоответствия требованиям настоящего </w:t>
      </w:r>
      <w:r w:rsidRPr="00F668FF">
        <w:rPr>
          <w:sz w:val="28"/>
          <w:szCs w:val="28"/>
        </w:rPr>
        <w:lastRenderedPageBreak/>
        <w:t>приложения и/</w:t>
      </w:r>
      <w:r w:rsidR="00190CF9" w:rsidRPr="00F668FF">
        <w:rPr>
          <w:sz w:val="28"/>
          <w:szCs w:val="28"/>
        </w:rPr>
        <w:t>или при</w:t>
      </w:r>
      <w:r w:rsidRPr="00F668FF">
        <w:rPr>
          <w:sz w:val="28"/>
          <w:szCs w:val="28"/>
        </w:rPr>
        <w:t xml:space="preserve"> предоставлении таким участником недостоверной информации в </w:t>
      </w:r>
      <w:r w:rsidR="00190CF9" w:rsidRPr="00F668FF">
        <w:rPr>
          <w:sz w:val="28"/>
          <w:szCs w:val="28"/>
        </w:rPr>
        <w:t>отношении своего</w:t>
      </w:r>
      <w:r w:rsidRPr="00F668FF">
        <w:rPr>
          <w:sz w:val="28"/>
          <w:szCs w:val="28"/>
        </w:rPr>
        <w:t xml:space="preserve"> соответствия требованиям настоящего приложения – такому участнику запроса котировок;</w:t>
      </w:r>
      <w:proofErr w:type="gramEnd"/>
    </w:p>
    <w:p w:rsidR="00F668FF" w:rsidRPr="00F668FF" w:rsidRDefault="00F668FF" w:rsidP="00F668FF">
      <w:pPr>
        <w:numPr>
          <w:ilvl w:val="3"/>
          <w:numId w:val="10"/>
        </w:numPr>
        <w:ind w:left="0" w:firstLine="709"/>
        <w:jc w:val="both"/>
        <w:rPr>
          <w:rFonts w:eastAsia="MS Mincho"/>
          <w:bCs/>
          <w:sz w:val="28"/>
          <w:szCs w:val="28"/>
        </w:rPr>
      </w:pPr>
      <w:r w:rsidRPr="00F668FF">
        <w:rPr>
          <w:spacing w:val="-2"/>
          <w:sz w:val="28"/>
          <w:szCs w:val="28"/>
        </w:rPr>
        <w:t xml:space="preserve">после отказа единственного участника </w:t>
      </w:r>
      <w:proofErr w:type="gramStart"/>
      <w:r w:rsidRPr="00F668FF">
        <w:rPr>
          <w:spacing w:val="-2"/>
          <w:sz w:val="28"/>
          <w:szCs w:val="28"/>
        </w:rPr>
        <w:t xml:space="preserve">от заключения договора </w:t>
      </w:r>
      <w:r w:rsidRPr="00F668FF">
        <w:rPr>
          <w:sz w:val="28"/>
          <w:szCs w:val="28"/>
        </w:rPr>
        <w:t>в связи со снижением цены заключаемого договора по сравнению с ценой</w:t>
      </w:r>
      <w:proofErr w:type="gramEnd"/>
      <w:r w:rsidRPr="00F668FF">
        <w:rPr>
          <w:sz w:val="28"/>
          <w:szCs w:val="28"/>
        </w:rPr>
        <w:t>, указанной в котировочной заявке участника – такому участнику запроса котировок</w:t>
      </w:r>
      <w:r w:rsidRPr="00F668FF">
        <w:rPr>
          <w:spacing w:val="-2"/>
          <w:sz w:val="28"/>
          <w:szCs w:val="28"/>
        </w:rPr>
        <w:t>;</w:t>
      </w:r>
    </w:p>
    <w:p w:rsidR="00F668FF" w:rsidRPr="00F668FF" w:rsidRDefault="00F668FF" w:rsidP="00F668FF">
      <w:pPr>
        <w:numPr>
          <w:ilvl w:val="3"/>
          <w:numId w:val="10"/>
        </w:numPr>
        <w:ind w:left="0" w:firstLine="709"/>
        <w:jc w:val="both"/>
        <w:rPr>
          <w:rFonts w:eastAsia="MS Mincho"/>
          <w:bCs/>
          <w:sz w:val="28"/>
          <w:szCs w:val="28"/>
        </w:rPr>
      </w:pPr>
      <w:r w:rsidRPr="00F668FF">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F668FF" w:rsidRPr="00F668FF" w:rsidRDefault="00F668FF" w:rsidP="00F668FF">
      <w:pPr>
        <w:numPr>
          <w:ilvl w:val="3"/>
          <w:numId w:val="10"/>
        </w:numPr>
        <w:ind w:left="0" w:firstLine="709"/>
        <w:jc w:val="both"/>
        <w:rPr>
          <w:rFonts w:eastAsia="MS Mincho"/>
          <w:bCs/>
          <w:sz w:val="28"/>
          <w:szCs w:val="28"/>
        </w:rPr>
      </w:pPr>
      <w:r w:rsidRPr="00F668FF">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F668FF">
        <w:rPr>
          <w:sz w:val="28"/>
          <w:szCs w:val="28"/>
        </w:rPr>
        <w:t xml:space="preserve">настоящим приложением </w:t>
      </w:r>
      <w:r w:rsidRPr="00F668FF">
        <w:rPr>
          <w:spacing w:val="-2"/>
          <w:sz w:val="28"/>
          <w:szCs w:val="28"/>
        </w:rPr>
        <w:t xml:space="preserve">заключается договор. </w:t>
      </w:r>
    </w:p>
    <w:p w:rsidR="00F668FF" w:rsidRPr="00F668FF" w:rsidRDefault="00F668FF" w:rsidP="00F668FF">
      <w:pPr>
        <w:numPr>
          <w:ilvl w:val="2"/>
          <w:numId w:val="10"/>
        </w:numPr>
        <w:ind w:left="0" w:firstLine="709"/>
        <w:jc w:val="both"/>
        <w:rPr>
          <w:sz w:val="28"/>
          <w:szCs w:val="28"/>
        </w:rPr>
      </w:pPr>
      <w:r w:rsidRPr="00F668FF">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F668FF" w:rsidRPr="00F668FF" w:rsidRDefault="00F668FF" w:rsidP="00F668FF">
      <w:pPr>
        <w:numPr>
          <w:ilvl w:val="2"/>
          <w:numId w:val="10"/>
        </w:numPr>
        <w:ind w:left="0" w:firstLine="709"/>
        <w:jc w:val="both"/>
        <w:rPr>
          <w:sz w:val="28"/>
          <w:szCs w:val="28"/>
        </w:rPr>
      </w:pPr>
      <w:proofErr w:type="gramStart"/>
      <w:r w:rsidRPr="00F668FF">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8" w:history="1">
        <w:r w:rsidRPr="00F668FF">
          <w:rPr>
            <w:sz w:val="28"/>
            <w:szCs w:val="28"/>
          </w:rPr>
          <w:t>www.cbr.ru</w:t>
        </w:r>
      </w:hyperlink>
      <w:r w:rsidRPr="00F668FF">
        <w:rPr>
          <w:sz w:val="28"/>
          <w:szCs w:val="28"/>
        </w:rPr>
        <w:t>, или одним</w:t>
      </w:r>
      <w:proofErr w:type="gramEnd"/>
      <w:r w:rsidRPr="00F668FF">
        <w:rPr>
          <w:sz w:val="28"/>
          <w:szCs w:val="28"/>
        </w:rPr>
        <w:t xml:space="preserve">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F668FF" w:rsidRPr="00F668FF" w:rsidRDefault="00F668FF" w:rsidP="00F668FF">
      <w:pPr>
        <w:numPr>
          <w:ilvl w:val="2"/>
          <w:numId w:val="10"/>
        </w:numPr>
        <w:ind w:left="0" w:firstLine="709"/>
        <w:jc w:val="both"/>
        <w:rPr>
          <w:sz w:val="28"/>
          <w:szCs w:val="28"/>
        </w:rPr>
      </w:pPr>
      <w:r w:rsidRPr="00F668FF">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F668FF" w:rsidRPr="00F668FF" w:rsidRDefault="00F668FF" w:rsidP="00F668FF">
      <w:pPr>
        <w:numPr>
          <w:ilvl w:val="2"/>
          <w:numId w:val="10"/>
        </w:numPr>
        <w:ind w:left="0" w:firstLine="709"/>
        <w:jc w:val="both"/>
        <w:rPr>
          <w:sz w:val="28"/>
          <w:szCs w:val="28"/>
        </w:rPr>
      </w:pPr>
      <w:r w:rsidRPr="00F668FF">
        <w:rPr>
          <w:sz w:val="28"/>
          <w:szCs w:val="28"/>
        </w:rPr>
        <w:t>Банковская гарантия должна быть оформлена в пользу заказчика.</w:t>
      </w:r>
    </w:p>
    <w:p w:rsidR="00F668FF" w:rsidRPr="00F668FF" w:rsidRDefault="00F668FF" w:rsidP="00F668FF">
      <w:pPr>
        <w:numPr>
          <w:ilvl w:val="2"/>
          <w:numId w:val="10"/>
        </w:numPr>
        <w:ind w:left="0" w:firstLine="709"/>
        <w:jc w:val="both"/>
        <w:rPr>
          <w:sz w:val="28"/>
          <w:szCs w:val="28"/>
        </w:rPr>
      </w:pPr>
      <w:r w:rsidRPr="00F668FF">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F668FF" w:rsidRPr="00F668FF" w:rsidRDefault="00F668FF" w:rsidP="00F668FF">
      <w:pPr>
        <w:numPr>
          <w:ilvl w:val="2"/>
          <w:numId w:val="10"/>
        </w:numPr>
        <w:ind w:left="0" w:firstLine="709"/>
        <w:jc w:val="both"/>
        <w:rPr>
          <w:sz w:val="28"/>
          <w:szCs w:val="28"/>
        </w:rPr>
      </w:pPr>
      <w:r w:rsidRPr="00F668FF">
        <w:rPr>
          <w:sz w:val="28"/>
          <w:szCs w:val="28"/>
        </w:rPr>
        <w:t>В банковской гарантии должны быть указаны:</w:t>
      </w:r>
    </w:p>
    <w:p w:rsidR="00F668FF" w:rsidRPr="00F668FF" w:rsidRDefault="00F668FF" w:rsidP="00F668FF">
      <w:pPr>
        <w:numPr>
          <w:ilvl w:val="0"/>
          <w:numId w:val="11"/>
        </w:numPr>
        <w:suppressAutoHyphens/>
        <w:ind w:left="0" w:firstLine="709"/>
        <w:jc w:val="both"/>
        <w:rPr>
          <w:rFonts w:eastAsia="MS Mincho"/>
          <w:sz w:val="28"/>
          <w:szCs w:val="28"/>
        </w:rPr>
      </w:pPr>
      <w:r w:rsidRPr="00F668FF">
        <w:rPr>
          <w:rFonts w:eastAsia="MS Mincho"/>
          <w:sz w:val="28"/>
          <w:szCs w:val="28"/>
        </w:rPr>
        <w:t>дата выдачи;</w:t>
      </w:r>
    </w:p>
    <w:p w:rsidR="00F668FF" w:rsidRPr="00F668FF" w:rsidRDefault="00F668FF" w:rsidP="00F668FF">
      <w:pPr>
        <w:numPr>
          <w:ilvl w:val="0"/>
          <w:numId w:val="11"/>
        </w:numPr>
        <w:suppressAutoHyphens/>
        <w:ind w:left="0" w:firstLine="709"/>
        <w:jc w:val="both"/>
        <w:rPr>
          <w:rFonts w:eastAsia="MS Mincho"/>
          <w:sz w:val="28"/>
          <w:szCs w:val="28"/>
        </w:rPr>
      </w:pPr>
      <w:r w:rsidRPr="00F668FF">
        <w:rPr>
          <w:rFonts w:eastAsia="MS Mincho"/>
          <w:sz w:val="28"/>
          <w:szCs w:val="28"/>
        </w:rPr>
        <w:t>принципал;</w:t>
      </w:r>
    </w:p>
    <w:p w:rsidR="00F668FF" w:rsidRPr="00F668FF" w:rsidRDefault="00F668FF" w:rsidP="00F668FF">
      <w:pPr>
        <w:numPr>
          <w:ilvl w:val="0"/>
          <w:numId w:val="11"/>
        </w:numPr>
        <w:suppressAutoHyphens/>
        <w:ind w:left="0" w:firstLine="709"/>
        <w:jc w:val="both"/>
        <w:rPr>
          <w:rFonts w:eastAsia="MS Mincho"/>
          <w:sz w:val="28"/>
          <w:szCs w:val="28"/>
        </w:rPr>
      </w:pPr>
      <w:r w:rsidRPr="00F668FF">
        <w:rPr>
          <w:rFonts w:eastAsia="MS Mincho"/>
          <w:sz w:val="28"/>
          <w:szCs w:val="28"/>
        </w:rPr>
        <w:t>бенефициар (заказчик);</w:t>
      </w:r>
    </w:p>
    <w:p w:rsidR="00F668FF" w:rsidRPr="00F668FF" w:rsidRDefault="00F668FF" w:rsidP="00F668FF">
      <w:pPr>
        <w:numPr>
          <w:ilvl w:val="0"/>
          <w:numId w:val="11"/>
        </w:numPr>
        <w:suppressAutoHyphens/>
        <w:ind w:left="0" w:firstLine="709"/>
        <w:jc w:val="both"/>
        <w:rPr>
          <w:rFonts w:eastAsia="MS Mincho"/>
          <w:sz w:val="28"/>
          <w:szCs w:val="28"/>
        </w:rPr>
      </w:pPr>
      <w:r w:rsidRPr="00F668FF">
        <w:rPr>
          <w:rFonts w:eastAsia="MS Mincho"/>
          <w:sz w:val="28"/>
          <w:szCs w:val="28"/>
        </w:rPr>
        <w:lastRenderedPageBreak/>
        <w:t>гарант;</w:t>
      </w:r>
    </w:p>
    <w:p w:rsidR="00F668FF" w:rsidRPr="00F668FF" w:rsidRDefault="00F668FF" w:rsidP="00F668FF">
      <w:pPr>
        <w:numPr>
          <w:ilvl w:val="0"/>
          <w:numId w:val="11"/>
        </w:numPr>
        <w:suppressAutoHyphens/>
        <w:ind w:left="0" w:firstLine="709"/>
        <w:jc w:val="both"/>
        <w:rPr>
          <w:rFonts w:eastAsia="MS Mincho"/>
          <w:sz w:val="28"/>
          <w:szCs w:val="28"/>
        </w:rPr>
      </w:pPr>
      <w:r w:rsidRPr="00F668FF">
        <w:rPr>
          <w:rFonts w:eastAsia="MS Mincho"/>
          <w:sz w:val="28"/>
          <w:szCs w:val="28"/>
        </w:rPr>
        <w:t>способ закупки, номер и ее наименование;</w:t>
      </w:r>
    </w:p>
    <w:p w:rsidR="00F668FF" w:rsidRPr="00F668FF" w:rsidRDefault="00F668FF" w:rsidP="00F668FF">
      <w:pPr>
        <w:numPr>
          <w:ilvl w:val="0"/>
          <w:numId w:val="11"/>
        </w:numPr>
        <w:suppressAutoHyphens/>
        <w:ind w:left="0" w:firstLine="709"/>
        <w:jc w:val="both"/>
        <w:rPr>
          <w:rFonts w:eastAsia="MS Mincho"/>
          <w:sz w:val="28"/>
          <w:szCs w:val="28"/>
        </w:rPr>
      </w:pPr>
      <w:r w:rsidRPr="00F668FF">
        <w:rPr>
          <w:rFonts w:eastAsia="MS Mincho"/>
          <w:sz w:val="28"/>
          <w:szCs w:val="28"/>
        </w:rPr>
        <w:t>основное обязательство, исполнение по которому обеспечивается банковской гарантией, а именно:</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w:t>
      </w:r>
      <w:proofErr w:type="gramStart"/>
      <w:r w:rsidRPr="00F668FF">
        <w:rPr>
          <w:rFonts w:eastAsia="MS Mincho"/>
          <w:sz w:val="28"/>
          <w:szCs w:val="28"/>
        </w:rPr>
        <w:t xml:space="preserve"> ,</w:t>
      </w:r>
      <w:proofErr w:type="gramEnd"/>
      <w:r w:rsidRPr="00F668FF">
        <w:rPr>
          <w:rFonts w:eastAsia="MS Mincho"/>
          <w:sz w:val="28"/>
          <w:szCs w:val="28"/>
        </w:rPr>
        <w:t xml:space="preserve">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w:t>
      </w:r>
      <w:proofErr w:type="gramStart"/>
      <w:r w:rsidRPr="00F668FF">
        <w:rPr>
          <w:rFonts w:eastAsia="MS Mincho"/>
          <w:sz w:val="28"/>
          <w:szCs w:val="28"/>
        </w:rPr>
        <w:t>с даты получения</w:t>
      </w:r>
      <w:proofErr w:type="gramEnd"/>
      <w:r w:rsidRPr="00F668FF">
        <w:rPr>
          <w:rFonts w:eastAsia="MS Mincho"/>
          <w:sz w:val="28"/>
          <w:szCs w:val="28"/>
        </w:rPr>
        <w:t xml:space="preserve"> проекта договора от заказчика;</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F668FF" w:rsidRPr="00F668FF" w:rsidRDefault="00F668FF" w:rsidP="00F668FF">
      <w:pPr>
        <w:numPr>
          <w:ilvl w:val="0"/>
          <w:numId w:val="11"/>
        </w:numPr>
        <w:suppressAutoHyphens/>
        <w:ind w:left="0" w:firstLine="709"/>
        <w:jc w:val="both"/>
        <w:rPr>
          <w:rFonts w:eastAsia="MS Mincho"/>
          <w:sz w:val="28"/>
          <w:szCs w:val="28"/>
        </w:rPr>
      </w:pPr>
      <w:r w:rsidRPr="00F668FF">
        <w:rPr>
          <w:rFonts w:eastAsia="MS Mincho"/>
          <w:sz w:val="28"/>
          <w:szCs w:val="28"/>
        </w:rPr>
        <w:t>денежная сумма, подлежащая выплате;</w:t>
      </w:r>
    </w:p>
    <w:p w:rsidR="00F668FF" w:rsidRPr="00F668FF" w:rsidRDefault="00F668FF" w:rsidP="00F668FF">
      <w:pPr>
        <w:numPr>
          <w:ilvl w:val="0"/>
          <w:numId w:val="11"/>
        </w:numPr>
        <w:suppressAutoHyphens/>
        <w:ind w:left="0" w:firstLine="709"/>
        <w:jc w:val="both"/>
        <w:rPr>
          <w:rFonts w:eastAsia="MS Mincho"/>
          <w:sz w:val="28"/>
          <w:szCs w:val="28"/>
        </w:rPr>
      </w:pPr>
      <w:r w:rsidRPr="00F668FF">
        <w:rPr>
          <w:rFonts w:eastAsia="MS Mincho"/>
          <w:sz w:val="28"/>
          <w:szCs w:val="28"/>
        </w:rPr>
        <w:t>обстоятельства, при наступлении которых должна быть выплачена сумма гарантии, а именно:</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 отказ принципала подписать договор в порядке, установленном настоящим приложением;</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 непредставление принципалом договора в срок, установленный настоящим приложением;</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F668FF" w:rsidRPr="00F668FF" w:rsidRDefault="00F668FF" w:rsidP="00F668FF">
      <w:pPr>
        <w:suppressAutoHyphens/>
        <w:ind w:firstLine="709"/>
        <w:jc w:val="both"/>
        <w:rPr>
          <w:rFonts w:eastAsia="MS Mincho"/>
          <w:sz w:val="28"/>
          <w:szCs w:val="28"/>
        </w:rPr>
      </w:pPr>
      <w:r w:rsidRPr="00F668FF">
        <w:rPr>
          <w:rFonts w:eastAsia="MS Mincho"/>
          <w:sz w:val="28"/>
          <w:szCs w:val="28"/>
        </w:rPr>
        <w:t>- непредставление сведений в отношении всей цепочки собственников, включая бенефициаров (в том числе конечных);</w:t>
      </w:r>
    </w:p>
    <w:p w:rsidR="00F668FF" w:rsidRPr="00F668FF" w:rsidRDefault="00F668FF" w:rsidP="00F668FF">
      <w:pPr>
        <w:numPr>
          <w:ilvl w:val="0"/>
          <w:numId w:val="11"/>
        </w:numPr>
        <w:suppressAutoHyphens/>
        <w:ind w:left="0" w:firstLine="709"/>
        <w:jc w:val="both"/>
        <w:rPr>
          <w:rFonts w:eastAsia="MS Mincho"/>
          <w:sz w:val="28"/>
          <w:szCs w:val="28"/>
        </w:rPr>
      </w:pPr>
      <w:r w:rsidRPr="00F668FF">
        <w:rPr>
          <w:rFonts w:eastAsia="MS Mincho"/>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668FF" w:rsidRPr="00F668FF" w:rsidRDefault="00F668FF" w:rsidP="00F668FF">
      <w:pPr>
        <w:numPr>
          <w:ilvl w:val="2"/>
          <w:numId w:val="10"/>
        </w:numPr>
        <w:ind w:left="0" w:firstLine="709"/>
        <w:jc w:val="both"/>
        <w:rPr>
          <w:sz w:val="28"/>
          <w:szCs w:val="28"/>
        </w:rPr>
      </w:pPr>
      <w:r w:rsidRPr="00F668FF">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668FF" w:rsidRPr="00F668FF" w:rsidRDefault="00F668FF" w:rsidP="00F668FF">
      <w:pPr>
        <w:numPr>
          <w:ilvl w:val="2"/>
          <w:numId w:val="10"/>
        </w:numPr>
        <w:ind w:left="0" w:firstLine="709"/>
        <w:jc w:val="both"/>
        <w:rPr>
          <w:sz w:val="28"/>
          <w:szCs w:val="28"/>
        </w:rPr>
      </w:pPr>
      <w:r w:rsidRPr="00F668FF">
        <w:rPr>
          <w:sz w:val="28"/>
          <w:szCs w:val="28"/>
        </w:rPr>
        <w:t>Банковская гарантия также должна содержать:</w:t>
      </w:r>
    </w:p>
    <w:p w:rsidR="00F668FF" w:rsidRPr="00F668FF" w:rsidRDefault="00F668FF" w:rsidP="00F668FF">
      <w:pPr>
        <w:numPr>
          <w:ilvl w:val="0"/>
          <w:numId w:val="12"/>
        </w:numPr>
        <w:suppressAutoHyphens/>
        <w:ind w:left="0" w:firstLine="709"/>
        <w:jc w:val="both"/>
        <w:rPr>
          <w:rFonts w:eastAsia="MS Mincho"/>
          <w:sz w:val="28"/>
          <w:szCs w:val="28"/>
        </w:rPr>
      </w:pPr>
      <w:r w:rsidRPr="00F668FF">
        <w:rPr>
          <w:rFonts w:eastAsia="MS Mincho"/>
          <w:sz w:val="28"/>
          <w:szCs w:val="28"/>
        </w:rPr>
        <w:lastRenderedPageBreak/>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668FF" w:rsidRPr="00F668FF" w:rsidRDefault="00F668FF" w:rsidP="00F668FF">
      <w:pPr>
        <w:numPr>
          <w:ilvl w:val="0"/>
          <w:numId w:val="12"/>
        </w:numPr>
        <w:suppressAutoHyphens/>
        <w:ind w:left="0" w:firstLine="705"/>
        <w:jc w:val="both"/>
        <w:rPr>
          <w:rFonts w:eastAsia="MS Mincho"/>
          <w:sz w:val="28"/>
          <w:szCs w:val="28"/>
        </w:rPr>
      </w:pPr>
      <w:r w:rsidRPr="00F668FF">
        <w:rPr>
          <w:rFonts w:eastAsia="MS Mincho"/>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668FF" w:rsidRPr="00F668FF" w:rsidRDefault="00F668FF" w:rsidP="00F668FF">
      <w:pPr>
        <w:numPr>
          <w:ilvl w:val="0"/>
          <w:numId w:val="12"/>
        </w:numPr>
        <w:suppressAutoHyphens/>
        <w:ind w:left="0" w:firstLine="705"/>
        <w:jc w:val="both"/>
        <w:rPr>
          <w:rFonts w:eastAsia="MS Mincho"/>
          <w:sz w:val="28"/>
          <w:szCs w:val="28"/>
        </w:rPr>
      </w:pPr>
      <w:r w:rsidRPr="00F668FF">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F668FF" w:rsidRPr="00F668FF" w:rsidRDefault="00F668FF" w:rsidP="00F668FF">
      <w:pPr>
        <w:numPr>
          <w:ilvl w:val="0"/>
          <w:numId w:val="12"/>
        </w:numPr>
        <w:suppressAutoHyphens/>
        <w:ind w:left="0" w:firstLine="705"/>
        <w:jc w:val="both"/>
        <w:rPr>
          <w:rFonts w:eastAsia="MS Mincho"/>
          <w:sz w:val="28"/>
          <w:szCs w:val="28"/>
        </w:rPr>
      </w:pPr>
      <w:r w:rsidRPr="00F668FF">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668FF" w:rsidRPr="00F668FF" w:rsidRDefault="00F668FF" w:rsidP="00F668FF">
      <w:pPr>
        <w:numPr>
          <w:ilvl w:val="0"/>
          <w:numId w:val="12"/>
        </w:numPr>
        <w:suppressAutoHyphens/>
        <w:ind w:left="0" w:firstLine="705"/>
        <w:jc w:val="both"/>
        <w:rPr>
          <w:rFonts w:eastAsia="MS Mincho"/>
          <w:sz w:val="28"/>
          <w:szCs w:val="28"/>
        </w:rPr>
      </w:pPr>
      <w:r w:rsidRPr="00F668FF">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668FF" w:rsidRPr="00F668FF" w:rsidRDefault="00F668FF" w:rsidP="00F668FF">
      <w:pPr>
        <w:numPr>
          <w:ilvl w:val="0"/>
          <w:numId w:val="12"/>
        </w:numPr>
        <w:suppressAutoHyphens/>
        <w:ind w:left="0" w:firstLine="705"/>
        <w:jc w:val="both"/>
        <w:rPr>
          <w:rFonts w:eastAsia="MS Mincho"/>
          <w:sz w:val="28"/>
          <w:szCs w:val="28"/>
        </w:rPr>
      </w:pPr>
      <w:r w:rsidRPr="00F668FF">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668FF" w:rsidRPr="00F668FF" w:rsidRDefault="00F668FF" w:rsidP="00F668FF">
      <w:pPr>
        <w:numPr>
          <w:ilvl w:val="0"/>
          <w:numId w:val="12"/>
        </w:numPr>
        <w:suppressAutoHyphens/>
        <w:ind w:left="0" w:firstLine="705"/>
        <w:jc w:val="both"/>
        <w:rPr>
          <w:rFonts w:eastAsia="MS Mincho"/>
          <w:sz w:val="28"/>
          <w:szCs w:val="28"/>
        </w:rPr>
      </w:pPr>
      <w:r w:rsidRPr="00F668FF">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668FF" w:rsidRPr="00F668FF" w:rsidRDefault="00F668FF" w:rsidP="00F668FF">
      <w:pPr>
        <w:numPr>
          <w:ilvl w:val="0"/>
          <w:numId w:val="12"/>
        </w:numPr>
        <w:suppressAutoHyphens/>
        <w:ind w:left="0" w:firstLine="705"/>
        <w:jc w:val="both"/>
        <w:rPr>
          <w:rFonts w:eastAsia="MS Mincho"/>
          <w:sz w:val="28"/>
          <w:szCs w:val="28"/>
        </w:rPr>
      </w:pPr>
      <w:r w:rsidRPr="00F668FF">
        <w:rPr>
          <w:rFonts w:eastAsia="MS Mincho"/>
          <w:sz w:val="28"/>
          <w:szCs w:val="28"/>
        </w:rPr>
        <w:t>условие, согласно которому банковская гарантия вступает в силу со дня вскрытия заявок;</w:t>
      </w:r>
    </w:p>
    <w:p w:rsidR="00F668FF" w:rsidRPr="00F668FF" w:rsidRDefault="00F668FF" w:rsidP="00F668FF">
      <w:pPr>
        <w:numPr>
          <w:ilvl w:val="0"/>
          <w:numId w:val="12"/>
        </w:numPr>
        <w:suppressAutoHyphens/>
        <w:ind w:left="0" w:firstLine="705"/>
        <w:jc w:val="both"/>
        <w:rPr>
          <w:rFonts w:eastAsia="MS Mincho"/>
          <w:sz w:val="28"/>
          <w:szCs w:val="28"/>
        </w:rPr>
      </w:pPr>
      <w:proofErr w:type="gramStart"/>
      <w:r w:rsidRPr="00F668FF">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668FF">
        <w:rPr>
          <w:rFonts w:eastAsia="MS Mincho"/>
          <w:sz w:val="28"/>
          <w:szCs w:val="28"/>
          <w:lang w:val="en-US"/>
        </w:rPr>
        <w:t>SWIFT</w:t>
      </w:r>
      <w:r w:rsidRPr="00F668FF">
        <w:rPr>
          <w:rFonts w:eastAsia="MS Mincho"/>
          <w:sz w:val="28"/>
          <w:szCs w:val="28"/>
        </w:rPr>
        <w:t xml:space="preserve"> (СВИФТ), с соблюдением требований к форме, установленных стандартами этой системы;</w:t>
      </w:r>
      <w:proofErr w:type="gramEnd"/>
    </w:p>
    <w:p w:rsidR="00F668FF" w:rsidRPr="00F668FF" w:rsidRDefault="00F668FF" w:rsidP="00F668FF">
      <w:pPr>
        <w:numPr>
          <w:ilvl w:val="0"/>
          <w:numId w:val="12"/>
        </w:numPr>
        <w:suppressAutoHyphens/>
        <w:ind w:left="0" w:firstLine="705"/>
        <w:jc w:val="both"/>
        <w:rPr>
          <w:rFonts w:eastAsia="MS Mincho"/>
          <w:sz w:val="28"/>
          <w:szCs w:val="28"/>
        </w:rPr>
      </w:pPr>
      <w:r w:rsidRPr="00F668FF">
        <w:rPr>
          <w:rFonts w:eastAsia="MS Mincho"/>
          <w:sz w:val="28"/>
          <w:szCs w:val="28"/>
        </w:rPr>
        <w:t>срок действия банковской гарантии в соответствии с требованиями приложения № 1 к извещению;</w:t>
      </w:r>
    </w:p>
    <w:p w:rsidR="00F668FF" w:rsidRPr="00F668FF" w:rsidRDefault="00F668FF" w:rsidP="00F668FF">
      <w:pPr>
        <w:numPr>
          <w:ilvl w:val="0"/>
          <w:numId w:val="12"/>
        </w:numPr>
        <w:suppressAutoHyphens/>
        <w:ind w:left="0" w:firstLine="705"/>
        <w:jc w:val="both"/>
        <w:rPr>
          <w:rFonts w:eastAsia="MS Mincho"/>
          <w:sz w:val="28"/>
          <w:szCs w:val="28"/>
        </w:rPr>
      </w:pPr>
      <w:r w:rsidRPr="00F668FF">
        <w:rPr>
          <w:rFonts w:eastAsia="MS Mincho"/>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668FF" w:rsidRPr="00F668FF" w:rsidRDefault="00F668FF" w:rsidP="00F668FF">
      <w:pPr>
        <w:numPr>
          <w:ilvl w:val="0"/>
          <w:numId w:val="12"/>
        </w:numPr>
        <w:suppressAutoHyphens/>
        <w:ind w:left="0" w:firstLine="705"/>
        <w:jc w:val="both"/>
        <w:rPr>
          <w:rFonts w:eastAsia="MS Mincho"/>
          <w:sz w:val="28"/>
          <w:szCs w:val="28"/>
        </w:rPr>
      </w:pPr>
      <w:r w:rsidRPr="00F668FF">
        <w:rPr>
          <w:rFonts w:eastAsia="MS Mincho"/>
          <w:sz w:val="28"/>
          <w:szCs w:val="28"/>
        </w:rPr>
        <w:t>указание на то, что гарантом соблюдаются нормативы достаточности капитала банка (Н</w:t>
      </w:r>
      <w:proofErr w:type="gramStart"/>
      <w:r w:rsidRPr="00F668FF">
        <w:rPr>
          <w:rFonts w:eastAsia="MS Mincho"/>
          <w:sz w:val="28"/>
          <w:szCs w:val="28"/>
        </w:rPr>
        <w:t>1</w:t>
      </w:r>
      <w:proofErr w:type="gramEnd"/>
      <w:r w:rsidRPr="00F668FF">
        <w:rPr>
          <w:rFonts w:eastAsia="MS Mincho"/>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w:t>
      </w:r>
      <w:r w:rsidRPr="00F668FF">
        <w:rPr>
          <w:rFonts w:eastAsia="MS Mincho"/>
          <w:sz w:val="28"/>
          <w:szCs w:val="28"/>
        </w:rPr>
        <w:lastRenderedPageBreak/>
        <w:t>обязательных нормативах банков» на последнюю отчетную дату и на дату выдачи гарантии.</w:t>
      </w:r>
    </w:p>
    <w:p w:rsidR="00F668FF" w:rsidRPr="00F668FF" w:rsidRDefault="00F668FF" w:rsidP="00F668FF">
      <w:pPr>
        <w:numPr>
          <w:ilvl w:val="2"/>
          <w:numId w:val="10"/>
        </w:numPr>
        <w:ind w:left="0" w:firstLine="709"/>
        <w:jc w:val="both"/>
        <w:rPr>
          <w:sz w:val="28"/>
          <w:szCs w:val="28"/>
        </w:rPr>
      </w:pPr>
      <w:r w:rsidRPr="00F668FF">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F668FF" w:rsidRPr="00F668FF" w:rsidRDefault="00F668FF" w:rsidP="00F668FF">
      <w:pPr>
        <w:numPr>
          <w:ilvl w:val="2"/>
          <w:numId w:val="10"/>
        </w:numPr>
        <w:ind w:left="0" w:firstLine="709"/>
        <w:jc w:val="both"/>
        <w:rPr>
          <w:sz w:val="28"/>
          <w:szCs w:val="28"/>
        </w:rPr>
      </w:pPr>
      <w:r w:rsidRPr="00F668FF">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668FF" w:rsidRPr="00F668FF" w:rsidRDefault="00F668FF" w:rsidP="00F668FF">
      <w:pPr>
        <w:numPr>
          <w:ilvl w:val="2"/>
          <w:numId w:val="10"/>
        </w:numPr>
        <w:ind w:left="0" w:firstLine="709"/>
        <w:jc w:val="both"/>
        <w:rPr>
          <w:sz w:val="28"/>
          <w:szCs w:val="28"/>
        </w:rPr>
      </w:pPr>
      <w:r w:rsidRPr="00F668FF">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F668FF" w:rsidRPr="00F668FF" w:rsidRDefault="00F668FF" w:rsidP="00F668FF">
      <w:pPr>
        <w:tabs>
          <w:tab w:val="left" w:pos="4655"/>
        </w:tabs>
        <w:ind w:firstLine="709"/>
        <w:jc w:val="both"/>
        <w:rPr>
          <w:rFonts w:eastAsia="MS Mincho"/>
          <w:sz w:val="28"/>
          <w:szCs w:val="28"/>
        </w:rPr>
      </w:pPr>
      <w:r w:rsidRPr="00F668FF">
        <w:rPr>
          <w:rFonts w:eastAsia="MS Mincho"/>
          <w:sz w:val="28"/>
          <w:szCs w:val="28"/>
        </w:rPr>
        <w:tab/>
      </w:r>
    </w:p>
    <w:p w:rsidR="00F668FF" w:rsidRPr="00901B56" w:rsidRDefault="00F668FF" w:rsidP="00901B56">
      <w:pPr>
        <w:keepNext/>
        <w:numPr>
          <w:ilvl w:val="1"/>
          <w:numId w:val="10"/>
        </w:numPr>
        <w:ind w:left="0" w:firstLine="709"/>
        <w:jc w:val="both"/>
        <w:outlineLvl w:val="2"/>
        <w:rPr>
          <w:b/>
          <w:bCs/>
          <w:sz w:val="28"/>
          <w:szCs w:val="28"/>
        </w:rPr>
      </w:pPr>
      <w:r w:rsidRPr="00F668FF">
        <w:rPr>
          <w:b/>
          <w:bCs/>
          <w:sz w:val="28"/>
          <w:szCs w:val="28"/>
        </w:rPr>
        <w:t>Предоставление технического предложения</w:t>
      </w:r>
    </w:p>
    <w:p w:rsidR="00F668FF" w:rsidRPr="00F668FF" w:rsidRDefault="00F668FF" w:rsidP="00F668FF">
      <w:pPr>
        <w:numPr>
          <w:ilvl w:val="2"/>
          <w:numId w:val="10"/>
        </w:numPr>
        <w:ind w:left="0" w:firstLine="709"/>
        <w:jc w:val="both"/>
      </w:pPr>
      <w:r w:rsidRPr="00F668FF">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F668FF" w:rsidRPr="00F668FF" w:rsidRDefault="00F668FF" w:rsidP="00F668FF">
      <w:pPr>
        <w:numPr>
          <w:ilvl w:val="2"/>
          <w:numId w:val="10"/>
        </w:numPr>
        <w:ind w:left="0" w:firstLine="709"/>
        <w:jc w:val="both"/>
        <w:rPr>
          <w:i/>
          <w:sz w:val="28"/>
          <w:szCs w:val="28"/>
        </w:rPr>
      </w:pPr>
      <w:r w:rsidRPr="00F668FF">
        <w:rPr>
          <w:sz w:val="28"/>
          <w:szCs w:val="28"/>
        </w:rPr>
        <w:t>При несоответствии технического предложения требованиям извещения и приложений к нему, заявка такого участника отклоняется.</w:t>
      </w:r>
    </w:p>
    <w:p w:rsidR="00F668FF" w:rsidRPr="00F668FF" w:rsidRDefault="00F668FF" w:rsidP="00F668FF">
      <w:pPr>
        <w:numPr>
          <w:ilvl w:val="2"/>
          <w:numId w:val="10"/>
        </w:numPr>
        <w:ind w:left="0" w:firstLine="709"/>
        <w:jc w:val="both"/>
        <w:rPr>
          <w:i/>
        </w:rPr>
      </w:pPr>
      <w:r w:rsidRPr="00F668FF">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 </w:t>
      </w:r>
    </w:p>
    <w:p w:rsidR="00F668FF" w:rsidRPr="00F668FF" w:rsidRDefault="00F668FF" w:rsidP="00F668FF">
      <w:pPr>
        <w:numPr>
          <w:ilvl w:val="2"/>
          <w:numId w:val="10"/>
        </w:numPr>
        <w:ind w:left="0" w:firstLine="709"/>
        <w:jc w:val="both"/>
        <w:rPr>
          <w:i/>
        </w:rPr>
      </w:pPr>
      <w:r w:rsidRPr="00F668FF">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F668FF" w:rsidRPr="00F668FF" w:rsidRDefault="00F668FF" w:rsidP="00F668FF">
      <w:pPr>
        <w:numPr>
          <w:ilvl w:val="2"/>
          <w:numId w:val="10"/>
        </w:numPr>
        <w:ind w:left="0" w:firstLine="709"/>
        <w:jc w:val="both"/>
        <w:rPr>
          <w:i/>
        </w:rPr>
      </w:pPr>
      <w:r w:rsidRPr="00F668FF">
        <w:rPr>
          <w:sz w:val="28"/>
          <w:szCs w:val="28"/>
        </w:rPr>
        <w:lastRenderedPageBreak/>
        <w:t xml:space="preserve">Цены необходимо приводить в рублях с учетом всех возможных расходов участника. </w:t>
      </w:r>
    </w:p>
    <w:p w:rsidR="00F668FF" w:rsidRPr="00F668FF" w:rsidRDefault="00F668FF" w:rsidP="00F668FF">
      <w:pPr>
        <w:numPr>
          <w:ilvl w:val="2"/>
          <w:numId w:val="10"/>
        </w:numPr>
        <w:ind w:left="0" w:firstLine="709"/>
        <w:jc w:val="both"/>
        <w:rPr>
          <w:i/>
        </w:rPr>
      </w:pPr>
      <w:r w:rsidRPr="00F668FF">
        <w:rPr>
          <w:sz w:val="28"/>
          <w:szCs w:val="28"/>
        </w:rPr>
        <w:t>Цены должны быть указаны с учетом НДС и без учета НДС.</w:t>
      </w:r>
    </w:p>
    <w:p w:rsidR="00F668FF" w:rsidRPr="00F668FF" w:rsidRDefault="00F668FF" w:rsidP="00F668FF">
      <w:pPr>
        <w:numPr>
          <w:ilvl w:val="2"/>
          <w:numId w:val="10"/>
        </w:numPr>
        <w:ind w:left="0" w:firstLine="709"/>
        <w:jc w:val="both"/>
        <w:rPr>
          <w:i/>
        </w:rPr>
      </w:pPr>
      <w:proofErr w:type="gramStart"/>
      <w:r w:rsidRPr="00F668FF">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F668FF" w:rsidRPr="00F668FF" w:rsidRDefault="00F668FF" w:rsidP="00F668FF">
      <w:pPr>
        <w:numPr>
          <w:ilvl w:val="2"/>
          <w:numId w:val="10"/>
        </w:numPr>
        <w:ind w:left="0" w:firstLine="709"/>
        <w:jc w:val="both"/>
        <w:rPr>
          <w:i/>
        </w:rPr>
      </w:pPr>
      <w:r w:rsidRPr="00F668FF">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F668FF" w:rsidRPr="00F668FF" w:rsidRDefault="00F668FF" w:rsidP="00F668FF">
      <w:pPr>
        <w:numPr>
          <w:ilvl w:val="2"/>
          <w:numId w:val="10"/>
        </w:numPr>
        <w:ind w:left="0" w:firstLine="709"/>
        <w:jc w:val="both"/>
        <w:rPr>
          <w:i/>
        </w:rPr>
      </w:pPr>
      <w:r w:rsidRPr="00F668FF">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rsidR="00F668FF" w:rsidRPr="00F668FF" w:rsidRDefault="00F668FF" w:rsidP="00F668FF">
      <w:pPr>
        <w:numPr>
          <w:ilvl w:val="2"/>
          <w:numId w:val="10"/>
        </w:numPr>
        <w:ind w:left="0" w:firstLine="709"/>
        <w:jc w:val="both"/>
        <w:rPr>
          <w:sz w:val="28"/>
          <w:szCs w:val="28"/>
        </w:rPr>
      </w:pPr>
      <w:r w:rsidRPr="00F668FF">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F668FF" w:rsidRPr="00F668FF" w:rsidRDefault="00F668FF" w:rsidP="00F668FF">
      <w:pPr>
        <w:numPr>
          <w:ilvl w:val="2"/>
          <w:numId w:val="10"/>
        </w:numPr>
        <w:ind w:left="0" w:firstLine="709"/>
        <w:jc w:val="both"/>
        <w:rPr>
          <w:sz w:val="28"/>
          <w:szCs w:val="28"/>
        </w:rPr>
      </w:pPr>
      <w:r w:rsidRPr="00F668FF">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F668FF" w:rsidRPr="00F668FF" w:rsidRDefault="00F668FF" w:rsidP="00F668FF">
      <w:pPr>
        <w:ind w:left="709"/>
        <w:jc w:val="both"/>
        <w:rPr>
          <w:sz w:val="28"/>
          <w:szCs w:val="28"/>
        </w:rPr>
      </w:pPr>
    </w:p>
    <w:p w:rsidR="00F668FF" w:rsidRPr="00901B56" w:rsidRDefault="00F668FF" w:rsidP="00901B56">
      <w:pPr>
        <w:keepNext/>
        <w:numPr>
          <w:ilvl w:val="1"/>
          <w:numId w:val="10"/>
        </w:numPr>
        <w:ind w:left="0" w:firstLine="709"/>
        <w:jc w:val="both"/>
        <w:outlineLvl w:val="2"/>
        <w:rPr>
          <w:b/>
          <w:bCs/>
          <w:sz w:val="28"/>
          <w:szCs w:val="28"/>
        </w:rPr>
      </w:pPr>
      <w:r w:rsidRPr="00F668FF">
        <w:rPr>
          <w:b/>
          <w:bCs/>
          <w:sz w:val="28"/>
          <w:szCs w:val="28"/>
        </w:rPr>
        <w:t>Обеспечение исполнения договора</w:t>
      </w:r>
    </w:p>
    <w:p w:rsidR="00F668FF" w:rsidRPr="00F668FF" w:rsidRDefault="00F668FF" w:rsidP="00F668FF">
      <w:pPr>
        <w:numPr>
          <w:ilvl w:val="2"/>
          <w:numId w:val="10"/>
        </w:numPr>
        <w:ind w:left="0" w:firstLine="709"/>
        <w:jc w:val="both"/>
        <w:rPr>
          <w:sz w:val="28"/>
          <w:szCs w:val="28"/>
        </w:rPr>
      </w:pPr>
      <w:r w:rsidRPr="00F668FF">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w:t>
      </w:r>
      <w:r w:rsidRPr="00F668FF">
        <w:rPr>
          <w:sz w:val="28"/>
          <w:szCs w:val="28"/>
        </w:rPr>
        <w:lastRenderedPageBreak/>
        <w:t>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668FF" w:rsidRPr="00F668FF" w:rsidRDefault="00F668FF" w:rsidP="00F668FF">
      <w:pPr>
        <w:numPr>
          <w:ilvl w:val="2"/>
          <w:numId w:val="10"/>
        </w:numPr>
        <w:ind w:left="0" w:firstLine="709"/>
        <w:jc w:val="both"/>
        <w:rPr>
          <w:sz w:val="28"/>
          <w:szCs w:val="28"/>
        </w:rPr>
      </w:pPr>
      <w:r w:rsidRPr="00F668FF">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F668FF" w:rsidRPr="00F668FF" w:rsidRDefault="00F668FF" w:rsidP="00F668FF">
      <w:pPr>
        <w:numPr>
          <w:ilvl w:val="2"/>
          <w:numId w:val="10"/>
        </w:numPr>
        <w:ind w:left="0" w:firstLine="709"/>
        <w:jc w:val="both"/>
        <w:rPr>
          <w:sz w:val="28"/>
          <w:szCs w:val="28"/>
        </w:rPr>
      </w:pPr>
      <w:r w:rsidRPr="00F668FF">
        <w:rPr>
          <w:sz w:val="28"/>
          <w:szCs w:val="28"/>
        </w:rPr>
        <w:t xml:space="preserve">Договор может быть заключен только после предоставления победителем или участником </w:t>
      </w:r>
      <w:proofErr w:type="gramStart"/>
      <w:r w:rsidRPr="00F668FF">
        <w:rPr>
          <w:sz w:val="28"/>
          <w:szCs w:val="28"/>
        </w:rPr>
        <w:t>заявке</w:t>
      </w:r>
      <w:proofErr w:type="gramEnd"/>
      <w:r w:rsidRPr="00F668FF">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F668FF" w:rsidRPr="00F668FF" w:rsidRDefault="00F668FF" w:rsidP="00F668FF">
      <w:pPr>
        <w:numPr>
          <w:ilvl w:val="2"/>
          <w:numId w:val="10"/>
        </w:numPr>
        <w:ind w:left="0" w:firstLine="709"/>
        <w:jc w:val="both"/>
        <w:rPr>
          <w:sz w:val="28"/>
          <w:szCs w:val="28"/>
        </w:rPr>
      </w:pPr>
      <w:proofErr w:type="gramStart"/>
      <w:r w:rsidRPr="00F668FF">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w:t>
      </w:r>
      <w:proofErr w:type="gramEnd"/>
      <w:r w:rsidRPr="00F668FF">
        <w:rPr>
          <w:sz w:val="28"/>
          <w:szCs w:val="28"/>
        </w:rPr>
        <w:t xml:space="preserve"> или участник признаются уклонившимися от заключения договора.</w:t>
      </w:r>
    </w:p>
    <w:p w:rsidR="00F668FF" w:rsidRPr="00F668FF" w:rsidRDefault="00F668FF" w:rsidP="00F668FF">
      <w:pPr>
        <w:numPr>
          <w:ilvl w:val="2"/>
          <w:numId w:val="10"/>
        </w:numPr>
        <w:ind w:left="0" w:firstLine="709"/>
        <w:jc w:val="both"/>
        <w:rPr>
          <w:sz w:val="28"/>
          <w:szCs w:val="28"/>
        </w:rPr>
      </w:pPr>
      <w:r w:rsidRPr="00F668FF">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F668FF">
        <w:rPr>
          <w:sz w:val="28"/>
          <w:szCs w:val="28"/>
        </w:rPr>
        <w:t>заявке которого присвоен второй номер или</w:t>
      </w:r>
      <w:r w:rsidRPr="00F668FF">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F668FF">
        <w:rPr>
          <w:sz w:val="28"/>
          <w:szCs w:val="28"/>
        </w:rPr>
        <w:t>1.6 приложения № 1 к извещению</w:t>
      </w:r>
      <w:r w:rsidRPr="00F668FF">
        <w:rPr>
          <w:bCs/>
          <w:sz w:val="28"/>
          <w:szCs w:val="28"/>
        </w:rPr>
        <w:t>.</w:t>
      </w:r>
    </w:p>
    <w:p w:rsidR="00F668FF" w:rsidRPr="00F668FF" w:rsidRDefault="00F668FF" w:rsidP="00F668FF">
      <w:pPr>
        <w:numPr>
          <w:ilvl w:val="2"/>
          <w:numId w:val="10"/>
        </w:numPr>
        <w:ind w:left="0" w:firstLine="709"/>
        <w:jc w:val="both"/>
        <w:rPr>
          <w:sz w:val="28"/>
          <w:szCs w:val="28"/>
        </w:rPr>
      </w:pPr>
      <w:r w:rsidRPr="00F668FF">
        <w:rPr>
          <w:bCs/>
          <w:sz w:val="28"/>
          <w:szCs w:val="28"/>
        </w:rPr>
        <w:t>Факт внесения участником запроса котировок денежных сре</w:t>
      </w:r>
      <w:proofErr w:type="gramStart"/>
      <w:r w:rsidRPr="00F668FF">
        <w:rPr>
          <w:bCs/>
          <w:sz w:val="28"/>
          <w:szCs w:val="28"/>
        </w:rPr>
        <w:t>дств в к</w:t>
      </w:r>
      <w:proofErr w:type="gramEnd"/>
      <w:r w:rsidRPr="00F668FF">
        <w:rPr>
          <w:bCs/>
          <w:sz w:val="28"/>
          <w:szCs w:val="28"/>
        </w:rPr>
        <w:t xml:space="preserve">ачестве обеспечения исполнения договора </w:t>
      </w:r>
      <w:r w:rsidRPr="00F668FF">
        <w:rPr>
          <w:sz w:val="28"/>
          <w:szCs w:val="28"/>
        </w:rPr>
        <w:t>должен быть</w:t>
      </w:r>
      <w:r w:rsidRPr="00F668FF">
        <w:rPr>
          <w:bCs/>
          <w:sz w:val="28"/>
          <w:szCs w:val="28"/>
        </w:rPr>
        <w:t xml:space="preserve"> подтвержден </w:t>
      </w:r>
      <w:r w:rsidRPr="00F668FF">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F668FF" w:rsidRPr="00F668FF" w:rsidRDefault="00F668FF" w:rsidP="00F668FF">
      <w:pPr>
        <w:numPr>
          <w:ilvl w:val="2"/>
          <w:numId w:val="10"/>
        </w:numPr>
        <w:ind w:left="0" w:firstLine="709"/>
        <w:jc w:val="both"/>
        <w:rPr>
          <w:sz w:val="28"/>
          <w:szCs w:val="28"/>
        </w:rPr>
      </w:pPr>
      <w:r w:rsidRPr="00F668FF">
        <w:rPr>
          <w:spacing w:val="-2"/>
          <w:sz w:val="28"/>
          <w:szCs w:val="28"/>
        </w:rPr>
        <w:t xml:space="preserve">В случае если победителем (участником, </w:t>
      </w:r>
      <w:r w:rsidRPr="00F668FF">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proofErr w:type="gramStart"/>
      <w:r w:rsidRPr="00F668FF">
        <w:rPr>
          <w:sz w:val="28"/>
          <w:szCs w:val="28"/>
        </w:rPr>
        <w:t>)</w:t>
      </w:r>
      <w:r w:rsidRPr="00F668FF">
        <w:rPr>
          <w:spacing w:val="-2"/>
          <w:sz w:val="28"/>
          <w:szCs w:val="28"/>
        </w:rPr>
        <w:t>п</w:t>
      </w:r>
      <w:proofErr w:type="gramEnd"/>
      <w:r w:rsidRPr="00F668FF">
        <w:rPr>
          <w:spacing w:val="-2"/>
          <w:sz w:val="28"/>
          <w:szCs w:val="28"/>
        </w:rPr>
        <w:t xml:space="preserve">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F668FF">
        <w:rPr>
          <w:sz w:val="28"/>
          <w:szCs w:val="28"/>
        </w:rPr>
        <w:t xml:space="preserve">заявке которого присвоен второй номер единственный участник, допущенный к участию в запросе котировок) </w:t>
      </w:r>
      <w:r w:rsidRPr="00F668FF">
        <w:rPr>
          <w:spacing w:val="-2"/>
          <w:sz w:val="28"/>
          <w:szCs w:val="28"/>
        </w:rPr>
        <w:t xml:space="preserve"> должен представить подписанный со своей </w:t>
      </w:r>
      <w:r w:rsidRPr="00F668FF">
        <w:rPr>
          <w:spacing w:val="-2"/>
          <w:sz w:val="28"/>
          <w:szCs w:val="28"/>
        </w:rPr>
        <w:lastRenderedPageBreak/>
        <w:t xml:space="preserve">стороны договор, денежные средства не поступили на счет, который указан заказчиком в </w:t>
      </w:r>
      <w:r w:rsidRPr="00F668FF">
        <w:rPr>
          <w:sz w:val="28"/>
          <w:szCs w:val="28"/>
        </w:rPr>
        <w:t>пункте 1.6 приложения № 1 к извещению</w:t>
      </w:r>
      <w:r w:rsidRPr="00F668FF">
        <w:rPr>
          <w:spacing w:val="-2"/>
          <w:sz w:val="28"/>
          <w:szCs w:val="28"/>
        </w:rPr>
        <w:t xml:space="preserve">, победитель (участник, </w:t>
      </w:r>
      <w:r w:rsidRPr="00F668FF">
        <w:rPr>
          <w:sz w:val="28"/>
          <w:szCs w:val="28"/>
        </w:rPr>
        <w:t>заявке которого присвоен второй номер единственный участник, допущенный к участию в запросе котировок)</w:t>
      </w:r>
      <w:r w:rsidRPr="00F668FF">
        <w:rPr>
          <w:spacing w:val="-2"/>
          <w:sz w:val="28"/>
          <w:szCs w:val="28"/>
        </w:rPr>
        <w:t xml:space="preserve"> признается уклонившимся от заключения договора.</w:t>
      </w:r>
    </w:p>
    <w:p w:rsidR="00F668FF" w:rsidRPr="00F668FF" w:rsidRDefault="00F668FF" w:rsidP="00F668FF">
      <w:pPr>
        <w:numPr>
          <w:ilvl w:val="2"/>
          <w:numId w:val="10"/>
        </w:numPr>
        <w:ind w:left="0" w:firstLine="709"/>
        <w:jc w:val="both"/>
        <w:rPr>
          <w:sz w:val="28"/>
          <w:szCs w:val="28"/>
        </w:rPr>
      </w:pPr>
      <w:r w:rsidRPr="00F668FF">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F668FF">
        <w:rPr>
          <w:color w:val="000000"/>
          <w:sz w:val="28"/>
          <w:szCs w:val="28"/>
        </w:rPr>
        <w:t xml:space="preserve">  </w:t>
      </w:r>
    </w:p>
    <w:p w:rsidR="00F668FF" w:rsidRPr="00F668FF" w:rsidRDefault="00F668FF" w:rsidP="00F668FF">
      <w:pPr>
        <w:numPr>
          <w:ilvl w:val="2"/>
          <w:numId w:val="10"/>
        </w:numPr>
        <w:ind w:left="0" w:firstLine="709"/>
        <w:jc w:val="both"/>
        <w:rPr>
          <w:sz w:val="28"/>
          <w:szCs w:val="28"/>
        </w:rPr>
      </w:pPr>
      <w:r w:rsidRPr="00F668FF">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F668FF" w:rsidRPr="00F668FF" w:rsidRDefault="00F668FF" w:rsidP="00F668FF">
      <w:pPr>
        <w:numPr>
          <w:ilvl w:val="2"/>
          <w:numId w:val="10"/>
        </w:numPr>
        <w:ind w:left="0" w:firstLine="709"/>
        <w:jc w:val="both"/>
        <w:rPr>
          <w:sz w:val="28"/>
          <w:szCs w:val="28"/>
        </w:rPr>
      </w:pPr>
      <w:proofErr w:type="gramStart"/>
      <w:r w:rsidRPr="00F668FF">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w:t>
      </w:r>
      <w:proofErr w:type="gramEnd"/>
      <w:r w:rsidRPr="00F668FF">
        <w:rPr>
          <w:bCs/>
          <w:sz w:val="28"/>
          <w:szCs w:val="28"/>
        </w:rPr>
        <w:t xml:space="preserve">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w:t>
      </w:r>
      <w:proofErr w:type="gramStart"/>
      <w:r w:rsidRPr="00F668FF">
        <w:rPr>
          <w:bCs/>
          <w:sz w:val="28"/>
          <w:szCs w:val="28"/>
        </w:rPr>
        <w:t>с даты размещения</w:t>
      </w:r>
      <w:proofErr w:type="gramEnd"/>
      <w:r w:rsidRPr="00F668FF">
        <w:rPr>
          <w:bCs/>
          <w:sz w:val="28"/>
          <w:szCs w:val="28"/>
        </w:rPr>
        <w:t xml:space="preserve"> итогового протокола на сайтах.</w:t>
      </w:r>
    </w:p>
    <w:p w:rsidR="00F668FF" w:rsidRPr="00F668FF" w:rsidRDefault="00F668FF" w:rsidP="00F668FF">
      <w:pPr>
        <w:numPr>
          <w:ilvl w:val="2"/>
          <w:numId w:val="10"/>
        </w:numPr>
        <w:ind w:left="0" w:firstLine="709"/>
        <w:jc w:val="both"/>
        <w:rPr>
          <w:sz w:val="28"/>
          <w:szCs w:val="28"/>
        </w:rPr>
      </w:pPr>
      <w:r w:rsidRPr="00F668FF">
        <w:rPr>
          <w:bCs/>
          <w:sz w:val="28"/>
          <w:szCs w:val="28"/>
        </w:rPr>
        <w:t>В случае</w:t>
      </w:r>
      <w:proofErr w:type="gramStart"/>
      <w:r w:rsidRPr="00F668FF">
        <w:rPr>
          <w:bCs/>
          <w:sz w:val="28"/>
          <w:szCs w:val="28"/>
        </w:rPr>
        <w:t>,</w:t>
      </w:r>
      <w:proofErr w:type="gramEnd"/>
      <w:r w:rsidRPr="00F668FF">
        <w:rPr>
          <w:bCs/>
          <w:sz w:val="28"/>
          <w:szCs w:val="28"/>
        </w:rPr>
        <w:t xml:space="preserve">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F668FF">
        <w:rPr>
          <w:bCs/>
          <w:color w:val="FF0000"/>
          <w:sz w:val="28"/>
          <w:szCs w:val="28"/>
        </w:rPr>
        <w:t xml:space="preserve"> </w:t>
      </w:r>
      <w:r w:rsidRPr="00F668FF">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F668FF">
        <w:rPr>
          <w:sz w:val="28"/>
          <w:szCs w:val="28"/>
        </w:rPr>
        <w:t xml:space="preserve"> </w:t>
      </w:r>
      <w:proofErr w:type="gramStart"/>
      <w:r w:rsidRPr="00F668FF">
        <w:rPr>
          <w:sz w:val="28"/>
          <w:szCs w:val="28"/>
        </w:rPr>
        <w:t xml:space="preserve">В случае непредставления банковской гарантии в соответствии с </w:t>
      </w:r>
      <w:r w:rsidR="00190CF9" w:rsidRPr="00F668FF">
        <w:rPr>
          <w:sz w:val="28"/>
          <w:szCs w:val="28"/>
        </w:rPr>
        <w:t>требованиями настоящего</w:t>
      </w:r>
      <w:r w:rsidRPr="00F668FF">
        <w:rPr>
          <w:sz w:val="28"/>
          <w:szCs w:val="28"/>
        </w:rPr>
        <w:t xml:space="preserve"> приложения к извещению в срок</w:t>
      </w:r>
      <w:proofErr w:type="gramEnd"/>
      <w:r w:rsidRPr="00F668FF">
        <w:rPr>
          <w:sz w:val="28"/>
          <w:szCs w:val="28"/>
        </w:rPr>
        <w:t>, установленный для заключения договора, участник закупки признается уклонившимся от заключения договора.</w:t>
      </w:r>
    </w:p>
    <w:p w:rsidR="00F668FF" w:rsidRPr="00F668FF" w:rsidRDefault="00F668FF" w:rsidP="00F668FF">
      <w:pPr>
        <w:numPr>
          <w:ilvl w:val="2"/>
          <w:numId w:val="10"/>
        </w:numPr>
        <w:ind w:left="0" w:firstLine="709"/>
        <w:jc w:val="both"/>
        <w:rPr>
          <w:sz w:val="28"/>
          <w:szCs w:val="28"/>
        </w:rPr>
      </w:pPr>
      <w:r w:rsidRPr="00F668FF">
        <w:rPr>
          <w:sz w:val="28"/>
          <w:szCs w:val="28"/>
        </w:rPr>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w:t>
      </w:r>
      <w:r w:rsidRPr="00F668FF">
        <w:rPr>
          <w:sz w:val="28"/>
          <w:szCs w:val="28"/>
        </w:rPr>
        <w:lastRenderedPageBreak/>
        <w:t>должна быть безусловной и безотзывной (гарантия не может быть отозвана или изменена гарантом в одностороннем порядке):</w:t>
      </w:r>
    </w:p>
    <w:p w:rsidR="00F668FF" w:rsidRPr="00F668FF" w:rsidRDefault="00F668FF" w:rsidP="00F668FF">
      <w:pPr>
        <w:ind w:firstLine="709"/>
        <w:jc w:val="both"/>
        <w:rPr>
          <w:rFonts w:eastAsia="MS Mincho"/>
          <w:sz w:val="28"/>
          <w:szCs w:val="28"/>
        </w:rPr>
      </w:pPr>
      <w:r w:rsidRPr="00F668FF">
        <w:rPr>
          <w:rFonts w:eastAsia="MS Mincho"/>
          <w:sz w:val="28"/>
          <w:szCs w:val="28"/>
        </w:rPr>
        <w:t>В банковской гарантии должны быть указаны:</w:t>
      </w:r>
    </w:p>
    <w:p w:rsidR="00F668FF" w:rsidRPr="00F668FF" w:rsidRDefault="00F668FF" w:rsidP="00F668FF">
      <w:pPr>
        <w:numPr>
          <w:ilvl w:val="0"/>
          <w:numId w:val="14"/>
        </w:numPr>
        <w:suppressAutoHyphens/>
        <w:ind w:left="0" w:firstLine="709"/>
        <w:jc w:val="both"/>
        <w:rPr>
          <w:rFonts w:eastAsia="MS Mincho"/>
          <w:sz w:val="28"/>
          <w:szCs w:val="28"/>
        </w:rPr>
      </w:pPr>
      <w:r w:rsidRPr="00F668FF">
        <w:rPr>
          <w:rFonts w:eastAsia="MS Mincho"/>
          <w:sz w:val="28"/>
          <w:szCs w:val="28"/>
        </w:rPr>
        <w:t>дата выдачи;</w:t>
      </w:r>
    </w:p>
    <w:p w:rsidR="00F668FF" w:rsidRPr="00F668FF" w:rsidRDefault="00F668FF" w:rsidP="00F668FF">
      <w:pPr>
        <w:numPr>
          <w:ilvl w:val="0"/>
          <w:numId w:val="14"/>
        </w:numPr>
        <w:suppressAutoHyphens/>
        <w:ind w:left="0" w:firstLine="709"/>
        <w:jc w:val="both"/>
        <w:rPr>
          <w:rFonts w:eastAsia="MS Mincho"/>
          <w:sz w:val="28"/>
          <w:szCs w:val="28"/>
        </w:rPr>
      </w:pPr>
      <w:r w:rsidRPr="00F668FF">
        <w:rPr>
          <w:rFonts w:eastAsia="MS Mincho"/>
          <w:sz w:val="28"/>
          <w:szCs w:val="28"/>
        </w:rPr>
        <w:t>принципал;</w:t>
      </w:r>
    </w:p>
    <w:p w:rsidR="00F668FF" w:rsidRPr="00F668FF" w:rsidRDefault="00F668FF" w:rsidP="00F668FF">
      <w:pPr>
        <w:numPr>
          <w:ilvl w:val="0"/>
          <w:numId w:val="14"/>
        </w:numPr>
        <w:suppressAutoHyphens/>
        <w:ind w:left="0" w:firstLine="709"/>
        <w:jc w:val="both"/>
        <w:rPr>
          <w:rFonts w:eastAsia="MS Mincho"/>
          <w:sz w:val="28"/>
          <w:szCs w:val="28"/>
        </w:rPr>
      </w:pPr>
      <w:r w:rsidRPr="00F668FF">
        <w:rPr>
          <w:rFonts w:eastAsia="MS Mincho"/>
          <w:sz w:val="28"/>
          <w:szCs w:val="28"/>
        </w:rPr>
        <w:t>бенефициар (заказчик);</w:t>
      </w:r>
    </w:p>
    <w:p w:rsidR="00F668FF" w:rsidRPr="00F668FF" w:rsidRDefault="00F668FF" w:rsidP="00F668FF">
      <w:pPr>
        <w:numPr>
          <w:ilvl w:val="0"/>
          <w:numId w:val="14"/>
        </w:numPr>
        <w:suppressAutoHyphens/>
        <w:ind w:left="0" w:firstLine="709"/>
        <w:jc w:val="both"/>
        <w:rPr>
          <w:rFonts w:eastAsia="MS Mincho"/>
          <w:sz w:val="28"/>
          <w:szCs w:val="28"/>
        </w:rPr>
      </w:pPr>
      <w:r w:rsidRPr="00F668FF">
        <w:rPr>
          <w:rFonts w:eastAsia="MS Mincho"/>
          <w:sz w:val="28"/>
          <w:szCs w:val="28"/>
        </w:rPr>
        <w:t>гарант;</w:t>
      </w:r>
    </w:p>
    <w:p w:rsidR="00F668FF" w:rsidRPr="00F668FF" w:rsidRDefault="00F668FF" w:rsidP="00F668FF">
      <w:pPr>
        <w:numPr>
          <w:ilvl w:val="0"/>
          <w:numId w:val="14"/>
        </w:numPr>
        <w:suppressAutoHyphens/>
        <w:ind w:left="0" w:firstLine="709"/>
        <w:jc w:val="both"/>
        <w:rPr>
          <w:rFonts w:eastAsia="MS Mincho"/>
          <w:sz w:val="28"/>
          <w:szCs w:val="28"/>
        </w:rPr>
      </w:pPr>
      <w:r w:rsidRPr="00F668FF">
        <w:rPr>
          <w:rFonts w:eastAsia="MS Mincho"/>
          <w:sz w:val="28"/>
          <w:szCs w:val="28"/>
        </w:rPr>
        <w:t>способ закупки, номер и ее наименование;</w:t>
      </w:r>
    </w:p>
    <w:p w:rsidR="00F668FF" w:rsidRPr="00F668FF" w:rsidRDefault="00F668FF" w:rsidP="00F668FF">
      <w:pPr>
        <w:numPr>
          <w:ilvl w:val="0"/>
          <w:numId w:val="14"/>
        </w:numPr>
        <w:suppressAutoHyphens/>
        <w:ind w:left="0" w:firstLine="709"/>
        <w:jc w:val="both"/>
        <w:rPr>
          <w:rFonts w:eastAsia="MS Mincho"/>
          <w:sz w:val="28"/>
          <w:szCs w:val="28"/>
        </w:rPr>
      </w:pPr>
      <w:r w:rsidRPr="00F668FF">
        <w:rPr>
          <w:rFonts w:eastAsia="MS Mincho"/>
          <w:sz w:val="28"/>
          <w:szCs w:val="28"/>
        </w:rPr>
        <w:t>денежная сумма, подлежащая выплате;</w:t>
      </w:r>
    </w:p>
    <w:p w:rsidR="00F668FF" w:rsidRPr="00F668FF" w:rsidRDefault="00F668FF" w:rsidP="00F668FF">
      <w:pPr>
        <w:numPr>
          <w:ilvl w:val="0"/>
          <w:numId w:val="14"/>
        </w:numPr>
        <w:suppressAutoHyphens/>
        <w:ind w:left="0" w:firstLine="709"/>
        <w:jc w:val="both"/>
        <w:rPr>
          <w:rFonts w:eastAsia="MS Mincho"/>
          <w:sz w:val="28"/>
          <w:szCs w:val="28"/>
        </w:rPr>
      </w:pPr>
      <w:r w:rsidRPr="00F668FF">
        <w:rPr>
          <w:rFonts w:eastAsia="MS Mincho"/>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668FF" w:rsidRPr="00F668FF" w:rsidRDefault="00F668FF" w:rsidP="00F668FF">
      <w:pPr>
        <w:numPr>
          <w:ilvl w:val="0"/>
          <w:numId w:val="14"/>
        </w:numPr>
        <w:suppressAutoHyphens/>
        <w:ind w:left="0" w:firstLine="709"/>
        <w:jc w:val="both"/>
        <w:rPr>
          <w:rFonts w:eastAsia="MS Mincho"/>
          <w:sz w:val="28"/>
          <w:szCs w:val="28"/>
        </w:rPr>
      </w:pPr>
      <w:r w:rsidRPr="00F668FF">
        <w:rPr>
          <w:rFonts w:eastAsia="MS Mincho"/>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F668FF" w:rsidRPr="00F668FF" w:rsidRDefault="00F668FF" w:rsidP="00F668FF">
      <w:pPr>
        <w:numPr>
          <w:ilvl w:val="0"/>
          <w:numId w:val="14"/>
        </w:numPr>
        <w:suppressAutoHyphens/>
        <w:ind w:left="0" w:firstLine="709"/>
        <w:jc w:val="both"/>
        <w:rPr>
          <w:rFonts w:eastAsia="MS Mincho"/>
          <w:sz w:val="28"/>
          <w:szCs w:val="28"/>
        </w:rPr>
      </w:pPr>
      <w:r w:rsidRPr="00F668FF">
        <w:rPr>
          <w:rFonts w:eastAsia="MS Mincho"/>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F668FF" w:rsidRPr="00F668FF" w:rsidRDefault="00F668FF" w:rsidP="00F668FF">
      <w:pPr>
        <w:numPr>
          <w:ilvl w:val="0"/>
          <w:numId w:val="14"/>
        </w:numPr>
        <w:suppressAutoHyphens/>
        <w:ind w:left="0" w:firstLine="709"/>
        <w:jc w:val="both"/>
        <w:rPr>
          <w:rFonts w:eastAsia="MS Mincho"/>
          <w:sz w:val="28"/>
          <w:szCs w:val="28"/>
        </w:rPr>
      </w:pPr>
      <w:r w:rsidRPr="00F668FF">
        <w:rPr>
          <w:rFonts w:eastAsia="MS Mincho"/>
          <w:sz w:val="28"/>
          <w:szCs w:val="28"/>
        </w:rPr>
        <w:t>условие, согласно которому банковская гарантия вступает в силу со дня выдачи банковской гарантии;</w:t>
      </w:r>
    </w:p>
    <w:p w:rsidR="00F668FF" w:rsidRPr="00F668FF" w:rsidRDefault="00F668FF" w:rsidP="00F668FF">
      <w:pPr>
        <w:numPr>
          <w:ilvl w:val="0"/>
          <w:numId w:val="14"/>
        </w:numPr>
        <w:suppressAutoHyphens/>
        <w:ind w:left="0" w:firstLine="709"/>
        <w:jc w:val="both"/>
        <w:rPr>
          <w:rFonts w:eastAsia="MS Mincho"/>
          <w:sz w:val="28"/>
          <w:szCs w:val="28"/>
        </w:rPr>
      </w:pPr>
      <w:r w:rsidRPr="00F668FF">
        <w:rPr>
          <w:rFonts w:eastAsia="MS Mincho"/>
          <w:sz w:val="28"/>
          <w:szCs w:val="28"/>
        </w:rPr>
        <w:t>срок действия банковской гарантии;</w:t>
      </w:r>
    </w:p>
    <w:p w:rsidR="00F668FF" w:rsidRPr="00F668FF" w:rsidRDefault="00F668FF" w:rsidP="00F668FF">
      <w:pPr>
        <w:numPr>
          <w:ilvl w:val="0"/>
          <w:numId w:val="14"/>
        </w:numPr>
        <w:suppressAutoHyphens/>
        <w:ind w:left="0" w:firstLine="709"/>
        <w:jc w:val="both"/>
        <w:rPr>
          <w:rFonts w:eastAsia="MS Mincho"/>
          <w:sz w:val="28"/>
          <w:szCs w:val="28"/>
        </w:rPr>
      </w:pPr>
      <w:r w:rsidRPr="00F668FF">
        <w:rPr>
          <w:rFonts w:eastAsia="MS Mincho"/>
          <w:sz w:val="28"/>
          <w:szCs w:val="28"/>
        </w:rPr>
        <w:t>условие, согласно которому бенефициар вправе предъявлять требование в течение всего срока действия банковской гарантии;</w:t>
      </w:r>
    </w:p>
    <w:p w:rsidR="00F668FF" w:rsidRPr="00F668FF" w:rsidRDefault="00F668FF" w:rsidP="00F668FF">
      <w:pPr>
        <w:numPr>
          <w:ilvl w:val="0"/>
          <w:numId w:val="14"/>
        </w:numPr>
        <w:ind w:left="0" w:firstLine="705"/>
        <w:jc w:val="both"/>
        <w:rPr>
          <w:rFonts w:eastAsia="MS Mincho"/>
          <w:color w:val="000000"/>
          <w:sz w:val="28"/>
          <w:szCs w:val="28"/>
        </w:rPr>
      </w:pPr>
      <w:r w:rsidRPr="00F668FF">
        <w:rPr>
          <w:rFonts w:eastAsia="MS Mincho"/>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668FF" w:rsidRPr="00F668FF" w:rsidRDefault="00F668FF" w:rsidP="00F668FF">
      <w:pPr>
        <w:numPr>
          <w:ilvl w:val="0"/>
          <w:numId w:val="14"/>
        </w:numPr>
        <w:suppressAutoHyphens/>
        <w:ind w:left="0" w:firstLine="705"/>
        <w:jc w:val="both"/>
        <w:rPr>
          <w:rFonts w:eastAsia="MS Mincho"/>
          <w:sz w:val="28"/>
          <w:szCs w:val="28"/>
        </w:rPr>
      </w:pPr>
      <w:r w:rsidRPr="00F668FF">
        <w:rPr>
          <w:rFonts w:eastAsia="MS Mincho"/>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668FF" w:rsidRPr="00F668FF" w:rsidRDefault="00F668FF" w:rsidP="00F668FF">
      <w:pPr>
        <w:numPr>
          <w:ilvl w:val="0"/>
          <w:numId w:val="14"/>
        </w:numPr>
        <w:suppressAutoHyphens/>
        <w:ind w:left="0" w:firstLine="705"/>
        <w:jc w:val="both"/>
        <w:rPr>
          <w:rFonts w:eastAsia="MS Mincho"/>
          <w:sz w:val="28"/>
          <w:szCs w:val="28"/>
        </w:rPr>
      </w:pPr>
      <w:r w:rsidRPr="00F668FF">
        <w:rPr>
          <w:rFonts w:eastAsia="MS Mincho"/>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668FF" w:rsidRPr="00F668FF" w:rsidRDefault="00F668FF" w:rsidP="00F668FF">
      <w:pPr>
        <w:numPr>
          <w:ilvl w:val="0"/>
          <w:numId w:val="14"/>
        </w:numPr>
        <w:suppressAutoHyphens/>
        <w:ind w:left="0" w:firstLine="705"/>
        <w:jc w:val="both"/>
        <w:rPr>
          <w:rFonts w:eastAsia="MS Mincho"/>
          <w:sz w:val="28"/>
          <w:szCs w:val="28"/>
        </w:rPr>
      </w:pPr>
      <w:r w:rsidRPr="00F668FF">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F668FF" w:rsidRPr="00F668FF" w:rsidRDefault="00F668FF" w:rsidP="00F668FF">
      <w:pPr>
        <w:numPr>
          <w:ilvl w:val="0"/>
          <w:numId w:val="14"/>
        </w:numPr>
        <w:suppressAutoHyphens/>
        <w:ind w:left="0" w:firstLine="705"/>
        <w:jc w:val="both"/>
        <w:rPr>
          <w:rFonts w:eastAsia="MS Mincho"/>
          <w:sz w:val="28"/>
          <w:szCs w:val="28"/>
        </w:rPr>
      </w:pPr>
      <w:r w:rsidRPr="00F668FF">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668FF" w:rsidRPr="00F668FF" w:rsidRDefault="00F668FF" w:rsidP="00F668FF">
      <w:pPr>
        <w:numPr>
          <w:ilvl w:val="0"/>
          <w:numId w:val="14"/>
        </w:numPr>
        <w:suppressAutoHyphens/>
        <w:ind w:left="0" w:firstLine="705"/>
        <w:jc w:val="both"/>
        <w:rPr>
          <w:rFonts w:eastAsia="MS Mincho"/>
          <w:sz w:val="28"/>
          <w:szCs w:val="28"/>
        </w:rPr>
      </w:pPr>
      <w:r w:rsidRPr="00F668FF">
        <w:rPr>
          <w:rFonts w:eastAsia="MS Mincho"/>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668FF" w:rsidRPr="00F668FF" w:rsidRDefault="00F668FF" w:rsidP="00F668FF">
      <w:pPr>
        <w:numPr>
          <w:ilvl w:val="0"/>
          <w:numId w:val="14"/>
        </w:numPr>
        <w:suppressAutoHyphens/>
        <w:ind w:left="0" w:firstLine="705"/>
        <w:jc w:val="both"/>
        <w:rPr>
          <w:rFonts w:eastAsia="MS Mincho"/>
          <w:sz w:val="28"/>
          <w:szCs w:val="28"/>
        </w:rPr>
      </w:pPr>
      <w:r w:rsidRPr="00F668FF">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668FF" w:rsidRPr="00F668FF" w:rsidRDefault="00F668FF" w:rsidP="00F668FF">
      <w:pPr>
        <w:numPr>
          <w:ilvl w:val="0"/>
          <w:numId w:val="14"/>
        </w:numPr>
        <w:suppressAutoHyphens/>
        <w:ind w:left="0" w:firstLine="705"/>
        <w:jc w:val="both"/>
        <w:rPr>
          <w:rFonts w:eastAsia="MS Mincho"/>
          <w:sz w:val="28"/>
          <w:szCs w:val="28"/>
        </w:rPr>
      </w:pPr>
      <w:r w:rsidRPr="00F668FF">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668FF" w:rsidRPr="00F668FF" w:rsidRDefault="00F668FF" w:rsidP="00F668FF">
      <w:pPr>
        <w:numPr>
          <w:ilvl w:val="0"/>
          <w:numId w:val="14"/>
        </w:numPr>
        <w:suppressAutoHyphens/>
        <w:ind w:left="0" w:firstLine="705"/>
        <w:jc w:val="both"/>
        <w:rPr>
          <w:rFonts w:eastAsia="MS Mincho"/>
          <w:sz w:val="28"/>
          <w:szCs w:val="28"/>
        </w:rPr>
      </w:pPr>
      <w:proofErr w:type="gramStart"/>
      <w:r w:rsidRPr="00F668FF">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668FF">
        <w:rPr>
          <w:rFonts w:eastAsia="MS Mincho"/>
          <w:sz w:val="28"/>
          <w:szCs w:val="28"/>
          <w:lang w:val="en-US"/>
        </w:rPr>
        <w:t>SWIFT</w:t>
      </w:r>
      <w:r w:rsidRPr="00F668FF">
        <w:rPr>
          <w:rFonts w:eastAsia="MS Mincho"/>
          <w:sz w:val="28"/>
          <w:szCs w:val="28"/>
        </w:rPr>
        <w:t xml:space="preserve"> (СВИФТ), с соблюдением требований к форме, установленных стандартами этой системы;</w:t>
      </w:r>
      <w:proofErr w:type="gramEnd"/>
    </w:p>
    <w:p w:rsidR="00F668FF" w:rsidRPr="00F668FF" w:rsidRDefault="00F668FF" w:rsidP="00F668FF">
      <w:pPr>
        <w:numPr>
          <w:ilvl w:val="0"/>
          <w:numId w:val="14"/>
        </w:numPr>
        <w:suppressAutoHyphens/>
        <w:ind w:left="0" w:firstLine="705"/>
        <w:jc w:val="both"/>
        <w:rPr>
          <w:rFonts w:eastAsia="MS Mincho"/>
          <w:sz w:val="28"/>
          <w:szCs w:val="28"/>
        </w:rPr>
      </w:pPr>
      <w:r w:rsidRPr="00F668FF">
        <w:rPr>
          <w:rFonts w:eastAsia="MS Mincho"/>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668FF" w:rsidRPr="00F668FF" w:rsidRDefault="00F668FF" w:rsidP="00F668FF">
      <w:pPr>
        <w:numPr>
          <w:ilvl w:val="0"/>
          <w:numId w:val="14"/>
        </w:numPr>
        <w:suppressAutoHyphens/>
        <w:ind w:left="0" w:firstLine="705"/>
        <w:jc w:val="both"/>
        <w:rPr>
          <w:rFonts w:eastAsia="MS Mincho"/>
          <w:sz w:val="28"/>
          <w:szCs w:val="28"/>
        </w:rPr>
      </w:pPr>
      <w:r w:rsidRPr="00F668FF">
        <w:rPr>
          <w:rFonts w:eastAsia="MS Mincho"/>
          <w:sz w:val="28"/>
          <w:szCs w:val="28"/>
        </w:rPr>
        <w:t>указание на то, что гарантом соблюдаются нормативы достаточности капитала банка (Н</w:t>
      </w:r>
      <w:proofErr w:type="gramStart"/>
      <w:r w:rsidRPr="00F668FF">
        <w:rPr>
          <w:rFonts w:eastAsia="MS Mincho"/>
          <w:sz w:val="28"/>
          <w:szCs w:val="28"/>
        </w:rPr>
        <w:t>1</w:t>
      </w:r>
      <w:proofErr w:type="gramEnd"/>
      <w:r w:rsidRPr="00F668FF">
        <w:rPr>
          <w:rFonts w:eastAsia="MS Mincho"/>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F668FF" w:rsidRPr="00F668FF" w:rsidRDefault="00F668FF" w:rsidP="00F668FF">
      <w:pPr>
        <w:numPr>
          <w:ilvl w:val="2"/>
          <w:numId w:val="10"/>
        </w:numPr>
        <w:ind w:left="0" w:firstLine="710"/>
        <w:jc w:val="both"/>
        <w:rPr>
          <w:rFonts w:eastAsia="MS Mincho"/>
          <w:sz w:val="28"/>
          <w:szCs w:val="28"/>
        </w:rPr>
      </w:pPr>
      <w:r w:rsidRPr="00F668FF">
        <w:rPr>
          <w:rFonts w:eastAsia="MS Mincho"/>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668FF" w:rsidRPr="00F668FF" w:rsidRDefault="00F668FF" w:rsidP="00F668FF">
      <w:pPr>
        <w:numPr>
          <w:ilvl w:val="2"/>
          <w:numId w:val="10"/>
        </w:numPr>
        <w:ind w:left="0" w:firstLine="710"/>
        <w:jc w:val="both"/>
        <w:rPr>
          <w:rFonts w:eastAsia="MS Mincho"/>
          <w:sz w:val="28"/>
          <w:szCs w:val="28"/>
        </w:rPr>
      </w:pPr>
      <w:proofErr w:type="gramStart"/>
      <w:r w:rsidRPr="00F668FF">
        <w:rPr>
          <w:rFonts w:eastAsia="MS Mincho"/>
          <w:spacing w:val="-2"/>
          <w:sz w:val="28"/>
          <w:szCs w:val="28"/>
        </w:rPr>
        <w:t xml:space="preserve">Денежные средства, внесенные победителем (участником, заявке которого присвоен второй номер </w:t>
      </w:r>
      <w:r w:rsidRPr="00F668FF">
        <w:rPr>
          <w:rFonts w:eastAsia="MS Mincho"/>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F668FF">
        <w:rPr>
          <w:rFonts w:eastAsia="MS Mincho"/>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F668FF">
        <w:rPr>
          <w:rFonts w:eastAsia="MS Mincho"/>
          <w:spacing w:val="-2"/>
          <w:sz w:val="28"/>
          <w:szCs w:val="28"/>
        </w:rPr>
        <w:t xml:space="preserve"> том числе, накладных о поставке товаров, акта (актов) о выполнении работ, оказании услуг.</w:t>
      </w:r>
    </w:p>
    <w:p w:rsidR="00F668FF" w:rsidRPr="00F668FF" w:rsidRDefault="00F668FF" w:rsidP="00F668FF">
      <w:pPr>
        <w:numPr>
          <w:ilvl w:val="2"/>
          <w:numId w:val="10"/>
        </w:numPr>
        <w:ind w:left="0" w:firstLine="709"/>
        <w:jc w:val="both"/>
        <w:rPr>
          <w:spacing w:val="-2"/>
          <w:sz w:val="28"/>
          <w:szCs w:val="28"/>
        </w:rPr>
      </w:pPr>
      <w:r w:rsidRPr="00F668FF">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sidRPr="00F668FF">
        <w:rPr>
          <w:sz w:val="28"/>
          <w:szCs w:val="28"/>
        </w:rPr>
        <w:lastRenderedPageBreak/>
        <w:t>неисполнения либо ненадлежащего исполнения принципалом обязательств по договору, заключаемому по итогам запроса котировок</w:t>
      </w:r>
      <w:r w:rsidRPr="00F668FF">
        <w:rPr>
          <w:spacing w:val="-2"/>
          <w:sz w:val="28"/>
          <w:szCs w:val="28"/>
        </w:rPr>
        <w:t>.</w:t>
      </w:r>
    </w:p>
    <w:p w:rsidR="00F668FF" w:rsidRPr="00F668FF" w:rsidRDefault="00F668FF" w:rsidP="00F668FF">
      <w:pPr>
        <w:numPr>
          <w:ilvl w:val="2"/>
          <w:numId w:val="10"/>
        </w:numPr>
        <w:ind w:left="0" w:firstLine="709"/>
        <w:jc w:val="both"/>
        <w:rPr>
          <w:spacing w:val="-2"/>
          <w:sz w:val="28"/>
          <w:szCs w:val="28"/>
        </w:rPr>
      </w:pPr>
      <w:r w:rsidRPr="00F668FF">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F668FF">
        <w:rPr>
          <w:sz w:val="28"/>
          <w:szCs w:val="28"/>
        </w:rPr>
        <w:t>замены способа обеспечения исполнения договора</w:t>
      </w:r>
      <w:proofErr w:type="gramEnd"/>
      <w:r w:rsidRPr="00F668FF">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F668FF" w:rsidRPr="00F668FF" w:rsidRDefault="00F668FF" w:rsidP="00F668FF">
      <w:pPr>
        <w:ind w:firstLine="709"/>
        <w:jc w:val="both"/>
        <w:rPr>
          <w:rFonts w:eastAsia="MS Mincho"/>
          <w:sz w:val="28"/>
          <w:szCs w:val="28"/>
        </w:rPr>
      </w:pPr>
      <w:r w:rsidRPr="00F668FF">
        <w:rPr>
          <w:rFonts w:eastAsia="MS Mincho"/>
          <w:sz w:val="28"/>
          <w:szCs w:val="28"/>
        </w:rPr>
        <w:t>Денежные средства, перечисленные ранее,</w:t>
      </w:r>
      <w:r w:rsidRPr="00F668FF">
        <w:rPr>
          <w:rFonts w:eastAsia="MS Mincho"/>
          <w:spacing w:val="-2"/>
          <w:sz w:val="28"/>
          <w:szCs w:val="28"/>
        </w:rPr>
        <w:t xml:space="preserve"> </w:t>
      </w:r>
      <w:r w:rsidRPr="00F668FF">
        <w:rPr>
          <w:rFonts w:eastAsia="MS Mincho"/>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F668FF">
        <w:rPr>
          <w:rFonts w:eastAsia="MS Mincho"/>
          <w:sz w:val="28"/>
          <w:szCs w:val="28"/>
        </w:rPr>
        <w:t>с даты представления</w:t>
      </w:r>
      <w:proofErr w:type="gramEnd"/>
      <w:r w:rsidRPr="00F668FF">
        <w:rPr>
          <w:rFonts w:eastAsia="MS Mincho"/>
          <w:sz w:val="28"/>
          <w:szCs w:val="28"/>
        </w:rPr>
        <w:t xml:space="preserve"> оригинала банковской гарантии.</w:t>
      </w:r>
    </w:p>
    <w:p w:rsidR="00F668FF" w:rsidRPr="00F668FF" w:rsidRDefault="00F668FF" w:rsidP="00F668FF">
      <w:pPr>
        <w:ind w:firstLine="709"/>
        <w:jc w:val="both"/>
        <w:rPr>
          <w:rFonts w:eastAsia="MS Mincho"/>
          <w:spacing w:val="-2"/>
          <w:sz w:val="28"/>
          <w:szCs w:val="28"/>
        </w:rPr>
      </w:pPr>
    </w:p>
    <w:p w:rsidR="00F668FF" w:rsidRPr="00901B56" w:rsidRDefault="00F668FF" w:rsidP="00901B56">
      <w:pPr>
        <w:keepNext/>
        <w:numPr>
          <w:ilvl w:val="1"/>
          <w:numId w:val="10"/>
        </w:numPr>
        <w:ind w:left="0" w:firstLine="709"/>
        <w:jc w:val="both"/>
        <w:outlineLvl w:val="2"/>
        <w:rPr>
          <w:b/>
          <w:bCs/>
          <w:sz w:val="28"/>
          <w:szCs w:val="28"/>
        </w:rPr>
      </w:pPr>
      <w:r w:rsidRPr="00F668FF">
        <w:rPr>
          <w:b/>
          <w:bCs/>
          <w:sz w:val="28"/>
          <w:szCs w:val="28"/>
        </w:rPr>
        <w:t>Предоставление информации о конечных бенефициарах</w:t>
      </w:r>
    </w:p>
    <w:p w:rsidR="00F668FF" w:rsidRPr="00F668FF" w:rsidRDefault="00F668FF" w:rsidP="00F668FF">
      <w:pPr>
        <w:numPr>
          <w:ilvl w:val="2"/>
          <w:numId w:val="10"/>
        </w:numPr>
        <w:ind w:left="0" w:firstLine="709"/>
        <w:jc w:val="both"/>
        <w:rPr>
          <w:rFonts w:eastAsia="MS Mincho"/>
          <w:sz w:val="28"/>
          <w:szCs w:val="28"/>
        </w:rPr>
      </w:pPr>
      <w:r w:rsidRPr="00F668FF">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668FF" w:rsidRPr="00F668FF" w:rsidRDefault="00F668FF" w:rsidP="00F668FF">
      <w:pPr>
        <w:ind w:firstLine="709"/>
        <w:jc w:val="both"/>
        <w:rPr>
          <w:sz w:val="28"/>
          <w:szCs w:val="28"/>
        </w:rPr>
      </w:pPr>
    </w:p>
    <w:p w:rsidR="00F668FF" w:rsidRPr="00901B56" w:rsidRDefault="00F668FF" w:rsidP="00901B56">
      <w:pPr>
        <w:keepNext/>
        <w:numPr>
          <w:ilvl w:val="1"/>
          <w:numId w:val="10"/>
        </w:numPr>
        <w:ind w:left="0" w:firstLine="709"/>
        <w:jc w:val="both"/>
        <w:outlineLvl w:val="2"/>
        <w:rPr>
          <w:b/>
          <w:bCs/>
          <w:sz w:val="28"/>
          <w:szCs w:val="28"/>
        </w:rPr>
      </w:pPr>
      <w:r w:rsidRPr="00F668FF">
        <w:rPr>
          <w:b/>
          <w:bCs/>
          <w:sz w:val="28"/>
          <w:szCs w:val="28"/>
        </w:rPr>
        <w:t>Заключение договора</w:t>
      </w:r>
    </w:p>
    <w:p w:rsidR="00F668FF" w:rsidRPr="00F668FF" w:rsidRDefault="00F668FF" w:rsidP="00F668FF">
      <w:pPr>
        <w:numPr>
          <w:ilvl w:val="2"/>
          <w:numId w:val="10"/>
        </w:numPr>
        <w:ind w:left="0" w:firstLine="709"/>
        <w:jc w:val="both"/>
        <w:rPr>
          <w:sz w:val="28"/>
          <w:szCs w:val="28"/>
        </w:rPr>
      </w:pPr>
      <w:r w:rsidRPr="00F668FF">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F668FF">
        <w:rPr>
          <w:sz w:val="28"/>
        </w:rPr>
        <w:t xml:space="preserve">Победитель, участник с которым по итогам закупки заключается договор (в случаях, установленных приложением </w:t>
      </w:r>
      <w:r w:rsidRPr="00F668FF">
        <w:rPr>
          <w:sz w:val="28"/>
          <w:szCs w:val="28"/>
        </w:rPr>
        <w:t>к извещению о проведении запроса котировок</w:t>
      </w:r>
      <w:r w:rsidRPr="00F668FF">
        <w:rPr>
          <w:sz w:val="28"/>
        </w:rPr>
        <w:t xml:space="preserve">) признаются уклонившимися от заключения договора в случае отказа от заключения договора, либо изменения условий договора, </w:t>
      </w:r>
      <w:r w:rsidRPr="00F668FF">
        <w:rPr>
          <w:sz w:val="28"/>
          <w:szCs w:val="28"/>
        </w:rPr>
        <w:t>установленных приложением к извещению о проведении запроса котировок и котировочной заявкой участника</w:t>
      </w:r>
      <w:r w:rsidRPr="00F668FF">
        <w:rPr>
          <w:sz w:val="28"/>
        </w:rPr>
        <w:t>.</w:t>
      </w:r>
      <w:r w:rsidRPr="00F668FF">
        <w:rPr>
          <w:color w:val="00B050"/>
          <w:sz w:val="28"/>
        </w:rPr>
        <w:t xml:space="preserve"> </w:t>
      </w:r>
      <w:r w:rsidRPr="00F668FF">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668FF" w:rsidRPr="00F668FF" w:rsidRDefault="00F668FF" w:rsidP="00F668FF">
      <w:pPr>
        <w:numPr>
          <w:ilvl w:val="2"/>
          <w:numId w:val="10"/>
        </w:numPr>
        <w:ind w:left="0" w:firstLine="709"/>
        <w:jc w:val="both"/>
        <w:rPr>
          <w:sz w:val="28"/>
          <w:szCs w:val="28"/>
        </w:rPr>
      </w:pPr>
      <w:r w:rsidRPr="00F668FF">
        <w:rPr>
          <w:sz w:val="28"/>
          <w:szCs w:val="28"/>
        </w:rPr>
        <w:t xml:space="preserve">Заказчик в течение 7 (семи) рабочих дней </w:t>
      </w:r>
      <w:proofErr w:type="gramStart"/>
      <w:r w:rsidRPr="00F668FF">
        <w:rPr>
          <w:sz w:val="28"/>
          <w:szCs w:val="28"/>
        </w:rPr>
        <w:t>с даты размещения</w:t>
      </w:r>
      <w:proofErr w:type="gramEnd"/>
      <w:r w:rsidRPr="00F668FF">
        <w:rPr>
          <w:sz w:val="28"/>
          <w:szCs w:val="28"/>
        </w:rPr>
        <w:t xml:space="preserve"> на сайтах итогового протокола направляет участнику запроса котировок, с которым заключается договор проект договора.</w:t>
      </w:r>
    </w:p>
    <w:p w:rsidR="00F668FF" w:rsidRPr="00F668FF" w:rsidRDefault="00F668FF" w:rsidP="00F668FF">
      <w:pPr>
        <w:numPr>
          <w:ilvl w:val="2"/>
          <w:numId w:val="10"/>
        </w:numPr>
        <w:ind w:left="0" w:firstLine="709"/>
        <w:jc w:val="both"/>
        <w:rPr>
          <w:sz w:val="28"/>
          <w:szCs w:val="28"/>
        </w:rPr>
      </w:pPr>
      <w:proofErr w:type="gramStart"/>
      <w:r w:rsidRPr="00F668FF">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w:t>
      </w:r>
      <w:r w:rsidRPr="00F668FF">
        <w:rPr>
          <w:sz w:val="28"/>
          <w:szCs w:val="28"/>
        </w:rPr>
        <w:lastRenderedPageBreak/>
        <w:t>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w:t>
      </w:r>
      <w:proofErr w:type="gramEnd"/>
      <w:r w:rsidRPr="00F668FF">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F668FF">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sidRPr="00F668FF">
        <w:rPr>
          <w:sz w:val="28"/>
          <w:szCs w:val="28"/>
        </w:rPr>
        <w:t>к извещению о проведении запроса котировок</w:t>
      </w:r>
      <w:r w:rsidRPr="00F668FF">
        <w:rPr>
          <w:sz w:val="28"/>
        </w:rPr>
        <w:t>.</w:t>
      </w:r>
    </w:p>
    <w:p w:rsidR="00F668FF" w:rsidRPr="00F668FF" w:rsidRDefault="00F668FF" w:rsidP="00F668FF">
      <w:pPr>
        <w:numPr>
          <w:ilvl w:val="2"/>
          <w:numId w:val="10"/>
        </w:numPr>
        <w:ind w:left="0" w:firstLine="709"/>
        <w:jc w:val="both"/>
        <w:rPr>
          <w:sz w:val="28"/>
          <w:szCs w:val="28"/>
        </w:rPr>
      </w:pPr>
      <w:r w:rsidRPr="00F668FF">
        <w:rPr>
          <w:sz w:val="28"/>
          <w:szCs w:val="28"/>
        </w:rPr>
        <w:t xml:space="preserve">Договор по результатам запроса котировок заключается не ранее чем через 10 дней и не позднее чем через 20 дней </w:t>
      </w:r>
      <w:proofErr w:type="gramStart"/>
      <w:r w:rsidRPr="00F668FF">
        <w:rPr>
          <w:sz w:val="28"/>
          <w:szCs w:val="28"/>
        </w:rPr>
        <w:t>с даты размещения</w:t>
      </w:r>
      <w:proofErr w:type="gramEnd"/>
      <w:r w:rsidRPr="00F668FF">
        <w:rPr>
          <w:sz w:val="28"/>
          <w:szCs w:val="28"/>
        </w:rPr>
        <w:t xml:space="preserve"> на сайтах итогового протокола. </w:t>
      </w:r>
      <w:proofErr w:type="gramStart"/>
      <w:r w:rsidRPr="00F668FF">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668FF">
        <w:rPr>
          <w:sz w:val="28"/>
          <w:szCs w:val="28"/>
        </w:rPr>
        <w:t>, комиссии, оператора ЭТЗП.</w:t>
      </w:r>
    </w:p>
    <w:p w:rsidR="00F668FF" w:rsidRPr="00F668FF" w:rsidRDefault="00F668FF" w:rsidP="00901B56">
      <w:pPr>
        <w:numPr>
          <w:ilvl w:val="2"/>
          <w:numId w:val="10"/>
        </w:numPr>
        <w:tabs>
          <w:tab w:val="left" w:pos="1701"/>
        </w:tabs>
        <w:ind w:left="0" w:firstLine="709"/>
        <w:jc w:val="both"/>
        <w:rPr>
          <w:sz w:val="28"/>
          <w:szCs w:val="28"/>
        </w:rPr>
      </w:pPr>
      <w:r w:rsidRPr="00F668FF">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F668FF" w:rsidRPr="00F668FF" w:rsidRDefault="00F668FF" w:rsidP="00901B56">
      <w:pPr>
        <w:numPr>
          <w:ilvl w:val="2"/>
          <w:numId w:val="10"/>
        </w:numPr>
        <w:tabs>
          <w:tab w:val="left" w:pos="1701"/>
        </w:tabs>
        <w:ind w:left="0" w:firstLine="709"/>
        <w:jc w:val="both"/>
        <w:rPr>
          <w:sz w:val="28"/>
          <w:szCs w:val="28"/>
        </w:rPr>
      </w:pPr>
      <w:r w:rsidRPr="00F668FF">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668FF" w:rsidRPr="00F668FF" w:rsidRDefault="00F668FF" w:rsidP="00901B56">
      <w:pPr>
        <w:numPr>
          <w:ilvl w:val="2"/>
          <w:numId w:val="10"/>
        </w:numPr>
        <w:tabs>
          <w:tab w:val="left" w:pos="1701"/>
        </w:tabs>
        <w:ind w:left="0" w:firstLine="709"/>
        <w:jc w:val="both"/>
        <w:rPr>
          <w:sz w:val="28"/>
          <w:szCs w:val="28"/>
        </w:rPr>
      </w:pPr>
      <w:r w:rsidRPr="00F668FF">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F668FF" w:rsidRPr="00F668FF" w:rsidRDefault="00F668FF" w:rsidP="00901B56">
      <w:pPr>
        <w:numPr>
          <w:ilvl w:val="2"/>
          <w:numId w:val="10"/>
        </w:numPr>
        <w:tabs>
          <w:tab w:val="left" w:pos="1701"/>
        </w:tabs>
        <w:ind w:left="0" w:firstLine="709"/>
        <w:jc w:val="both"/>
        <w:rPr>
          <w:sz w:val="28"/>
          <w:szCs w:val="28"/>
        </w:rPr>
      </w:pPr>
      <w:r w:rsidRPr="00F668FF">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F668FF">
        <w:rPr>
          <w:sz w:val="28"/>
          <w:szCs w:val="28"/>
        </w:rPr>
        <w:t>указана</w:t>
      </w:r>
      <w:proofErr w:type="gramEnd"/>
      <w:r w:rsidRPr="00F668FF">
        <w:rPr>
          <w:sz w:val="28"/>
          <w:szCs w:val="28"/>
        </w:rPr>
        <w:t xml:space="preserve"> в его заявке/предложении без изменения остальных условий договора.</w:t>
      </w:r>
    </w:p>
    <w:p w:rsidR="00F668FF" w:rsidRPr="00F668FF" w:rsidRDefault="00F668FF" w:rsidP="00901B56">
      <w:pPr>
        <w:numPr>
          <w:ilvl w:val="2"/>
          <w:numId w:val="10"/>
        </w:numPr>
        <w:tabs>
          <w:tab w:val="left" w:pos="1701"/>
        </w:tabs>
        <w:ind w:left="0" w:firstLine="709"/>
        <w:jc w:val="both"/>
        <w:rPr>
          <w:sz w:val="28"/>
          <w:szCs w:val="28"/>
        </w:rPr>
      </w:pPr>
      <w:r w:rsidRPr="00F668FF">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w:t>
      </w:r>
      <w:proofErr w:type="gramStart"/>
      <w:r w:rsidRPr="00F668FF">
        <w:rPr>
          <w:sz w:val="28"/>
          <w:szCs w:val="28"/>
        </w:rPr>
        <w:lastRenderedPageBreak/>
        <w:t xml:space="preserve">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F668FF">
        <w:rPr>
          <w:sz w:val="28"/>
          <w:szCs w:val="28"/>
        </w:rPr>
        <w:t>проведнии</w:t>
      </w:r>
      <w:proofErr w:type="spellEnd"/>
      <w:r w:rsidRPr="00F668FF">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sidRPr="00F668FF">
        <w:rPr>
          <w:b/>
          <w:i/>
          <w:sz w:val="28"/>
          <w:szCs w:val="28"/>
        </w:rPr>
        <w:t xml:space="preserve"> </w:t>
      </w:r>
      <w:r w:rsidRPr="00F668FF">
        <w:rPr>
          <w:sz w:val="28"/>
          <w:szCs w:val="28"/>
        </w:rPr>
        <w:t>(пяти)</w:t>
      </w:r>
      <w:r w:rsidRPr="00F668FF">
        <w:rPr>
          <w:b/>
          <w:i/>
          <w:sz w:val="28"/>
          <w:szCs w:val="28"/>
        </w:rPr>
        <w:t xml:space="preserve"> </w:t>
      </w:r>
      <w:r w:rsidRPr="00F668FF">
        <w:rPr>
          <w:sz w:val="28"/>
          <w:szCs w:val="28"/>
        </w:rPr>
        <w:t>календарных дней с даты получения проекта договора от заказчика, а также по требованию</w:t>
      </w:r>
      <w:proofErr w:type="gramEnd"/>
      <w:r w:rsidRPr="00F668FF">
        <w:rPr>
          <w:sz w:val="28"/>
          <w:szCs w:val="28"/>
        </w:rPr>
        <w:t xml:space="preserve"> заказчика представить документы, подтверждающие полномочия лица, подписавшего договор.</w:t>
      </w:r>
    </w:p>
    <w:p w:rsidR="00F668FF" w:rsidRPr="00F668FF" w:rsidRDefault="00F668FF" w:rsidP="00901B56">
      <w:pPr>
        <w:numPr>
          <w:ilvl w:val="2"/>
          <w:numId w:val="10"/>
        </w:numPr>
        <w:tabs>
          <w:tab w:val="left" w:pos="1701"/>
        </w:tabs>
        <w:ind w:left="0" w:firstLine="709"/>
        <w:jc w:val="both"/>
        <w:rPr>
          <w:sz w:val="28"/>
          <w:szCs w:val="28"/>
        </w:rPr>
      </w:pPr>
      <w:r w:rsidRPr="00F668FF">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F668FF" w:rsidRPr="00F668FF" w:rsidRDefault="00F668FF" w:rsidP="00901B56">
      <w:pPr>
        <w:numPr>
          <w:ilvl w:val="2"/>
          <w:numId w:val="10"/>
        </w:numPr>
        <w:tabs>
          <w:tab w:val="left" w:pos="1701"/>
        </w:tabs>
        <w:ind w:left="0" w:firstLine="709"/>
        <w:jc w:val="both"/>
        <w:rPr>
          <w:sz w:val="28"/>
          <w:szCs w:val="28"/>
        </w:rPr>
      </w:pPr>
      <w:r w:rsidRPr="00F668FF">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F668FF" w:rsidRPr="00F668FF" w:rsidRDefault="00F668FF" w:rsidP="00901B56">
      <w:pPr>
        <w:numPr>
          <w:ilvl w:val="2"/>
          <w:numId w:val="10"/>
        </w:numPr>
        <w:tabs>
          <w:tab w:val="left" w:pos="1701"/>
        </w:tabs>
        <w:ind w:left="0" w:firstLine="710"/>
        <w:jc w:val="both"/>
        <w:rPr>
          <w:sz w:val="28"/>
          <w:szCs w:val="28"/>
        </w:rPr>
      </w:pPr>
      <w:proofErr w:type="gramStart"/>
      <w:r w:rsidRPr="00F668FF">
        <w:rPr>
          <w:sz w:val="28"/>
          <w:szCs w:val="28"/>
        </w:rPr>
        <w:t xml:space="preserve">В срок, предусмотренный для заключения договора, заказчик вправе отказаться от заключения договора с </w:t>
      </w:r>
      <w:r w:rsidRPr="00F668FF">
        <w:rPr>
          <w:spacing w:val="-2"/>
          <w:sz w:val="28"/>
          <w:szCs w:val="28"/>
        </w:rPr>
        <w:t>победителем или участником,</w:t>
      </w:r>
      <w:r w:rsidRPr="00F668FF">
        <w:rPr>
          <w:spacing w:val="-2"/>
          <w:sz w:val="28"/>
        </w:rPr>
        <w:t xml:space="preserve"> </w:t>
      </w:r>
      <w:r w:rsidRPr="00F668FF">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F668FF">
        <w:rPr>
          <w:sz w:val="28"/>
        </w:rPr>
        <w:t xml:space="preserve">), </w:t>
      </w:r>
      <w:r w:rsidRPr="00F668FF">
        <w:rPr>
          <w:sz w:val="28"/>
          <w:szCs w:val="28"/>
        </w:rPr>
        <w:t>единственным участником, допущенным к участию в запросе котировок (в случае если принято решение о заключении</w:t>
      </w:r>
      <w:proofErr w:type="gramEnd"/>
      <w:r w:rsidRPr="00F668FF">
        <w:rPr>
          <w:sz w:val="28"/>
          <w:szCs w:val="28"/>
        </w:rPr>
        <w:t xml:space="preserve">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F668FF" w:rsidRPr="00F668FF" w:rsidRDefault="00F668FF" w:rsidP="00901B56">
      <w:pPr>
        <w:tabs>
          <w:tab w:val="left" w:pos="1701"/>
        </w:tabs>
        <w:ind w:firstLine="709"/>
        <w:jc w:val="both"/>
        <w:rPr>
          <w:sz w:val="28"/>
          <w:szCs w:val="28"/>
        </w:rPr>
      </w:pPr>
      <w:r w:rsidRPr="00F668FF">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F668FF" w:rsidRPr="00F668FF" w:rsidRDefault="00F668FF" w:rsidP="00901B56">
      <w:pPr>
        <w:numPr>
          <w:ilvl w:val="2"/>
          <w:numId w:val="10"/>
        </w:numPr>
        <w:tabs>
          <w:tab w:val="left" w:pos="1701"/>
        </w:tabs>
        <w:ind w:left="0" w:firstLine="709"/>
        <w:jc w:val="both"/>
        <w:rPr>
          <w:sz w:val="28"/>
          <w:szCs w:val="28"/>
        </w:rPr>
      </w:pPr>
      <w:r w:rsidRPr="00F668FF">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F668FF" w:rsidRPr="00F668FF" w:rsidRDefault="00F668FF" w:rsidP="00F668FF">
      <w:pPr>
        <w:ind w:firstLine="709"/>
        <w:jc w:val="both"/>
        <w:rPr>
          <w:sz w:val="28"/>
          <w:szCs w:val="28"/>
        </w:rPr>
      </w:pPr>
    </w:p>
    <w:p w:rsidR="00F668FF" w:rsidRPr="00901B56" w:rsidRDefault="00F668FF" w:rsidP="00901B56">
      <w:pPr>
        <w:keepNext/>
        <w:numPr>
          <w:ilvl w:val="1"/>
          <w:numId w:val="10"/>
        </w:numPr>
        <w:ind w:left="0" w:firstLine="709"/>
        <w:jc w:val="both"/>
        <w:outlineLvl w:val="2"/>
        <w:rPr>
          <w:b/>
          <w:bCs/>
          <w:sz w:val="28"/>
          <w:szCs w:val="28"/>
        </w:rPr>
      </w:pPr>
      <w:r w:rsidRPr="00F668FF">
        <w:rPr>
          <w:b/>
          <w:bCs/>
          <w:sz w:val="28"/>
          <w:szCs w:val="28"/>
        </w:rPr>
        <w:t>Исполнение, изменение, расторжение договора</w:t>
      </w:r>
    </w:p>
    <w:p w:rsidR="00F668FF" w:rsidRPr="00F668FF" w:rsidRDefault="00F668FF" w:rsidP="00901B56">
      <w:pPr>
        <w:numPr>
          <w:ilvl w:val="2"/>
          <w:numId w:val="10"/>
        </w:numPr>
        <w:tabs>
          <w:tab w:val="left" w:pos="1560"/>
        </w:tabs>
        <w:ind w:left="0" w:firstLine="709"/>
        <w:jc w:val="both"/>
        <w:rPr>
          <w:sz w:val="28"/>
          <w:szCs w:val="28"/>
        </w:rPr>
      </w:pPr>
      <w:r w:rsidRPr="00F668FF">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F668FF">
        <w:rPr>
          <w:sz w:val="28"/>
          <w:szCs w:val="28"/>
        </w:rPr>
        <w:t>недостижения</w:t>
      </w:r>
      <w:proofErr w:type="spellEnd"/>
      <w:r w:rsidRPr="00F668FF">
        <w:rPr>
          <w:sz w:val="28"/>
          <w:szCs w:val="28"/>
        </w:rPr>
        <w:t xml:space="preserve"> соглашения об изменении условий договора или о его расторжении </w:t>
      </w:r>
      <w:proofErr w:type="gramStart"/>
      <w:r w:rsidRPr="00F668FF">
        <w:rPr>
          <w:sz w:val="28"/>
          <w:szCs w:val="28"/>
        </w:rPr>
        <w:t>договор</w:t>
      </w:r>
      <w:proofErr w:type="gramEnd"/>
      <w:r w:rsidRPr="00F668FF">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F668FF" w:rsidRPr="00F668FF" w:rsidRDefault="00F668FF" w:rsidP="00901B56">
      <w:pPr>
        <w:numPr>
          <w:ilvl w:val="2"/>
          <w:numId w:val="10"/>
        </w:numPr>
        <w:tabs>
          <w:tab w:val="left" w:pos="1560"/>
        </w:tabs>
        <w:ind w:left="0" w:firstLine="709"/>
        <w:jc w:val="both"/>
        <w:rPr>
          <w:sz w:val="28"/>
          <w:szCs w:val="28"/>
        </w:rPr>
      </w:pPr>
      <w:r w:rsidRPr="00F668FF">
        <w:rPr>
          <w:sz w:val="28"/>
          <w:szCs w:val="28"/>
        </w:rPr>
        <w:lastRenderedPageBreak/>
        <w:t xml:space="preserve">Заказчик в одностороннем порядке может отказаться от исполнения обязательств по договору по основаниям, предусмотренным </w:t>
      </w:r>
      <w:r w:rsidRPr="00F668FF">
        <w:rPr>
          <w:sz w:val="28"/>
          <w:szCs w:val="28"/>
        </w:rPr>
        <w:br/>
        <w:t>Гражданским кодексом Российской Федерации.</w:t>
      </w:r>
    </w:p>
    <w:p w:rsidR="00F668FF" w:rsidRPr="00F668FF" w:rsidRDefault="00F668FF" w:rsidP="00901B56">
      <w:pPr>
        <w:numPr>
          <w:ilvl w:val="2"/>
          <w:numId w:val="10"/>
        </w:numPr>
        <w:tabs>
          <w:tab w:val="left" w:pos="1560"/>
        </w:tabs>
        <w:ind w:left="0" w:firstLine="709"/>
        <w:jc w:val="both"/>
        <w:rPr>
          <w:sz w:val="28"/>
          <w:szCs w:val="28"/>
        </w:rPr>
      </w:pPr>
      <w:proofErr w:type="gramStart"/>
      <w:r w:rsidRPr="00F668FF">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w:t>
      </w:r>
      <w:proofErr w:type="gramEnd"/>
      <w:r w:rsidRPr="00F668FF">
        <w:rPr>
          <w:sz w:val="28"/>
          <w:szCs w:val="28"/>
        </w:rPr>
        <w:t xml:space="preserve">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668FF" w:rsidRPr="00F668FF" w:rsidRDefault="00F668FF" w:rsidP="00901B56">
      <w:pPr>
        <w:numPr>
          <w:ilvl w:val="2"/>
          <w:numId w:val="10"/>
        </w:numPr>
        <w:tabs>
          <w:tab w:val="left" w:pos="1560"/>
        </w:tabs>
        <w:ind w:left="0" w:firstLine="709"/>
        <w:jc w:val="both"/>
        <w:rPr>
          <w:sz w:val="28"/>
          <w:szCs w:val="28"/>
        </w:rPr>
      </w:pPr>
      <w:proofErr w:type="gramStart"/>
      <w:r w:rsidRPr="00F668FF">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668FF">
        <w:rPr>
          <w:sz w:val="28"/>
          <w:szCs w:val="28"/>
        </w:rPr>
        <w:t xml:space="preserve"> </w:t>
      </w:r>
      <w:proofErr w:type="gramStart"/>
      <w:r w:rsidRPr="00F668FF">
        <w:rPr>
          <w:sz w:val="28"/>
          <w:szCs w:val="28"/>
        </w:rPr>
        <w:t>порядке</w:t>
      </w:r>
      <w:proofErr w:type="gramEnd"/>
      <w:r w:rsidRPr="00F668FF">
        <w:rPr>
          <w:sz w:val="28"/>
          <w:szCs w:val="28"/>
        </w:rPr>
        <w:t xml:space="preserve"> меняет цену договора указанным образом.</w:t>
      </w:r>
    </w:p>
    <w:p w:rsidR="00F668FF" w:rsidRPr="00F668FF" w:rsidRDefault="00F668FF" w:rsidP="00901B56">
      <w:pPr>
        <w:numPr>
          <w:ilvl w:val="2"/>
          <w:numId w:val="10"/>
        </w:numPr>
        <w:tabs>
          <w:tab w:val="left" w:pos="1560"/>
        </w:tabs>
        <w:ind w:left="0" w:firstLine="709"/>
        <w:jc w:val="both"/>
        <w:rPr>
          <w:sz w:val="28"/>
          <w:szCs w:val="28"/>
        </w:rPr>
      </w:pPr>
      <w:r w:rsidRPr="00F668FF">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668FF" w:rsidRPr="00F668FF" w:rsidRDefault="00F668FF" w:rsidP="00901B56">
      <w:pPr>
        <w:numPr>
          <w:ilvl w:val="2"/>
          <w:numId w:val="10"/>
        </w:numPr>
        <w:tabs>
          <w:tab w:val="left" w:pos="1560"/>
        </w:tabs>
        <w:ind w:left="0" w:firstLine="709"/>
        <w:jc w:val="both"/>
        <w:rPr>
          <w:sz w:val="28"/>
          <w:szCs w:val="28"/>
        </w:rPr>
      </w:pPr>
      <w:r w:rsidRPr="00F668FF">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668FF" w:rsidRPr="00F668FF" w:rsidRDefault="00F668FF" w:rsidP="00901B56">
      <w:pPr>
        <w:numPr>
          <w:ilvl w:val="2"/>
          <w:numId w:val="10"/>
        </w:numPr>
        <w:tabs>
          <w:tab w:val="left" w:pos="1560"/>
        </w:tabs>
        <w:ind w:left="0" w:firstLine="709"/>
        <w:jc w:val="both"/>
        <w:rPr>
          <w:sz w:val="28"/>
          <w:szCs w:val="28"/>
        </w:rPr>
      </w:pPr>
      <w:r w:rsidRPr="00F668FF">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F668FF">
        <w:rPr>
          <w:i/>
          <w:sz w:val="28"/>
          <w:szCs w:val="28"/>
        </w:rPr>
        <w:t>.</w:t>
      </w:r>
      <w:r w:rsidRPr="00F668FF">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F668FF" w:rsidRDefault="00F668FF" w:rsidP="00F668FF">
      <w:pPr>
        <w:shd w:val="clear" w:color="auto" w:fill="FFFFFF"/>
        <w:ind w:left="58" w:right="139" w:firstLine="6321"/>
        <w:jc w:val="both"/>
        <w:rPr>
          <w:i/>
          <w:sz w:val="28"/>
          <w:szCs w:val="28"/>
        </w:rPr>
      </w:pPr>
    </w:p>
    <w:p w:rsidR="00F668FF" w:rsidRDefault="00F668FF" w:rsidP="00901B56">
      <w:pPr>
        <w:shd w:val="clear" w:color="auto" w:fill="FFFFFF"/>
        <w:ind w:right="139"/>
        <w:jc w:val="both"/>
        <w:rPr>
          <w:i/>
          <w:sz w:val="28"/>
          <w:szCs w:val="28"/>
        </w:rPr>
      </w:pPr>
    </w:p>
    <w:p w:rsidR="00F668FF" w:rsidRPr="00F668FF" w:rsidRDefault="00F668FF" w:rsidP="00F668FF">
      <w:pPr>
        <w:shd w:val="clear" w:color="auto" w:fill="FFFFFF"/>
        <w:ind w:left="58" w:right="139" w:firstLine="6321"/>
        <w:jc w:val="both"/>
      </w:pPr>
      <w:r w:rsidRPr="00F668FF">
        <w:rPr>
          <w:sz w:val="28"/>
        </w:rPr>
        <w:lastRenderedPageBreak/>
        <w:t xml:space="preserve">Приложение № </w:t>
      </w:r>
      <w:r w:rsidRPr="00F668FF">
        <w:rPr>
          <w:sz w:val="28"/>
          <w:szCs w:val="28"/>
        </w:rPr>
        <w:t>3.1</w:t>
      </w:r>
    </w:p>
    <w:p w:rsidR="00F668FF" w:rsidRPr="00F668FF" w:rsidRDefault="00F668FF" w:rsidP="00F668FF">
      <w:pPr>
        <w:ind w:left="6379"/>
        <w:rPr>
          <w:sz w:val="28"/>
          <w:szCs w:val="28"/>
        </w:rPr>
      </w:pPr>
      <w:r w:rsidRPr="00F668FF">
        <w:rPr>
          <w:sz w:val="28"/>
          <w:szCs w:val="28"/>
        </w:rPr>
        <w:t>к извещению о проведении запроса котировок</w:t>
      </w:r>
    </w:p>
    <w:p w:rsidR="00F668FF" w:rsidRPr="00F668FF" w:rsidRDefault="00F668FF" w:rsidP="000F2950">
      <w:pPr>
        <w:ind w:left="6379"/>
        <w:rPr>
          <w:sz w:val="28"/>
          <w:szCs w:val="28"/>
        </w:rPr>
      </w:pPr>
    </w:p>
    <w:p w:rsidR="000F2950" w:rsidRDefault="000F2950" w:rsidP="000F2950">
      <w:pPr>
        <w:tabs>
          <w:tab w:val="center" w:pos="4923"/>
          <w:tab w:val="left" w:pos="6448"/>
        </w:tabs>
        <w:rPr>
          <w:sz w:val="28"/>
          <w:szCs w:val="28"/>
        </w:rPr>
      </w:pPr>
      <w:r>
        <w:rPr>
          <w:sz w:val="28"/>
          <w:szCs w:val="28"/>
        </w:rPr>
        <w:t>НЕ ТРЕБУЕТСЯ</w:t>
      </w:r>
    </w:p>
    <w:p w:rsidR="00F668FF" w:rsidRPr="00F668FF" w:rsidRDefault="00F668FF" w:rsidP="00F668FF">
      <w:pPr>
        <w:tabs>
          <w:tab w:val="center" w:pos="4923"/>
          <w:tab w:val="left" w:pos="6448"/>
        </w:tabs>
        <w:jc w:val="center"/>
        <w:rPr>
          <w:sz w:val="28"/>
          <w:szCs w:val="28"/>
        </w:rPr>
      </w:pPr>
      <w:r w:rsidRPr="00F668FF">
        <w:rPr>
          <w:sz w:val="28"/>
          <w:szCs w:val="28"/>
        </w:rPr>
        <w:t>Рекомендуемая форма банковской гарантии, предоставляемой в качестве обеспечения заявки</w:t>
      </w:r>
    </w:p>
    <w:p w:rsidR="00F668FF" w:rsidRPr="00F668FF" w:rsidRDefault="00F668FF" w:rsidP="00F668FF">
      <w:pPr>
        <w:tabs>
          <w:tab w:val="center" w:pos="4923"/>
          <w:tab w:val="left" w:pos="6448"/>
        </w:tabs>
        <w:rPr>
          <w:sz w:val="28"/>
          <w:szCs w:val="28"/>
        </w:rPr>
      </w:pPr>
    </w:p>
    <w:p w:rsidR="00F668FF" w:rsidRPr="00F668FF" w:rsidRDefault="00F668FF" w:rsidP="00F668FF">
      <w:pPr>
        <w:widowControl w:val="0"/>
        <w:shd w:val="clear" w:color="auto" w:fill="FFFFFF"/>
        <w:ind w:firstLine="851"/>
        <w:jc w:val="center"/>
        <w:rPr>
          <w:b/>
          <w:sz w:val="28"/>
          <w:szCs w:val="28"/>
        </w:rPr>
      </w:pPr>
      <w:r w:rsidRPr="00F668FF">
        <w:rPr>
          <w:b/>
          <w:bCs/>
          <w:sz w:val="28"/>
          <w:szCs w:val="28"/>
        </w:rPr>
        <w:t xml:space="preserve">БАНКОВСКАЯ ГАРАНТИЯ № </w:t>
      </w:r>
      <w:r w:rsidRPr="00F668FF">
        <w:rPr>
          <w:b/>
          <w:sz w:val="28"/>
          <w:szCs w:val="28"/>
        </w:rPr>
        <w:t>______________</w:t>
      </w:r>
    </w:p>
    <w:p w:rsidR="00F668FF" w:rsidRPr="00F668FF" w:rsidRDefault="00F668FF" w:rsidP="00F668FF">
      <w:pPr>
        <w:widowControl w:val="0"/>
        <w:shd w:val="clear" w:color="auto" w:fill="FFFFFF"/>
        <w:tabs>
          <w:tab w:val="decimal" w:pos="9180"/>
        </w:tabs>
        <w:ind w:firstLine="851"/>
        <w:jc w:val="both"/>
        <w:rPr>
          <w:b/>
          <w:sz w:val="28"/>
          <w:szCs w:val="28"/>
        </w:rPr>
      </w:pPr>
    </w:p>
    <w:p w:rsidR="00F668FF" w:rsidRPr="00F668FF" w:rsidRDefault="00F668FF" w:rsidP="00F668FF">
      <w:pPr>
        <w:widowControl w:val="0"/>
        <w:shd w:val="clear" w:color="auto" w:fill="FFFFFF"/>
        <w:tabs>
          <w:tab w:val="decimal" w:pos="9923"/>
        </w:tabs>
        <w:ind w:firstLine="851"/>
        <w:jc w:val="both"/>
        <w:rPr>
          <w:color w:val="808080"/>
          <w:sz w:val="28"/>
          <w:szCs w:val="28"/>
        </w:rPr>
      </w:pPr>
      <w:r w:rsidRPr="00F668FF">
        <w:rPr>
          <w:sz w:val="28"/>
          <w:szCs w:val="28"/>
        </w:rPr>
        <w:t>Город _____</w:t>
      </w:r>
      <w:r w:rsidRPr="00F668FF">
        <w:rPr>
          <w:sz w:val="28"/>
          <w:szCs w:val="28"/>
        </w:rPr>
        <w:tab/>
        <w:t xml:space="preserve">                         «__» _________________ года</w:t>
      </w:r>
      <w:r w:rsidRPr="00F668FF">
        <w:rPr>
          <w:color w:val="808080"/>
          <w:sz w:val="28"/>
          <w:szCs w:val="28"/>
        </w:rPr>
        <w:t xml:space="preserve"> </w:t>
      </w:r>
    </w:p>
    <w:p w:rsidR="00F668FF" w:rsidRPr="00F668FF" w:rsidRDefault="00F668FF" w:rsidP="00F668FF">
      <w:pPr>
        <w:widowControl w:val="0"/>
        <w:shd w:val="clear" w:color="auto" w:fill="FFFFFF"/>
        <w:tabs>
          <w:tab w:val="decimal" w:pos="9180"/>
        </w:tabs>
        <w:ind w:firstLine="851"/>
        <w:jc w:val="both"/>
        <w:rPr>
          <w:color w:val="808080"/>
          <w:sz w:val="28"/>
          <w:szCs w:val="28"/>
        </w:rPr>
      </w:pPr>
    </w:p>
    <w:p w:rsidR="00F668FF" w:rsidRPr="00F668FF" w:rsidRDefault="00F668FF" w:rsidP="00F668FF">
      <w:pPr>
        <w:widowControl w:val="0"/>
        <w:shd w:val="clear" w:color="auto" w:fill="FFFFFF"/>
        <w:tabs>
          <w:tab w:val="decimal" w:pos="9180"/>
        </w:tabs>
        <w:ind w:firstLine="851"/>
        <w:jc w:val="both"/>
        <w:rPr>
          <w:sz w:val="28"/>
          <w:szCs w:val="28"/>
        </w:rPr>
      </w:pPr>
      <w:r w:rsidRPr="00F668FF">
        <w:rPr>
          <w:sz w:val="28"/>
          <w:szCs w:val="28"/>
        </w:rPr>
        <w:t xml:space="preserve">Настоящим _________________________________,  ИНН _________________, КПП </w:t>
      </w:r>
      <w:r w:rsidRPr="00F668FF">
        <w:rPr>
          <w:bCs/>
          <w:sz w:val="28"/>
          <w:szCs w:val="28"/>
        </w:rPr>
        <w:t>_____________</w:t>
      </w:r>
      <w:r w:rsidRPr="00F668FF">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F668FF">
        <w:rPr>
          <w:sz w:val="28"/>
          <w:szCs w:val="28"/>
        </w:rPr>
        <w:t xml:space="preserve"> ,</w:t>
      </w:r>
      <w:proofErr w:type="gramEnd"/>
    </w:p>
    <w:p w:rsidR="00F668FF" w:rsidRPr="00F668FF" w:rsidRDefault="00F668FF" w:rsidP="00F668FF">
      <w:pPr>
        <w:widowControl w:val="0"/>
        <w:ind w:firstLine="851"/>
        <w:jc w:val="both"/>
        <w:rPr>
          <w:sz w:val="28"/>
          <w:szCs w:val="28"/>
        </w:rPr>
      </w:pPr>
      <w:r w:rsidRPr="00F668FF">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F668FF" w:rsidRPr="00F668FF" w:rsidTr="00F668FF">
        <w:tc>
          <w:tcPr>
            <w:tcW w:w="2410" w:type="dxa"/>
          </w:tcPr>
          <w:p w:rsidR="00F668FF" w:rsidRPr="00F668FF" w:rsidRDefault="00F668FF" w:rsidP="00F668FF">
            <w:pPr>
              <w:widowControl w:val="0"/>
              <w:ind w:firstLine="851"/>
              <w:jc w:val="both"/>
              <w:rPr>
                <w:sz w:val="28"/>
                <w:szCs w:val="28"/>
              </w:rPr>
            </w:pPr>
            <w:r w:rsidRPr="00F668FF">
              <w:rPr>
                <w:sz w:val="28"/>
                <w:szCs w:val="28"/>
              </w:rPr>
              <w:t>Номер закупки/извещения</w:t>
            </w:r>
          </w:p>
        </w:tc>
        <w:tc>
          <w:tcPr>
            <w:tcW w:w="7655" w:type="dxa"/>
          </w:tcPr>
          <w:p w:rsidR="00F668FF" w:rsidRPr="00F668FF" w:rsidRDefault="00F668FF" w:rsidP="00F668FF">
            <w:pPr>
              <w:widowControl w:val="0"/>
              <w:ind w:firstLine="851"/>
              <w:jc w:val="both"/>
              <w:rPr>
                <w:sz w:val="28"/>
                <w:szCs w:val="28"/>
              </w:rPr>
            </w:pPr>
            <w:r w:rsidRPr="00F668FF">
              <w:rPr>
                <w:sz w:val="28"/>
                <w:szCs w:val="28"/>
              </w:rPr>
              <w:t>____</w:t>
            </w:r>
          </w:p>
        </w:tc>
      </w:tr>
      <w:tr w:rsidR="00F668FF" w:rsidRPr="00F668FF" w:rsidTr="00F668FF">
        <w:tc>
          <w:tcPr>
            <w:tcW w:w="2410" w:type="dxa"/>
          </w:tcPr>
          <w:p w:rsidR="00F668FF" w:rsidRPr="00F668FF" w:rsidRDefault="00F668FF" w:rsidP="00F668FF">
            <w:pPr>
              <w:widowControl w:val="0"/>
              <w:ind w:firstLine="851"/>
              <w:jc w:val="both"/>
              <w:rPr>
                <w:sz w:val="28"/>
                <w:szCs w:val="28"/>
              </w:rPr>
            </w:pPr>
            <w:r w:rsidRPr="00F668FF">
              <w:rPr>
                <w:sz w:val="28"/>
                <w:szCs w:val="28"/>
              </w:rPr>
              <w:t>Наименование (предмет) закупки</w:t>
            </w:r>
          </w:p>
        </w:tc>
        <w:tc>
          <w:tcPr>
            <w:tcW w:w="7655" w:type="dxa"/>
          </w:tcPr>
          <w:p w:rsidR="00F668FF" w:rsidRPr="00F668FF" w:rsidRDefault="00F668FF" w:rsidP="00F668FF">
            <w:pPr>
              <w:widowControl w:val="0"/>
              <w:ind w:firstLine="851"/>
              <w:jc w:val="both"/>
              <w:rPr>
                <w:sz w:val="28"/>
                <w:szCs w:val="28"/>
              </w:rPr>
            </w:pPr>
            <w:r w:rsidRPr="00F668FF">
              <w:rPr>
                <w:sz w:val="28"/>
                <w:szCs w:val="28"/>
              </w:rPr>
              <w:t>____</w:t>
            </w:r>
          </w:p>
        </w:tc>
      </w:tr>
    </w:tbl>
    <w:p w:rsidR="00F668FF" w:rsidRPr="00F668FF" w:rsidRDefault="00F668FF" w:rsidP="00F668FF">
      <w:pPr>
        <w:tabs>
          <w:tab w:val="left" w:pos="540"/>
        </w:tabs>
        <w:ind w:firstLine="851"/>
        <w:jc w:val="both"/>
        <w:rPr>
          <w:sz w:val="28"/>
          <w:szCs w:val="28"/>
        </w:rPr>
      </w:pPr>
      <w:r w:rsidRPr="00F668FF">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F668FF" w:rsidRPr="00F668FF" w:rsidRDefault="00F668FF" w:rsidP="00F668FF">
      <w:pPr>
        <w:tabs>
          <w:tab w:val="left" w:pos="540"/>
        </w:tabs>
        <w:ind w:firstLine="851"/>
        <w:jc w:val="both"/>
        <w:rPr>
          <w:sz w:val="28"/>
          <w:szCs w:val="28"/>
        </w:rPr>
      </w:pPr>
    </w:p>
    <w:p w:rsidR="00F668FF" w:rsidRPr="00F668FF" w:rsidRDefault="00F668FF" w:rsidP="00F668FF">
      <w:pPr>
        <w:widowControl w:val="0"/>
        <w:numPr>
          <w:ilvl w:val="0"/>
          <w:numId w:val="15"/>
        </w:numPr>
        <w:ind w:left="0" w:firstLine="851"/>
        <w:jc w:val="both"/>
        <w:rPr>
          <w:sz w:val="28"/>
          <w:szCs w:val="28"/>
        </w:rPr>
      </w:pPr>
      <w:r w:rsidRPr="00F668F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F668FF" w:rsidRPr="00F668FF" w:rsidTr="00F668FF">
        <w:tc>
          <w:tcPr>
            <w:tcW w:w="10137" w:type="dxa"/>
            <w:gridSpan w:val="2"/>
          </w:tcPr>
          <w:p w:rsidR="00F668FF" w:rsidRPr="00F668FF" w:rsidRDefault="00F668FF" w:rsidP="00F668FF">
            <w:pPr>
              <w:widowControl w:val="0"/>
              <w:ind w:firstLine="851"/>
              <w:rPr>
                <w:b/>
                <w:sz w:val="28"/>
                <w:szCs w:val="28"/>
              </w:rPr>
            </w:pPr>
            <w:r w:rsidRPr="00F668FF">
              <w:rPr>
                <w:b/>
                <w:sz w:val="28"/>
                <w:szCs w:val="28"/>
              </w:rPr>
              <w:t>БЕНЕФИЦИАР</w:t>
            </w: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t>Полное наименование</w:t>
            </w:r>
          </w:p>
        </w:tc>
        <w:tc>
          <w:tcPr>
            <w:tcW w:w="7335" w:type="dxa"/>
          </w:tcPr>
          <w:p w:rsidR="00F668FF" w:rsidRPr="00F668FF" w:rsidRDefault="00F668FF" w:rsidP="00F668FF">
            <w:pPr>
              <w:widowControl w:val="0"/>
              <w:ind w:firstLine="851"/>
              <w:jc w:val="both"/>
              <w:rPr>
                <w:sz w:val="28"/>
                <w:szCs w:val="28"/>
              </w:rPr>
            </w:pP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t>ИНН</w:t>
            </w:r>
          </w:p>
        </w:tc>
        <w:tc>
          <w:tcPr>
            <w:tcW w:w="7335" w:type="dxa"/>
          </w:tcPr>
          <w:p w:rsidR="00F668FF" w:rsidRPr="00F668FF" w:rsidRDefault="00F668FF" w:rsidP="00F668FF">
            <w:pPr>
              <w:widowControl w:val="0"/>
              <w:ind w:firstLine="851"/>
              <w:jc w:val="both"/>
              <w:rPr>
                <w:sz w:val="28"/>
                <w:szCs w:val="28"/>
              </w:rPr>
            </w:pP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lastRenderedPageBreak/>
              <w:t>ОГРН</w:t>
            </w:r>
          </w:p>
        </w:tc>
        <w:tc>
          <w:tcPr>
            <w:tcW w:w="7335" w:type="dxa"/>
          </w:tcPr>
          <w:p w:rsidR="00F668FF" w:rsidRPr="00F668FF" w:rsidRDefault="00F668FF" w:rsidP="00F668FF">
            <w:pPr>
              <w:widowControl w:val="0"/>
              <w:ind w:firstLine="851"/>
              <w:jc w:val="both"/>
              <w:rPr>
                <w:sz w:val="28"/>
                <w:szCs w:val="28"/>
              </w:rPr>
            </w:pP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t>Адрес места нахождения</w:t>
            </w:r>
          </w:p>
        </w:tc>
        <w:tc>
          <w:tcPr>
            <w:tcW w:w="7335" w:type="dxa"/>
          </w:tcPr>
          <w:p w:rsidR="00F668FF" w:rsidRPr="00F668FF" w:rsidRDefault="00F668FF" w:rsidP="00F668FF">
            <w:pPr>
              <w:widowControl w:val="0"/>
              <w:ind w:firstLine="851"/>
              <w:jc w:val="both"/>
              <w:rPr>
                <w:sz w:val="28"/>
                <w:szCs w:val="28"/>
              </w:rPr>
            </w:pPr>
          </w:p>
        </w:tc>
      </w:tr>
      <w:tr w:rsidR="00F668FF" w:rsidRPr="00F668FF" w:rsidTr="00F668FF">
        <w:tc>
          <w:tcPr>
            <w:tcW w:w="10137" w:type="dxa"/>
            <w:gridSpan w:val="2"/>
          </w:tcPr>
          <w:p w:rsidR="00F668FF" w:rsidRPr="00F668FF" w:rsidRDefault="00F668FF" w:rsidP="00F668FF">
            <w:pPr>
              <w:widowControl w:val="0"/>
              <w:ind w:firstLine="851"/>
              <w:rPr>
                <w:b/>
                <w:sz w:val="28"/>
                <w:szCs w:val="28"/>
              </w:rPr>
            </w:pPr>
            <w:r w:rsidRPr="00F668FF">
              <w:rPr>
                <w:b/>
                <w:sz w:val="28"/>
                <w:szCs w:val="28"/>
              </w:rPr>
              <w:t>Сумма Гарантии</w:t>
            </w: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t>Сумма Гарантии в рублях РФ</w:t>
            </w:r>
          </w:p>
        </w:tc>
        <w:tc>
          <w:tcPr>
            <w:tcW w:w="7335" w:type="dxa"/>
          </w:tcPr>
          <w:p w:rsidR="00F668FF" w:rsidRPr="00F668FF" w:rsidRDefault="00F668FF" w:rsidP="00F668FF">
            <w:pPr>
              <w:widowControl w:val="0"/>
              <w:ind w:firstLine="851"/>
              <w:jc w:val="both"/>
              <w:rPr>
                <w:sz w:val="28"/>
                <w:szCs w:val="28"/>
              </w:rPr>
            </w:pPr>
          </w:p>
        </w:tc>
      </w:tr>
      <w:tr w:rsidR="00F668FF" w:rsidRPr="00F668FF" w:rsidTr="00F668FF">
        <w:tc>
          <w:tcPr>
            <w:tcW w:w="10137" w:type="dxa"/>
            <w:gridSpan w:val="2"/>
          </w:tcPr>
          <w:p w:rsidR="00F668FF" w:rsidRPr="00F668FF" w:rsidRDefault="00F668FF" w:rsidP="00F668FF">
            <w:pPr>
              <w:widowControl w:val="0"/>
              <w:ind w:firstLine="851"/>
              <w:rPr>
                <w:b/>
                <w:sz w:val="28"/>
                <w:szCs w:val="28"/>
              </w:rPr>
            </w:pPr>
            <w:r w:rsidRPr="00F668FF">
              <w:rPr>
                <w:b/>
                <w:sz w:val="28"/>
                <w:szCs w:val="28"/>
              </w:rPr>
              <w:t>Срок действия Гарантии</w:t>
            </w: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t>Срок действия Гарантии</w:t>
            </w:r>
          </w:p>
        </w:tc>
        <w:tc>
          <w:tcPr>
            <w:tcW w:w="7335" w:type="dxa"/>
          </w:tcPr>
          <w:p w:rsidR="00F668FF" w:rsidRPr="00F668FF" w:rsidRDefault="00F668FF" w:rsidP="00F668FF">
            <w:pPr>
              <w:widowControl w:val="0"/>
              <w:ind w:firstLine="851"/>
              <w:jc w:val="both"/>
              <w:rPr>
                <w:sz w:val="28"/>
                <w:szCs w:val="28"/>
              </w:rPr>
            </w:pPr>
            <w:r w:rsidRPr="00F668FF">
              <w:rPr>
                <w:sz w:val="28"/>
                <w:szCs w:val="28"/>
              </w:rPr>
              <w:t xml:space="preserve">Гарантия вступает в силу с «__»_______20__года  и действует до «__»_______20__года включительно. </w:t>
            </w:r>
          </w:p>
          <w:p w:rsidR="00F668FF" w:rsidRPr="00F668FF" w:rsidRDefault="00F668FF" w:rsidP="00F668FF">
            <w:pPr>
              <w:widowControl w:val="0"/>
              <w:ind w:firstLine="851"/>
              <w:jc w:val="both"/>
              <w:rPr>
                <w:sz w:val="28"/>
                <w:szCs w:val="28"/>
              </w:rPr>
            </w:pPr>
            <w:r w:rsidRPr="00F668F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668FF" w:rsidRPr="00F668FF" w:rsidRDefault="00F668FF" w:rsidP="00F668FF">
      <w:pPr>
        <w:widowControl w:val="0"/>
        <w:ind w:firstLine="851"/>
        <w:jc w:val="both"/>
        <w:rPr>
          <w:sz w:val="28"/>
          <w:szCs w:val="28"/>
        </w:rPr>
      </w:pPr>
    </w:p>
    <w:p w:rsidR="00F668FF" w:rsidRPr="00F668FF" w:rsidRDefault="00F668FF" w:rsidP="00F668FF">
      <w:pPr>
        <w:widowControl w:val="0"/>
        <w:numPr>
          <w:ilvl w:val="0"/>
          <w:numId w:val="15"/>
        </w:numPr>
        <w:ind w:left="0" w:firstLine="851"/>
        <w:jc w:val="both"/>
        <w:rPr>
          <w:sz w:val="28"/>
          <w:szCs w:val="28"/>
        </w:rPr>
      </w:pPr>
      <w:r w:rsidRPr="00F668FF">
        <w:rPr>
          <w:sz w:val="28"/>
          <w:szCs w:val="28"/>
        </w:rPr>
        <w:t xml:space="preserve">Сведения о ПРИНЦИПАЛЕ (выбрать </w:t>
      </w:r>
      <w:proofErr w:type="gramStart"/>
      <w:r w:rsidRPr="00F668FF">
        <w:rPr>
          <w:sz w:val="28"/>
          <w:szCs w:val="28"/>
        </w:rPr>
        <w:t>нужное</w:t>
      </w:r>
      <w:proofErr w:type="gramEnd"/>
      <w:r w:rsidRPr="00F668FF">
        <w:rPr>
          <w:sz w:val="28"/>
          <w:szCs w:val="28"/>
        </w:rPr>
        <w:t>):</w:t>
      </w:r>
    </w:p>
    <w:p w:rsidR="00F668FF" w:rsidRPr="00F668FF" w:rsidRDefault="00F668FF" w:rsidP="00F668FF">
      <w:pPr>
        <w:widowControl w:val="0"/>
        <w:ind w:firstLine="851"/>
        <w:jc w:val="both"/>
        <w:rPr>
          <w:sz w:val="28"/>
          <w:szCs w:val="28"/>
        </w:rPr>
      </w:pPr>
      <w:r w:rsidRPr="00F668F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F668FF" w:rsidRPr="00F668FF" w:rsidTr="00F668FF">
        <w:tc>
          <w:tcPr>
            <w:tcW w:w="10137" w:type="dxa"/>
            <w:gridSpan w:val="2"/>
          </w:tcPr>
          <w:p w:rsidR="00F668FF" w:rsidRPr="00F668FF" w:rsidRDefault="00F668FF" w:rsidP="00F668FF">
            <w:pPr>
              <w:widowControl w:val="0"/>
              <w:ind w:firstLine="851"/>
              <w:rPr>
                <w:b/>
                <w:sz w:val="28"/>
                <w:szCs w:val="28"/>
              </w:rPr>
            </w:pPr>
            <w:r w:rsidRPr="00F668FF">
              <w:rPr>
                <w:b/>
                <w:sz w:val="28"/>
                <w:szCs w:val="28"/>
              </w:rPr>
              <w:t>ПРИНЦИПАЛ</w:t>
            </w: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t>Полное наименование</w:t>
            </w:r>
          </w:p>
        </w:tc>
        <w:tc>
          <w:tcPr>
            <w:tcW w:w="7335" w:type="dxa"/>
          </w:tcPr>
          <w:p w:rsidR="00F668FF" w:rsidRPr="00F668FF" w:rsidRDefault="00F668FF" w:rsidP="00F668FF">
            <w:pPr>
              <w:widowControl w:val="0"/>
              <w:ind w:firstLine="851"/>
              <w:jc w:val="both"/>
              <w:rPr>
                <w:sz w:val="28"/>
                <w:szCs w:val="28"/>
              </w:rPr>
            </w:pP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t>ИНН</w:t>
            </w:r>
          </w:p>
        </w:tc>
        <w:tc>
          <w:tcPr>
            <w:tcW w:w="7335" w:type="dxa"/>
          </w:tcPr>
          <w:p w:rsidR="00F668FF" w:rsidRPr="00F668FF" w:rsidRDefault="00F668FF" w:rsidP="00F668FF">
            <w:pPr>
              <w:widowControl w:val="0"/>
              <w:ind w:firstLine="851"/>
              <w:jc w:val="both"/>
              <w:rPr>
                <w:sz w:val="28"/>
                <w:szCs w:val="28"/>
              </w:rPr>
            </w:pP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t>ОГРН</w:t>
            </w:r>
          </w:p>
        </w:tc>
        <w:tc>
          <w:tcPr>
            <w:tcW w:w="7335" w:type="dxa"/>
          </w:tcPr>
          <w:p w:rsidR="00F668FF" w:rsidRPr="00F668FF" w:rsidRDefault="00F668FF" w:rsidP="00F668FF">
            <w:pPr>
              <w:widowControl w:val="0"/>
              <w:ind w:firstLine="851"/>
              <w:jc w:val="both"/>
              <w:rPr>
                <w:sz w:val="28"/>
                <w:szCs w:val="28"/>
              </w:rPr>
            </w:pP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t>Адрес места нахождения</w:t>
            </w:r>
          </w:p>
        </w:tc>
        <w:tc>
          <w:tcPr>
            <w:tcW w:w="7335" w:type="dxa"/>
          </w:tcPr>
          <w:p w:rsidR="00F668FF" w:rsidRPr="00F668FF" w:rsidRDefault="00F668FF" w:rsidP="00F668FF">
            <w:pPr>
              <w:widowControl w:val="0"/>
              <w:ind w:firstLine="851"/>
              <w:jc w:val="both"/>
              <w:rPr>
                <w:sz w:val="28"/>
                <w:szCs w:val="28"/>
              </w:rPr>
            </w:pPr>
          </w:p>
        </w:tc>
      </w:tr>
    </w:tbl>
    <w:p w:rsidR="00F668FF" w:rsidRPr="00F668FF" w:rsidRDefault="00F668FF" w:rsidP="00F668FF">
      <w:pPr>
        <w:widowControl w:val="0"/>
        <w:ind w:firstLine="851"/>
        <w:jc w:val="both"/>
        <w:rPr>
          <w:sz w:val="28"/>
          <w:szCs w:val="28"/>
        </w:rPr>
      </w:pPr>
    </w:p>
    <w:p w:rsidR="00F668FF" w:rsidRPr="00F668FF" w:rsidRDefault="00F668FF" w:rsidP="00F668FF">
      <w:pPr>
        <w:widowControl w:val="0"/>
        <w:ind w:firstLine="851"/>
        <w:jc w:val="both"/>
        <w:rPr>
          <w:sz w:val="28"/>
          <w:szCs w:val="28"/>
        </w:rPr>
      </w:pPr>
      <w:r w:rsidRPr="00F668F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F668FF" w:rsidRPr="00F668FF" w:rsidTr="00F668FF">
        <w:tc>
          <w:tcPr>
            <w:tcW w:w="10137" w:type="dxa"/>
            <w:gridSpan w:val="2"/>
          </w:tcPr>
          <w:p w:rsidR="00F668FF" w:rsidRPr="00F668FF" w:rsidRDefault="00F668FF" w:rsidP="00F668FF">
            <w:pPr>
              <w:widowControl w:val="0"/>
              <w:ind w:firstLine="851"/>
              <w:rPr>
                <w:b/>
                <w:sz w:val="28"/>
                <w:szCs w:val="28"/>
              </w:rPr>
            </w:pPr>
            <w:r w:rsidRPr="00F668FF">
              <w:rPr>
                <w:b/>
                <w:sz w:val="28"/>
                <w:szCs w:val="28"/>
              </w:rPr>
              <w:t>ПРИНЦИПАЛ</w:t>
            </w: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t>ФИО</w:t>
            </w:r>
          </w:p>
        </w:tc>
        <w:tc>
          <w:tcPr>
            <w:tcW w:w="7335" w:type="dxa"/>
          </w:tcPr>
          <w:p w:rsidR="00F668FF" w:rsidRPr="00F668FF" w:rsidRDefault="00F668FF" w:rsidP="00F668FF">
            <w:pPr>
              <w:widowControl w:val="0"/>
              <w:ind w:firstLine="851"/>
              <w:jc w:val="both"/>
              <w:rPr>
                <w:sz w:val="28"/>
                <w:szCs w:val="28"/>
              </w:rPr>
            </w:pP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t>ИНН</w:t>
            </w:r>
          </w:p>
        </w:tc>
        <w:tc>
          <w:tcPr>
            <w:tcW w:w="7335" w:type="dxa"/>
          </w:tcPr>
          <w:p w:rsidR="00F668FF" w:rsidRPr="00F668FF" w:rsidRDefault="00F668FF" w:rsidP="00F668FF">
            <w:pPr>
              <w:widowControl w:val="0"/>
              <w:ind w:firstLine="851"/>
              <w:jc w:val="both"/>
              <w:rPr>
                <w:sz w:val="28"/>
                <w:szCs w:val="28"/>
              </w:rPr>
            </w:pP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t>ОГРНИП</w:t>
            </w:r>
          </w:p>
        </w:tc>
        <w:tc>
          <w:tcPr>
            <w:tcW w:w="7335" w:type="dxa"/>
          </w:tcPr>
          <w:p w:rsidR="00F668FF" w:rsidRPr="00F668FF" w:rsidRDefault="00F668FF" w:rsidP="00F668FF">
            <w:pPr>
              <w:widowControl w:val="0"/>
              <w:ind w:firstLine="851"/>
              <w:jc w:val="both"/>
              <w:rPr>
                <w:sz w:val="28"/>
                <w:szCs w:val="28"/>
              </w:rPr>
            </w:pP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t>Паспортные данные</w:t>
            </w:r>
          </w:p>
        </w:tc>
        <w:tc>
          <w:tcPr>
            <w:tcW w:w="7335" w:type="dxa"/>
          </w:tcPr>
          <w:p w:rsidR="00F668FF" w:rsidRPr="00F668FF" w:rsidRDefault="00F668FF" w:rsidP="00F668FF">
            <w:pPr>
              <w:widowControl w:val="0"/>
              <w:ind w:firstLine="851"/>
              <w:jc w:val="both"/>
              <w:rPr>
                <w:sz w:val="28"/>
                <w:szCs w:val="28"/>
                <w:lang w:val="en-US"/>
              </w:rPr>
            </w:pPr>
          </w:p>
        </w:tc>
      </w:tr>
      <w:tr w:rsidR="00F668FF" w:rsidRPr="00F668FF" w:rsidTr="00F668FF">
        <w:tc>
          <w:tcPr>
            <w:tcW w:w="2802" w:type="dxa"/>
          </w:tcPr>
          <w:p w:rsidR="00F668FF" w:rsidRPr="00F668FF" w:rsidRDefault="00F668FF" w:rsidP="00F668FF">
            <w:pPr>
              <w:widowControl w:val="0"/>
              <w:ind w:firstLine="851"/>
              <w:jc w:val="both"/>
              <w:rPr>
                <w:sz w:val="28"/>
                <w:szCs w:val="28"/>
              </w:rPr>
            </w:pPr>
            <w:r w:rsidRPr="00F668FF">
              <w:rPr>
                <w:sz w:val="28"/>
                <w:szCs w:val="28"/>
              </w:rPr>
              <w:t>Адрес места жительства</w:t>
            </w:r>
          </w:p>
        </w:tc>
        <w:tc>
          <w:tcPr>
            <w:tcW w:w="7335" w:type="dxa"/>
          </w:tcPr>
          <w:p w:rsidR="00F668FF" w:rsidRPr="00F668FF" w:rsidRDefault="00F668FF" w:rsidP="00F668FF">
            <w:pPr>
              <w:widowControl w:val="0"/>
              <w:ind w:firstLine="851"/>
              <w:jc w:val="both"/>
              <w:rPr>
                <w:sz w:val="28"/>
                <w:szCs w:val="28"/>
              </w:rPr>
            </w:pPr>
          </w:p>
        </w:tc>
      </w:tr>
    </w:tbl>
    <w:p w:rsidR="00F668FF" w:rsidRPr="00F668FF" w:rsidRDefault="00F668FF" w:rsidP="00F668FF">
      <w:pPr>
        <w:widowControl w:val="0"/>
        <w:ind w:firstLine="851"/>
        <w:jc w:val="both"/>
        <w:rPr>
          <w:sz w:val="28"/>
          <w:szCs w:val="28"/>
        </w:rPr>
      </w:pPr>
    </w:p>
    <w:p w:rsidR="00F668FF" w:rsidRPr="00F668FF" w:rsidRDefault="00F668FF" w:rsidP="00F668FF">
      <w:pPr>
        <w:widowControl w:val="0"/>
        <w:numPr>
          <w:ilvl w:val="0"/>
          <w:numId w:val="15"/>
        </w:numPr>
        <w:ind w:left="0" w:firstLine="709"/>
        <w:jc w:val="both"/>
        <w:rPr>
          <w:sz w:val="28"/>
          <w:szCs w:val="28"/>
        </w:rPr>
      </w:pPr>
      <w:r w:rsidRPr="00F668FF">
        <w:rPr>
          <w:sz w:val="28"/>
          <w:szCs w:val="28"/>
        </w:rPr>
        <w:t>Основное обязательство, исполнение по которому обеспечивается банковской гарантией:</w:t>
      </w:r>
    </w:p>
    <w:p w:rsidR="00F668FF" w:rsidRPr="00F668FF" w:rsidRDefault="00F668FF" w:rsidP="00F668FF">
      <w:pPr>
        <w:widowControl w:val="0"/>
        <w:numPr>
          <w:ilvl w:val="0"/>
          <w:numId w:val="17"/>
        </w:numPr>
        <w:ind w:left="0" w:firstLine="360"/>
        <w:jc w:val="both"/>
        <w:rPr>
          <w:sz w:val="28"/>
          <w:szCs w:val="28"/>
        </w:rPr>
      </w:pPr>
      <w:proofErr w:type="gramStart"/>
      <w:r w:rsidRPr="00F668FF">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w:t>
      </w:r>
      <w:r w:rsidR="00190CF9" w:rsidRPr="00F668FF">
        <w:rPr>
          <w:sz w:val="28"/>
          <w:szCs w:val="28"/>
        </w:rPr>
        <w:t>БЕНЕФИЦИАРУ подписанный</w:t>
      </w:r>
      <w:r w:rsidRPr="00F668FF">
        <w:rPr>
          <w:sz w:val="28"/>
          <w:szCs w:val="28"/>
        </w:rPr>
        <w:t xml:space="preserve"> со своей стороны договор, иные документы, если требование их предоставления предусмотрено условиями извещения о </w:t>
      </w:r>
      <w:r w:rsidRPr="00F668FF">
        <w:rPr>
          <w:sz w:val="28"/>
          <w:szCs w:val="28"/>
        </w:rPr>
        <w:lastRenderedPageBreak/>
        <w:t>проведении запроса котировок в течение 5 (пяти) календарных дней с даты получения проекта договора от БЕНЕФИЦИАРА;</w:t>
      </w:r>
      <w:proofErr w:type="gramEnd"/>
    </w:p>
    <w:p w:rsidR="00F668FF" w:rsidRPr="00F668FF" w:rsidRDefault="00F668FF" w:rsidP="00F668FF">
      <w:pPr>
        <w:widowControl w:val="0"/>
        <w:numPr>
          <w:ilvl w:val="0"/>
          <w:numId w:val="17"/>
        </w:numPr>
        <w:ind w:left="0" w:firstLine="360"/>
        <w:jc w:val="both"/>
        <w:rPr>
          <w:sz w:val="28"/>
          <w:szCs w:val="28"/>
        </w:rPr>
      </w:pPr>
      <w:r w:rsidRPr="00F668FF">
        <w:rPr>
          <w:sz w:val="28"/>
          <w:szCs w:val="28"/>
        </w:rPr>
        <w:t>ПРИНЦИПАЛ обязуется не совершать действий, направленных на отзыв или изменение своей котировочной заявки после окончания</w:t>
      </w:r>
      <w:r w:rsidRPr="00F668FF">
        <w:rPr>
          <w:sz w:val="28"/>
        </w:rPr>
        <w:t xml:space="preserve"> срока подачи заявок.</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F668FF" w:rsidRPr="00F668FF" w:rsidRDefault="00F668FF" w:rsidP="00F668FF">
      <w:pPr>
        <w:widowControl w:val="0"/>
        <w:numPr>
          <w:ilvl w:val="0"/>
          <w:numId w:val="16"/>
        </w:numPr>
        <w:ind w:left="0" w:firstLine="851"/>
        <w:jc w:val="both"/>
        <w:rPr>
          <w:sz w:val="28"/>
          <w:szCs w:val="28"/>
        </w:rPr>
      </w:pPr>
      <w:r w:rsidRPr="00F668FF">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668FF" w:rsidRPr="00F668FF" w:rsidRDefault="00F668FF" w:rsidP="00F668FF">
      <w:pPr>
        <w:widowControl w:val="0"/>
        <w:numPr>
          <w:ilvl w:val="0"/>
          <w:numId w:val="16"/>
        </w:numPr>
        <w:ind w:left="0" w:firstLine="851"/>
        <w:jc w:val="both"/>
        <w:rPr>
          <w:sz w:val="28"/>
          <w:szCs w:val="28"/>
        </w:rPr>
      </w:pPr>
      <w:r w:rsidRPr="00F668FF">
        <w:rPr>
          <w:sz w:val="28"/>
          <w:szCs w:val="28"/>
        </w:rPr>
        <w:t xml:space="preserve">отказ ПРИНЦИПАЛА от подписания </w:t>
      </w:r>
      <w:r w:rsidR="00190CF9" w:rsidRPr="00F668FF">
        <w:rPr>
          <w:sz w:val="28"/>
          <w:szCs w:val="28"/>
        </w:rPr>
        <w:t>договора,</w:t>
      </w:r>
      <w:r w:rsidRPr="00F668FF">
        <w:rPr>
          <w:sz w:val="28"/>
          <w:szCs w:val="28"/>
        </w:rPr>
        <w:t xml:space="preserve"> заключаемого по итогам Закупки (далее - Договор) в порядке, установленном приложением № 1 к извещению о проведении запроса котировок;</w:t>
      </w:r>
    </w:p>
    <w:p w:rsidR="00F668FF" w:rsidRPr="00F668FF" w:rsidRDefault="00F668FF" w:rsidP="00F668FF">
      <w:pPr>
        <w:widowControl w:val="0"/>
        <w:numPr>
          <w:ilvl w:val="0"/>
          <w:numId w:val="16"/>
        </w:numPr>
        <w:ind w:left="0" w:firstLine="851"/>
        <w:jc w:val="both"/>
        <w:rPr>
          <w:sz w:val="28"/>
          <w:szCs w:val="28"/>
        </w:rPr>
      </w:pPr>
      <w:r w:rsidRPr="00F668FF">
        <w:rPr>
          <w:sz w:val="28"/>
          <w:szCs w:val="28"/>
        </w:rPr>
        <w:t>непредставление ПРИНЦИПАЛОМ Договора в срок, установленный приложением № 1 к извещению о проведении запроса котировок;</w:t>
      </w:r>
    </w:p>
    <w:p w:rsidR="00F668FF" w:rsidRPr="00F668FF" w:rsidRDefault="00F668FF" w:rsidP="00F668FF">
      <w:pPr>
        <w:widowControl w:val="0"/>
        <w:numPr>
          <w:ilvl w:val="0"/>
          <w:numId w:val="16"/>
        </w:numPr>
        <w:ind w:left="0" w:firstLine="851"/>
        <w:jc w:val="both"/>
        <w:rPr>
          <w:sz w:val="28"/>
          <w:szCs w:val="28"/>
        </w:rPr>
      </w:pPr>
      <w:r w:rsidRPr="00F668FF">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F668FF" w:rsidRPr="00F668FF" w:rsidRDefault="00F668FF" w:rsidP="00F668FF">
      <w:pPr>
        <w:widowControl w:val="0"/>
        <w:numPr>
          <w:ilvl w:val="0"/>
          <w:numId w:val="16"/>
        </w:numPr>
        <w:ind w:left="0" w:firstLine="851"/>
        <w:jc w:val="both"/>
        <w:rPr>
          <w:sz w:val="28"/>
          <w:szCs w:val="28"/>
        </w:rPr>
      </w:pPr>
      <w:r w:rsidRPr="00F668FF">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F668FF" w:rsidRPr="00F668FF" w:rsidRDefault="00F668FF" w:rsidP="00F668FF">
      <w:pPr>
        <w:widowControl w:val="0"/>
        <w:numPr>
          <w:ilvl w:val="0"/>
          <w:numId w:val="16"/>
        </w:numPr>
        <w:ind w:left="0" w:firstLine="851"/>
        <w:jc w:val="both"/>
        <w:rPr>
          <w:sz w:val="28"/>
          <w:szCs w:val="28"/>
        </w:rPr>
      </w:pPr>
      <w:r w:rsidRPr="00F668F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w:t>
      </w:r>
      <w:proofErr w:type="gramStart"/>
      <w:r w:rsidRPr="00F668FF">
        <w:rPr>
          <w:sz w:val="28"/>
          <w:szCs w:val="28"/>
        </w:rPr>
        <w:t>запроса котировок срока выполнения обязательств</w:t>
      </w:r>
      <w:proofErr w:type="gramEnd"/>
      <w:r w:rsidRPr="00F668FF">
        <w:rPr>
          <w:sz w:val="28"/>
          <w:szCs w:val="28"/>
        </w:rPr>
        <w:t xml:space="preserve"> по процедуре.</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668FF" w:rsidRPr="00F668FF" w:rsidRDefault="00F668FF" w:rsidP="00F668FF">
      <w:pPr>
        <w:widowControl w:val="0"/>
        <w:numPr>
          <w:ilvl w:val="0"/>
          <w:numId w:val="15"/>
        </w:numPr>
        <w:shd w:val="clear" w:color="auto" w:fill="FFFFFF"/>
        <w:ind w:left="0" w:firstLine="851"/>
        <w:jc w:val="both"/>
        <w:rPr>
          <w:bCs/>
          <w:sz w:val="28"/>
          <w:szCs w:val="28"/>
        </w:rPr>
      </w:pPr>
      <w:r w:rsidRPr="00F668FF">
        <w:rPr>
          <w:sz w:val="28"/>
          <w:szCs w:val="28"/>
        </w:rPr>
        <w:t xml:space="preserve">ГАРАНТ в течение 5 (Пяти) рабочих дней со </w:t>
      </w:r>
      <w:proofErr w:type="gramStart"/>
      <w:r w:rsidRPr="00F668FF">
        <w:rPr>
          <w:sz w:val="28"/>
          <w:szCs w:val="28"/>
        </w:rPr>
        <w:t>дня</w:t>
      </w:r>
      <w:proofErr w:type="gramEnd"/>
      <w:r w:rsidRPr="00F668FF">
        <w:rPr>
          <w:sz w:val="28"/>
          <w:szCs w:val="28"/>
        </w:rPr>
        <w:t xml:space="preserve"> следующего за днем получения Требования платежа по Гарантии и документов </w:t>
      </w:r>
      <w:r w:rsidR="00190CF9" w:rsidRPr="00F668FF">
        <w:rPr>
          <w:sz w:val="28"/>
          <w:szCs w:val="28"/>
        </w:rPr>
        <w:t>согласно пункту</w:t>
      </w:r>
      <w:r w:rsidRPr="00F668FF">
        <w:rPr>
          <w:sz w:val="28"/>
          <w:szCs w:val="28"/>
        </w:rPr>
        <w:t xml:space="preserve"> 18 Гарантии, обязуется рассмотреть их, чтобы установить соответствие этого Требования и предоставленных документов условиям </w:t>
      </w:r>
      <w:r w:rsidRPr="00F668FF">
        <w:rPr>
          <w:sz w:val="28"/>
          <w:szCs w:val="28"/>
        </w:rPr>
        <w:lastRenderedPageBreak/>
        <w:t>Гарантии и удовлетворить Требование БЕНЕФИЦИАРА либо направить БЕНЕФИЦИАРУ письменный отказ.</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F668FF">
        <w:rPr>
          <w:sz w:val="28"/>
          <w:szCs w:val="28"/>
        </w:rPr>
        <w:t xml:space="preserve"> .</w:t>
      </w:r>
      <w:proofErr w:type="gramEnd"/>
      <w:r w:rsidRPr="00F668FF">
        <w:rPr>
          <w:sz w:val="28"/>
          <w:szCs w:val="28"/>
        </w:rPr>
        <w:t xml:space="preserve">.  Все прочие условия настоящей гарантии в случае такой передачи сохраняют свою силу. </w:t>
      </w:r>
    </w:p>
    <w:p w:rsidR="00F668FF" w:rsidRPr="00F668FF" w:rsidRDefault="00F668FF" w:rsidP="00F668FF">
      <w:pPr>
        <w:widowControl w:val="0"/>
        <w:numPr>
          <w:ilvl w:val="0"/>
          <w:numId w:val="15"/>
        </w:numPr>
        <w:ind w:left="0" w:firstLine="851"/>
        <w:jc w:val="both"/>
        <w:rPr>
          <w:bCs/>
          <w:sz w:val="28"/>
          <w:szCs w:val="28"/>
        </w:rPr>
      </w:pPr>
      <w:r w:rsidRPr="00F668F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668FF" w:rsidRPr="00F668FF" w:rsidRDefault="00F668FF" w:rsidP="00F668FF">
      <w:pPr>
        <w:widowControl w:val="0"/>
        <w:numPr>
          <w:ilvl w:val="0"/>
          <w:numId w:val="15"/>
        </w:numPr>
        <w:ind w:left="0" w:firstLine="851"/>
        <w:jc w:val="both"/>
        <w:rPr>
          <w:sz w:val="28"/>
          <w:szCs w:val="28"/>
        </w:rPr>
      </w:pPr>
      <w:proofErr w:type="gramStart"/>
      <w:r w:rsidRPr="00F668FF">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F668FF">
        <w:rPr>
          <w:sz w:val="28"/>
          <w:szCs w:val="28"/>
        </w:rPr>
        <w:t xml:space="preserve"> соблюдением требований к форме, установленных стандартами этой системы.</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ГАРАНТОМ соблюдаются нормативы достаточности капитала банка (Н</w:t>
      </w:r>
      <w:proofErr w:type="gramStart"/>
      <w:r w:rsidRPr="00F668FF">
        <w:rPr>
          <w:sz w:val="28"/>
          <w:szCs w:val="28"/>
        </w:rPr>
        <w:t>1</w:t>
      </w:r>
      <w:proofErr w:type="gramEnd"/>
      <w:r w:rsidRPr="00F668F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 xml:space="preserve">Требование платежа по Гарантии должно быть получено </w:t>
      </w:r>
      <w:r w:rsidRPr="00F668FF">
        <w:rPr>
          <w:sz w:val="28"/>
          <w:szCs w:val="28"/>
        </w:rPr>
        <w:lastRenderedPageBreak/>
        <w:t>ГАРАНТОМ до истечения срока действия Гарантии.</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w:t>
      </w:r>
      <w:proofErr w:type="gramStart"/>
      <w:r w:rsidRPr="00F668FF">
        <w:rPr>
          <w:sz w:val="28"/>
          <w:szCs w:val="28"/>
        </w:rPr>
        <w:t>согласно Требования</w:t>
      </w:r>
      <w:proofErr w:type="gramEnd"/>
      <w:r w:rsidRPr="00F668FF">
        <w:rPr>
          <w:sz w:val="28"/>
          <w:szCs w:val="28"/>
        </w:rPr>
        <w:t xml:space="preserve"> БЕНЕФИЦИАРА.</w:t>
      </w:r>
    </w:p>
    <w:p w:rsidR="00F668FF" w:rsidRPr="00F668FF" w:rsidRDefault="00F668FF" w:rsidP="00F668FF">
      <w:pPr>
        <w:autoSpaceDE w:val="0"/>
        <w:autoSpaceDN w:val="0"/>
        <w:adjustRightInd w:val="0"/>
        <w:ind w:firstLine="851"/>
        <w:jc w:val="both"/>
        <w:rPr>
          <w:sz w:val="28"/>
          <w:szCs w:val="28"/>
        </w:rPr>
      </w:pPr>
      <w:r w:rsidRPr="00F668FF">
        <w:rPr>
          <w:sz w:val="28"/>
          <w:szCs w:val="28"/>
        </w:rPr>
        <w:t>К Требованию платежа по Гарантии, представленному на бумажном носителе, должны быть приложены следующие документы:</w:t>
      </w:r>
    </w:p>
    <w:p w:rsidR="00F668FF" w:rsidRPr="00F668FF" w:rsidRDefault="00F668FF" w:rsidP="00F668FF">
      <w:pPr>
        <w:autoSpaceDE w:val="0"/>
        <w:autoSpaceDN w:val="0"/>
        <w:adjustRightInd w:val="0"/>
        <w:ind w:left="709" w:firstLine="851"/>
        <w:jc w:val="both"/>
        <w:rPr>
          <w:sz w:val="28"/>
          <w:szCs w:val="28"/>
        </w:rPr>
      </w:pPr>
      <w:r w:rsidRPr="00F668FF">
        <w:rPr>
          <w:sz w:val="28"/>
          <w:szCs w:val="28"/>
        </w:rPr>
        <w:t>- копия настоящей Гарантии;</w:t>
      </w:r>
    </w:p>
    <w:p w:rsidR="00F668FF" w:rsidRPr="00F668FF" w:rsidRDefault="00F668FF" w:rsidP="00F668FF">
      <w:pPr>
        <w:autoSpaceDE w:val="0"/>
        <w:autoSpaceDN w:val="0"/>
        <w:adjustRightInd w:val="0"/>
        <w:ind w:left="709" w:firstLine="851"/>
        <w:jc w:val="both"/>
        <w:rPr>
          <w:sz w:val="28"/>
          <w:szCs w:val="28"/>
        </w:rPr>
      </w:pPr>
      <w:r w:rsidRPr="00F668FF">
        <w:rPr>
          <w:sz w:val="28"/>
          <w:szCs w:val="28"/>
        </w:rPr>
        <w:t>- копия карточки с образцами подписей уполномоченных лиц БЕНЕФИЦИАРА.</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Расходы, возникающие в связи с перечислением денежных средств ГАРАНТОМ по Гарантии, несет ГАРАНТ.</w:t>
      </w:r>
    </w:p>
    <w:p w:rsidR="00F668FF" w:rsidRPr="00F668FF" w:rsidRDefault="00F668FF" w:rsidP="00F668FF">
      <w:pPr>
        <w:widowControl w:val="0"/>
        <w:numPr>
          <w:ilvl w:val="0"/>
          <w:numId w:val="15"/>
        </w:numPr>
        <w:ind w:left="0" w:firstLine="851"/>
        <w:jc w:val="both"/>
        <w:rPr>
          <w:sz w:val="28"/>
          <w:szCs w:val="28"/>
        </w:rPr>
      </w:pPr>
      <w:r w:rsidRPr="00F668F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F668FF" w:rsidRPr="00F668FF" w:rsidRDefault="00F668FF" w:rsidP="00F668FF">
      <w:pPr>
        <w:widowControl w:val="0"/>
        <w:jc w:val="both"/>
        <w:rPr>
          <w:bCs/>
          <w:sz w:val="28"/>
          <w:szCs w:val="28"/>
        </w:rPr>
      </w:pPr>
    </w:p>
    <w:tbl>
      <w:tblPr>
        <w:tblW w:w="0" w:type="auto"/>
        <w:tblLook w:val="04A0" w:firstRow="1" w:lastRow="0" w:firstColumn="1" w:lastColumn="0" w:noHBand="0" w:noVBand="1"/>
      </w:tblPr>
      <w:tblGrid>
        <w:gridCol w:w="3450"/>
        <w:gridCol w:w="3296"/>
        <w:gridCol w:w="2825"/>
      </w:tblGrid>
      <w:tr w:rsidR="00F668FF" w:rsidRPr="00F668FF" w:rsidTr="00F668FF">
        <w:tc>
          <w:tcPr>
            <w:tcW w:w="4077" w:type="dxa"/>
          </w:tcPr>
          <w:p w:rsidR="00F668FF" w:rsidRPr="00F668FF" w:rsidRDefault="00F668FF" w:rsidP="00F668FF">
            <w:pPr>
              <w:rPr>
                <w:bCs/>
                <w:sz w:val="28"/>
                <w:szCs w:val="28"/>
              </w:rPr>
            </w:pPr>
          </w:p>
        </w:tc>
        <w:tc>
          <w:tcPr>
            <w:tcW w:w="2552" w:type="dxa"/>
          </w:tcPr>
          <w:p w:rsidR="00F668FF" w:rsidRPr="00F668FF" w:rsidRDefault="00F668FF" w:rsidP="00F668FF">
            <w:pPr>
              <w:jc w:val="both"/>
              <w:rPr>
                <w:bCs/>
                <w:sz w:val="28"/>
                <w:szCs w:val="28"/>
              </w:rPr>
            </w:pPr>
            <w:r w:rsidRPr="00F668FF">
              <w:rPr>
                <w:bCs/>
                <w:sz w:val="28"/>
                <w:szCs w:val="28"/>
              </w:rPr>
              <w:t>______________________</w:t>
            </w:r>
          </w:p>
        </w:tc>
        <w:tc>
          <w:tcPr>
            <w:tcW w:w="3508" w:type="dxa"/>
          </w:tcPr>
          <w:p w:rsidR="00F668FF" w:rsidRPr="00F668FF" w:rsidRDefault="00F668FF" w:rsidP="00F668FF">
            <w:pPr>
              <w:rPr>
                <w:bCs/>
                <w:sz w:val="28"/>
                <w:szCs w:val="28"/>
              </w:rPr>
            </w:pPr>
          </w:p>
        </w:tc>
      </w:tr>
      <w:tr w:rsidR="00F668FF" w:rsidRPr="00F668FF" w:rsidTr="00F668FF">
        <w:tc>
          <w:tcPr>
            <w:tcW w:w="4077" w:type="dxa"/>
          </w:tcPr>
          <w:p w:rsidR="00F668FF" w:rsidRPr="00F668FF" w:rsidRDefault="00F668FF" w:rsidP="00F668FF">
            <w:pPr>
              <w:rPr>
                <w:bCs/>
                <w:sz w:val="28"/>
                <w:szCs w:val="28"/>
              </w:rPr>
            </w:pPr>
            <w:r w:rsidRPr="00F668FF">
              <w:rPr>
                <w:sz w:val="28"/>
                <w:szCs w:val="28"/>
              </w:rPr>
              <w:t xml:space="preserve">Представитель </w:t>
            </w:r>
          </w:p>
        </w:tc>
        <w:tc>
          <w:tcPr>
            <w:tcW w:w="2552" w:type="dxa"/>
          </w:tcPr>
          <w:p w:rsidR="00F668FF" w:rsidRPr="00F668FF" w:rsidRDefault="00F668FF" w:rsidP="00F668FF">
            <w:pPr>
              <w:rPr>
                <w:bCs/>
                <w:sz w:val="28"/>
                <w:szCs w:val="28"/>
              </w:rPr>
            </w:pPr>
            <w:r w:rsidRPr="00F668FF">
              <w:rPr>
                <w:sz w:val="28"/>
                <w:szCs w:val="28"/>
              </w:rPr>
              <w:t>(подпись)</w:t>
            </w:r>
          </w:p>
        </w:tc>
        <w:tc>
          <w:tcPr>
            <w:tcW w:w="3508" w:type="dxa"/>
          </w:tcPr>
          <w:p w:rsidR="00F668FF" w:rsidRPr="00F668FF" w:rsidRDefault="00F668FF" w:rsidP="00F668FF">
            <w:pPr>
              <w:rPr>
                <w:bCs/>
                <w:sz w:val="28"/>
                <w:szCs w:val="28"/>
              </w:rPr>
            </w:pPr>
            <w:r w:rsidRPr="00F668FF">
              <w:rPr>
                <w:sz w:val="28"/>
                <w:szCs w:val="28"/>
              </w:rPr>
              <w:t>(Ф.И.О.)</w:t>
            </w:r>
          </w:p>
        </w:tc>
      </w:tr>
    </w:tbl>
    <w:p w:rsidR="00F668FF" w:rsidRPr="00F668FF" w:rsidRDefault="00F668FF" w:rsidP="00F668FF"/>
    <w:p w:rsidR="00F668FF" w:rsidRPr="00F668FF" w:rsidRDefault="00F668FF" w:rsidP="00F668FF">
      <w:pPr>
        <w:spacing w:after="160" w:line="360" w:lineRule="exact"/>
        <w:ind w:firstLine="709"/>
        <w:jc w:val="center"/>
      </w:pPr>
      <w:r w:rsidRPr="00F668FF">
        <w:br w:type="page"/>
      </w:r>
    </w:p>
    <w:p w:rsidR="00F668FF" w:rsidRPr="00F668FF" w:rsidRDefault="00F668FF" w:rsidP="00F668FF">
      <w:pPr>
        <w:ind w:firstLine="6379"/>
        <w:rPr>
          <w:sz w:val="28"/>
          <w:szCs w:val="28"/>
        </w:rPr>
      </w:pPr>
      <w:r w:rsidRPr="00F668FF">
        <w:rPr>
          <w:sz w:val="28"/>
          <w:szCs w:val="28"/>
        </w:rPr>
        <w:lastRenderedPageBreak/>
        <w:t>Приложение № 3.2</w:t>
      </w:r>
    </w:p>
    <w:p w:rsidR="00F668FF" w:rsidRPr="00F668FF" w:rsidRDefault="00F668FF" w:rsidP="00F668FF">
      <w:pPr>
        <w:ind w:left="6379"/>
        <w:rPr>
          <w:sz w:val="28"/>
          <w:szCs w:val="28"/>
        </w:rPr>
      </w:pPr>
      <w:r w:rsidRPr="00F668FF">
        <w:rPr>
          <w:sz w:val="28"/>
          <w:szCs w:val="28"/>
        </w:rPr>
        <w:t>к извещению</w:t>
      </w:r>
      <w:r w:rsidRPr="00F668FF">
        <w:t xml:space="preserve"> </w:t>
      </w:r>
      <w:r w:rsidRPr="00F668FF">
        <w:rPr>
          <w:sz w:val="28"/>
          <w:szCs w:val="28"/>
        </w:rPr>
        <w:t>о проведении запроса котировок</w:t>
      </w:r>
    </w:p>
    <w:p w:rsidR="00F668FF" w:rsidRPr="00F668FF" w:rsidRDefault="000F2950" w:rsidP="000F2950">
      <w:r>
        <w:t>НЕ ТРЕБУЕТСЯ</w:t>
      </w:r>
    </w:p>
    <w:p w:rsidR="00F668FF" w:rsidRPr="00F668FF" w:rsidRDefault="00F668FF" w:rsidP="00F668FF">
      <w:pPr>
        <w:jc w:val="right"/>
      </w:pPr>
    </w:p>
    <w:p w:rsidR="00F668FF" w:rsidRPr="00F668FF" w:rsidRDefault="00F668FF" w:rsidP="00F668FF">
      <w:pPr>
        <w:tabs>
          <w:tab w:val="center" w:pos="4923"/>
          <w:tab w:val="left" w:pos="6448"/>
        </w:tabs>
        <w:jc w:val="both"/>
        <w:rPr>
          <w:sz w:val="28"/>
          <w:szCs w:val="28"/>
        </w:rPr>
      </w:pPr>
      <w:r w:rsidRPr="00F668FF">
        <w:rPr>
          <w:sz w:val="28"/>
          <w:szCs w:val="28"/>
        </w:rPr>
        <w:t>Рекомендуемая форма банковской гарантии, предоставляемой в качестве обеспечения исполнения договора</w:t>
      </w:r>
    </w:p>
    <w:p w:rsidR="00F668FF" w:rsidRPr="00F668FF" w:rsidRDefault="00F668FF" w:rsidP="00F668FF">
      <w:pPr>
        <w:tabs>
          <w:tab w:val="center" w:pos="4923"/>
          <w:tab w:val="left" w:pos="6448"/>
        </w:tabs>
        <w:jc w:val="both"/>
        <w:rPr>
          <w:sz w:val="28"/>
          <w:szCs w:val="28"/>
        </w:rPr>
      </w:pPr>
    </w:p>
    <w:p w:rsidR="00F668FF" w:rsidRPr="00F668FF" w:rsidRDefault="00F668FF" w:rsidP="00F668FF">
      <w:pPr>
        <w:tabs>
          <w:tab w:val="center" w:pos="4923"/>
          <w:tab w:val="left" w:pos="6448"/>
        </w:tabs>
        <w:jc w:val="both"/>
        <w:rPr>
          <w:sz w:val="28"/>
          <w:szCs w:val="28"/>
        </w:rPr>
      </w:pPr>
    </w:p>
    <w:p w:rsidR="00F668FF" w:rsidRPr="00F668FF" w:rsidRDefault="00F668FF" w:rsidP="00F668FF">
      <w:pPr>
        <w:widowControl w:val="0"/>
        <w:shd w:val="clear" w:color="auto" w:fill="FFFFFF"/>
        <w:ind w:firstLine="709"/>
        <w:jc w:val="center"/>
        <w:rPr>
          <w:sz w:val="28"/>
          <w:szCs w:val="28"/>
        </w:rPr>
      </w:pPr>
      <w:r w:rsidRPr="00F668FF">
        <w:rPr>
          <w:b/>
          <w:bCs/>
          <w:sz w:val="28"/>
          <w:szCs w:val="28"/>
        </w:rPr>
        <w:t xml:space="preserve">БАНКОВСКАЯ ГАРАНТИЯ № </w:t>
      </w:r>
    </w:p>
    <w:p w:rsidR="00F668FF" w:rsidRPr="00F668FF" w:rsidRDefault="00F668FF" w:rsidP="00F668FF">
      <w:pPr>
        <w:widowControl w:val="0"/>
        <w:shd w:val="clear" w:color="auto" w:fill="FFFFFF"/>
        <w:tabs>
          <w:tab w:val="decimal" w:pos="9180"/>
        </w:tabs>
        <w:ind w:firstLine="709"/>
        <w:jc w:val="both"/>
        <w:rPr>
          <w:sz w:val="28"/>
          <w:szCs w:val="28"/>
        </w:rPr>
      </w:pPr>
    </w:p>
    <w:p w:rsidR="00F668FF" w:rsidRPr="00F668FF" w:rsidRDefault="00F668FF" w:rsidP="00F668FF">
      <w:pPr>
        <w:widowControl w:val="0"/>
        <w:shd w:val="clear" w:color="auto" w:fill="FFFFFF"/>
        <w:tabs>
          <w:tab w:val="decimal" w:pos="9923"/>
        </w:tabs>
        <w:ind w:firstLine="709"/>
        <w:jc w:val="both"/>
        <w:rPr>
          <w:b/>
          <w:sz w:val="28"/>
          <w:szCs w:val="28"/>
        </w:rPr>
      </w:pPr>
      <w:r w:rsidRPr="00F668FF">
        <w:rPr>
          <w:b/>
          <w:sz w:val="28"/>
          <w:szCs w:val="28"/>
        </w:rPr>
        <w:t>Город ____</w:t>
      </w:r>
      <w:r w:rsidRPr="00F668FF">
        <w:rPr>
          <w:b/>
          <w:sz w:val="28"/>
          <w:szCs w:val="28"/>
        </w:rPr>
        <w:tab/>
        <w:t xml:space="preserve">         «__» </w:t>
      </w:r>
      <w:r w:rsidRPr="00F668FF">
        <w:rPr>
          <w:sz w:val="28"/>
          <w:szCs w:val="28"/>
        </w:rPr>
        <w:t>_________________</w:t>
      </w:r>
      <w:r w:rsidRPr="00F668FF">
        <w:rPr>
          <w:b/>
          <w:sz w:val="28"/>
          <w:szCs w:val="28"/>
        </w:rPr>
        <w:t xml:space="preserve"> года</w:t>
      </w:r>
    </w:p>
    <w:p w:rsidR="00F668FF" w:rsidRPr="00F668FF" w:rsidRDefault="00F668FF" w:rsidP="00F668FF">
      <w:pPr>
        <w:widowControl w:val="0"/>
        <w:shd w:val="clear" w:color="auto" w:fill="FFFFFF"/>
        <w:ind w:firstLine="709"/>
        <w:jc w:val="both"/>
        <w:rPr>
          <w:sz w:val="28"/>
          <w:szCs w:val="28"/>
        </w:rPr>
      </w:pPr>
    </w:p>
    <w:p w:rsidR="00F668FF" w:rsidRPr="00F668FF" w:rsidRDefault="00F668FF" w:rsidP="00F668FF">
      <w:pPr>
        <w:rPr>
          <w:sz w:val="28"/>
          <w:szCs w:val="28"/>
        </w:rPr>
      </w:pPr>
      <w:r w:rsidRPr="00F668FF">
        <w:rPr>
          <w:sz w:val="28"/>
          <w:szCs w:val="28"/>
        </w:rPr>
        <w:t xml:space="preserve">Настоящим___________________________________, ИНН ____________, КПП </w:t>
      </w:r>
      <w:r w:rsidRPr="00F668FF">
        <w:rPr>
          <w:bCs/>
          <w:sz w:val="28"/>
          <w:szCs w:val="28"/>
        </w:rPr>
        <w:t>__________</w:t>
      </w:r>
      <w:r w:rsidRPr="00F668FF">
        <w:rPr>
          <w:sz w:val="28"/>
          <w:szCs w:val="28"/>
        </w:rPr>
        <w:t xml:space="preserve">, ОГРН ____________, ОКПО _______________, </w:t>
      </w:r>
      <w:proofErr w:type="gramStart"/>
      <w:r w:rsidRPr="00F668FF">
        <w:rPr>
          <w:sz w:val="28"/>
          <w:szCs w:val="28"/>
        </w:rPr>
        <w:t>к</w:t>
      </w:r>
      <w:proofErr w:type="gramEnd"/>
      <w:r w:rsidRPr="00F668FF">
        <w:rPr>
          <w:sz w:val="28"/>
          <w:szCs w:val="28"/>
        </w:rPr>
        <w:t xml:space="preserve">/с ____________, местонахождение: __________________, </w:t>
      </w:r>
      <w:proofErr w:type="gramStart"/>
      <w:r w:rsidRPr="00F668FF">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F668FF">
        <w:rPr>
          <w:sz w:val="28"/>
          <w:szCs w:val="28"/>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F668FF" w:rsidRPr="00F668FF" w:rsidRDefault="00F668FF" w:rsidP="00F668FF">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F668FF" w:rsidRPr="00F668FF" w:rsidTr="00F668FF">
        <w:tc>
          <w:tcPr>
            <w:tcW w:w="2410" w:type="dxa"/>
          </w:tcPr>
          <w:p w:rsidR="00F668FF" w:rsidRPr="00F668FF" w:rsidRDefault="00F668FF" w:rsidP="00F668FF">
            <w:pPr>
              <w:widowControl w:val="0"/>
              <w:ind w:firstLine="709"/>
              <w:jc w:val="both"/>
              <w:rPr>
                <w:sz w:val="28"/>
                <w:szCs w:val="28"/>
              </w:rPr>
            </w:pPr>
            <w:r w:rsidRPr="00F668FF">
              <w:rPr>
                <w:sz w:val="28"/>
                <w:szCs w:val="28"/>
              </w:rPr>
              <w:t>Номер закупки/извещения</w:t>
            </w:r>
          </w:p>
        </w:tc>
        <w:tc>
          <w:tcPr>
            <w:tcW w:w="7655" w:type="dxa"/>
          </w:tcPr>
          <w:p w:rsidR="00F668FF" w:rsidRPr="00F668FF" w:rsidRDefault="00F668FF" w:rsidP="00F668FF">
            <w:pPr>
              <w:widowControl w:val="0"/>
              <w:ind w:firstLine="709"/>
              <w:jc w:val="both"/>
              <w:rPr>
                <w:sz w:val="28"/>
                <w:szCs w:val="28"/>
              </w:rPr>
            </w:pPr>
          </w:p>
        </w:tc>
      </w:tr>
      <w:tr w:rsidR="00F668FF" w:rsidRPr="00F668FF" w:rsidTr="00F668FF">
        <w:tc>
          <w:tcPr>
            <w:tcW w:w="2410" w:type="dxa"/>
          </w:tcPr>
          <w:p w:rsidR="00F668FF" w:rsidRPr="00F668FF" w:rsidRDefault="00F668FF" w:rsidP="00F668FF">
            <w:pPr>
              <w:widowControl w:val="0"/>
              <w:ind w:firstLine="709"/>
              <w:jc w:val="both"/>
              <w:rPr>
                <w:sz w:val="28"/>
                <w:szCs w:val="28"/>
              </w:rPr>
            </w:pPr>
            <w:r w:rsidRPr="00F668FF">
              <w:rPr>
                <w:sz w:val="28"/>
                <w:szCs w:val="28"/>
              </w:rPr>
              <w:t>Наименование (предмет) закупки/номер лота (при наличии)</w:t>
            </w:r>
          </w:p>
        </w:tc>
        <w:tc>
          <w:tcPr>
            <w:tcW w:w="7655" w:type="dxa"/>
          </w:tcPr>
          <w:p w:rsidR="00F668FF" w:rsidRPr="00F668FF" w:rsidRDefault="00F668FF" w:rsidP="00F668FF">
            <w:pPr>
              <w:widowControl w:val="0"/>
              <w:ind w:firstLine="709"/>
              <w:jc w:val="both"/>
              <w:rPr>
                <w:sz w:val="28"/>
                <w:szCs w:val="28"/>
              </w:rPr>
            </w:pPr>
          </w:p>
        </w:tc>
      </w:tr>
    </w:tbl>
    <w:p w:rsidR="00F668FF" w:rsidRPr="00F668FF" w:rsidRDefault="00F668FF" w:rsidP="00F668FF">
      <w:pPr>
        <w:tabs>
          <w:tab w:val="left" w:pos="540"/>
        </w:tabs>
        <w:ind w:firstLine="709"/>
        <w:jc w:val="both"/>
        <w:rPr>
          <w:sz w:val="28"/>
          <w:szCs w:val="28"/>
        </w:rPr>
      </w:pPr>
      <w:r w:rsidRPr="00F668FF">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F668FF" w:rsidRPr="00F668FF" w:rsidRDefault="00F668FF" w:rsidP="00F668FF">
      <w:pPr>
        <w:widowControl w:val="0"/>
        <w:numPr>
          <w:ilvl w:val="0"/>
          <w:numId w:val="7"/>
        </w:numPr>
        <w:ind w:left="785" w:hanging="360"/>
        <w:jc w:val="both"/>
        <w:rPr>
          <w:sz w:val="28"/>
          <w:szCs w:val="28"/>
        </w:rPr>
      </w:pPr>
      <w:r w:rsidRPr="00F668F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F668FF" w:rsidRPr="00F668FF" w:rsidTr="00F668FF">
        <w:tc>
          <w:tcPr>
            <w:tcW w:w="10137" w:type="dxa"/>
            <w:gridSpan w:val="2"/>
          </w:tcPr>
          <w:p w:rsidR="00F668FF" w:rsidRPr="00F668FF" w:rsidRDefault="00F668FF" w:rsidP="00F668FF">
            <w:pPr>
              <w:widowControl w:val="0"/>
              <w:ind w:firstLine="709"/>
              <w:rPr>
                <w:b/>
                <w:sz w:val="28"/>
                <w:szCs w:val="28"/>
              </w:rPr>
            </w:pPr>
            <w:r w:rsidRPr="00F668FF">
              <w:rPr>
                <w:b/>
                <w:sz w:val="28"/>
                <w:szCs w:val="28"/>
              </w:rPr>
              <w:t>БЕНЕФИЦИАР</w:t>
            </w:r>
          </w:p>
        </w:tc>
      </w:tr>
      <w:tr w:rsidR="00F668FF" w:rsidRPr="00F668FF" w:rsidTr="00F668FF">
        <w:tc>
          <w:tcPr>
            <w:tcW w:w="2802" w:type="dxa"/>
          </w:tcPr>
          <w:p w:rsidR="00F668FF" w:rsidRPr="00F668FF" w:rsidRDefault="00F668FF" w:rsidP="00F668FF">
            <w:pPr>
              <w:widowControl w:val="0"/>
              <w:ind w:firstLine="709"/>
              <w:jc w:val="both"/>
              <w:rPr>
                <w:sz w:val="28"/>
                <w:szCs w:val="28"/>
              </w:rPr>
            </w:pPr>
            <w:r w:rsidRPr="00F668FF">
              <w:rPr>
                <w:sz w:val="28"/>
                <w:szCs w:val="28"/>
              </w:rPr>
              <w:t>Полное наименование</w:t>
            </w:r>
          </w:p>
        </w:tc>
        <w:tc>
          <w:tcPr>
            <w:tcW w:w="7335" w:type="dxa"/>
          </w:tcPr>
          <w:p w:rsidR="00F668FF" w:rsidRPr="00F668FF" w:rsidRDefault="00F668FF" w:rsidP="00F668FF">
            <w:pPr>
              <w:widowControl w:val="0"/>
              <w:ind w:firstLine="709"/>
              <w:jc w:val="both"/>
              <w:rPr>
                <w:sz w:val="28"/>
                <w:szCs w:val="28"/>
              </w:rPr>
            </w:pPr>
          </w:p>
        </w:tc>
      </w:tr>
      <w:tr w:rsidR="00F668FF" w:rsidRPr="00F668FF" w:rsidTr="00F668FF">
        <w:tc>
          <w:tcPr>
            <w:tcW w:w="2802" w:type="dxa"/>
          </w:tcPr>
          <w:p w:rsidR="00F668FF" w:rsidRPr="00F668FF" w:rsidRDefault="00F668FF" w:rsidP="00F668FF">
            <w:pPr>
              <w:widowControl w:val="0"/>
              <w:ind w:firstLine="709"/>
              <w:jc w:val="both"/>
              <w:rPr>
                <w:sz w:val="28"/>
                <w:szCs w:val="28"/>
              </w:rPr>
            </w:pPr>
            <w:r w:rsidRPr="00F668FF">
              <w:rPr>
                <w:sz w:val="28"/>
                <w:szCs w:val="28"/>
              </w:rPr>
              <w:t>ИНН</w:t>
            </w:r>
          </w:p>
        </w:tc>
        <w:tc>
          <w:tcPr>
            <w:tcW w:w="7335" w:type="dxa"/>
          </w:tcPr>
          <w:p w:rsidR="00F668FF" w:rsidRPr="00F668FF" w:rsidRDefault="00F668FF" w:rsidP="00F668FF">
            <w:pPr>
              <w:widowControl w:val="0"/>
              <w:ind w:firstLine="709"/>
              <w:jc w:val="both"/>
              <w:rPr>
                <w:sz w:val="28"/>
                <w:szCs w:val="28"/>
              </w:rPr>
            </w:pPr>
          </w:p>
        </w:tc>
      </w:tr>
      <w:tr w:rsidR="00F668FF" w:rsidRPr="00F668FF" w:rsidTr="00F668FF">
        <w:tc>
          <w:tcPr>
            <w:tcW w:w="2802" w:type="dxa"/>
          </w:tcPr>
          <w:p w:rsidR="00F668FF" w:rsidRPr="00F668FF" w:rsidRDefault="00F668FF" w:rsidP="00F668FF">
            <w:pPr>
              <w:widowControl w:val="0"/>
              <w:ind w:firstLine="709"/>
              <w:jc w:val="both"/>
              <w:rPr>
                <w:sz w:val="28"/>
                <w:szCs w:val="28"/>
              </w:rPr>
            </w:pPr>
            <w:r w:rsidRPr="00F668FF">
              <w:rPr>
                <w:sz w:val="28"/>
                <w:szCs w:val="28"/>
              </w:rPr>
              <w:lastRenderedPageBreak/>
              <w:t>ОГРН</w:t>
            </w:r>
          </w:p>
        </w:tc>
        <w:tc>
          <w:tcPr>
            <w:tcW w:w="7335" w:type="dxa"/>
          </w:tcPr>
          <w:p w:rsidR="00F668FF" w:rsidRPr="00F668FF" w:rsidRDefault="00F668FF" w:rsidP="00F668FF">
            <w:pPr>
              <w:widowControl w:val="0"/>
              <w:ind w:firstLine="709"/>
              <w:jc w:val="both"/>
              <w:rPr>
                <w:sz w:val="28"/>
                <w:szCs w:val="28"/>
              </w:rPr>
            </w:pPr>
          </w:p>
        </w:tc>
      </w:tr>
      <w:tr w:rsidR="00F668FF" w:rsidRPr="00F668FF" w:rsidTr="00F668FF">
        <w:tc>
          <w:tcPr>
            <w:tcW w:w="2802" w:type="dxa"/>
          </w:tcPr>
          <w:p w:rsidR="00F668FF" w:rsidRPr="00F668FF" w:rsidRDefault="00F668FF" w:rsidP="00F668FF">
            <w:pPr>
              <w:widowControl w:val="0"/>
              <w:ind w:firstLine="709"/>
              <w:jc w:val="both"/>
              <w:rPr>
                <w:sz w:val="28"/>
                <w:szCs w:val="28"/>
              </w:rPr>
            </w:pPr>
            <w:r w:rsidRPr="00F668FF">
              <w:rPr>
                <w:sz w:val="28"/>
                <w:szCs w:val="28"/>
              </w:rPr>
              <w:t>Адрес места нахождения</w:t>
            </w:r>
          </w:p>
        </w:tc>
        <w:tc>
          <w:tcPr>
            <w:tcW w:w="7335" w:type="dxa"/>
          </w:tcPr>
          <w:p w:rsidR="00F668FF" w:rsidRPr="00F668FF" w:rsidRDefault="00F668FF" w:rsidP="00F668FF">
            <w:pPr>
              <w:widowControl w:val="0"/>
              <w:ind w:firstLine="709"/>
              <w:jc w:val="both"/>
              <w:rPr>
                <w:sz w:val="28"/>
                <w:szCs w:val="28"/>
              </w:rPr>
            </w:pPr>
          </w:p>
        </w:tc>
      </w:tr>
      <w:tr w:rsidR="00F668FF" w:rsidRPr="00F668FF" w:rsidTr="00F668FF">
        <w:tc>
          <w:tcPr>
            <w:tcW w:w="10137" w:type="dxa"/>
            <w:gridSpan w:val="2"/>
          </w:tcPr>
          <w:p w:rsidR="00F668FF" w:rsidRPr="00F668FF" w:rsidRDefault="00F668FF" w:rsidP="00F668FF">
            <w:pPr>
              <w:widowControl w:val="0"/>
              <w:ind w:firstLine="709"/>
              <w:rPr>
                <w:b/>
                <w:sz w:val="28"/>
                <w:szCs w:val="28"/>
              </w:rPr>
            </w:pPr>
            <w:r w:rsidRPr="00F668FF">
              <w:rPr>
                <w:b/>
                <w:sz w:val="28"/>
                <w:szCs w:val="28"/>
              </w:rPr>
              <w:t>Сумма Гарантии</w:t>
            </w:r>
          </w:p>
        </w:tc>
      </w:tr>
      <w:tr w:rsidR="00F668FF" w:rsidRPr="00F668FF" w:rsidTr="00F668FF">
        <w:tc>
          <w:tcPr>
            <w:tcW w:w="2802" w:type="dxa"/>
          </w:tcPr>
          <w:p w:rsidR="00F668FF" w:rsidRPr="00F668FF" w:rsidRDefault="00F668FF" w:rsidP="00F668FF">
            <w:pPr>
              <w:widowControl w:val="0"/>
              <w:ind w:firstLine="709"/>
              <w:jc w:val="both"/>
              <w:rPr>
                <w:sz w:val="28"/>
                <w:szCs w:val="28"/>
              </w:rPr>
            </w:pPr>
            <w:r w:rsidRPr="00F668FF">
              <w:rPr>
                <w:sz w:val="28"/>
                <w:szCs w:val="28"/>
              </w:rPr>
              <w:t>Сумма Гарантии в рублях РФ</w:t>
            </w:r>
          </w:p>
        </w:tc>
        <w:tc>
          <w:tcPr>
            <w:tcW w:w="7335" w:type="dxa"/>
          </w:tcPr>
          <w:p w:rsidR="00F668FF" w:rsidRPr="00F668FF" w:rsidRDefault="00F668FF" w:rsidP="00F668FF">
            <w:pPr>
              <w:widowControl w:val="0"/>
              <w:ind w:firstLine="709"/>
              <w:jc w:val="both"/>
              <w:rPr>
                <w:sz w:val="28"/>
                <w:szCs w:val="28"/>
              </w:rPr>
            </w:pPr>
          </w:p>
        </w:tc>
      </w:tr>
      <w:tr w:rsidR="00F668FF" w:rsidRPr="00F668FF" w:rsidTr="00F668FF">
        <w:tc>
          <w:tcPr>
            <w:tcW w:w="10137" w:type="dxa"/>
            <w:gridSpan w:val="2"/>
          </w:tcPr>
          <w:p w:rsidR="00F668FF" w:rsidRPr="00F668FF" w:rsidRDefault="00F668FF" w:rsidP="00F668FF">
            <w:pPr>
              <w:widowControl w:val="0"/>
              <w:ind w:firstLine="709"/>
              <w:rPr>
                <w:b/>
                <w:sz w:val="28"/>
                <w:szCs w:val="28"/>
              </w:rPr>
            </w:pPr>
            <w:r w:rsidRPr="00F668FF">
              <w:rPr>
                <w:b/>
                <w:sz w:val="28"/>
                <w:szCs w:val="28"/>
              </w:rPr>
              <w:t>Срок действия Гарантии</w:t>
            </w:r>
          </w:p>
        </w:tc>
      </w:tr>
      <w:tr w:rsidR="00F668FF" w:rsidRPr="00F668FF" w:rsidTr="00F668FF">
        <w:tc>
          <w:tcPr>
            <w:tcW w:w="2802" w:type="dxa"/>
          </w:tcPr>
          <w:p w:rsidR="00F668FF" w:rsidRPr="00F668FF" w:rsidRDefault="00F668FF" w:rsidP="00F668FF">
            <w:pPr>
              <w:widowControl w:val="0"/>
              <w:ind w:firstLine="709"/>
              <w:jc w:val="both"/>
              <w:rPr>
                <w:sz w:val="28"/>
                <w:szCs w:val="28"/>
                <w:lang w:val="en-US"/>
              </w:rPr>
            </w:pPr>
            <w:proofErr w:type="spellStart"/>
            <w:r w:rsidRPr="00F668FF">
              <w:rPr>
                <w:sz w:val="28"/>
                <w:szCs w:val="28"/>
                <w:lang w:val="en-US"/>
              </w:rPr>
              <w:t>Срок</w:t>
            </w:r>
            <w:proofErr w:type="spellEnd"/>
            <w:r w:rsidRPr="00F668FF">
              <w:rPr>
                <w:sz w:val="28"/>
                <w:szCs w:val="28"/>
                <w:lang w:val="en-US"/>
              </w:rPr>
              <w:t xml:space="preserve"> </w:t>
            </w:r>
            <w:proofErr w:type="spellStart"/>
            <w:r w:rsidRPr="00F668FF">
              <w:rPr>
                <w:sz w:val="28"/>
                <w:szCs w:val="28"/>
                <w:lang w:val="en-US"/>
              </w:rPr>
              <w:t>действия</w:t>
            </w:r>
            <w:proofErr w:type="spellEnd"/>
            <w:r w:rsidRPr="00F668FF">
              <w:rPr>
                <w:sz w:val="28"/>
                <w:szCs w:val="28"/>
                <w:lang w:val="en-US"/>
              </w:rPr>
              <w:t xml:space="preserve"> </w:t>
            </w:r>
            <w:proofErr w:type="spellStart"/>
            <w:r w:rsidRPr="00F668FF">
              <w:rPr>
                <w:sz w:val="28"/>
                <w:szCs w:val="28"/>
                <w:lang w:val="en-US"/>
              </w:rPr>
              <w:t>Гарантии</w:t>
            </w:r>
            <w:proofErr w:type="spellEnd"/>
          </w:p>
        </w:tc>
        <w:tc>
          <w:tcPr>
            <w:tcW w:w="7335" w:type="dxa"/>
          </w:tcPr>
          <w:p w:rsidR="00F668FF" w:rsidRPr="00F668FF" w:rsidRDefault="00F668FF" w:rsidP="00F668FF">
            <w:pPr>
              <w:widowControl w:val="0"/>
              <w:ind w:firstLine="709"/>
              <w:jc w:val="both"/>
              <w:rPr>
                <w:sz w:val="28"/>
                <w:szCs w:val="28"/>
              </w:rPr>
            </w:pPr>
            <w:r w:rsidRPr="00F668FF">
              <w:rPr>
                <w:sz w:val="28"/>
                <w:szCs w:val="28"/>
              </w:rPr>
              <w:t xml:space="preserve">Гарантия вступает в силу с </w:t>
            </w:r>
            <w:r w:rsidR="00190CF9">
              <w:rPr>
                <w:sz w:val="28"/>
                <w:szCs w:val="28"/>
              </w:rPr>
              <w:t xml:space="preserve">                                          </w:t>
            </w:r>
            <w:r w:rsidRPr="00F668FF">
              <w:rPr>
                <w:sz w:val="28"/>
                <w:szCs w:val="28"/>
              </w:rPr>
              <w:t>«__»</w:t>
            </w:r>
            <w:r w:rsidR="00190CF9">
              <w:rPr>
                <w:sz w:val="28"/>
                <w:szCs w:val="28"/>
              </w:rPr>
              <w:t xml:space="preserve"> </w:t>
            </w:r>
            <w:r w:rsidRPr="00F668FF">
              <w:rPr>
                <w:sz w:val="28"/>
                <w:szCs w:val="28"/>
              </w:rPr>
              <w:t xml:space="preserve">_______20__года включительно </w:t>
            </w:r>
            <w:r w:rsidRPr="00F668FF">
              <w:rPr>
                <w:i/>
                <w:sz w:val="28"/>
                <w:szCs w:val="28"/>
              </w:rPr>
              <w:t xml:space="preserve">или с даты выдачи (выбрать </w:t>
            </w:r>
            <w:proofErr w:type="gramStart"/>
            <w:r w:rsidRPr="00F668FF">
              <w:rPr>
                <w:i/>
                <w:sz w:val="28"/>
                <w:szCs w:val="28"/>
              </w:rPr>
              <w:t>нужное</w:t>
            </w:r>
            <w:proofErr w:type="gramEnd"/>
            <w:r w:rsidRPr="00F668FF">
              <w:rPr>
                <w:i/>
                <w:sz w:val="28"/>
                <w:szCs w:val="28"/>
              </w:rPr>
              <w:t>)</w:t>
            </w:r>
            <w:r w:rsidRPr="00F668FF">
              <w:rPr>
                <w:sz w:val="28"/>
                <w:szCs w:val="28"/>
              </w:rPr>
              <w:t xml:space="preserve"> и действует до «__»_______20__года включительно. </w:t>
            </w:r>
          </w:p>
          <w:p w:rsidR="00F668FF" w:rsidRPr="00F668FF" w:rsidRDefault="00F668FF" w:rsidP="00F668FF">
            <w:pPr>
              <w:widowControl w:val="0"/>
              <w:ind w:firstLine="709"/>
              <w:jc w:val="both"/>
              <w:rPr>
                <w:sz w:val="28"/>
                <w:szCs w:val="28"/>
              </w:rPr>
            </w:pPr>
            <w:r w:rsidRPr="00F668F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668FF" w:rsidRPr="00F668FF" w:rsidRDefault="00F668FF" w:rsidP="00F668FF">
      <w:pPr>
        <w:widowControl w:val="0"/>
        <w:ind w:firstLine="709"/>
        <w:jc w:val="both"/>
        <w:rPr>
          <w:sz w:val="28"/>
          <w:szCs w:val="28"/>
        </w:rPr>
      </w:pPr>
    </w:p>
    <w:p w:rsidR="00F668FF" w:rsidRPr="00F668FF" w:rsidRDefault="00F668FF" w:rsidP="00F668FF">
      <w:pPr>
        <w:widowControl w:val="0"/>
        <w:numPr>
          <w:ilvl w:val="0"/>
          <w:numId w:val="7"/>
        </w:numPr>
        <w:ind w:left="785" w:hanging="360"/>
        <w:jc w:val="both"/>
        <w:rPr>
          <w:sz w:val="28"/>
          <w:szCs w:val="28"/>
        </w:rPr>
      </w:pPr>
      <w:r w:rsidRPr="00F668FF">
        <w:rPr>
          <w:sz w:val="28"/>
          <w:szCs w:val="28"/>
        </w:rPr>
        <w:t xml:space="preserve">Сведения о ПРИНЦИПАЛЕ (выбрать </w:t>
      </w:r>
      <w:proofErr w:type="gramStart"/>
      <w:r w:rsidRPr="00F668FF">
        <w:rPr>
          <w:sz w:val="28"/>
          <w:szCs w:val="28"/>
        </w:rPr>
        <w:t>нужное</w:t>
      </w:r>
      <w:proofErr w:type="gramEnd"/>
      <w:r w:rsidRPr="00F668FF">
        <w:rPr>
          <w:sz w:val="28"/>
          <w:szCs w:val="28"/>
        </w:rPr>
        <w:t>):</w:t>
      </w:r>
    </w:p>
    <w:p w:rsidR="00F668FF" w:rsidRPr="00F668FF" w:rsidRDefault="00F668FF" w:rsidP="00F668FF">
      <w:pPr>
        <w:widowControl w:val="0"/>
        <w:ind w:left="785"/>
        <w:jc w:val="both"/>
        <w:rPr>
          <w:sz w:val="28"/>
          <w:szCs w:val="28"/>
        </w:rPr>
      </w:pPr>
      <w:r w:rsidRPr="00F668F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F668FF" w:rsidRPr="00F668FF" w:rsidTr="00F668FF">
        <w:tc>
          <w:tcPr>
            <w:tcW w:w="10137" w:type="dxa"/>
            <w:gridSpan w:val="2"/>
          </w:tcPr>
          <w:p w:rsidR="00F668FF" w:rsidRPr="00F668FF" w:rsidRDefault="00F668FF" w:rsidP="00F668FF">
            <w:pPr>
              <w:widowControl w:val="0"/>
              <w:ind w:firstLine="709"/>
              <w:rPr>
                <w:b/>
                <w:sz w:val="28"/>
                <w:szCs w:val="28"/>
              </w:rPr>
            </w:pPr>
            <w:r w:rsidRPr="00F668FF">
              <w:rPr>
                <w:b/>
                <w:sz w:val="28"/>
                <w:szCs w:val="28"/>
              </w:rPr>
              <w:t>ПРИНЦИПАЛ</w:t>
            </w:r>
          </w:p>
        </w:tc>
      </w:tr>
      <w:tr w:rsidR="00F668FF" w:rsidRPr="00F668FF" w:rsidTr="00F668FF">
        <w:tc>
          <w:tcPr>
            <w:tcW w:w="2802" w:type="dxa"/>
          </w:tcPr>
          <w:p w:rsidR="00F668FF" w:rsidRPr="00F668FF" w:rsidRDefault="00F668FF" w:rsidP="00F668FF">
            <w:pPr>
              <w:widowControl w:val="0"/>
              <w:ind w:firstLine="709"/>
              <w:jc w:val="both"/>
              <w:rPr>
                <w:sz w:val="28"/>
                <w:szCs w:val="28"/>
              </w:rPr>
            </w:pPr>
            <w:r w:rsidRPr="00F668FF">
              <w:rPr>
                <w:sz w:val="28"/>
                <w:szCs w:val="28"/>
              </w:rPr>
              <w:t>Полное наименование</w:t>
            </w:r>
          </w:p>
        </w:tc>
        <w:tc>
          <w:tcPr>
            <w:tcW w:w="7335" w:type="dxa"/>
          </w:tcPr>
          <w:p w:rsidR="00F668FF" w:rsidRPr="00F668FF" w:rsidRDefault="00F668FF" w:rsidP="00F668FF">
            <w:pPr>
              <w:widowControl w:val="0"/>
              <w:ind w:firstLine="709"/>
              <w:jc w:val="both"/>
              <w:rPr>
                <w:sz w:val="28"/>
                <w:szCs w:val="28"/>
              </w:rPr>
            </w:pPr>
          </w:p>
        </w:tc>
      </w:tr>
      <w:tr w:rsidR="00F668FF" w:rsidRPr="00F668FF" w:rsidTr="00F668FF">
        <w:tc>
          <w:tcPr>
            <w:tcW w:w="2802" w:type="dxa"/>
          </w:tcPr>
          <w:p w:rsidR="00F668FF" w:rsidRPr="00F668FF" w:rsidRDefault="00F668FF" w:rsidP="00F668FF">
            <w:pPr>
              <w:widowControl w:val="0"/>
              <w:ind w:firstLine="709"/>
              <w:jc w:val="both"/>
              <w:rPr>
                <w:sz w:val="28"/>
                <w:szCs w:val="28"/>
              </w:rPr>
            </w:pPr>
            <w:r w:rsidRPr="00F668FF">
              <w:rPr>
                <w:sz w:val="28"/>
                <w:szCs w:val="28"/>
              </w:rPr>
              <w:t>ИНН</w:t>
            </w:r>
          </w:p>
        </w:tc>
        <w:tc>
          <w:tcPr>
            <w:tcW w:w="7335" w:type="dxa"/>
          </w:tcPr>
          <w:p w:rsidR="00F668FF" w:rsidRPr="00F668FF" w:rsidRDefault="00F668FF" w:rsidP="00F668FF">
            <w:pPr>
              <w:widowControl w:val="0"/>
              <w:ind w:firstLine="709"/>
              <w:jc w:val="both"/>
              <w:rPr>
                <w:sz w:val="28"/>
                <w:szCs w:val="28"/>
              </w:rPr>
            </w:pPr>
          </w:p>
        </w:tc>
      </w:tr>
      <w:tr w:rsidR="00F668FF" w:rsidRPr="00F668FF" w:rsidTr="00F668FF">
        <w:tc>
          <w:tcPr>
            <w:tcW w:w="2802" w:type="dxa"/>
          </w:tcPr>
          <w:p w:rsidR="00F668FF" w:rsidRPr="00F668FF" w:rsidRDefault="00F668FF" w:rsidP="00F668FF">
            <w:pPr>
              <w:widowControl w:val="0"/>
              <w:ind w:firstLine="709"/>
              <w:jc w:val="both"/>
              <w:rPr>
                <w:sz w:val="28"/>
                <w:szCs w:val="28"/>
              </w:rPr>
            </w:pPr>
            <w:r w:rsidRPr="00F668FF">
              <w:rPr>
                <w:sz w:val="28"/>
                <w:szCs w:val="28"/>
              </w:rPr>
              <w:t>ОГРН</w:t>
            </w:r>
          </w:p>
        </w:tc>
        <w:tc>
          <w:tcPr>
            <w:tcW w:w="7335" w:type="dxa"/>
          </w:tcPr>
          <w:p w:rsidR="00F668FF" w:rsidRPr="00F668FF" w:rsidRDefault="00F668FF" w:rsidP="00F668FF">
            <w:pPr>
              <w:widowControl w:val="0"/>
              <w:ind w:firstLine="709"/>
              <w:jc w:val="both"/>
              <w:rPr>
                <w:sz w:val="28"/>
                <w:szCs w:val="28"/>
              </w:rPr>
            </w:pPr>
          </w:p>
        </w:tc>
      </w:tr>
      <w:tr w:rsidR="00F668FF" w:rsidRPr="00F668FF" w:rsidTr="00F668FF">
        <w:tc>
          <w:tcPr>
            <w:tcW w:w="2802" w:type="dxa"/>
          </w:tcPr>
          <w:p w:rsidR="00F668FF" w:rsidRPr="00F668FF" w:rsidRDefault="00F668FF" w:rsidP="00F668FF">
            <w:pPr>
              <w:widowControl w:val="0"/>
              <w:ind w:firstLine="709"/>
              <w:jc w:val="both"/>
              <w:rPr>
                <w:sz w:val="28"/>
                <w:szCs w:val="28"/>
              </w:rPr>
            </w:pPr>
            <w:r w:rsidRPr="00F668FF">
              <w:rPr>
                <w:sz w:val="28"/>
                <w:szCs w:val="28"/>
              </w:rPr>
              <w:t>Адрес места нахождения</w:t>
            </w:r>
          </w:p>
        </w:tc>
        <w:tc>
          <w:tcPr>
            <w:tcW w:w="7335" w:type="dxa"/>
          </w:tcPr>
          <w:p w:rsidR="00F668FF" w:rsidRPr="00F668FF" w:rsidRDefault="00F668FF" w:rsidP="00F668FF">
            <w:pPr>
              <w:widowControl w:val="0"/>
              <w:ind w:firstLine="709"/>
              <w:jc w:val="both"/>
              <w:rPr>
                <w:sz w:val="28"/>
                <w:szCs w:val="28"/>
              </w:rPr>
            </w:pPr>
          </w:p>
        </w:tc>
      </w:tr>
    </w:tbl>
    <w:p w:rsidR="00F668FF" w:rsidRPr="00F668FF" w:rsidRDefault="00F668FF" w:rsidP="00F668FF">
      <w:pPr>
        <w:widowControl w:val="0"/>
        <w:ind w:firstLine="709"/>
        <w:jc w:val="both"/>
        <w:rPr>
          <w:sz w:val="28"/>
          <w:szCs w:val="28"/>
        </w:rPr>
      </w:pPr>
    </w:p>
    <w:p w:rsidR="00F668FF" w:rsidRPr="00F668FF" w:rsidRDefault="00F668FF" w:rsidP="00F668FF">
      <w:pPr>
        <w:widowControl w:val="0"/>
        <w:ind w:firstLine="709"/>
        <w:jc w:val="both"/>
        <w:rPr>
          <w:sz w:val="28"/>
          <w:szCs w:val="28"/>
        </w:rPr>
      </w:pPr>
      <w:r w:rsidRPr="00F668F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F668FF" w:rsidRPr="00F668FF" w:rsidTr="00F668FF">
        <w:tc>
          <w:tcPr>
            <w:tcW w:w="10137" w:type="dxa"/>
            <w:gridSpan w:val="2"/>
          </w:tcPr>
          <w:p w:rsidR="00F668FF" w:rsidRPr="00F668FF" w:rsidRDefault="00F668FF" w:rsidP="00F668FF">
            <w:pPr>
              <w:widowControl w:val="0"/>
              <w:ind w:firstLine="709"/>
              <w:rPr>
                <w:b/>
                <w:sz w:val="28"/>
                <w:szCs w:val="28"/>
              </w:rPr>
            </w:pPr>
            <w:r w:rsidRPr="00F668FF">
              <w:rPr>
                <w:b/>
                <w:sz w:val="28"/>
                <w:szCs w:val="28"/>
              </w:rPr>
              <w:t>ПРИНЦИПАЛ</w:t>
            </w:r>
          </w:p>
        </w:tc>
      </w:tr>
      <w:tr w:rsidR="00F668FF" w:rsidRPr="00F668FF" w:rsidTr="00F668FF">
        <w:tc>
          <w:tcPr>
            <w:tcW w:w="2802" w:type="dxa"/>
          </w:tcPr>
          <w:p w:rsidR="00F668FF" w:rsidRPr="00F668FF" w:rsidRDefault="00F668FF" w:rsidP="00F668FF">
            <w:pPr>
              <w:widowControl w:val="0"/>
              <w:ind w:firstLine="709"/>
              <w:jc w:val="both"/>
              <w:rPr>
                <w:sz w:val="28"/>
                <w:szCs w:val="28"/>
              </w:rPr>
            </w:pPr>
            <w:r w:rsidRPr="00F668FF">
              <w:rPr>
                <w:sz w:val="28"/>
                <w:szCs w:val="28"/>
              </w:rPr>
              <w:t>ФИО</w:t>
            </w:r>
          </w:p>
        </w:tc>
        <w:tc>
          <w:tcPr>
            <w:tcW w:w="7335" w:type="dxa"/>
          </w:tcPr>
          <w:p w:rsidR="00F668FF" w:rsidRPr="00F668FF" w:rsidRDefault="00F668FF" w:rsidP="00F668FF">
            <w:pPr>
              <w:widowControl w:val="0"/>
              <w:ind w:firstLine="709"/>
              <w:jc w:val="both"/>
              <w:rPr>
                <w:sz w:val="28"/>
                <w:szCs w:val="28"/>
              </w:rPr>
            </w:pPr>
          </w:p>
        </w:tc>
      </w:tr>
      <w:tr w:rsidR="00F668FF" w:rsidRPr="00F668FF" w:rsidTr="00F668FF">
        <w:tc>
          <w:tcPr>
            <w:tcW w:w="2802" w:type="dxa"/>
          </w:tcPr>
          <w:p w:rsidR="00F668FF" w:rsidRPr="00F668FF" w:rsidRDefault="00F668FF" w:rsidP="00F668FF">
            <w:pPr>
              <w:widowControl w:val="0"/>
              <w:ind w:firstLine="709"/>
              <w:jc w:val="both"/>
              <w:rPr>
                <w:sz w:val="28"/>
                <w:szCs w:val="28"/>
              </w:rPr>
            </w:pPr>
            <w:r w:rsidRPr="00F668FF">
              <w:rPr>
                <w:sz w:val="28"/>
                <w:szCs w:val="28"/>
              </w:rPr>
              <w:t>ИНН</w:t>
            </w:r>
          </w:p>
        </w:tc>
        <w:tc>
          <w:tcPr>
            <w:tcW w:w="7335" w:type="dxa"/>
          </w:tcPr>
          <w:p w:rsidR="00F668FF" w:rsidRPr="00F668FF" w:rsidRDefault="00F668FF" w:rsidP="00F668FF">
            <w:pPr>
              <w:widowControl w:val="0"/>
              <w:ind w:firstLine="709"/>
              <w:jc w:val="both"/>
              <w:rPr>
                <w:sz w:val="28"/>
                <w:szCs w:val="28"/>
              </w:rPr>
            </w:pPr>
          </w:p>
        </w:tc>
      </w:tr>
      <w:tr w:rsidR="00F668FF" w:rsidRPr="00F668FF" w:rsidTr="00F668FF">
        <w:tc>
          <w:tcPr>
            <w:tcW w:w="2802" w:type="dxa"/>
          </w:tcPr>
          <w:p w:rsidR="00F668FF" w:rsidRPr="00F668FF" w:rsidRDefault="00F668FF" w:rsidP="00F668FF">
            <w:pPr>
              <w:widowControl w:val="0"/>
              <w:ind w:firstLine="709"/>
              <w:jc w:val="both"/>
              <w:rPr>
                <w:sz w:val="28"/>
                <w:szCs w:val="28"/>
              </w:rPr>
            </w:pPr>
            <w:r w:rsidRPr="00F668FF">
              <w:rPr>
                <w:sz w:val="28"/>
                <w:szCs w:val="28"/>
              </w:rPr>
              <w:t>ОГРНИП</w:t>
            </w:r>
          </w:p>
        </w:tc>
        <w:tc>
          <w:tcPr>
            <w:tcW w:w="7335" w:type="dxa"/>
          </w:tcPr>
          <w:p w:rsidR="00F668FF" w:rsidRPr="00F668FF" w:rsidRDefault="00F668FF" w:rsidP="00F668FF">
            <w:pPr>
              <w:widowControl w:val="0"/>
              <w:ind w:firstLine="709"/>
              <w:jc w:val="both"/>
              <w:rPr>
                <w:sz w:val="28"/>
                <w:szCs w:val="28"/>
              </w:rPr>
            </w:pPr>
          </w:p>
        </w:tc>
      </w:tr>
      <w:tr w:rsidR="00F668FF" w:rsidRPr="00F668FF" w:rsidTr="00F668FF">
        <w:tc>
          <w:tcPr>
            <w:tcW w:w="2802" w:type="dxa"/>
          </w:tcPr>
          <w:p w:rsidR="00F668FF" w:rsidRPr="00F668FF" w:rsidRDefault="00F668FF" w:rsidP="00F668FF">
            <w:pPr>
              <w:widowControl w:val="0"/>
              <w:ind w:firstLine="709"/>
              <w:jc w:val="both"/>
              <w:rPr>
                <w:sz w:val="28"/>
                <w:szCs w:val="28"/>
              </w:rPr>
            </w:pPr>
            <w:r w:rsidRPr="00F668FF">
              <w:rPr>
                <w:sz w:val="28"/>
                <w:szCs w:val="28"/>
              </w:rPr>
              <w:t>Паспортные данные</w:t>
            </w:r>
          </w:p>
        </w:tc>
        <w:tc>
          <w:tcPr>
            <w:tcW w:w="7335" w:type="dxa"/>
          </w:tcPr>
          <w:p w:rsidR="00F668FF" w:rsidRPr="00F668FF" w:rsidRDefault="00F668FF" w:rsidP="00F668FF">
            <w:pPr>
              <w:widowControl w:val="0"/>
              <w:ind w:firstLine="709"/>
              <w:jc w:val="both"/>
              <w:rPr>
                <w:sz w:val="28"/>
                <w:szCs w:val="28"/>
                <w:lang w:val="en-US"/>
              </w:rPr>
            </w:pPr>
          </w:p>
        </w:tc>
      </w:tr>
      <w:tr w:rsidR="00F668FF" w:rsidRPr="00F668FF" w:rsidTr="00F668FF">
        <w:tc>
          <w:tcPr>
            <w:tcW w:w="2802" w:type="dxa"/>
          </w:tcPr>
          <w:p w:rsidR="00F668FF" w:rsidRPr="00F668FF" w:rsidRDefault="00F668FF" w:rsidP="00F668FF">
            <w:pPr>
              <w:widowControl w:val="0"/>
              <w:ind w:firstLine="709"/>
              <w:jc w:val="both"/>
              <w:rPr>
                <w:sz w:val="28"/>
                <w:szCs w:val="28"/>
              </w:rPr>
            </w:pPr>
            <w:r w:rsidRPr="00F668FF">
              <w:rPr>
                <w:sz w:val="28"/>
                <w:szCs w:val="28"/>
              </w:rPr>
              <w:t>Адрес места жительства</w:t>
            </w:r>
          </w:p>
        </w:tc>
        <w:tc>
          <w:tcPr>
            <w:tcW w:w="7335" w:type="dxa"/>
          </w:tcPr>
          <w:p w:rsidR="00F668FF" w:rsidRPr="00F668FF" w:rsidRDefault="00F668FF" w:rsidP="00F668FF">
            <w:pPr>
              <w:widowControl w:val="0"/>
              <w:ind w:firstLine="709"/>
              <w:jc w:val="both"/>
              <w:rPr>
                <w:sz w:val="28"/>
                <w:szCs w:val="28"/>
              </w:rPr>
            </w:pPr>
          </w:p>
        </w:tc>
      </w:tr>
    </w:tbl>
    <w:p w:rsidR="00F668FF" w:rsidRPr="00F668FF" w:rsidRDefault="00F668FF" w:rsidP="00F668FF">
      <w:pPr>
        <w:widowControl w:val="0"/>
        <w:ind w:firstLine="709"/>
        <w:jc w:val="both"/>
        <w:rPr>
          <w:sz w:val="28"/>
          <w:szCs w:val="28"/>
        </w:rPr>
      </w:pPr>
    </w:p>
    <w:p w:rsidR="00F668FF" w:rsidRPr="00F668FF" w:rsidRDefault="00F668FF" w:rsidP="00F668FF">
      <w:pPr>
        <w:widowControl w:val="0"/>
        <w:numPr>
          <w:ilvl w:val="0"/>
          <w:numId w:val="7"/>
        </w:numPr>
        <w:ind w:left="0" w:firstLine="709"/>
        <w:jc w:val="both"/>
        <w:rPr>
          <w:sz w:val="28"/>
          <w:szCs w:val="28"/>
        </w:rPr>
      </w:pPr>
      <w:r w:rsidRPr="00F668FF">
        <w:rPr>
          <w:sz w:val="28"/>
          <w:szCs w:val="28"/>
        </w:rPr>
        <w:t>Основное обязательство, исполнение по которому обеспечивается банковской гарантией:</w:t>
      </w:r>
    </w:p>
    <w:p w:rsidR="00F668FF" w:rsidRPr="00F668FF" w:rsidRDefault="00F668FF" w:rsidP="00F668FF">
      <w:pPr>
        <w:widowControl w:val="0"/>
        <w:jc w:val="both"/>
        <w:rPr>
          <w:sz w:val="28"/>
          <w:szCs w:val="28"/>
        </w:rPr>
      </w:pPr>
      <w:r w:rsidRPr="00F668FF">
        <w:rPr>
          <w:sz w:val="28"/>
          <w:szCs w:val="28"/>
        </w:rPr>
        <w:t>- ПРИНЦИПАЛ обязуется исполнять все обязательства по договору, заключаемому по итогам конкурентной закупки.</w:t>
      </w:r>
    </w:p>
    <w:p w:rsidR="00F668FF" w:rsidRPr="00F668FF" w:rsidRDefault="00F668FF" w:rsidP="00F668FF">
      <w:pPr>
        <w:widowControl w:val="0"/>
        <w:numPr>
          <w:ilvl w:val="0"/>
          <w:numId w:val="7"/>
        </w:numPr>
        <w:ind w:left="0" w:firstLine="709"/>
        <w:jc w:val="both"/>
        <w:rPr>
          <w:sz w:val="28"/>
          <w:szCs w:val="28"/>
        </w:rPr>
      </w:pPr>
      <w:r w:rsidRPr="00F668FF">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w:t>
      </w:r>
      <w:r w:rsidRPr="00F668FF">
        <w:rPr>
          <w:sz w:val="28"/>
          <w:szCs w:val="28"/>
        </w:rPr>
        <w:lastRenderedPageBreak/>
        <w:t>ПРИНЦИПАЛОМ своих обязательств по ДОГОВОРУ, заключаемому по итогам ЗАКУПКИ.</w:t>
      </w:r>
    </w:p>
    <w:p w:rsidR="00F668FF" w:rsidRPr="00F668FF" w:rsidRDefault="00F668FF" w:rsidP="00F668FF">
      <w:pPr>
        <w:widowControl w:val="0"/>
        <w:numPr>
          <w:ilvl w:val="0"/>
          <w:numId w:val="7"/>
        </w:numPr>
        <w:ind w:left="0" w:firstLine="709"/>
        <w:jc w:val="both"/>
        <w:rPr>
          <w:sz w:val="28"/>
          <w:szCs w:val="28"/>
        </w:rPr>
      </w:pPr>
      <w:r w:rsidRPr="00F668FF">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668FF" w:rsidRPr="00F668FF" w:rsidRDefault="00F668FF" w:rsidP="00F668FF">
      <w:pPr>
        <w:widowControl w:val="0"/>
        <w:numPr>
          <w:ilvl w:val="0"/>
          <w:numId w:val="7"/>
        </w:numPr>
        <w:ind w:left="0" w:firstLine="709"/>
        <w:jc w:val="both"/>
        <w:rPr>
          <w:sz w:val="28"/>
          <w:szCs w:val="28"/>
        </w:rPr>
      </w:pPr>
      <w:r w:rsidRPr="00F668F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668FF" w:rsidRPr="00F668FF" w:rsidRDefault="00F668FF" w:rsidP="00F668FF">
      <w:pPr>
        <w:widowControl w:val="0"/>
        <w:numPr>
          <w:ilvl w:val="0"/>
          <w:numId w:val="7"/>
        </w:numPr>
        <w:ind w:left="0" w:firstLine="709"/>
        <w:jc w:val="both"/>
        <w:rPr>
          <w:sz w:val="28"/>
          <w:szCs w:val="28"/>
        </w:rPr>
      </w:pPr>
      <w:r w:rsidRPr="00F668F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668FF" w:rsidRPr="00F668FF" w:rsidRDefault="00F668FF" w:rsidP="00F668FF">
      <w:pPr>
        <w:widowControl w:val="0"/>
        <w:numPr>
          <w:ilvl w:val="0"/>
          <w:numId w:val="7"/>
        </w:numPr>
        <w:ind w:left="0" w:firstLine="709"/>
        <w:jc w:val="both"/>
        <w:rPr>
          <w:sz w:val="28"/>
          <w:szCs w:val="28"/>
        </w:rPr>
      </w:pPr>
      <w:proofErr w:type="gramStart"/>
      <w:r w:rsidRPr="00F668F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F668FF">
        <w:rPr>
          <w:sz w:val="28"/>
          <w:szCs w:val="28"/>
        </w:rPr>
        <w:t xml:space="preserve"> системы.</w:t>
      </w:r>
    </w:p>
    <w:p w:rsidR="00F668FF" w:rsidRPr="00F668FF" w:rsidRDefault="00F668FF" w:rsidP="00F668FF">
      <w:pPr>
        <w:autoSpaceDE w:val="0"/>
        <w:autoSpaceDN w:val="0"/>
        <w:adjustRightInd w:val="0"/>
        <w:ind w:firstLine="709"/>
        <w:jc w:val="both"/>
        <w:rPr>
          <w:sz w:val="28"/>
          <w:szCs w:val="28"/>
        </w:rPr>
      </w:pPr>
      <w:r w:rsidRPr="00F668FF">
        <w:rPr>
          <w:sz w:val="28"/>
          <w:szCs w:val="28"/>
        </w:rPr>
        <w:t>К Требованию платежа по Гарантии, предоставленному на бумажном носителе, должны быть приложены следующие документы:</w:t>
      </w:r>
    </w:p>
    <w:p w:rsidR="00F668FF" w:rsidRPr="00F668FF" w:rsidRDefault="00F668FF" w:rsidP="00F668FF">
      <w:pPr>
        <w:autoSpaceDE w:val="0"/>
        <w:autoSpaceDN w:val="0"/>
        <w:adjustRightInd w:val="0"/>
        <w:ind w:firstLine="709"/>
        <w:jc w:val="both"/>
        <w:rPr>
          <w:sz w:val="28"/>
          <w:szCs w:val="28"/>
        </w:rPr>
      </w:pPr>
      <w:r w:rsidRPr="00F668FF">
        <w:rPr>
          <w:sz w:val="28"/>
          <w:szCs w:val="28"/>
        </w:rPr>
        <w:t>- копия настоящей Гарантии;</w:t>
      </w:r>
    </w:p>
    <w:p w:rsidR="00F668FF" w:rsidRPr="00F668FF" w:rsidRDefault="00F668FF" w:rsidP="00F668FF">
      <w:pPr>
        <w:autoSpaceDE w:val="0"/>
        <w:autoSpaceDN w:val="0"/>
        <w:adjustRightInd w:val="0"/>
        <w:ind w:firstLine="709"/>
        <w:jc w:val="both"/>
        <w:rPr>
          <w:sz w:val="28"/>
          <w:szCs w:val="28"/>
        </w:rPr>
      </w:pPr>
      <w:r w:rsidRPr="00F668FF">
        <w:rPr>
          <w:sz w:val="28"/>
          <w:szCs w:val="28"/>
        </w:rPr>
        <w:t>- нотариально заверенная копия карточки с образцами подписей уполномоченных лиц БЕНЕФИЦИАРА;</w:t>
      </w:r>
    </w:p>
    <w:p w:rsidR="00F668FF" w:rsidRPr="00F668FF" w:rsidRDefault="00F668FF" w:rsidP="00F668FF">
      <w:pPr>
        <w:autoSpaceDE w:val="0"/>
        <w:autoSpaceDN w:val="0"/>
        <w:adjustRightInd w:val="0"/>
        <w:ind w:firstLine="709"/>
        <w:jc w:val="both"/>
        <w:rPr>
          <w:sz w:val="28"/>
          <w:szCs w:val="28"/>
        </w:rPr>
      </w:pPr>
      <w:r w:rsidRPr="00F668FF">
        <w:rPr>
          <w:sz w:val="28"/>
          <w:szCs w:val="28"/>
        </w:rPr>
        <w:t>- расчет суммы требования по гарантии.</w:t>
      </w:r>
    </w:p>
    <w:p w:rsidR="00F668FF" w:rsidRPr="00F668FF" w:rsidRDefault="00F668FF" w:rsidP="00F668FF">
      <w:pPr>
        <w:widowControl w:val="0"/>
        <w:numPr>
          <w:ilvl w:val="0"/>
          <w:numId w:val="7"/>
        </w:numPr>
        <w:ind w:left="0" w:firstLine="709"/>
        <w:jc w:val="both"/>
        <w:rPr>
          <w:sz w:val="28"/>
          <w:szCs w:val="28"/>
        </w:rPr>
      </w:pPr>
      <w:r w:rsidRPr="00F668FF">
        <w:rPr>
          <w:sz w:val="28"/>
          <w:szCs w:val="28"/>
        </w:rPr>
        <w:t xml:space="preserve">ГАРАНТ в течение 5 (Пяти) рабочих дней со </w:t>
      </w:r>
      <w:proofErr w:type="gramStart"/>
      <w:r w:rsidRPr="00F668FF">
        <w:rPr>
          <w:sz w:val="28"/>
          <w:szCs w:val="28"/>
        </w:rPr>
        <w:t>дня</w:t>
      </w:r>
      <w:proofErr w:type="gramEnd"/>
      <w:r w:rsidRPr="00F668FF">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668FF" w:rsidRPr="00F668FF" w:rsidRDefault="00F668FF" w:rsidP="00F668FF">
      <w:pPr>
        <w:widowControl w:val="0"/>
        <w:numPr>
          <w:ilvl w:val="0"/>
          <w:numId w:val="7"/>
        </w:numPr>
        <w:ind w:left="0" w:firstLine="709"/>
        <w:jc w:val="both"/>
        <w:rPr>
          <w:sz w:val="28"/>
          <w:szCs w:val="28"/>
        </w:rPr>
      </w:pPr>
      <w:r w:rsidRPr="00F668FF">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F668FF" w:rsidRPr="00F668FF" w:rsidRDefault="00F668FF" w:rsidP="00F668FF">
      <w:pPr>
        <w:widowControl w:val="0"/>
        <w:numPr>
          <w:ilvl w:val="0"/>
          <w:numId w:val="7"/>
        </w:numPr>
        <w:ind w:left="0" w:firstLine="709"/>
        <w:jc w:val="both"/>
        <w:rPr>
          <w:sz w:val="28"/>
          <w:szCs w:val="28"/>
        </w:rPr>
      </w:pPr>
      <w:r w:rsidRPr="00F668FF">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w:t>
      </w:r>
      <w:r w:rsidRPr="00F668FF">
        <w:rPr>
          <w:sz w:val="28"/>
          <w:szCs w:val="28"/>
        </w:rPr>
        <w:lastRenderedPageBreak/>
        <w:t>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668FF" w:rsidRPr="00F668FF" w:rsidRDefault="00F668FF" w:rsidP="00F668FF">
      <w:pPr>
        <w:widowControl w:val="0"/>
        <w:numPr>
          <w:ilvl w:val="0"/>
          <w:numId w:val="7"/>
        </w:numPr>
        <w:ind w:left="0" w:firstLine="709"/>
        <w:jc w:val="both"/>
        <w:rPr>
          <w:sz w:val="28"/>
          <w:szCs w:val="28"/>
        </w:rPr>
      </w:pPr>
      <w:r w:rsidRPr="00F668F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668FF" w:rsidRPr="00F668FF" w:rsidRDefault="00F668FF" w:rsidP="00F668FF">
      <w:pPr>
        <w:widowControl w:val="0"/>
        <w:numPr>
          <w:ilvl w:val="0"/>
          <w:numId w:val="7"/>
        </w:numPr>
        <w:ind w:left="0" w:firstLine="709"/>
        <w:jc w:val="both"/>
        <w:rPr>
          <w:sz w:val="28"/>
          <w:szCs w:val="28"/>
        </w:rPr>
      </w:pPr>
      <w:r w:rsidRPr="00F668FF">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F668FF" w:rsidRPr="00F668FF" w:rsidRDefault="00F668FF" w:rsidP="00F668FF">
      <w:pPr>
        <w:widowControl w:val="0"/>
        <w:numPr>
          <w:ilvl w:val="0"/>
          <w:numId w:val="7"/>
        </w:numPr>
        <w:ind w:left="0" w:firstLine="709"/>
        <w:jc w:val="both"/>
        <w:rPr>
          <w:sz w:val="28"/>
          <w:szCs w:val="28"/>
        </w:rPr>
      </w:pPr>
      <w:r w:rsidRPr="00F668F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668FF" w:rsidRPr="00F668FF" w:rsidRDefault="00F668FF" w:rsidP="00F668FF">
      <w:pPr>
        <w:widowControl w:val="0"/>
        <w:numPr>
          <w:ilvl w:val="0"/>
          <w:numId w:val="7"/>
        </w:numPr>
        <w:ind w:left="0" w:firstLine="709"/>
        <w:jc w:val="both"/>
        <w:rPr>
          <w:sz w:val="28"/>
          <w:szCs w:val="28"/>
        </w:rPr>
      </w:pPr>
      <w:r w:rsidRPr="00F668F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668FF" w:rsidRPr="00F668FF" w:rsidRDefault="00F668FF" w:rsidP="00F668FF">
      <w:pPr>
        <w:widowControl w:val="0"/>
        <w:numPr>
          <w:ilvl w:val="0"/>
          <w:numId w:val="7"/>
        </w:numPr>
        <w:ind w:left="0" w:firstLine="709"/>
        <w:jc w:val="both"/>
        <w:rPr>
          <w:sz w:val="28"/>
          <w:szCs w:val="28"/>
        </w:rPr>
      </w:pPr>
      <w:r w:rsidRPr="00F668F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F668FF" w:rsidRPr="00F668FF" w:rsidRDefault="00F668FF" w:rsidP="00F668FF">
      <w:pPr>
        <w:widowControl w:val="0"/>
        <w:numPr>
          <w:ilvl w:val="0"/>
          <w:numId w:val="7"/>
        </w:numPr>
        <w:ind w:left="0" w:firstLine="709"/>
        <w:jc w:val="both"/>
        <w:rPr>
          <w:sz w:val="28"/>
          <w:szCs w:val="28"/>
        </w:rPr>
      </w:pPr>
      <w:r w:rsidRPr="00F668F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668FF" w:rsidRPr="00F668FF" w:rsidRDefault="00F668FF" w:rsidP="00F668FF">
      <w:pPr>
        <w:widowControl w:val="0"/>
        <w:numPr>
          <w:ilvl w:val="0"/>
          <w:numId w:val="7"/>
        </w:numPr>
        <w:ind w:left="0" w:firstLine="709"/>
        <w:jc w:val="both"/>
        <w:rPr>
          <w:sz w:val="28"/>
          <w:szCs w:val="28"/>
        </w:rPr>
      </w:pPr>
      <w:r w:rsidRPr="00F668FF">
        <w:rPr>
          <w:sz w:val="28"/>
          <w:szCs w:val="28"/>
        </w:rPr>
        <w:t>ГАРАНТОМ соблюдаются нормативы достаточности капитала банка (Н</w:t>
      </w:r>
      <w:proofErr w:type="gramStart"/>
      <w:r w:rsidRPr="00F668FF">
        <w:rPr>
          <w:sz w:val="28"/>
          <w:szCs w:val="28"/>
        </w:rPr>
        <w:t>1</w:t>
      </w:r>
      <w:proofErr w:type="gramEnd"/>
      <w:r w:rsidRPr="00F668F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F668FF" w:rsidRPr="00F668FF" w:rsidRDefault="00F668FF" w:rsidP="00F668FF">
      <w:pPr>
        <w:widowControl w:val="0"/>
        <w:numPr>
          <w:ilvl w:val="0"/>
          <w:numId w:val="7"/>
        </w:numPr>
        <w:ind w:left="0" w:firstLine="709"/>
        <w:jc w:val="both"/>
        <w:rPr>
          <w:sz w:val="28"/>
          <w:szCs w:val="28"/>
        </w:rPr>
      </w:pPr>
      <w:r w:rsidRPr="00F668FF">
        <w:rPr>
          <w:sz w:val="28"/>
          <w:szCs w:val="28"/>
        </w:rPr>
        <w:t>Расходы, возникающие в связи с перечислением денежных средств ГАРАНТОМ по Гарантии, несет ГАРАНТ.</w:t>
      </w:r>
    </w:p>
    <w:p w:rsidR="00F668FF" w:rsidRPr="00F668FF" w:rsidRDefault="00F668FF" w:rsidP="00F668FF">
      <w:pPr>
        <w:widowControl w:val="0"/>
        <w:numPr>
          <w:ilvl w:val="0"/>
          <w:numId w:val="7"/>
        </w:numPr>
        <w:ind w:left="0" w:firstLine="709"/>
        <w:jc w:val="both"/>
        <w:rPr>
          <w:sz w:val="28"/>
          <w:szCs w:val="28"/>
        </w:rPr>
      </w:pPr>
      <w:r w:rsidRPr="00F668FF">
        <w:rPr>
          <w:sz w:val="28"/>
          <w:szCs w:val="28"/>
        </w:rPr>
        <w:t>Изменения, вносимые в ДОГОВОР, не освобождают ГАРАНТА от исполнения обязательств по Гарантии.</w:t>
      </w:r>
    </w:p>
    <w:p w:rsidR="00F668FF" w:rsidRPr="00F668FF" w:rsidRDefault="00F668FF" w:rsidP="00F668FF">
      <w:pPr>
        <w:widowControl w:val="0"/>
        <w:jc w:val="both"/>
        <w:rPr>
          <w:sz w:val="28"/>
          <w:szCs w:val="28"/>
        </w:rPr>
      </w:pPr>
      <w:r w:rsidRPr="00F668F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F668FF" w:rsidRPr="00F668FF" w:rsidRDefault="00F668FF" w:rsidP="00F668FF">
      <w:pPr>
        <w:ind w:firstLine="709"/>
        <w:jc w:val="both"/>
        <w:rPr>
          <w:sz w:val="28"/>
          <w:szCs w:val="28"/>
        </w:rPr>
      </w:pPr>
    </w:p>
    <w:tbl>
      <w:tblPr>
        <w:tblW w:w="0" w:type="auto"/>
        <w:tblLook w:val="04A0" w:firstRow="1" w:lastRow="0" w:firstColumn="1" w:lastColumn="0" w:noHBand="0" w:noVBand="1"/>
      </w:tblPr>
      <w:tblGrid>
        <w:gridCol w:w="3742"/>
        <w:gridCol w:w="3296"/>
        <w:gridCol w:w="2533"/>
      </w:tblGrid>
      <w:tr w:rsidR="00F668FF" w:rsidRPr="00F668FF" w:rsidTr="00F668FF">
        <w:tc>
          <w:tcPr>
            <w:tcW w:w="4077" w:type="dxa"/>
          </w:tcPr>
          <w:p w:rsidR="00F668FF" w:rsidRPr="00F668FF" w:rsidRDefault="00F668FF" w:rsidP="00F668FF">
            <w:pPr>
              <w:rPr>
                <w:bCs/>
                <w:color w:val="000000"/>
                <w:sz w:val="28"/>
                <w:szCs w:val="28"/>
              </w:rPr>
            </w:pPr>
          </w:p>
        </w:tc>
        <w:tc>
          <w:tcPr>
            <w:tcW w:w="2552" w:type="dxa"/>
          </w:tcPr>
          <w:p w:rsidR="00F668FF" w:rsidRPr="00F668FF" w:rsidRDefault="00F668FF" w:rsidP="00F668FF">
            <w:pPr>
              <w:jc w:val="both"/>
              <w:rPr>
                <w:bCs/>
                <w:color w:val="000000"/>
                <w:sz w:val="28"/>
                <w:szCs w:val="28"/>
              </w:rPr>
            </w:pPr>
            <w:r w:rsidRPr="00F668FF">
              <w:rPr>
                <w:bCs/>
                <w:color w:val="000000"/>
                <w:sz w:val="28"/>
                <w:szCs w:val="28"/>
              </w:rPr>
              <w:t>______________________</w:t>
            </w:r>
          </w:p>
        </w:tc>
        <w:tc>
          <w:tcPr>
            <w:tcW w:w="3508" w:type="dxa"/>
          </w:tcPr>
          <w:p w:rsidR="00F668FF" w:rsidRPr="00F668FF" w:rsidRDefault="00F668FF" w:rsidP="00F668FF">
            <w:pPr>
              <w:ind w:firstLine="709"/>
              <w:rPr>
                <w:bCs/>
                <w:color w:val="000000"/>
                <w:sz w:val="28"/>
                <w:szCs w:val="28"/>
              </w:rPr>
            </w:pPr>
          </w:p>
        </w:tc>
      </w:tr>
      <w:tr w:rsidR="00F668FF" w:rsidRPr="00F668FF" w:rsidTr="00F668FF">
        <w:tc>
          <w:tcPr>
            <w:tcW w:w="4077" w:type="dxa"/>
          </w:tcPr>
          <w:p w:rsidR="00F668FF" w:rsidRPr="00F668FF" w:rsidRDefault="00F668FF" w:rsidP="00F668FF">
            <w:pPr>
              <w:rPr>
                <w:bCs/>
                <w:sz w:val="28"/>
                <w:szCs w:val="28"/>
              </w:rPr>
            </w:pPr>
            <w:r w:rsidRPr="00F668FF">
              <w:rPr>
                <w:sz w:val="28"/>
                <w:szCs w:val="28"/>
              </w:rPr>
              <w:t>Представитель ______________________</w:t>
            </w:r>
          </w:p>
        </w:tc>
        <w:tc>
          <w:tcPr>
            <w:tcW w:w="2552" w:type="dxa"/>
          </w:tcPr>
          <w:p w:rsidR="00F668FF" w:rsidRPr="00F668FF" w:rsidRDefault="00F668FF" w:rsidP="00F668FF">
            <w:pPr>
              <w:ind w:firstLine="709"/>
              <w:rPr>
                <w:bCs/>
                <w:sz w:val="28"/>
                <w:szCs w:val="28"/>
              </w:rPr>
            </w:pPr>
            <w:r w:rsidRPr="00F668FF">
              <w:rPr>
                <w:sz w:val="28"/>
                <w:szCs w:val="28"/>
              </w:rPr>
              <w:t>(подпись)</w:t>
            </w:r>
          </w:p>
        </w:tc>
        <w:tc>
          <w:tcPr>
            <w:tcW w:w="3508" w:type="dxa"/>
          </w:tcPr>
          <w:p w:rsidR="00F668FF" w:rsidRPr="00F668FF" w:rsidRDefault="00F668FF" w:rsidP="00F668FF">
            <w:pPr>
              <w:ind w:firstLine="709"/>
              <w:rPr>
                <w:bCs/>
                <w:sz w:val="28"/>
                <w:szCs w:val="28"/>
              </w:rPr>
            </w:pPr>
            <w:r w:rsidRPr="00F668FF">
              <w:rPr>
                <w:sz w:val="28"/>
                <w:szCs w:val="28"/>
              </w:rPr>
              <w:t>(Ф.И.О.)</w:t>
            </w:r>
          </w:p>
        </w:tc>
      </w:tr>
    </w:tbl>
    <w:p w:rsidR="00F668FF" w:rsidRPr="00F668FF" w:rsidRDefault="00F668FF" w:rsidP="00F668FF"/>
    <w:p w:rsidR="00F668FF" w:rsidRPr="00A34BF3" w:rsidRDefault="00F668FF" w:rsidP="00497202">
      <w:pPr>
        <w:rPr>
          <w:i/>
          <w:sz w:val="28"/>
          <w:szCs w:val="28"/>
        </w:rPr>
      </w:pPr>
    </w:p>
    <w:sectPr w:rsidR="00F668FF" w:rsidRPr="00A34BF3" w:rsidSect="00F668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90" w:rsidRDefault="00882890" w:rsidP="00D63907">
      <w:r>
        <w:separator/>
      </w:r>
    </w:p>
  </w:endnote>
  <w:endnote w:type="continuationSeparator" w:id="0">
    <w:p w:rsidR="00882890" w:rsidRDefault="00882890"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90" w:rsidRDefault="00882890" w:rsidP="00D63907">
      <w:r>
        <w:separator/>
      </w:r>
    </w:p>
  </w:footnote>
  <w:footnote w:type="continuationSeparator" w:id="0">
    <w:p w:rsidR="00882890" w:rsidRDefault="00882890" w:rsidP="00D63907">
      <w:r>
        <w:continuationSeparator/>
      </w:r>
    </w:p>
  </w:footnote>
  <w:footnote w:id="1">
    <w:p w:rsidR="00882890" w:rsidRPr="004A0906" w:rsidRDefault="00882890"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882890" w:rsidRPr="004A0906" w:rsidRDefault="00882890"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882890" w:rsidRDefault="00882890" w:rsidP="007F60B4">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882890" w:rsidRPr="009823DC" w:rsidRDefault="00882890" w:rsidP="00F81F97">
      <w:pPr>
        <w:pStyle w:val="a8"/>
        <w:ind w:left="-709"/>
        <w:jc w:val="both"/>
      </w:pPr>
      <w:r>
        <w:rPr>
          <w:rStyle w:val="a7"/>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7D621D">
        <w:t xml:space="preserve"> </w:t>
      </w:r>
      <w:proofErr w:type="gramStart"/>
      <w:r w:rsidRPr="007D621D">
        <w:t>порядке</w:t>
      </w:r>
      <w:proofErr w:type="gramEnd"/>
      <w:r w:rsidRPr="007D621D">
        <w:t xml:space="preserve"> указываются в данном пункте документации</w:t>
      </w:r>
      <w:r w:rsidRPr="004C7F6C">
        <w:t>.</w:t>
      </w:r>
    </w:p>
  </w:footnote>
  <w:footnote w:id="5">
    <w:p w:rsidR="00882890" w:rsidRDefault="00882890"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82890" w:rsidRDefault="00882890"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882890" w:rsidRDefault="00882890"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882890" w:rsidRDefault="00882890"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8">
    <w:p w:rsidR="00882890" w:rsidRPr="00FA27A5" w:rsidRDefault="00882890" w:rsidP="00F668FF">
      <w:pPr>
        <w:pStyle w:val="a8"/>
      </w:pPr>
      <w:r>
        <w:rPr>
          <w:rStyle w:val="a7"/>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9">
    <w:p w:rsidR="00882890" w:rsidRPr="00B377A4" w:rsidRDefault="00882890" w:rsidP="00F668FF">
      <w:pPr>
        <w:pStyle w:val="a8"/>
      </w:pPr>
      <w:r>
        <w:rPr>
          <w:rStyle w:val="a7"/>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90" w:rsidRPr="00EF5C71" w:rsidRDefault="00882890">
    <w:pPr>
      <w:pStyle w:val="aa"/>
      <w:jc w:val="center"/>
    </w:pPr>
  </w:p>
  <w:p w:rsidR="00882890" w:rsidRDefault="0088289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90" w:rsidRPr="00EF5C71" w:rsidRDefault="00882890">
    <w:pPr>
      <w:pStyle w:val="aa"/>
      <w:jc w:val="center"/>
    </w:pPr>
  </w:p>
  <w:p w:rsidR="00882890" w:rsidRDefault="0088289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07170"/>
    </w:sdtPr>
    <w:sdtContent>
      <w:p w:rsidR="00882890" w:rsidRDefault="00882890">
        <w:pPr>
          <w:pStyle w:val="aa"/>
          <w:jc w:val="center"/>
        </w:pPr>
        <w:r>
          <w:fldChar w:fldCharType="begin"/>
        </w:r>
        <w:r>
          <w:instrText>PAGE   \* MERGEFORMAT</w:instrText>
        </w:r>
        <w:r>
          <w:fldChar w:fldCharType="separate"/>
        </w:r>
        <w:r w:rsidR="00D36D3A">
          <w:rPr>
            <w:noProof/>
          </w:rPr>
          <w:t>17</w:t>
        </w:r>
        <w:r>
          <w:fldChar w:fldCharType="end"/>
        </w:r>
      </w:p>
    </w:sdtContent>
  </w:sdt>
  <w:p w:rsidR="00882890" w:rsidRDefault="0088289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90" w:rsidRDefault="0088289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0" w:firstLine="0"/>
      </w:pPr>
      <w:rPr>
        <w:rFonts w:cs="Times New Roman" w:hint="default"/>
      </w:rPr>
    </w:lvl>
    <w:lvl w:ilvl="1">
      <w:start w:val="1"/>
      <w:numFmt w:val="decimal"/>
      <w:lvlText w:val="%1.%2."/>
      <w:lvlJc w:val="left"/>
      <w:pPr>
        <w:tabs>
          <w:tab w:val="num" w:pos="720"/>
        </w:tabs>
        <w:ind w:left="0" w:firstLine="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7E0C37"/>
    <w:multiLevelType w:val="multilevel"/>
    <w:tmpl w:val="95320616"/>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985957"/>
    <w:multiLevelType w:val="hybridMultilevel"/>
    <w:tmpl w:val="F7201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DD4203B"/>
    <w:multiLevelType w:val="hybridMultilevel"/>
    <w:tmpl w:val="EC540E2C"/>
    <w:lvl w:ilvl="0" w:tplc="028277EA">
      <w:start w:val="1"/>
      <w:numFmt w:val="decimal"/>
      <w:lvlText w:val="3.%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4">
    <w:nsid w:val="543426EA"/>
    <w:multiLevelType w:val="multilevel"/>
    <w:tmpl w:val="51E4EFDE"/>
    <w:lvl w:ilvl="0">
      <w:start w:val="4"/>
      <w:numFmt w:val="decimal"/>
      <w:lvlText w:val="%1."/>
      <w:lvlJc w:val="left"/>
      <w:pPr>
        <w:ind w:left="360" w:hanging="360"/>
      </w:pPr>
      <w:rPr>
        <w:rFonts w:eastAsia="Calibri" w:hint="default"/>
      </w:rPr>
    </w:lvl>
    <w:lvl w:ilvl="1">
      <w:start w:val="2"/>
      <w:numFmt w:val="decimal"/>
      <w:lvlText w:val="%1.%2."/>
      <w:lvlJc w:val="left"/>
      <w:pPr>
        <w:ind w:left="928" w:hanging="360"/>
      </w:pPr>
      <w:rPr>
        <w:rFonts w:eastAsia="Calibri" w:hint="default"/>
      </w:rPr>
    </w:lvl>
    <w:lvl w:ilvl="2">
      <w:start w:val="1"/>
      <w:numFmt w:val="decimal"/>
      <w:lvlText w:val="%1.%2.%3."/>
      <w:lvlJc w:val="left"/>
      <w:pPr>
        <w:ind w:left="1584" w:hanging="720"/>
      </w:pPr>
      <w:rPr>
        <w:rFonts w:eastAsia="Calibri" w:hint="default"/>
      </w:rPr>
    </w:lvl>
    <w:lvl w:ilvl="3">
      <w:start w:val="1"/>
      <w:numFmt w:val="decimal"/>
      <w:lvlText w:val="%1.%2.%3.%4."/>
      <w:lvlJc w:val="left"/>
      <w:pPr>
        <w:ind w:left="2016" w:hanging="720"/>
      </w:pPr>
      <w:rPr>
        <w:rFonts w:eastAsia="Calibri" w:hint="default"/>
      </w:rPr>
    </w:lvl>
    <w:lvl w:ilvl="4">
      <w:start w:val="1"/>
      <w:numFmt w:val="decimal"/>
      <w:lvlText w:val="%1.%2.%3.%4.%5."/>
      <w:lvlJc w:val="left"/>
      <w:pPr>
        <w:ind w:left="2808" w:hanging="1080"/>
      </w:pPr>
      <w:rPr>
        <w:rFonts w:eastAsia="Calibri" w:hint="default"/>
      </w:rPr>
    </w:lvl>
    <w:lvl w:ilvl="5">
      <w:start w:val="1"/>
      <w:numFmt w:val="decimal"/>
      <w:lvlText w:val="%1.%2.%3.%4.%5.%6."/>
      <w:lvlJc w:val="left"/>
      <w:pPr>
        <w:ind w:left="3240" w:hanging="1080"/>
      </w:pPr>
      <w:rPr>
        <w:rFonts w:eastAsia="Calibri" w:hint="default"/>
      </w:rPr>
    </w:lvl>
    <w:lvl w:ilvl="6">
      <w:start w:val="1"/>
      <w:numFmt w:val="decimal"/>
      <w:lvlText w:val="%1.%2.%3.%4.%5.%6.%7."/>
      <w:lvlJc w:val="left"/>
      <w:pPr>
        <w:ind w:left="4032" w:hanging="1440"/>
      </w:pPr>
      <w:rPr>
        <w:rFonts w:eastAsia="Calibri" w:hint="default"/>
      </w:rPr>
    </w:lvl>
    <w:lvl w:ilvl="7">
      <w:start w:val="1"/>
      <w:numFmt w:val="decimal"/>
      <w:lvlText w:val="%1.%2.%3.%4.%5.%6.%7.%8."/>
      <w:lvlJc w:val="left"/>
      <w:pPr>
        <w:ind w:left="4464" w:hanging="1440"/>
      </w:pPr>
      <w:rPr>
        <w:rFonts w:eastAsia="Calibri" w:hint="default"/>
      </w:rPr>
    </w:lvl>
    <w:lvl w:ilvl="8">
      <w:start w:val="1"/>
      <w:numFmt w:val="decimal"/>
      <w:lvlText w:val="%1.%2.%3.%4.%5.%6.%7.%8.%9."/>
      <w:lvlJc w:val="left"/>
      <w:pPr>
        <w:ind w:left="5256" w:hanging="1800"/>
      </w:pPr>
      <w:rPr>
        <w:rFonts w:eastAsia="Calibri" w:hint="default"/>
      </w:rPr>
    </w:lvl>
  </w:abstractNum>
  <w:abstractNum w:abstractNumId="15">
    <w:nsid w:val="5B1175BB"/>
    <w:multiLevelType w:val="hybridMultilevel"/>
    <w:tmpl w:val="B3A68706"/>
    <w:lvl w:ilvl="0" w:tplc="AF0A886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C8A1294"/>
    <w:multiLevelType w:val="multilevel"/>
    <w:tmpl w:val="7D5A5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8"/>
  </w:num>
  <w:num w:numId="2">
    <w:abstractNumId w:val="4"/>
  </w:num>
  <w:num w:numId="3">
    <w:abstractNumId w:val="17"/>
  </w:num>
  <w:num w:numId="4">
    <w:abstractNumId w:val="20"/>
  </w:num>
  <w:num w:numId="5">
    <w:abstractNumId w:val="16"/>
  </w:num>
  <w:num w:numId="6">
    <w:abstractNumId w:val="21"/>
  </w:num>
  <w:num w:numId="7">
    <w:abstractNumId w:val="1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19"/>
  </w:num>
  <w:num w:numId="13">
    <w:abstractNumId w:val="6"/>
  </w:num>
  <w:num w:numId="14">
    <w:abstractNumId w:val="12"/>
  </w:num>
  <w:num w:numId="15">
    <w:abstractNumId w:val="11"/>
  </w:num>
  <w:num w:numId="16">
    <w:abstractNumId w:val="7"/>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2"/>
  </w:num>
  <w:num w:numId="20">
    <w:abstractNumId w:val="0"/>
  </w:num>
  <w:num w:numId="21">
    <w:abstractNumId w:val="2"/>
  </w:num>
  <w:num w:numId="22">
    <w:abstractNumId w:val="10"/>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3D8E"/>
    <w:rsid w:val="00006995"/>
    <w:rsid w:val="0001465F"/>
    <w:rsid w:val="000225BC"/>
    <w:rsid w:val="00025898"/>
    <w:rsid w:val="00032155"/>
    <w:rsid w:val="0003675D"/>
    <w:rsid w:val="000424AD"/>
    <w:rsid w:val="000558E1"/>
    <w:rsid w:val="0006007E"/>
    <w:rsid w:val="00061594"/>
    <w:rsid w:val="00066042"/>
    <w:rsid w:val="000677B8"/>
    <w:rsid w:val="00090BBE"/>
    <w:rsid w:val="00093AE6"/>
    <w:rsid w:val="000A54C7"/>
    <w:rsid w:val="000B2C5C"/>
    <w:rsid w:val="000C0E30"/>
    <w:rsid w:val="000C1E1E"/>
    <w:rsid w:val="000E16EA"/>
    <w:rsid w:val="000E2FEC"/>
    <w:rsid w:val="000F2950"/>
    <w:rsid w:val="0010181B"/>
    <w:rsid w:val="00130081"/>
    <w:rsid w:val="001312F4"/>
    <w:rsid w:val="0014062D"/>
    <w:rsid w:val="00140B92"/>
    <w:rsid w:val="00144DED"/>
    <w:rsid w:val="001613D9"/>
    <w:rsid w:val="0017251D"/>
    <w:rsid w:val="001813A7"/>
    <w:rsid w:val="00181BC5"/>
    <w:rsid w:val="001866FD"/>
    <w:rsid w:val="00190CF9"/>
    <w:rsid w:val="001D2A5F"/>
    <w:rsid w:val="001D4F76"/>
    <w:rsid w:val="002016B5"/>
    <w:rsid w:val="002044F9"/>
    <w:rsid w:val="00207236"/>
    <w:rsid w:val="0021463F"/>
    <w:rsid w:val="0021783F"/>
    <w:rsid w:val="00225980"/>
    <w:rsid w:val="00226B93"/>
    <w:rsid w:val="00240560"/>
    <w:rsid w:val="00256AF7"/>
    <w:rsid w:val="00257005"/>
    <w:rsid w:val="0026081B"/>
    <w:rsid w:val="0026103A"/>
    <w:rsid w:val="0026111B"/>
    <w:rsid w:val="0026167B"/>
    <w:rsid w:val="00271C5F"/>
    <w:rsid w:val="0027528E"/>
    <w:rsid w:val="0028000A"/>
    <w:rsid w:val="0028518F"/>
    <w:rsid w:val="00296EA8"/>
    <w:rsid w:val="002B53A3"/>
    <w:rsid w:val="002C3E11"/>
    <w:rsid w:val="002D0BCB"/>
    <w:rsid w:val="002E07A1"/>
    <w:rsid w:val="002F67B1"/>
    <w:rsid w:val="00312E9D"/>
    <w:rsid w:val="0033097C"/>
    <w:rsid w:val="003369BB"/>
    <w:rsid w:val="0034639E"/>
    <w:rsid w:val="00347E68"/>
    <w:rsid w:val="00354496"/>
    <w:rsid w:val="00356C3F"/>
    <w:rsid w:val="00360574"/>
    <w:rsid w:val="0036526D"/>
    <w:rsid w:val="00376FD1"/>
    <w:rsid w:val="0039278A"/>
    <w:rsid w:val="0039646A"/>
    <w:rsid w:val="003A2901"/>
    <w:rsid w:val="003D129A"/>
    <w:rsid w:val="003D38F3"/>
    <w:rsid w:val="003D4776"/>
    <w:rsid w:val="003D4D3C"/>
    <w:rsid w:val="003D6DAA"/>
    <w:rsid w:val="003F5BC5"/>
    <w:rsid w:val="004020C9"/>
    <w:rsid w:val="004143BA"/>
    <w:rsid w:val="004156E2"/>
    <w:rsid w:val="0041593F"/>
    <w:rsid w:val="0041731A"/>
    <w:rsid w:val="00424FDE"/>
    <w:rsid w:val="00433D66"/>
    <w:rsid w:val="00451262"/>
    <w:rsid w:val="004533FA"/>
    <w:rsid w:val="004600C9"/>
    <w:rsid w:val="004601DF"/>
    <w:rsid w:val="00472A76"/>
    <w:rsid w:val="004736C0"/>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510204"/>
    <w:rsid w:val="005124CC"/>
    <w:rsid w:val="00526059"/>
    <w:rsid w:val="0054640F"/>
    <w:rsid w:val="00550A49"/>
    <w:rsid w:val="00555CE1"/>
    <w:rsid w:val="00561269"/>
    <w:rsid w:val="005765D3"/>
    <w:rsid w:val="00583414"/>
    <w:rsid w:val="00585462"/>
    <w:rsid w:val="00590310"/>
    <w:rsid w:val="0059489D"/>
    <w:rsid w:val="005A26C2"/>
    <w:rsid w:val="005A6EED"/>
    <w:rsid w:val="005B7498"/>
    <w:rsid w:val="005C1FD8"/>
    <w:rsid w:val="005C29D3"/>
    <w:rsid w:val="005D2497"/>
    <w:rsid w:val="005D26CA"/>
    <w:rsid w:val="005E7BA6"/>
    <w:rsid w:val="005F5ACA"/>
    <w:rsid w:val="00600171"/>
    <w:rsid w:val="00602907"/>
    <w:rsid w:val="006044FA"/>
    <w:rsid w:val="00611479"/>
    <w:rsid w:val="00613FBF"/>
    <w:rsid w:val="00615B0D"/>
    <w:rsid w:val="00620213"/>
    <w:rsid w:val="00620F05"/>
    <w:rsid w:val="00622471"/>
    <w:rsid w:val="00622635"/>
    <w:rsid w:val="00624683"/>
    <w:rsid w:val="00627940"/>
    <w:rsid w:val="00642FC6"/>
    <w:rsid w:val="00645835"/>
    <w:rsid w:val="006469AA"/>
    <w:rsid w:val="006600D3"/>
    <w:rsid w:val="006674D5"/>
    <w:rsid w:val="006740E1"/>
    <w:rsid w:val="006866E5"/>
    <w:rsid w:val="0069583C"/>
    <w:rsid w:val="006A0C70"/>
    <w:rsid w:val="006A2CB3"/>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11731"/>
    <w:rsid w:val="00743963"/>
    <w:rsid w:val="00743BFF"/>
    <w:rsid w:val="0075292F"/>
    <w:rsid w:val="00761E70"/>
    <w:rsid w:val="00765946"/>
    <w:rsid w:val="00773FFC"/>
    <w:rsid w:val="00776725"/>
    <w:rsid w:val="00777B6E"/>
    <w:rsid w:val="007848F4"/>
    <w:rsid w:val="007A3B91"/>
    <w:rsid w:val="007A553C"/>
    <w:rsid w:val="007A71F6"/>
    <w:rsid w:val="007B23EF"/>
    <w:rsid w:val="007B7DD1"/>
    <w:rsid w:val="007D3D4F"/>
    <w:rsid w:val="007D55BD"/>
    <w:rsid w:val="007E0614"/>
    <w:rsid w:val="007F2A8F"/>
    <w:rsid w:val="007F38DC"/>
    <w:rsid w:val="007F60B4"/>
    <w:rsid w:val="00811AEC"/>
    <w:rsid w:val="00821E01"/>
    <w:rsid w:val="008507D6"/>
    <w:rsid w:val="00875649"/>
    <w:rsid w:val="008772A7"/>
    <w:rsid w:val="0088132E"/>
    <w:rsid w:val="00882890"/>
    <w:rsid w:val="0088505B"/>
    <w:rsid w:val="008913CB"/>
    <w:rsid w:val="00893AC4"/>
    <w:rsid w:val="008A204A"/>
    <w:rsid w:val="008A4E59"/>
    <w:rsid w:val="008B7DFE"/>
    <w:rsid w:val="008D07BF"/>
    <w:rsid w:val="008D37AC"/>
    <w:rsid w:val="00901B56"/>
    <w:rsid w:val="00903C95"/>
    <w:rsid w:val="009372AC"/>
    <w:rsid w:val="0094617A"/>
    <w:rsid w:val="00953892"/>
    <w:rsid w:val="0096448F"/>
    <w:rsid w:val="0098141F"/>
    <w:rsid w:val="009A3E89"/>
    <w:rsid w:val="009B0ECB"/>
    <w:rsid w:val="009B4E43"/>
    <w:rsid w:val="009B78DA"/>
    <w:rsid w:val="009D3494"/>
    <w:rsid w:val="009E16FC"/>
    <w:rsid w:val="009F08F4"/>
    <w:rsid w:val="009F4026"/>
    <w:rsid w:val="00A053DC"/>
    <w:rsid w:val="00A05AA9"/>
    <w:rsid w:val="00A21735"/>
    <w:rsid w:val="00A25922"/>
    <w:rsid w:val="00A314F5"/>
    <w:rsid w:val="00A33291"/>
    <w:rsid w:val="00A34BF3"/>
    <w:rsid w:val="00A41944"/>
    <w:rsid w:val="00A57B25"/>
    <w:rsid w:val="00A739FE"/>
    <w:rsid w:val="00A8645E"/>
    <w:rsid w:val="00A9602B"/>
    <w:rsid w:val="00AA36C4"/>
    <w:rsid w:val="00AA7E61"/>
    <w:rsid w:val="00AB3D75"/>
    <w:rsid w:val="00AC2A54"/>
    <w:rsid w:val="00AC47D2"/>
    <w:rsid w:val="00AD2E21"/>
    <w:rsid w:val="00AE1C9A"/>
    <w:rsid w:val="00AE2728"/>
    <w:rsid w:val="00AF4080"/>
    <w:rsid w:val="00B04215"/>
    <w:rsid w:val="00B11970"/>
    <w:rsid w:val="00B2181A"/>
    <w:rsid w:val="00B21962"/>
    <w:rsid w:val="00B24B91"/>
    <w:rsid w:val="00B25541"/>
    <w:rsid w:val="00B52B43"/>
    <w:rsid w:val="00B5687A"/>
    <w:rsid w:val="00B62F8D"/>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41071"/>
    <w:rsid w:val="00C41AAC"/>
    <w:rsid w:val="00C46BF5"/>
    <w:rsid w:val="00C61B90"/>
    <w:rsid w:val="00C70A6A"/>
    <w:rsid w:val="00C71697"/>
    <w:rsid w:val="00C724C4"/>
    <w:rsid w:val="00C72D4A"/>
    <w:rsid w:val="00C80352"/>
    <w:rsid w:val="00C80B3B"/>
    <w:rsid w:val="00C839BC"/>
    <w:rsid w:val="00C91BAB"/>
    <w:rsid w:val="00C9383B"/>
    <w:rsid w:val="00CA3771"/>
    <w:rsid w:val="00CC1F97"/>
    <w:rsid w:val="00D048A6"/>
    <w:rsid w:val="00D15335"/>
    <w:rsid w:val="00D34D18"/>
    <w:rsid w:val="00D36D3A"/>
    <w:rsid w:val="00D413DD"/>
    <w:rsid w:val="00D4715C"/>
    <w:rsid w:val="00D63907"/>
    <w:rsid w:val="00D6443C"/>
    <w:rsid w:val="00D6543B"/>
    <w:rsid w:val="00D7768A"/>
    <w:rsid w:val="00D814AF"/>
    <w:rsid w:val="00D84F50"/>
    <w:rsid w:val="00D91709"/>
    <w:rsid w:val="00DB42D5"/>
    <w:rsid w:val="00DC1738"/>
    <w:rsid w:val="00DC1B75"/>
    <w:rsid w:val="00DD210B"/>
    <w:rsid w:val="00DD40EA"/>
    <w:rsid w:val="00DE104C"/>
    <w:rsid w:val="00DE121D"/>
    <w:rsid w:val="00DF584A"/>
    <w:rsid w:val="00E14E9F"/>
    <w:rsid w:val="00E16F62"/>
    <w:rsid w:val="00E21388"/>
    <w:rsid w:val="00E22CAD"/>
    <w:rsid w:val="00E263E5"/>
    <w:rsid w:val="00E3011B"/>
    <w:rsid w:val="00E375D1"/>
    <w:rsid w:val="00E37A56"/>
    <w:rsid w:val="00E47B6C"/>
    <w:rsid w:val="00E62200"/>
    <w:rsid w:val="00E81FD1"/>
    <w:rsid w:val="00E82BE8"/>
    <w:rsid w:val="00E85CF5"/>
    <w:rsid w:val="00E87F0A"/>
    <w:rsid w:val="00E927BC"/>
    <w:rsid w:val="00EB1144"/>
    <w:rsid w:val="00EB6E2A"/>
    <w:rsid w:val="00ED6BCD"/>
    <w:rsid w:val="00EE2A23"/>
    <w:rsid w:val="00EE7CC5"/>
    <w:rsid w:val="00EF1D70"/>
    <w:rsid w:val="00EF29D0"/>
    <w:rsid w:val="00EF3980"/>
    <w:rsid w:val="00EF45EE"/>
    <w:rsid w:val="00F005C5"/>
    <w:rsid w:val="00F102DE"/>
    <w:rsid w:val="00F140A0"/>
    <w:rsid w:val="00F21819"/>
    <w:rsid w:val="00F47F00"/>
    <w:rsid w:val="00F62633"/>
    <w:rsid w:val="00F64C28"/>
    <w:rsid w:val="00F668FF"/>
    <w:rsid w:val="00F66CCB"/>
    <w:rsid w:val="00F6745F"/>
    <w:rsid w:val="00F81F97"/>
    <w:rsid w:val="00F8707F"/>
    <w:rsid w:val="00F92C84"/>
    <w:rsid w:val="00F94040"/>
    <w:rsid w:val="00FA1E91"/>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Абзац списка1,ПАРАГРАФ,Paragraphe de liste1,Текстовая,Абзац списка3,Абзац списка4,Абзац списка11,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uiPriority w:val="99"/>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Абзац списка1 Знак,ПАРАГРАФ Знак"/>
    <w:link w:val="a3"/>
    <w:uiPriority w:val="34"/>
    <w:qFormat/>
    <w:locked/>
    <w:rsid w:val="003D38F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761E70"/>
    <w:pPr>
      <w:tabs>
        <w:tab w:val="center" w:pos="4677"/>
        <w:tab w:val="right" w:pos="9355"/>
      </w:tabs>
    </w:pPr>
  </w:style>
  <w:style w:type="character" w:customStyle="1" w:styleId="af2">
    <w:name w:val="Нижний колонтитул Знак"/>
    <w:basedOn w:val="a0"/>
    <w:link w:val="af1"/>
    <w:uiPriority w:val="99"/>
    <w:rsid w:val="00761E70"/>
    <w:rPr>
      <w:rFonts w:ascii="Times New Roman" w:eastAsia="Times New Roman" w:hAnsi="Times New Roman" w:cs="Times New Roman"/>
      <w:sz w:val="24"/>
      <w:szCs w:val="24"/>
      <w:lang w:eastAsia="ru-RU"/>
    </w:rPr>
  </w:style>
  <w:style w:type="table" w:styleId="af3">
    <w:name w:val="Table Grid"/>
    <w:basedOn w:val="a1"/>
    <w:uiPriority w:val="59"/>
    <w:rsid w:val="00761E70"/>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06995"/>
  </w:style>
  <w:style w:type="numbering" w:customStyle="1" w:styleId="111">
    <w:name w:val="Нет списка11"/>
    <w:next w:val="a2"/>
    <w:uiPriority w:val="99"/>
    <w:semiHidden/>
    <w:unhideWhenUsed/>
    <w:rsid w:val="00006995"/>
  </w:style>
  <w:style w:type="paragraph" w:customStyle="1" w:styleId="ConsNormal">
    <w:name w:val="ConsNormal"/>
    <w:rsid w:val="00006995"/>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ConsNonformat">
    <w:name w:val="ConsNonformat"/>
    <w:rsid w:val="00006995"/>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paragraph" w:styleId="33">
    <w:name w:val="Body Text Indent 3"/>
    <w:basedOn w:val="a"/>
    <w:link w:val="34"/>
    <w:rsid w:val="00006995"/>
    <w:pPr>
      <w:spacing w:after="120" w:line="276" w:lineRule="auto"/>
      <w:ind w:left="283" w:firstLine="709"/>
      <w:jc w:val="both"/>
    </w:pPr>
    <w:rPr>
      <w:rFonts w:ascii="Calibri" w:eastAsia="Calibri" w:hAnsi="Calibri"/>
      <w:sz w:val="16"/>
      <w:szCs w:val="16"/>
      <w:lang w:eastAsia="en-US"/>
    </w:rPr>
  </w:style>
  <w:style w:type="character" w:customStyle="1" w:styleId="34">
    <w:name w:val="Основной текст с отступом 3 Знак"/>
    <w:basedOn w:val="a0"/>
    <w:link w:val="33"/>
    <w:rsid w:val="00006995"/>
    <w:rPr>
      <w:rFonts w:ascii="Calibri" w:eastAsia="Calibri" w:hAnsi="Calibri" w:cs="Times New Roman"/>
      <w:sz w:val="16"/>
      <w:szCs w:val="16"/>
    </w:rPr>
  </w:style>
  <w:style w:type="paragraph" w:customStyle="1" w:styleId="ConsPlusNonformat">
    <w:name w:val="ConsPlusNonformat"/>
    <w:rsid w:val="00006995"/>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951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E44E7A1239224CAC463762B576958E5F6C3290802E4B19EB320F328265tAN" TargetMode="External"/><Relationship Id="rId18"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1E44E7A1239224CAC463762B576958E5C65339580254B19EB320F32825AB04AA2831E526741436C6EtB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E44E7A1239224CAC463762B576958E5C65339580254B19EB320F328265tAN" TargetMode="External"/><Relationship Id="rId5" Type="http://schemas.openxmlformats.org/officeDocument/2006/relationships/settings" Target="settings.xml"/><Relationship Id="rId15" Type="http://schemas.openxmlformats.org/officeDocument/2006/relationships/hyperlink" Target="consultantplus://offline/ref=3D205E9948838104E98A07BCB2593713C24C5BFFD4B5955DCC3FB04EvDu2M"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1E44E7A1239224CAC463762B576958E5C65339580254B19EB320F32825AB04AA2831E5566t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F2F6DBB-48FC-4F3B-9A72-FF4BA7C3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77</Pages>
  <Words>26764</Words>
  <Characters>152559</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Гнездилова Анфиса Дмитриевна</cp:lastModifiedBy>
  <cp:revision>89</cp:revision>
  <dcterms:created xsi:type="dcterms:W3CDTF">2018-10-30T14:03:00Z</dcterms:created>
  <dcterms:modified xsi:type="dcterms:W3CDTF">2019-12-31T06:27:00Z</dcterms:modified>
</cp:coreProperties>
</file>