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DA4E08" w:rsidRPr="00416475">
        <w:rPr>
          <w:b/>
          <w:bCs/>
        </w:rPr>
        <w:t>ЗКТ-</w:t>
      </w:r>
      <w:r w:rsidR="00DA4E08">
        <w:rPr>
          <w:b/>
          <w:bCs/>
        </w:rPr>
        <w:t>88</w:t>
      </w:r>
      <w:r w:rsidR="00DA4E08" w:rsidRPr="00416475">
        <w:rPr>
          <w:b/>
          <w:bCs/>
        </w:rPr>
        <w:t>/</w:t>
      </w:r>
      <w:r w:rsidR="00DA4E08">
        <w:rPr>
          <w:b/>
          <w:bCs/>
        </w:rPr>
        <w:t>20</w:t>
      </w:r>
      <w:r w:rsidR="00DA4E08" w:rsidRPr="00416475">
        <w:rPr>
          <w:b/>
          <w:bCs/>
        </w:rPr>
        <w:t xml:space="preserve"> на право заключения договора поставки </w:t>
      </w:r>
      <w:r w:rsidR="00DA4E08" w:rsidRPr="009A0E63">
        <w:rPr>
          <w:b/>
          <w:bCs/>
        </w:rPr>
        <w:t>консервов рыбных для предприятий общественного питания Шилкинского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DA4E08">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276D49">
              <w:rPr>
                <w:b/>
                <w:bCs/>
              </w:rPr>
              <w:t>8</w:t>
            </w:r>
            <w:r w:rsidR="00DA4E08">
              <w:rPr>
                <w:b/>
                <w:bCs/>
              </w:rPr>
              <w:t>8</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DA4E08" w:rsidRPr="009A0E63">
              <w:rPr>
                <w:b/>
                <w:bCs/>
                <w:sz w:val="24"/>
                <w:szCs w:val="24"/>
              </w:rPr>
              <w:t>консервов рыбных для предприятий общественного питания Шилкинского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D0627F" w:rsidRDefault="009F38CE" w:rsidP="00D0627F">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C401CC" w:rsidRPr="00F77671" w:rsidRDefault="00C401CC" w:rsidP="00C401CC">
            <w:pPr>
              <w:pStyle w:val="a4"/>
              <w:ind w:left="1065"/>
              <w:contextualSpacing/>
              <w:jc w:val="both"/>
              <w:rPr>
                <w:b/>
              </w:rPr>
            </w:pPr>
          </w:p>
          <w:tbl>
            <w:tblPr>
              <w:tblW w:w="16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9"/>
              <w:gridCol w:w="5348"/>
              <w:gridCol w:w="710"/>
              <w:gridCol w:w="915"/>
              <w:gridCol w:w="752"/>
              <w:gridCol w:w="1019"/>
              <w:gridCol w:w="963"/>
              <w:gridCol w:w="1523"/>
              <w:gridCol w:w="1816"/>
            </w:tblGrid>
            <w:tr w:rsidR="00DA4E08" w:rsidRPr="00E946AC" w:rsidTr="00DA4E08">
              <w:trPr>
                <w:trHeight w:val="1212"/>
                <w:jc w:val="center"/>
              </w:trPr>
              <w:tc>
                <w:tcPr>
                  <w:tcW w:w="992" w:type="pct"/>
                </w:tcPr>
                <w:p w:rsidR="00DA4E08" w:rsidRPr="00DA4E08" w:rsidRDefault="00DA4E08" w:rsidP="00DA4E08">
                  <w:pPr>
                    <w:rPr>
                      <w:b/>
                      <w:sz w:val="20"/>
                      <w:szCs w:val="20"/>
                    </w:rPr>
                  </w:pPr>
                  <w:r w:rsidRPr="00DA4E08">
                    <w:rPr>
                      <w:b/>
                      <w:sz w:val="20"/>
                      <w:szCs w:val="20"/>
                    </w:rPr>
                    <w:t>Наименование товара</w:t>
                  </w:r>
                </w:p>
              </w:tc>
              <w:tc>
                <w:tcPr>
                  <w:tcW w:w="1643" w:type="pct"/>
                </w:tcPr>
                <w:p w:rsidR="00DA4E08" w:rsidRPr="00DA4E08" w:rsidRDefault="00DA4E08" w:rsidP="00DA4E08">
                  <w:pPr>
                    <w:rPr>
                      <w:b/>
                      <w:sz w:val="20"/>
                      <w:szCs w:val="20"/>
                    </w:rPr>
                  </w:pPr>
                  <w:r>
                    <w:rPr>
                      <w:b/>
                      <w:sz w:val="20"/>
                      <w:szCs w:val="20"/>
                    </w:rPr>
                    <w:t>Характеристики товара</w:t>
                  </w:r>
                </w:p>
              </w:tc>
              <w:tc>
                <w:tcPr>
                  <w:tcW w:w="218" w:type="pct"/>
                </w:tcPr>
                <w:p w:rsidR="00DA4E08" w:rsidRPr="00DA4E08" w:rsidRDefault="00DA4E08" w:rsidP="00DA4E08">
                  <w:pPr>
                    <w:rPr>
                      <w:b/>
                      <w:sz w:val="20"/>
                      <w:szCs w:val="20"/>
                    </w:rPr>
                  </w:pPr>
                  <w:r w:rsidRPr="00DA4E08">
                    <w:rPr>
                      <w:b/>
                      <w:sz w:val="20"/>
                      <w:szCs w:val="20"/>
                    </w:rPr>
                    <w:t>Ед. изм.</w:t>
                  </w:r>
                </w:p>
              </w:tc>
              <w:tc>
                <w:tcPr>
                  <w:tcW w:w="281" w:type="pct"/>
                </w:tcPr>
                <w:p w:rsidR="00DA4E08" w:rsidRPr="00DA4E08" w:rsidRDefault="00DA4E08" w:rsidP="00DA4E08">
                  <w:pPr>
                    <w:ind w:left="-108"/>
                    <w:rPr>
                      <w:b/>
                      <w:sz w:val="20"/>
                      <w:szCs w:val="20"/>
                    </w:rPr>
                  </w:pPr>
                  <w:r w:rsidRPr="00DA4E08">
                    <w:rPr>
                      <w:b/>
                      <w:sz w:val="20"/>
                      <w:szCs w:val="20"/>
                    </w:rPr>
                    <w:t>Количество</w:t>
                  </w:r>
                </w:p>
                <w:p w:rsidR="00DA4E08" w:rsidRPr="00DA4E08" w:rsidRDefault="00DA4E08" w:rsidP="00DA4E08">
                  <w:pPr>
                    <w:ind w:left="-108"/>
                    <w:rPr>
                      <w:b/>
                      <w:sz w:val="20"/>
                      <w:szCs w:val="20"/>
                    </w:rPr>
                  </w:pPr>
                  <w:r w:rsidRPr="00DA4E08">
                    <w:rPr>
                      <w:b/>
                      <w:sz w:val="20"/>
                      <w:szCs w:val="20"/>
                    </w:rPr>
                    <w:t>(объем)</w:t>
                  </w:r>
                </w:p>
              </w:tc>
              <w:tc>
                <w:tcPr>
                  <w:tcW w:w="231" w:type="pct"/>
                </w:tcPr>
                <w:p w:rsidR="00DA4E08" w:rsidRPr="00DA4E08" w:rsidRDefault="00DA4E08" w:rsidP="00DA4E08">
                  <w:pPr>
                    <w:rPr>
                      <w:b/>
                      <w:sz w:val="20"/>
                      <w:szCs w:val="20"/>
                    </w:rPr>
                  </w:pPr>
                  <w:r w:rsidRPr="00DA4E08">
                    <w:rPr>
                      <w:b/>
                      <w:sz w:val="20"/>
                      <w:szCs w:val="20"/>
                    </w:rPr>
                    <w:t>Ставка НДС, %</w:t>
                  </w:r>
                </w:p>
              </w:tc>
              <w:tc>
                <w:tcPr>
                  <w:tcW w:w="313" w:type="pct"/>
                </w:tcPr>
                <w:p w:rsidR="00DA4E08" w:rsidRPr="00DA4E08" w:rsidRDefault="00DA4E08" w:rsidP="00DA4E08">
                  <w:pPr>
                    <w:rPr>
                      <w:b/>
                      <w:sz w:val="20"/>
                      <w:szCs w:val="20"/>
                    </w:rPr>
                  </w:pPr>
                  <w:r w:rsidRPr="00DA4E08">
                    <w:rPr>
                      <w:b/>
                      <w:sz w:val="20"/>
                      <w:szCs w:val="20"/>
                    </w:rPr>
                    <w:t>Цена за единицу без учета НДС</w:t>
                  </w:r>
                </w:p>
                <w:p w:rsidR="00DA4E08" w:rsidRPr="00DA4E08" w:rsidRDefault="00DA4E08" w:rsidP="00DA4E08">
                  <w:pPr>
                    <w:rPr>
                      <w:b/>
                      <w:sz w:val="20"/>
                      <w:szCs w:val="20"/>
                    </w:rPr>
                  </w:pPr>
                </w:p>
              </w:tc>
              <w:tc>
                <w:tcPr>
                  <w:tcW w:w="296" w:type="pct"/>
                </w:tcPr>
                <w:p w:rsidR="00DA4E08" w:rsidRPr="00DA4E08" w:rsidRDefault="00DA4E08" w:rsidP="00DA4E08">
                  <w:pPr>
                    <w:rPr>
                      <w:b/>
                      <w:sz w:val="20"/>
                      <w:szCs w:val="20"/>
                    </w:rPr>
                  </w:pPr>
                  <w:r w:rsidRPr="00DA4E08">
                    <w:rPr>
                      <w:b/>
                      <w:sz w:val="20"/>
                      <w:szCs w:val="20"/>
                    </w:rPr>
                    <w:t xml:space="preserve">Цена за единицу </w:t>
                  </w:r>
                  <w:r>
                    <w:rPr>
                      <w:b/>
                      <w:sz w:val="20"/>
                      <w:szCs w:val="20"/>
                    </w:rPr>
                    <w:t>с</w:t>
                  </w:r>
                  <w:r w:rsidRPr="00DA4E08">
                    <w:rPr>
                      <w:b/>
                      <w:sz w:val="20"/>
                      <w:szCs w:val="20"/>
                    </w:rPr>
                    <w:t xml:space="preserve"> учет</w:t>
                  </w:r>
                  <w:r>
                    <w:rPr>
                      <w:b/>
                      <w:sz w:val="20"/>
                      <w:szCs w:val="20"/>
                    </w:rPr>
                    <w:t>ом</w:t>
                  </w:r>
                  <w:r w:rsidRPr="00DA4E08">
                    <w:rPr>
                      <w:b/>
                      <w:sz w:val="20"/>
                      <w:szCs w:val="20"/>
                    </w:rPr>
                    <w:t xml:space="preserve"> НДС</w:t>
                  </w:r>
                </w:p>
                <w:p w:rsidR="00DA4E08" w:rsidRPr="00DA4E08" w:rsidRDefault="00DA4E08" w:rsidP="00DA4E08">
                  <w:pPr>
                    <w:rPr>
                      <w:b/>
                      <w:sz w:val="20"/>
                      <w:szCs w:val="20"/>
                    </w:rPr>
                  </w:pPr>
                </w:p>
              </w:tc>
              <w:tc>
                <w:tcPr>
                  <w:tcW w:w="468" w:type="pct"/>
                </w:tcPr>
                <w:p w:rsidR="00DA4E08" w:rsidRPr="00DA4E08" w:rsidRDefault="00DA4E08" w:rsidP="00DA4E08">
                  <w:pPr>
                    <w:rPr>
                      <w:b/>
                      <w:sz w:val="20"/>
                      <w:szCs w:val="20"/>
                    </w:rPr>
                  </w:pPr>
                  <w:r w:rsidRPr="00DA4E08">
                    <w:rPr>
                      <w:b/>
                      <w:sz w:val="20"/>
                      <w:szCs w:val="20"/>
                    </w:rPr>
                    <w:t>Всего без учета НДС</w:t>
                  </w:r>
                </w:p>
              </w:tc>
              <w:tc>
                <w:tcPr>
                  <w:tcW w:w="558" w:type="pct"/>
                </w:tcPr>
                <w:p w:rsidR="00DA4E08" w:rsidRPr="00DA4E08" w:rsidRDefault="00DA4E08" w:rsidP="00DA4E08">
                  <w:pPr>
                    <w:rPr>
                      <w:b/>
                      <w:sz w:val="20"/>
                      <w:szCs w:val="20"/>
                    </w:rPr>
                  </w:pPr>
                  <w:r w:rsidRPr="00DA4E08">
                    <w:rPr>
                      <w:b/>
                      <w:sz w:val="20"/>
                      <w:szCs w:val="20"/>
                    </w:rPr>
                    <w:t>Всего с учетом НДС</w:t>
                  </w:r>
                </w:p>
              </w:tc>
            </w:tr>
            <w:tr w:rsidR="00375E3E" w:rsidRPr="00DA1C72" w:rsidTr="00375E3E">
              <w:trPr>
                <w:jc w:val="center"/>
              </w:trPr>
              <w:tc>
                <w:tcPr>
                  <w:tcW w:w="992" w:type="pct"/>
                  <w:tcBorders>
                    <w:top w:val="single" w:sz="4" w:space="0" w:color="auto"/>
                    <w:left w:val="single" w:sz="4" w:space="0" w:color="auto"/>
                    <w:bottom w:val="single" w:sz="4" w:space="0" w:color="auto"/>
                    <w:right w:val="single" w:sz="4" w:space="0" w:color="auto"/>
                  </w:tcBorders>
                  <w:shd w:val="clear" w:color="auto" w:fill="auto"/>
                </w:tcPr>
                <w:p w:rsidR="00375E3E" w:rsidRPr="00DA4E08" w:rsidRDefault="00375E3E" w:rsidP="00375E3E">
                  <w:pPr>
                    <w:rPr>
                      <w:sz w:val="20"/>
                      <w:szCs w:val="20"/>
                    </w:rPr>
                  </w:pPr>
                  <w:r w:rsidRPr="00DA4E08">
                    <w:rPr>
                      <w:bCs/>
                      <w:sz w:val="20"/>
                      <w:szCs w:val="20"/>
                      <w:shd w:val="clear" w:color="auto" w:fill="FFFFFF"/>
                    </w:rPr>
                    <w:t>Консервы</w:t>
                  </w:r>
                  <w:r w:rsidRPr="00DA4E08">
                    <w:rPr>
                      <w:sz w:val="20"/>
                      <w:szCs w:val="20"/>
                      <w:shd w:val="clear" w:color="auto" w:fill="FFFFFF"/>
                    </w:rPr>
                    <w:t> </w:t>
                  </w:r>
                  <w:r w:rsidRPr="00DA4E08">
                    <w:rPr>
                      <w:bCs/>
                      <w:sz w:val="20"/>
                      <w:szCs w:val="20"/>
                      <w:shd w:val="clear" w:color="auto" w:fill="FFFFFF"/>
                    </w:rPr>
                    <w:t>рыбные «</w:t>
                  </w:r>
                  <w:r w:rsidRPr="00DA4E08">
                    <w:rPr>
                      <w:sz w:val="20"/>
                      <w:szCs w:val="20"/>
                    </w:rPr>
                    <w:t xml:space="preserve">Сайра натуральная» </w:t>
                  </w:r>
                </w:p>
              </w:tc>
              <w:tc>
                <w:tcPr>
                  <w:tcW w:w="1643" w:type="pct"/>
                </w:tcPr>
                <w:p w:rsidR="00375E3E" w:rsidRPr="00DA4E08" w:rsidRDefault="00375E3E" w:rsidP="00375E3E">
                  <w:pPr>
                    <w:rPr>
                      <w:sz w:val="20"/>
                      <w:szCs w:val="20"/>
                    </w:rPr>
                  </w:pPr>
                  <w:r w:rsidRPr="00DA4E08">
                    <w:rPr>
                      <w:sz w:val="20"/>
                      <w:szCs w:val="20"/>
                    </w:rPr>
                    <w:t>Консервы рыбные. Стерилизованные. Сайра натуральная. Вес 240гр. Упаковка жестяная банка. Количество банок в коробке – 48штук</w:t>
                  </w:r>
                </w:p>
              </w:tc>
              <w:tc>
                <w:tcPr>
                  <w:tcW w:w="218" w:type="pct"/>
                  <w:vAlign w:val="center"/>
                </w:tcPr>
                <w:p w:rsidR="00375E3E" w:rsidRPr="00DA4E08" w:rsidRDefault="00375E3E" w:rsidP="00375E3E">
                  <w:pPr>
                    <w:rPr>
                      <w:color w:val="000000"/>
                      <w:sz w:val="20"/>
                      <w:szCs w:val="20"/>
                    </w:rPr>
                  </w:pPr>
                  <w:r w:rsidRPr="00DA4E08">
                    <w:rPr>
                      <w:color w:val="000000"/>
                      <w:sz w:val="20"/>
                      <w:szCs w:val="20"/>
                    </w:rPr>
                    <w:t>шт</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rsidR="00375E3E" w:rsidRPr="00DA4E08" w:rsidRDefault="00375E3E" w:rsidP="00375E3E">
                  <w:pPr>
                    <w:rPr>
                      <w:color w:val="000000"/>
                      <w:sz w:val="20"/>
                      <w:szCs w:val="20"/>
                    </w:rPr>
                  </w:pPr>
                  <w:r w:rsidRPr="00DA4E08">
                    <w:rPr>
                      <w:color w:val="000000"/>
                      <w:sz w:val="20"/>
                      <w:szCs w:val="20"/>
                    </w:rPr>
                    <w:t>2400</w:t>
                  </w:r>
                </w:p>
              </w:tc>
              <w:tc>
                <w:tcPr>
                  <w:tcW w:w="231" w:type="pct"/>
                  <w:tcBorders>
                    <w:left w:val="nil"/>
                  </w:tcBorders>
                  <w:vAlign w:val="center"/>
                </w:tcPr>
                <w:p w:rsidR="00375E3E" w:rsidRPr="00DA4E08" w:rsidRDefault="00375E3E" w:rsidP="00375E3E">
                  <w:pPr>
                    <w:rPr>
                      <w:sz w:val="20"/>
                      <w:szCs w:val="20"/>
                    </w:rPr>
                  </w:pPr>
                  <w:r w:rsidRPr="00DA4E08">
                    <w:rPr>
                      <w:sz w:val="20"/>
                      <w:szCs w:val="20"/>
                    </w:rPr>
                    <w:t>10</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87,27</w:t>
                  </w:r>
                </w:p>
              </w:tc>
              <w:tc>
                <w:tcPr>
                  <w:tcW w:w="296" w:type="pct"/>
                  <w:tcBorders>
                    <w:top w:val="single" w:sz="4" w:space="0" w:color="auto"/>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96,00</w:t>
                  </w:r>
                </w:p>
              </w:tc>
              <w:tc>
                <w:tcPr>
                  <w:tcW w:w="468" w:type="pct"/>
                  <w:tcBorders>
                    <w:top w:val="single" w:sz="4" w:space="0" w:color="auto"/>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209 448,00</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230 392,80</w:t>
                  </w:r>
                </w:p>
              </w:tc>
            </w:tr>
            <w:tr w:rsidR="00375E3E" w:rsidRPr="00DA1C72" w:rsidTr="00375E3E">
              <w:trPr>
                <w:jc w:val="center"/>
              </w:trPr>
              <w:tc>
                <w:tcPr>
                  <w:tcW w:w="992" w:type="pct"/>
                  <w:tcBorders>
                    <w:top w:val="nil"/>
                    <w:left w:val="single" w:sz="4" w:space="0" w:color="auto"/>
                    <w:bottom w:val="single" w:sz="4" w:space="0" w:color="auto"/>
                    <w:right w:val="single" w:sz="4" w:space="0" w:color="auto"/>
                  </w:tcBorders>
                  <w:shd w:val="clear" w:color="auto" w:fill="auto"/>
                </w:tcPr>
                <w:p w:rsidR="00375E3E" w:rsidRPr="00DA4E08" w:rsidRDefault="00375E3E" w:rsidP="00375E3E">
                  <w:pPr>
                    <w:rPr>
                      <w:sz w:val="20"/>
                      <w:szCs w:val="20"/>
                    </w:rPr>
                  </w:pPr>
                  <w:r w:rsidRPr="00DA4E08">
                    <w:rPr>
                      <w:bCs/>
                      <w:sz w:val="20"/>
                      <w:szCs w:val="20"/>
                      <w:shd w:val="clear" w:color="auto" w:fill="FFFFFF"/>
                    </w:rPr>
                    <w:t>Консервы</w:t>
                  </w:r>
                  <w:r w:rsidRPr="00DA4E08">
                    <w:rPr>
                      <w:sz w:val="20"/>
                      <w:szCs w:val="20"/>
                      <w:shd w:val="clear" w:color="auto" w:fill="FFFFFF"/>
                    </w:rPr>
                    <w:t> </w:t>
                  </w:r>
                  <w:r w:rsidRPr="00DA4E08">
                    <w:rPr>
                      <w:bCs/>
                      <w:sz w:val="20"/>
                      <w:szCs w:val="20"/>
                      <w:shd w:val="clear" w:color="auto" w:fill="FFFFFF"/>
                    </w:rPr>
                    <w:t>рыбные «</w:t>
                  </w:r>
                  <w:r w:rsidRPr="00DA4E08">
                    <w:rPr>
                      <w:sz w:val="20"/>
                      <w:szCs w:val="20"/>
                    </w:rPr>
                    <w:t xml:space="preserve">Сайра натуральная с добавлением масла»  </w:t>
                  </w:r>
                </w:p>
              </w:tc>
              <w:tc>
                <w:tcPr>
                  <w:tcW w:w="1643" w:type="pct"/>
                </w:tcPr>
                <w:p w:rsidR="00375E3E" w:rsidRPr="00DA4E08" w:rsidRDefault="00375E3E" w:rsidP="00375E3E">
                  <w:pPr>
                    <w:rPr>
                      <w:sz w:val="20"/>
                      <w:szCs w:val="20"/>
                    </w:rPr>
                  </w:pPr>
                  <w:r w:rsidRPr="00DA4E08">
                    <w:rPr>
                      <w:sz w:val="20"/>
                      <w:szCs w:val="20"/>
                    </w:rPr>
                    <w:t>Консервы рыбные. Стерилизованные. Сайра натуральная с добавлением масла. Вес 240гр. Упаковка жестяная банка. Количество банок в коробке – 48штук</w:t>
                  </w:r>
                </w:p>
              </w:tc>
              <w:tc>
                <w:tcPr>
                  <w:tcW w:w="218" w:type="pct"/>
                  <w:vAlign w:val="center"/>
                </w:tcPr>
                <w:p w:rsidR="00375E3E" w:rsidRPr="00DA4E08" w:rsidRDefault="00375E3E" w:rsidP="00375E3E">
                  <w:pPr>
                    <w:rPr>
                      <w:color w:val="000000"/>
                      <w:sz w:val="20"/>
                      <w:szCs w:val="20"/>
                    </w:rPr>
                  </w:pPr>
                  <w:r w:rsidRPr="00DA4E08">
                    <w:rPr>
                      <w:color w:val="000000"/>
                      <w:sz w:val="20"/>
                      <w:szCs w:val="20"/>
                    </w:rPr>
                    <w:t>шт</w:t>
                  </w:r>
                </w:p>
              </w:tc>
              <w:tc>
                <w:tcPr>
                  <w:tcW w:w="281" w:type="pct"/>
                  <w:tcBorders>
                    <w:top w:val="nil"/>
                    <w:left w:val="single" w:sz="4" w:space="0" w:color="auto"/>
                    <w:bottom w:val="single" w:sz="4" w:space="0" w:color="auto"/>
                    <w:right w:val="single" w:sz="4" w:space="0" w:color="auto"/>
                  </w:tcBorders>
                  <w:shd w:val="clear" w:color="000000" w:fill="FFFFFF"/>
                  <w:vAlign w:val="center"/>
                </w:tcPr>
                <w:p w:rsidR="00375E3E" w:rsidRPr="00DA4E08" w:rsidRDefault="00375E3E" w:rsidP="00375E3E">
                  <w:pPr>
                    <w:rPr>
                      <w:color w:val="000000"/>
                      <w:sz w:val="20"/>
                      <w:szCs w:val="20"/>
                    </w:rPr>
                  </w:pPr>
                  <w:r w:rsidRPr="00DA4E08">
                    <w:rPr>
                      <w:color w:val="000000"/>
                      <w:sz w:val="20"/>
                      <w:szCs w:val="20"/>
                    </w:rPr>
                    <w:t>2400</w:t>
                  </w:r>
                </w:p>
              </w:tc>
              <w:tc>
                <w:tcPr>
                  <w:tcW w:w="231" w:type="pct"/>
                  <w:tcBorders>
                    <w:left w:val="nil"/>
                  </w:tcBorders>
                  <w:vAlign w:val="center"/>
                </w:tcPr>
                <w:p w:rsidR="00375E3E" w:rsidRPr="00DA4E08" w:rsidRDefault="00375E3E" w:rsidP="00375E3E">
                  <w:pPr>
                    <w:rPr>
                      <w:sz w:val="20"/>
                      <w:szCs w:val="20"/>
                    </w:rPr>
                  </w:pPr>
                  <w:r w:rsidRPr="00DA4E08">
                    <w:rPr>
                      <w:sz w:val="20"/>
                      <w:szCs w:val="20"/>
                    </w:rPr>
                    <w:t>10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87,27</w:t>
                  </w:r>
                </w:p>
              </w:tc>
              <w:tc>
                <w:tcPr>
                  <w:tcW w:w="296"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96,00</w:t>
                  </w:r>
                </w:p>
              </w:tc>
              <w:tc>
                <w:tcPr>
                  <w:tcW w:w="468"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209 448,00</w:t>
                  </w:r>
                </w:p>
              </w:tc>
              <w:tc>
                <w:tcPr>
                  <w:tcW w:w="558" w:type="pct"/>
                  <w:tcBorders>
                    <w:top w:val="nil"/>
                    <w:left w:val="nil"/>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230 392,80</w:t>
                  </w:r>
                </w:p>
              </w:tc>
            </w:tr>
            <w:tr w:rsidR="00375E3E" w:rsidRPr="00DA1C72" w:rsidTr="00375E3E">
              <w:trPr>
                <w:trHeight w:val="363"/>
                <w:jc w:val="center"/>
              </w:trPr>
              <w:tc>
                <w:tcPr>
                  <w:tcW w:w="992" w:type="pct"/>
                  <w:tcBorders>
                    <w:top w:val="nil"/>
                    <w:left w:val="single" w:sz="4" w:space="0" w:color="auto"/>
                    <w:bottom w:val="single" w:sz="4" w:space="0" w:color="auto"/>
                    <w:right w:val="single" w:sz="4" w:space="0" w:color="auto"/>
                  </w:tcBorders>
                  <w:shd w:val="clear" w:color="auto" w:fill="auto"/>
                </w:tcPr>
                <w:p w:rsidR="00375E3E" w:rsidRPr="00DA4E08" w:rsidRDefault="00375E3E" w:rsidP="00375E3E">
                  <w:pPr>
                    <w:rPr>
                      <w:sz w:val="20"/>
                      <w:szCs w:val="20"/>
                    </w:rPr>
                  </w:pPr>
                  <w:r w:rsidRPr="00DA4E08">
                    <w:rPr>
                      <w:bCs/>
                      <w:sz w:val="20"/>
                      <w:szCs w:val="20"/>
                      <w:shd w:val="clear" w:color="auto" w:fill="FFFFFF"/>
                    </w:rPr>
                    <w:t>Консервы</w:t>
                  </w:r>
                  <w:r w:rsidRPr="00DA4E08">
                    <w:rPr>
                      <w:sz w:val="20"/>
                      <w:szCs w:val="20"/>
                      <w:shd w:val="clear" w:color="auto" w:fill="FFFFFF"/>
                    </w:rPr>
                    <w:t> </w:t>
                  </w:r>
                  <w:r w:rsidRPr="00DA4E08">
                    <w:rPr>
                      <w:bCs/>
                      <w:sz w:val="20"/>
                      <w:szCs w:val="20"/>
                      <w:shd w:val="clear" w:color="auto" w:fill="FFFFFF"/>
                    </w:rPr>
                    <w:t>рыбные «</w:t>
                  </w:r>
                  <w:r w:rsidRPr="00DA4E08">
                    <w:rPr>
                      <w:sz w:val="20"/>
                      <w:szCs w:val="20"/>
                    </w:rPr>
                    <w:t xml:space="preserve">Килька в томатном соусе» </w:t>
                  </w:r>
                </w:p>
              </w:tc>
              <w:tc>
                <w:tcPr>
                  <w:tcW w:w="1643" w:type="pct"/>
                </w:tcPr>
                <w:p w:rsidR="00375E3E" w:rsidRPr="00DA4E08" w:rsidRDefault="00375E3E" w:rsidP="00375E3E">
                  <w:pPr>
                    <w:rPr>
                      <w:sz w:val="20"/>
                      <w:szCs w:val="20"/>
                    </w:rPr>
                  </w:pPr>
                  <w:r w:rsidRPr="00DA4E08">
                    <w:rPr>
                      <w:sz w:val="20"/>
                      <w:szCs w:val="20"/>
                    </w:rPr>
                    <w:t>Консервы рыбные. Стерилизованные. Килька Балтийская неразделанная, обжаренная, в томатном соусе. Вес 230гр. Упаковка: жестяная банка. Количество банок в коробке – 48штук</w:t>
                  </w:r>
                </w:p>
              </w:tc>
              <w:tc>
                <w:tcPr>
                  <w:tcW w:w="218" w:type="pct"/>
                  <w:vAlign w:val="center"/>
                </w:tcPr>
                <w:p w:rsidR="00375E3E" w:rsidRPr="00DA4E08" w:rsidRDefault="00375E3E" w:rsidP="00375E3E">
                  <w:pPr>
                    <w:rPr>
                      <w:color w:val="000000"/>
                      <w:sz w:val="20"/>
                      <w:szCs w:val="20"/>
                    </w:rPr>
                  </w:pPr>
                  <w:r w:rsidRPr="00DA4E08">
                    <w:rPr>
                      <w:color w:val="000000"/>
                      <w:sz w:val="20"/>
                      <w:szCs w:val="20"/>
                    </w:rPr>
                    <w:t>шт</w:t>
                  </w:r>
                </w:p>
              </w:tc>
              <w:tc>
                <w:tcPr>
                  <w:tcW w:w="281" w:type="pct"/>
                  <w:tcBorders>
                    <w:top w:val="nil"/>
                    <w:left w:val="single" w:sz="4" w:space="0" w:color="auto"/>
                    <w:bottom w:val="single" w:sz="4" w:space="0" w:color="auto"/>
                    <w:right w:val="single" w:sz="4" w:space="0" w:color="auto"/>
                  </w:tcBorders>
                  <w:shd w:val="clear" w:color="000000" w:fill="FFFFFF"/>
                  <w:vAlign w:val="center"/>
                </w:tcPr>
                <w:p w:rsidR="00375E3E" w:rsidRPr="00DA4E08" w:rsidRDefault="00375E3E" w:rsidP="00375E3E">
                  <w:pPr>
                    <w:rPr>
                      <w:color w:val="000000"/>
                      <w:sz w:val="20"/>
                      <w:szCs w:val="20"/>
                    </w:rPr>
                  </w:pPr>
                  <w:r w:rsidRPr="00DA4E08">
                    <w:rPr>
                      <w:color w:val="000000"/>
                      <w:sz w:val="20"/>
                      <w:szCs w:val="20"/>
                    </w:rPr>
                    <w:t>1200</w:t>
                  </w:r>
                </w:p>
              </w:tc>
              <w:tc>
                <w:tcPr>
                  <w:tcW w:w="231" w:type="pct"/>
                  <w:tcBorders>
                    <w:left w:val="nil"/>
                  </w:tcBorders>
                  <w:vAlign w:val="center"/>
                </w:tcPr>
                <w:p w:rsidR="00375E3E" w:rsidRPr="00DA4E08" w:rsidRDefault="00375E3E" w:rsidP="00375E3E">
                  <w:pPr>
                    <w:rPr>
                      <w:sz w:val="20"/>
                      <w:szCs w:val="20"/>
                    </w:rPr>
                  </w:pPr>
                  <w:r w:rsidRPr="00DA4E08">
                    <w:rPr>
                      <w:sz w:val="20"/>
                      <w:szCs w:val="20"/>
                    </w:rPr>
                    <w:t>10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30,00</w:t>
                  </w:r>
                </w:p>
              </w:tc>
              <w:tc>
                <w:tcPr>
                  <w:tcW w:w="296"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33,00</w:t>
                  </w:r>
                </w:p>
              </w:tc>
              <w:tc>
                <w:tcPr>
                  <w:tcW w:w="468"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36 000,00</w:t>
                  </w:r>
                </w:p>
              </w:tc>
              <w:tc>
                <w:tcPr>
                  <w:tcW w:w="558" w:type="pct"/>
                  <w:tcBorders>
                    <w:top w:val="nil"/>
                    <w:left w:val="nil"/>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39 600,00</w:t>
                  </w:r>
                </w:p>
              </w:tc>
            </w:tr>
            <w:tr w:rsidR="00375E3E" w:rsidRPr="00DA1C72" w:rsidTr="00375E3E">
              <w:trPr>
                <w:jc w:val="center"/>
              </w:trPr>
              <w:tc>
                <w:tcPr>
                  <w:tcW w:w="992" w:type="pct"/>
                  <w:tcBorders>
                    <w:top w:val="nil"/>
                    <w:left w:val="single" w:sz="4" w:space="0" w:color="auto"/>
                    <w:bottom w:val="single" w:sz="4" w:space="0" w:color="auto"/>
                    <w:right w:val="single" w:sz="4" w:space="0" w:color="auto"/>
                  </w:tcBorders>
                  <w:shd w:val="clear" w:color="auto" w:fill="auto"/>
                </w:tcPr>
                <w:p w:rsidR="00375E3E" w:rsidRPr="00DA4E08" w:rsidRDefault="00375E3E" w:rsidP="00375E3E">
                  <w:pPr>
                    <w:rPr>
                      <w:sz w:val="20"/>
                      <w:szCs w:val="20"/>
                    </w:rPr>
                  </w:pPr>
                  <w:r w:rsidRPr="00DA4E08">
                    <w:rPr>
                      <w:bCs/>
                      <w:sz w:val="20"/>
                      <w:szCs w:val="20"/>
                      <w:shd w:val="clear" w:color="auto" w:fill="FFFFFF"/>
                    </w:rPr>
                    <w:t>Консервы</w:t>
                  </w:r>
                  <w:r w:rsidRPr="00DA4E08">
                    <w:rPr>
                      <w:sz w:val="20"/>
                      <w:szCs w:val="20"/>
                      <w:shd w:val="clear" w:color="auto" w:fill="FFFFFF"/>
                    </w:rPr>
                    <w:t> </w:t>
                  </w:r>
                  <w:r w:rsidRPr="00DA4E08">
                    <w:rPr>
                      <w:bCs/>
                      <w:sz w:val="20"/>
                      <w:szCs w:val="20"/>
                      <w:shd w:val="clear" w:color="auto" w:fill="FFFFFF"/>
                    </w:rPr>
                    <w:t>рыбные «</w:t>
                  </w:r>
                  <w:r w:rsidRPr="00DA4E08">
                    <w:rPr>
                      <w:sz w:val="20"/>
                      <w:szCs w:val="20"/>
                    </w:rPr>
                    <w:t>Килька в томатном соусе»  «Главпродукт» или эквивалент</w:t>
                  </w:r>
                </w:p>
              </w:tc>
              <w:tc>
                <w:tcPr>
                  <w:tcW w:w="1643" w:type="pct"/>
                </w:tcPr>
                <w:p w:rsidR="00375E3E" w:rsidRPr="00DA4E08" w:rsidRDefault="00375E3E" w:rsidP="00375E3E">
                  <w:pPr>
                    <w:rPr>
                      <w:sz w:val="20"/>
                      <w:szCs w:val="20"/>
                    </w:rPr>
                  </w:pPr>
                  <w:r w:rsidRPr="00DA4E08">
                    <w:rPr>
                      <w:sz w:val="20"/>
                      <w:szCs w:val="20"/>
                    </w:rPr>
                    <w:t>Консервы рыбные. Стерилизованные. Килька Балтийская неразделанная, обжаренная, в томатном соусе. Вес 240гр. Упаковка: жестяная банка. Количество банок в коробке – 48штук</w:t>
                  </w:r>
                </w:p>
              </w:tc>
              <w:tc>
                <w:tcPr>
                  <w:tcW w:w="218" w:type="pct"/>
                  <w:vAlign w:val="center"/>
                </w:tcPr>
                <w:p w:rsidR="00375E3E" w:rsidRPr="00DA4E08" w:rsidRDefault="00375E3E" w:rsidP="00375E3E">
                  <w:pPr>
                    <w:rPr>
                      <w:color w:val="000000"/>
                      <w:sz w:val="20"/>
                      <w:szCs w:val="20"/>
                    </w:rPr>
                  </w:pPr>
                  <w:r w:rsidRPr="00DA4E08">
                    <w:rPr>
                      <w:color w:val="000000"/>
                      <w:sz w:val="20"/>
                      <w:szCs w:val="20"/>
                    </w:rPr>
                    <w:t>шт</w:t>
                  </w:r>
                </w:p>
              </w:tc>
              <w:tc>
                <w:tcPr>
                  <w:tcW w:w="281" w:type="pct"/>
                  <w:tcBorders>
                    <w:top w:val="nil"/>
                    <w:left w:val="single" w:sz="4" w:space="0" w:color="auto"/>
                    <w:bottom w:val="single" w:sz="4" w:space="0" w:color="auto"/>
                    <w:right w:val="single" w:sz="4" w:space="0" w:color="auto"/>
                  </w:tcBorders>
                  <w:shd w:val="clear" w:color="000000" w:fill="FFFFFF"/>
                  <w:vAlign w:val="center"/>
                </w:tcPr>
                <w:p w:rsidR="00375E3E" w:rsidRPr="00DA4E08" w:rsidRDefault="00375E3E" w:rsidP="00375E3E">
                  <w:pPr>
                    <w:rPr>
                      <w:color w:val="000000"/>
                      <w:sz w:val="20"/>
                      <w:szCs w:val="20"/>
                    </w:rPr>
                  </w:pPr>
                  <w:r w:rsidRPr="00DA4E08">
                    <w:rPr>
                      <w:color w:val="000000"/>
                      <w:sz w:val="20"/>
                      <w:szCs w:val="20"/>
                    </w:rPr>
                    <w:t>1230</w:t>
                  </w:r>
                </w:p>
              </w:tc>
              <w:tc>
                <w:tcPr>
                  <w:tcW w:w="231" w:type="pct"/>
                  <w:tcBorders>
                    <w:left w:val="nil"/>
                  </w:tcBorders>
                  <w:vAlign w:val="center"/>
                </w:tcPr>
                <w:p w:rsidR="00375E3E" w:rsidRPr="00DA4E08" w:rsidRDefault="00375E3E" w:rsidP="00375E3E">
                  <w:pPr>
                    <w:rPr>
                      <w:sz w:val="20"/>
                      <w:szCs w:val="20"/>
                    </w:rPr>
                  </w:pPr>
                  <w:r w:rsidRPr="00DA4E08">
                    <w:rPr>
                      <w:sz w:val="20"/>
                      <w:szCs w:val="20"/>
                    </w:rPr>
                    <w:t>10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59,09</w:t>
                  </w:r>
                </w:p>
              </w:tc>
              <w:tc>
                <w:tcPr>
                  <w:tcW w:w="296"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65,00</w:t>
                  </w:r>
                </w:p>
              </w:tc>
              <w:tc>
                <w:tcPr>
                  <w:tcW w:w="468"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72 680,70</w:t>
                  </w:r>
                </w:p>
              </w:tc>
              <w:tc>
                <w:tcPr>
                  <w:tcW w:w="558" w:type="pct"/>
                  <w:tcBorders>
                    <w:top w:val="nil"/>
                    <w:left w:val="nil"/>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79 948,77</w:t>
                  </w:r>
                </w:p>
              </w:tc>
            </w:tr>
            <w:tr w:rsidR="00375E3E" w:rsidRPr="00DA1C72" w:rsidTr="00375E3E">
              <w:trPr>
                <w:jc w:val="center"/>
              </w:trPr>
              <w:tc>
                <w:tcPr>
                  <w:tcW w:w="992" w:type="pct"/>
                  <w:tcBorders>
                    <w:top w:val="nil"/>
                    <w:left w:val="single" w:sz="4" w:space="0" w:color="auto"/>
                    <w:bottom w:val="single" w:sz="4" w:space="0" w:color="auto"/>
                    <w:right w:val="single" w:sz="4" w:space="0" w:color="auto"/>
                  </w:tcBorders>
                  <w:shd w:val="clear" w:color="auto" w:fill="auto"/>
                </w:tcPr>
                <w:p w:rsidR="00375E3E" w:rsidRPr="00DA4E08" w:rsidRDefault="00375E3E" w:rsidP="00375E3E">
                  <w:pPr>
                    <w:rPr>
                      <w:sz w:val="20"/>
                      <w:szCs w:val="20"/>
                    </w:rPr>
                  </w:pPr>
                  <w:r w:rsidRPr="00DA4E08">
                    <w:rPr>
                      <w:bCs/>
                      <w:sz w:val="20"/>
                      <w:szCs w:val="20"/>
                      <w:shd w:val="clear" w:color="auto" w:fill="FFFFFF"/>
                    </w:rPr>
                    <w:t>Консервы</w:t>
                  </w:r>
                  <w:r w:rsidRPr="00DA4E08">
                    <w:rPr>
                      <w:sz w:val="20"/>
                      <w:szCs w:val="20"/>
                      <w:shd w:val="clear" w:color="auto" w:fill="FFFFFF"/>
                    </w:rPr>
                    <w:t> </w:t>
                  </w:r>
                  <w:r w:rsidRPr="00DA4E08">
                    <w:rPr>
                      <w:bCs/>
                      <w:sz w:val="20"/>
                      <w:szCs w:val="20"/>
                      <w:shd w:val="clear" w:color="auto" w:fill="FFFFFF"/>
                    </w:rPr>
                    <w:t>рыбные «</w:t>
                  </w:r>
                  <w:r w:rsidRPr="00DA4E08">
                    <w:rPr>
                      <w:sz w:val="20"/>
                      <w:szCs w:val="20"/>
                    </w:rPr>
                    <w:t>Печень и икра минтая»</w:t>
                  </w:r>
                </w:p>
              </w:tc>
              <w:tc>
                <w:tcPr>
                  <w:tcW w:w="1643" w:type="pct"/>
                </w:tcPr>
                <w:p w:rsidR="00375E3E" w:rsidRPr="00DA4E08" w:rsidRDefault="00375E3E" w:rsidP="00375E3E">
                  <w:pPr>
                    <w:rPr>
                      <w:sz w:val="20"/>
                      <w:szCs w:val="20"/>
                    </w:rPr>
                  </w:pPr>
                  <w:r w:rsidRPr="00DA4E08">
                    <w:rPr>
                      <w:sz w:val="20"/>
                      <w:szCs w:val="20"/>
                    </w:rPr>
                    <w:t>Консервы рыбные. Стерилизованные. ТУ 9271-068-33620410-05 Энергетический состав: Белки: 14,00 г Жиры: 27,00 г</w:t>
                  </w:r>
                </w:p>
                <w:p w:rsidR="00375E3E" w:rsidRPr="00DA4E08" w:rsidRDefault="00375E3E" w:rsidP="00375E3E">
                  <w:pPr>
                    <w:rPr>
                      <w:sz w:val="20"/>
                      <w:szCs w:val="20"/>
                    </w:rPr>
                  </w:pPr>
                  <w:r w:rsidRPr="00DA4E08">
                    <w:rPr>
                      <w:sz w:val="20"/>
                      <w:szCs w:val="20"/>
                    </w:rPr>
                    <w:t>Энергетическая ценность: 299,00 ккал. Вес 230гр. Упаковка: жестяная банка. Количество банок в коробке – 48штук</w:t>
                  </w:r>
                </w:p>
              </w:tc>
              <w:tc>
                <w:tcPr>
                  <w:tcW w:w="218" w:type="pct"/>
                  <w:vAlign w:val="center"/>
                </w:tcPr>
                <w:p w:rsidR="00375E3E" w:rsidRPr="00DA4E08" w:rsidRDefault="00375E3E" w:rsidP="00375E3E">
                  <w:pPr>
                    <w:rPr>
                      <w:color w:val="000000"/>
                      <w:sz w:val="20"/>
                      <w:szCs w:val="20"/>
                    </w:rPr>
                  </w:pPr>
                  <w:r w:rsidRPr="00DA4E08">
                    <w:rPr>
                      <w:color w:val="000000"/>
                      <w:sz w:val="20"/>
                      <w:szCs w:val="20"/>
                    </w:rPr>
                    <w:t>шт</w:t>
                  </w:r>
                </w:p>
              </w:tc>
              <w:tc>
                <w:tcPr>
                  <w:tcW w:w="281" w:type="pct"/>
                  <w:tcBorders>
                    <w:top w:val="nil"/>
                    <w:left w:val="single" w:sz="4" w:space="0" w:color="auto"/>
                    <w:bottom w:val="single" w:sz="4" w:space="0" w:color="auto"/>
                    <w:right w:val="single" w:sz="4" w:space="0" w:color="auto"/>
                  </w:tcBorders>
                  <w:shd w:val="clear" w:color="000000" w:fill="FFFFFF"/>
                  <w:vAlign w:val="center"/>
                </w:tcPr>
                <w:p w:rsidR="00375E3E" w:rsidRPr="00DA4E08" w:rsidRDefault="00375E3E" w:rsidP="00375E3E">
                  <w:pPr>
                    <w:rPr>
                      <w:color w:val="000000"/>
                      <w:sz w:val="20"/>
                      <w:szCs w:val="20"/>
                    </w:rPr>
                  </w:pPr>
                  <w:r w:rsidRPr="00DA4E08">
                    <w:rPr>
                      <w:color w:val="000000"/>
                      <w:sz w:val="20"/>
                      <w:szCs w:val="20"/>
                    </w:rPr>
                    <w:t>1200</w:t>
                  </w:r>
                </w:p>
              </w:tc>
              <w:tc>
                <w:tcPr>
                  <w:tcW w:w="231" w:type="pct"/>
                  <w:tcBorders>
                    <w:left w:val="nil"/>
                  </w:tcBorders>
                  <w:vAlign w:val="center"/>
                </w:tcPr>
                <w:p w:rsidR="00375E3E" w:rsidRPr="00DA4E08" w:rsidRDefault="00375E3E" w:rsidP="00375E3E">
                  <w:pPr>
                    <w:rPr>
                      <w:sz w:val="20"/>
                      <w:szCs w:val="20"/>
                    </w:rPr>
                  </w:pPr>
                  <w:r w:rsidRPr="00DA4E08">
                    <w:rPr>
                      <w:sz w:val="20"/>
                      <w:szCs w:val="20"/>
                    </w:rPr>
                    <w:t>10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102,72</w:t>
                  </w:r>
                </w:p>
              </w:tc>
              <w:tc>
                <w:tcPr>
                  <w:tcW w:w="296"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112,99</w:t>
                  </w:r>
                </w:p>
              </w:tc>
              <w:tc>
                <w:tcPr>
                  <w:tcW w:w="468"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123 264,00</w:t>
                  </w:r>
                </w:p>
              </w:tc>
              <w:tc>
                <w:tcPr>
                  <w:tcW w:w="558" w:type="pct"/>
                  <w:tcBorders>
                    <w:top w:val="nil"/>
                    <w:left w:val="nil"/>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135 590,40</w:t>
                  </w:r>
                </w:p>
              </w:tc>
            </w:tr>
            <w:tr w:rsidR="00375E3E" w:rsidRPr="00DA1C72" w:rsidTr="00375E3E">
              <w:trPr>
                <w:jc w:val="center"/>
              </w:trPr>
              <w:tc>
                <w:tcPr>
                  <w:tcW w:w="992" w:type="pct"/>
                  <w:tcBorders>
                    <w:top w:val="nil"/>
                    <w:left w:val="single" w:sz="4" w:space="0" w:color="auto"/>
                    <w:bottom w:val="single" w:sz="4" w:space="0" w:color="auto"/>
                    <w:right w:val="single" w:sz="4" w:space="0" w:color="auto"/>
                  </w:tcBorders>
                  <w:shd w:val="clear" w:color="auto" w:fill="auto"/>
                </w:tcPr>
                <w:p w:rsidR="00375E3E" w:rsidRPr="00DA4E08" w:rsidRDefault="00375E3E" w:rsidP="00375E3E">
                  <w:pPr>
                    <w:rPr>
                      <w:sz w:val="20"/>
                      <w:szCs w:val="20"/>
                    </w:rPr>
                  </w:pPr>
                  <w:r w:rsidRPr="00DA4E08">
                    <w:rPr>
                      <w:bCs/>
                      <w:sz w:val="20"/>
                      <w:szCs w:val="20"/>
                      <w:shd w:val="clear" w:color="auto" w:fill="FFFFFF"/>
                    </w:rPr>
                    <w:t>Консервы</w:t>
                  </w:r>
                  <w:r w:rsidRPr="00DA4E08">
                    <w:rPr>
                      <w:sz w:val="20"/>
                      <w:szCs w:val="20"/>
                      <w:shd w:val="clear" w:color="auto" w:fill="FFFFFF"/>
                    </w:rPr>
                    <w:t> </w:t>
                  </w:r>
                  <w:r w:rsidRPr="00DA4E08">
                    <w:rPr>
                      <w:bCs/>
                      <w:sz w:val="20"/>
                      <w:szCs w:val="20"/>
                      <w:shd w:val="clear" w:color="auto" w:fill="FFFFFF"/>
                    </w:rPr>
                    <w:t>рыбные «</w:t>
                  </w:r>
                  <w:r w:rsidRPr="00DA4E08">
                    <w:rPr>
                      <w:sz w:val="20"/>
                      <w:szCs w:val="20"/>
                    </w:rPr>
                    <w:t>Сайра натуральная с добавлением масла» «Главпродукт» или эквивалент</w:t>
                  </w:r>
                </w:p>
              </w:tc>
              <w:tc>
                <w:tcPr>
                  <w:tcW w:w="1643" w:type="pct"/>
                </w:tcPr>
                <w:p w:rsidR="00375E3E" w:rsidRPr="00DA4E08" w:rsidRDefault="00375E3E" w:rsidP="00375E3E">
                  <w:pPr>
                    <w:rPr>
                      <w:sz w:val="20"/>
                      <w:szCs w:val="20"/>
                    </w:rPr>
                  </w:pPr>
                  <w:r w:rsidRPr="00DA4E08">
                    <w:rPr>
                      <w:sz w:val="20"/>
                      <w:szCs w:val="20"/>
                    </w:rPr>
                    <w:t>Консервы рыбные. Стерилизованные. Сайра натуральная с добавление масла. Вес 240гр. Упаковка жестяная банка. Количество банок в коробке – 48штук</w:t>
                  </w:r>
                </w:p>
              </w:tc>
              <w:tc>
                <w:tcPr>
                  <w:tcW w:w="218" w:type="pct"/>
                  <w:vAlign w:val="center"/>
                </w:tcPr>
                <w:p w:rsidR="00375E3E" w:rsidRPr="00DA4E08" w:rsidRDefault="00375E3E" w:rsidP="00375E3E">
                  <w:pPr>
                    <w:rPr>
                      <w:color w:val="000000"/>
                      <w:sz w:val="20"/>
                      <w:szCs w:val="20"/>
                    </w:rPr>
                  </w:pPr>
                  <w:r w:rsidRPr="00DA4E08">
                    <w:rPr>
                      <w:color w:val="000000"/>
                      <w:sz w:val="20"/>
                      <w:szCs w:val="20"/>
                    </w:rPr>
                    <w:t>шт</w:t>
                  </w:r>
                </w:p>
              </w:tc>
              <w:tc>
                <w:tcPr>
                  <w:tcW w:w="281" w:type="pct"/>
                  <w:tcBorders>
                    <w:top w:val="nil"/>
                    <w:left w:val="single" w:sz="4" w:space="0" w:color="auto"/>
                    <w:bottom w:val="single" w:sz="4" w:space="0" w:color="auto"/>
                    <w:right w:val="single" w:sz="4" w:space="0" w:color="auto"/>
                  </w:tcBorders>
                  <w:shd w:val="clear" w:color="000000" w:fill="FFFFFF"/>
                  <w:vAlign w:val="center"/>
                </w:tcPr>
                <w:p w:rsidR="00375E3E" w:rsidRPr="00DA4E08" w:rsidRDefault="00375E3E" w:rsidP="00375E3E">
                  <w:pPr>
                    <w:rPr>
                      <w:color w:val="000000"/>
                      <w:sz w:val="20"/>
                      <w:szCs w:val="20"/>
                    </w:rPr>
                  </w:pPr>
                  <w:r w:rsidRPr="00DA4E08">
                    <w:rPr>
                      <w:color w:val="000000"/>
                      <w:sz w:val="20"/>
                      <w:szCs w:val="20"/>
                    </w:rPr>
                    <w:t>1000</w:t>
                  </w:r>
                </w:p>
              </w:tc>
              <w:tc>
                <w:tcPr>
                  <w:tcW w:w="231" w:type="pct"/>
                  <w:tcBorders>
                    <w:left w:val="nil"/>
                  </w:tcBorders>
                  <w:vAlign w:val="center"/>
                </w:tcPr>
                <w:p w:rsidR="00375E3E" w:rsidRPr="00DA4E08" w:rsidRDefault="00375E3E" w:rsidP="00375E3E">
                  <w:pPr>
                    <w:rPr>
                      <w:sz w:val="20"/>
                      <w:szCs w:val="20"/>
                    </w:rPr>
                  </w:pPr>
                  <w:r w:rsidRPr="00DA4E08">
                    <w:rPr>
                      <w:sz w:val="20"/>
                      <w:szCs w:val="20"/>
                    </w:rPr>
                    <w:t>10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90,00</w:t>
                  </w:r>
                </w:p>
              </w:tc>
              <w:tc>
                <w:tcPr>
                  <w:tcW w:w="296"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99,00</w:t>
                  </w:r>
                </w:p>
              </w:tc>
              <w:tc>
                <w:tcPr>
                  <w:tcW w:w="468"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90 000,00</w:t>
                  </w:r>
                </w:p>
              </w:tc>
              <w:tc>
                <w:tcPr>
                  <w:tcW w:w="558" w:type="pct"/>
                  <w:tcBorders>
                    <w:top w:val="nil"/>
                    <w:left w:val="nil"/>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99 000,00</w:t>
                  </w:r>
                </w:p>
              </w:tc>
            </w:tr>
            <w:tr w:rsidR="00375E3E" w:rsidRPr="00DA1C72" w:rsidTr="00375E3E">
              <w:trPr>
                <w:jc w:val="center"/>
              </w:trPr>
              <w:tc>
                <w:tcPr>
                  <w:tcW w:w="992" w:type="pct"/>
                  <w:tcBorders>
                    <w:top w:val="nil"/>
                    <w:left w:val="single" w:sz="4" w:space="0" w:color="auto"/>
                    <w:bottom w:val="single" w:sz="4" w:space="0" w:color="auto"/>
                    <w:right w:val="single" w:sz="4" w:space="0" w:color="auto"/>
                  </w:tcBorders>
                  <w:shd w:val="clear" w:color="auto" w:fill="auto"/>
                </w:tcPr>
                <w:p w:rsidR="00375E3E" w:rsidRPr="00DA4E08" w:rsidRDefault="00375E3E" w:rsidP="00375E3E">
                  <w:pPr>
                    <w:rPr>
                      <w:sz w:val="20"/>
                      <w:szCs w:val="20"/>
                    </w:rPr>
                  </w:pPr>
                  <w:r w:rsidRPr="00DA4E08">
                    <w:rPr>
                      <w:bCs/>
                      <w:sz w:val="20"/>
                      <w:szCs w:val="20"/>
                      <w:shd w:val="clear" w:color="auto" w:fill="FFFFFF"/>
                    </w:rPr>
                    <w:t>Консервы</w:t>
                  </w:r>
                  <w:r w:rsidRPr="00DA4E08">
                    <w:rPr>
                      <w:sz w:val="20"/>
                      <w:szCs w:val="20"/>
                      <w:shd w:val="clear" w:color="auto" w:fill="FFFFFF"/>
                    </w:rPr>
                    <w:t> </w:t>
                  </w:r>
                  <w:r w:rsidRPr="00DA4E08">
                    <w:rPr>
                      <w:bCs/>
                      <w:sz w:val="20"/>
                      <w:szCs w:val="20"/>
                      <w:shd w:val="clear" w:color="auto" w:fill="FFFFFF"/>
                    </w:rPr>
                    <w:t>рыбные «</w:t>
                  </w:r>
                  <w:r w:rsidRPr="00DA4E08">
                    <w:rPr>
                      <w:sz w:val="20"/>
                      <w:szCs w:val="20"/>
                    </w:rPr>
                    <w:t xml:space="preserve">Тефтели» </w:t>
                  </w:r>
                </w:p>
              </w:tc>
              <w:tc>
                <w:tcPr>
                  <w:tcW w:w="1643" w:type="pct"/>
                </w:tcPr>
                <w:p w:rsidR="00375E3E" w:rsidRPr="00DA4E08" w:rsidRDefault="00375E3E" w:rsidP="00375E3E">
                  <w:pPr>
                    <w:rPr>
                      <w:sz w:val="20"/>
                      <w:szCs w:val="20"/>
                    </w:rPr>
                  </w:pPr>
                  <w:r w:rsidRPr="00DA4E08">
                    <w:rPr>
                      <w:sz w:val="20"/>
                      <w:szCs w:val="20"/>
                    </w:rPr>
                    <w:t>Гост: 12161-2006</w:t>
                  </w:r>
                </w:p>
                <w:p w:rsidR="00375E3E" w:rsidRPr="00DA4E08" w:rsidRDefault="00375E3E" w:rsidP="00375E3E">
                  <w:pPr>
                    <w:rPr>
                      <w:sz w:val="20"/>
                      <w:szCs w:val="20"/>
                    </w:rPr>
                  </w:pPr>
                  <w:r w:rsidRPr="00DA4E08">
                    <w:rPr>
                      <w:sz w:val="20"/>
                      <w:szCs w:val="20"/>
                    </w:rPr>
                    <w:t>Состав: Рыба, крупа перловая,</w:t>
                  </w:r>
                  <w:r>
                    <w:rPr>
                      <w:sz w:val="20"/>
                      <w:szCs w:val="20"/>
                    </w:rPr>
                    <w:t xml:space="preserve"> </w:t>
                  </w:r>
                  <w:r w:rsidRPr="00DA4E08">
                    <w:rPr>
                      <w:sz w:val="20"/>
                      <w:szCs w:val="20"/>
                    </w:rPr>
                    <w:t>морковь, томатный соус( вода, томатная паста,</w:t>
                  </w:r>
                  <w:r>
                    <w:rPr>
                      <w:sz w:val="20"/>
                      <w:szCs w:val="20"/>
                    </w:rPr>
                    <w:t xml:space="preserve"> </w:t>
                  </w:r>
                  <w:r w:rsidRPr="00DA4E08">
                    <w:rPr>
                      <w:sz w:val="20"/>
                      <w:szCs w:val="20"/>
                    </w:rPr>
                    <w:t>масло растит</w:t>
                  </w:r>
                  <w:r>
                    <w:rPr>
                      <w:sz w:val="20"/>
                      <w:szCs w:val="20"/>
                    </w:rPr>
                    <w:t>ельное</w:t>
                  </w:r>
                  <w:r w:rsidRPr="00DA4E08">
                    <w:rPr>
                      <w:sz w:val="20"/>
                      <w:szCs w:val="20"/>
                    </w:rPr>
                    <w:t>,</w:t>
                  </w:r>
                  <w:r>
                    <w:rPr>
                      <w:sz w:val="20"/>
                      <w:szCs w:val="20"/>
                    </w:rPr>
                    <w:t xml:space="preserve"> </w:t>
                  </w:r>
                  <w:r w:rsidRPr="00DA4E08">
                    <w:rPr>
                      <w:sz w:val="20"/>
                      <w:szCs w:val="20"/>
                    </w:rPr>
                    <w:t>сахар, мука, соль, лук,</w:t>
                  </w:r>
                  <w:r>
                    <w:rPr>
                      <w:sz w:val="20"/>
                      <w:szCs w:val="20"/>
                    </w:rPr>
                    <w:t xml:space="preserve"> </w:t>
                  </w:r>
                  <w:r w:rsidRPr="00DA4E08">
                    <w:rPr>
                      <w:sz w:val="20"/>
                      <w:szCs w:val="20"/>
                    </w:rPr>
                    <w:t>уксусная кислота,</w:t>
                  </w:r>
                  <w:r>
                    <w:rPr>
                      <w:sz w:val="20"/>
                      <w:szCs w:val="20"/>
                    </w:rPr>
                    <w:t xml:space="preserve"> </w:t>
                  </w:r>
                  <w:r w:rsidRPr="00DA4E08">
                    <w:rPr>
                      <w:sz w:val="20"/>
                      <w:szCs w:val="20"/>
                    </w:rPr>
                    <w:t>перец душистый, перец черный,</w:t>
                  </w:r>
                  <w:r>
                    <w:rPr>
                      <w:sz w:val="20"/>
                      <w:szCs w:val="20"/>
                    </w:rPr>
                    <w:t xml:space="preserve"> </w:t>
                  </w:r>
                  <w:r w:rsidRPr="00DA4E08">
                    <w:rPr>
                      <w:sz w:val="20"/>
                      <w:szCs w:val="20"/>
                    </w:rPr>
                    <w:t>кориандр, гвоздика, лавровый лист)</w:t>
                  </w:r>
                </w:p>
                <w:p w:rsidR="00375E3E" w:rsidRPr="00DA4E08" w:rsidRDefault="00375E3E" w:rsidP="00375E3E">
                  <w:pPr>
                    <w:rPr>
                      <w:sz w:val="20"/>
                      <w:szCs w:val="20"/>
                    </w:rPr>
                  </w:pPr>
                  <w:r w:rsidRPr="00DA4E08">
                    <w:rPr>
                      <w:sz w:val="20"/>
                      <w:szCs w:val="20"/>
                    </w:rPr>
                    <w:t>масса нетто: 230 г</w:t>
                  </w:r>
                </w:p>
                <w:p w:rsidR="00375E3E" w:rsidRPr="00DA4E08" w:rsidRDefault="00375E3E" w:rsidP="00375E3E">
                  <w:pPr>
                    <w:rPr>
                      <w:sz w:val="20"/>
                      <w:szCs w:val="20"/>
                    </w:rPr>
                  </w:pPr>
                  <w:r w:rsidRPr="00DA4E08">
                    <w:rPr>
                      <w:sz w:val="20"/>
                      <w:szCs w:val="20"/>
                    </w:rPr>
                    <w:lastRenderedPageBreak/>
                    <w:t>100г. продукта содержат: белок 16 г жир 9 г углеводы 4 г Калорийность 161 ккал</w:t>
                  </w:r>
                </w:p>
                <w:p w:rsidR="00375E3E" w:rsidRPr="00DA4E08" w:rsidRDefault="00375E3E" w:rsidP="00375E3E">
                  <w:pPr>
                    <w:rPr>
                      <w:sz w:val="20"/>
                      <w:szCs w:val="20"/>
                    </w:rPr>
                  </w:pPr>
                  <w:r w:rsidRPr="00DA4E08">
                    <w:rPr>
                      <w:sz w:val="20"/>
                      <w:szCs w:val="20"/>
                    </w:rPr>
                    <w:t>Срок годности и хранения: 18 мес</w:t>
                  </w:r>
                  <w:r>
                    <w:rPr>
                      <w:sz w:val="20"/>
                      <w:szCs w:val="20"/>
                    </w:rPr>
                    <w:t>.</w:t>
                  </w:r>
                </w:p>
                <w:p w:rsidR="00375E3E" w:rsidRPr="00DA4E08" w:rsidRDefault="00375E3E" w:rsidP="00375E3E">
                  <w:pPr>
                    <w:rPr>
                      <w:sz w:val="20"/>
                      <w:szCs w:val="20"/>
                    </w:rPr>
                  </w:pPr>
                  <w:r w:rsidRPr="00DA4E08">
                    <w:rPr>
                      <w:sz w:val="20"/>
                      <w:szCs w:val="20"/>
                    </w:rPr>
                    <w:t>Условия хранения: от 0 до 20*С и влажности не более 75%</w:t>
                  </w:r>
                </w:p>
              </w:tc>
              <w:tc>
                <w:tcPr>
                  <w:tcW w:w="218" w:type="pct"/>
                  <w:vAlign w:val="center"/>
                </w:tcPr>
                <w:p w:rsidR="00375E3E" w:rsidRPr="00DA4E08" w:rsidRDefault="00375E3E" w:rsidP="00375E3E">
                  <w:pPr>
                    <w:rPr>
                      <w:color w:val="000000"/>
                      <w:sz w:val="20"/>
                      <w:szCs w:val="20"/>
                    </w:rPr>
                  </w:pPr>
                  <w:r w:rsidRPr="00DA4E08">
                    <w:rPr>
                      <w:color w:val="000000"/>
                      <w:sz w:val="20"/>
                      <w:szCs w:val="20"/>
                    </w:rPr>
                    <w:lastRenderedPageBreak/>
                    <w:t>шт</w:t>
                  </w:r>
                </w:p>
              </w:tc>
              <w:tc>
                <w:tcPr>
                  <w:tcW w:w="281" w:type="pct"/>
                  <w:tcBorders>
                    <w:top w:val="nil"/>
                    <w:left w:val="single" w:sz="4" w:space="0" w:color="auto"/>
                    <w:bottom w:val="single" w:sz="4" w:space="0" w:color="auto"/>
                    <w:right w:val="single" w:sz="4" w:space="0" w:color="auto"/>
                  </w:tcBorders>
                  <w:shd w:val="clear" w:color="000000" w:fill="FFFFFF"/>
                  <w:vAlign w:val="center"/>
                </w:tcPr>
                <w:p w:rsidR="00375E3E" w:rsidRPr="00DA4E08" w:rsidRDefault="00375E3E" w:rsidP="00375E3E">
                  <w:pPr>
                    <w:rPr>
                      <w:color w:val="000000"/>
                      <w:sz w:val="20"/>
                      <w:szCs w:val="20"/>
                    </w:rPr>
                  </w:pPr>
                  <w:r w:rsidRPr="00DA4E08">
                    <w:rPr>
                      <w:color w:val="000000"/>
                      <w:sz w:val="20"/>
                      <w:szCs w:val="20"/>
                    </w:rPr>
                    <w:t>3000</w:t>
                  </w:r>
                </w:p>
              </w:tc>
              <w:tc>
                <w:tcPr>
                  <w:tcW w:w="231" w:type="pct"/>
                  <w:tcBorders>
                    <w:left w:val="nil"/>
                  </w:tcBorders>
                  <w:vAlign w:val="center"/>
                </w:tcPr>
                <w:p w:rsidR="00375E3E" w:rsidRPr="00DA4E08" w:rsidRDefault="00375E3E" w:rsidP="00375E3E">
                  <w:pPr>
                    <w:rPr>
                      <w:sz w:val="20"/>
                      <w:szCs w:val="20"/>
                    </w:rPr>
                  </w:pPr>
                  <w:r w:rsidRPr="00DA4E08">
                    <w:rPr>
                      <w:sz w:val="20"/>
                      <w:szCs w:val="20"/>
                    </w:rPr>
                    <w:t>10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41,82</w:t>
                  </w:r>
                </w:p>
              </w:tc>
              <w:tc>
                <w:tcPr>
                  <w:tcW w:w="296"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46,00</w:t>
                  </w:r>
                </w:p>
              </w:tc>
              <w:tc>
                <w:tcPr>
                  <w:tcW w:w="468"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125 460,00</w:t>
                  </w:r>
                </w:p>
              </w:tc>
              <w:tc>
                <w:tcPr>
                  <w:tcW w:w="558" w:type="pct"/>
                  <w:tcBorders>
                    <w:top w:val="nil"/>
                    <w:left w:val="nil"/>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138 006,00</w:t>
                  </w:r>
                </w:p>
              </w:tc>
            </w:tr>
            <w:tr w:rsidR="00375E3E" w:rsidRPr="00DA1C72" w:rsidTr="00375E3E">
              <w:trPr>
                <w:jc w:val="center"/>
              </w:trPr>
              <w:tc>
                <w:tcPr>
                  <w:tcW w:w="992" w:type="pct"/>
                  <w:tcBorders>
                    <w:top w:val="nil"/>
                    <w:left w:val="single" w:sz="4" w:space="0" w:color="auto"/>
                    <w:bottom w:val="single" w:sz="4" w:space="0" w:color="auto"/>
                    <w:right w:val="single" w:sz="4" w:space="0" w:color="auto"/>
                  </w:tcBorders>
                  <w:shd w:val="clear" w:color="auto" w:fill="auto"/>
                </w:tcPr>
                <w:p w:rsidR="00375E3E" w:rsidRPr="00DA4E08" w:rsidRDefault="00375E3E" w:rsidP="00375E3E">
                  <w:pPr>
                    <w:rPr>
                      <w:sz w:val="20"/>
                      <w:szCs w:val="20"/>
                    </w:rPr>
                  </w:pPr>
                  <w:r w:rsidRPr="00DA4E08">
                    <w:rPr>
                      <w:bCs/>
                      <w:sz w:val="20"/>
                      <w:szCs w:val="20"/>
                      <w:shd w:val="clear" w:color="auto" w:fill="FFFFFF"/>
                    </w:rPr>
                    <w:lastRenderedPageBreak/>
                    <w:t>Консервы</w:t>
                  </w:r>
                  <w:r w:rsidRPr="00DA4E08">
                    <w:rPr>
                      <w:sz w:val="20"/>
                      <w:szCs w:val="20"/>
                      <w:shd w:val="clear" w:color="auto" w:fill="FFFFFF"/>
                    </w:rPr>
                    <w:t> </w:t>
                  </w:r>
                  <w:r w:rsidRPr="00DA4E08">
                    <w:rPr>
                      <w:bCs/>
                      <w:sz w:val="20"/>
                      <w:szCs w:val="20"/>
                      <w:shd w:val="clear" w:color="auto" w:fill="FFFFFF"/>
                    </w:rPr>
                    <w:t>рыбные «Ф</w:t>
                  </w:r>
                  <w:r w:rsidRPr="00DA4E08">
                    <w:rPr>
                      <w:sz w:val="20"/>
                      <w:szCs w:val="20"/>
                    </w:rPr>
                    <w:t xml:space="preserve">рикадельки» </w:t>
                  </w:r>
                </w:p>
              </w:tc>
              <w:tc>
                <w:tcPr>
                  <w:tcW w:w="1643" w:type="pct"/>
                </w:tcPr>
                <w:p w:rsidR="00375E3E" w:rsidRPr="00DA4E08" w:rsidRDefault="00375E3E" w:rsidP="00375E3E">
                  <w:pPr>
                    <w:rPr>
                      <w:sz w:val="20"/>
                      <w:szCs w:val="20"/>
                    </w:rPr>
                  </w:pPr>
                  <w:r w:rsidRPr="00DA4E08">
                    <w:rPr>
                      <w:sz w:val="20"/>
                      <w:szCs w:val="20"/>
                    </w:rPr>
                    <w:t>Состав: Рыба, крупа перловая,</w:t>
                  </w:r>
                  <w:r>
                    <w:rPr>
                      <w:sz w:val="20"/>
                      <w:szCs w:val="20"/>
                    </w:rPr>
                    <w:t xml:space="preserve"> </w:t>
                  </w:r>
                  <w:r w:rsidRPr="00DA4E08">
                    <w:rPr>
                      <w:sz w:val="20"/>
                      <w:szCs w:val="20"/>
                    </w:rPr>
                    <w:t>морковь, томатный соус( вода, томатная паста,</w:t>
                  </w:r>
                  <w:r>
                    <w:rPr>
                      <w:sz w:val="20"/>
                      <w:szCs w:val="20"/>
                    </w:rPr>
                    <w:t xml:space="preserve"> </w:t>
                  </w:r>
                  <w:r w:rsidRPr="00DA4E08">
                    <w:rPr>
                      <w:sz w:val="20"/>
                      <w:szCs w:val="20"/>
                    </w:rPr>
                    <w:t>масло расти</w:t>
                  </w:r>
                  <w:r>
                    <w:rPr>
                      <w:sz w:val="20"/>
                      <w:szCs w:val="20"/>
                    </w:rPr>
                    <w:t>тельное</w:t>
                  </w:r>
                  <w:r w:rsidRPr="00DA4E08">
                    <w:rPr>
                      <w:sz w:val="20"/>
                      <w:szCs w:val="20"/>
                    </w:rPr>
                    <w:t>,</w:t>
                  </w:r>
                  <w:r>
                    <w:rPr>
                      <w:sz w:val="20"/>
                      <w:szCs w:val="20"/>
                    </w:rPr>
                    <w:t xml:space="preserve"> </w:t>
                  </w:r>
                  <w:r w:rsidRPr="00DA4E08">
                    <w:rPr>
                      <w:sz w:val="20"/>
                      <w:szCs w:val="20"/>
                    </w:rPr>
                    <w:t>сахар, мука, соль, лук,</w:t>
                  </w:r>
                  <w:r>
                    <w:rPr>
                      <w:sz w:val="20"/>
                      <w:szCs w:val="20"/>
                    </w:rPr>
                    <w:t xml:space="preserve"> </w:t>
                  </w:r>
                  <w:r w:rsidRPr="00DA4E08">
                    <w:rPr>
                      <w:sz w:val="20"/>
                      <w:szCs w:val="20"/>
                    </w:rPr>
                    <w:t>уксусная кислота,</w:t>
                  </w:r>
                  <w:r>
                    <w:rPr>
                      <w:sz w:val="20"/>
                      <w:szCs w:val="20"/>
                    </w:rPr>
                    <w:t xml:space="preserve"> </w:t>
                  </w:r>
                  <w:r w:rsidRPr="00DA4E08">
                    <w:rPr>
                      <w:sz w:val="20"/>
                      <w:szCs w:val="20"/>
                    </w:rPr>
                    <w:t>перец душистый, перец черный,</w:t>
                  </w:r>
                  <w:r>
                    <w:rPr>
                      <w:sz w:val="20"/>
                      <w:szCs w:val="20"/>
                    </w:rPr>
                    <w:t xml:space="preserve"> </w:t>
                  </w:r>
                  <w:r w:rsidRPr="00DA4E08">
                    <w:rPr>
                      <w:sz w:val="20"/>
                      <w:szCs w:val="20"/>
                    </w:rPr>
                    <w:t>кориандр, гвоздика, лавровый лист)</w:t>
                  </w:r>
                </w:p>
                <w:p w:rsidR="00375E3E" w:rsidRPr="00DA4E08" w:rsidRDefault="00375E3E" w:rsidP="00375E3E">
                  <w:pPr>
                    <w:rPr>
                      <w:sz w:val="20"/>
                      <w:szCs w:val="20"/>
                    </w:rPr>
                  </w:pPr>
                  <w:r w:rsidRPr="00DA4E08">
                    <w:rPr>
                      <w:sz w:val="20"/>
                      <w:szCs w:val="20"/>
                    </w:rPr>
                    <w:t>масса нетто: 230 г</w:t>
                  </w:r>
                </w:p>
                <w:p w:rsidR="00375E3E" w:rsidRPr="00DA4E08" w:rsidRDefault="00375E3E" w:rsidP="00375E3E">
                  <w:pPr>
                    <w:rPr>
                      <w:sz w:val="20"/>
                      <w:szCs w:val="20"/>
                    </w:rPr>
                  </w:pPr>
                  <w:r w:rsidRPr="00DA4E08">
                    <w:rPr>
                      <w:sz w:val="20"/>
                      <w:szCs w:val="20"/>
                    </w:rPr>
                    <w:t>100г. продукта содержат: белок 16 г жир 9 г углеводы 4 г Калорийность 161 ккал</w:t>
                  </w:r>
                </w:p>
                <w:p w:rsidR="00375E3E" w:rsidRPr="00DA4E08" w:rsidRDefault="00375E3E" w:rsidP="00375E3E">
                  <w:pPr>
                    <w:rPr>
                      <w:sz w:val="20"/>
                      <w:szCs w:val="20"/>
                    </w:rPr>
                  </w:pPr>
                  <w:r w:rsidRPr="00DA4E08">
                    <w:rPr>
                      <w:sz w:val="20"/>
                      <w:szCs w:val="20"/>
                    </w:rPr>
                    <w:t>Срок годности и хранения: 18 мес</w:t>
                  </w:r>
                  <w:r>
                    <w:rPr>
                      <w:sz w:val="20"/>
                      <w:szCs w:val="20"/>
                    </w:rPr>
                    <w:t>.</w:t>
                  </w:r>
                </w:p>
                <w:p w:rsidR="00375E3E" w:rsidRPr="00DA4E08" w:rsidRDefault="00375E3E" w:rsidP="00375E3E">
                  <w:pPr>
                    <w:rPr>
                      <w:sz w:val="20"/>
                      <w:szCs w:val="20"/>
                    </w:rPr>
                  </w:pPr>
                  <w:r w:rsidRPr="00DA4E08">
                    <w:rPr>
                      <w:sz w:val="20"/>
                      <w:szCs w:val="20"/>
                    </w:rPr>
                    <w:t>Условия хранения: от 0 до 20*С и влажности не более 75%</w:t>
                  </w:r>
                </w:p>
              </w:tc>
              <w:tc>
                <w:tcPr>
                  <w:tcW w:w="218" w:type="pct"/>
                  <w:vAlign w:val="center"/>
                </w:tcPr>
                <w:p w:rsidR="00375E3E" w:rsidRPr="00DA4E08" w:rsidRDefault="00375E3E" w:rsidP="00375E3E">
                  <w:pPr>
                    <w:rPr>
                      <w:color w:val="000000"/>
                      <w:sz w:val="20"/>
                      <w:szCs w:val="20"/>
                    </w:rPr>
                  </w:pPr>
                  <w:r w:rsidRPr="00DA4E08">
                    <w:rPr>
                      <w:color w:val="000000"/>
                      <w:sz w:val="20"/>
                      <w:szCs w:val="20"/>
                    </w:rPr>
                    <w:t>шт</w:t>
                  </w:r>
                </w:p>
              </w:tc>
              <w:tc>
                <w:tcPr>
                  <w:tcW w:w="281" w:type="pct"/>
                  <w:tcBorders>
                    <w:top w:val="nil"/>
                    <w:left w:val="single" w:sz="4" w:space="0" w:color="auto"/>
                    <w:bottom w:val="single" w:sz="4" w:space="0" w:color="auto"/>
                    <w:right w:val="single" w:sz="4" w:space="0" w:color="auto"/>
                  </w:tcBorders>
                  <w:shd w:val="clear" w:color="000000" w:fill="FFFFFF"/>
                  <w:vAlign w:val="center"/>
                </w:tcPr>
                <w:p w:rsidR="00375E3E" w:rsidRPr="00DA4E08" w:rsidRDefault="00375E3E" w:rsidP="00375E3E">
                  <w:pPr>
                    <w:rPr>
                      <w:color w:val="000000"/>
                      <w:sz w:val="20"/>
                      <w:szCs w:val="20"/>
                    </w:rPr>
                  </w:pPr>
                  <w:r w:rsidRPr="00DA4E08">
                    <w:rPr>
                      <w:color w:val="000000"/>
                      <w:sz w:val="20"/>
                      <w:szCs w:val="20"/>
                    </w:rPr>
                    <w:t>4800</w:t>
                  </w:r>
                </w:p>
              </w:tc>
              <w:tc>
                <w:tcPr>
                  <w:tcW w:w="231" w:type="pct"/>
                  <w:tcBorders>
                    <w:left w:val="nil"/>
                  </w:tcBorders>
                  <w:vAlign w:val="center"/>
                </w:tcPr>
                <w:p w:rsidR="00375E3E" w:rsidRPr="00DA4E08" w:rsidRDefault="00375E3E" w:rsidP="00375E3E">
                  <w:pPr>
                    <w:rPr>
                      <w:sz w:val="20"/>
                      <w:szCs w:val="20"/>
                    </w:rPr>
                  </w:pPr>
                  <w:r w:rsidRPr="00DA4E08">
                    <w:rPr>
                      <w:sz w:val="20"/>
                      <w:szCs w:val="20"/>
                    </w:rPr>
                    <w:t>10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41,82</w:t>
                  </w:r>
                </w:p>
              </w:tc>
              <w:tc>
                <w:tcPr>
                  <w:tcW w:w="296"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bookmarkStart w:id="2" w:name="_GoBack"/>
                  <w:bookmarkEnd w:id="2"/>
                  <w:r w:rsidRPr="00375E3E">
                    <w:rPr>
                      <w:color w:val="000000"/>
                      <w:sz w:val="20"/>
                      <w:szCs w:val="20"/>
                    </w:rPr>
                    <w:t>46,00</w:t>
                  </w:r>
                </w:p>
              </w:tc>
              <w:tc>
                <w:tcPr>
                  <w:tcW w:w="468"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200 736,00</w:t>
                  </w:r>
                </w:p>
              </w:tc>
              <w:tc>
                <w:tcPr>
                  <w:tcW w:w="558" w:type="pct"/>
                  <w:tcBorders>
                    <w:top w:val="nil"/>
                    <w:left w:val="nil"/>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220 809,60</w:t>
                  </w:r>
                </w:p>
              </w:tc>
            </w:tr>
            <w:tr w:rsidR="00375E3E" w:rsidRPr="00DA1C72" w:rsidTr="00375E3E">
              <w:trPr>
                <w:jc w:val="center"/>
              </w:trPr>
              <w:tc>
                <w:tcPr>
                  <w:tcW w:w="992" w:type="pct"/>
                  <w:tcBorders>
                    <w:top w:val="nil"/>
                    <w:left w:val="single" w:sz="4" w:space="0" w:color="auto"/>
                    <w:bottom w:val="single" w:sz="4" w:space="0" w:color="auto"/>
                    <w:right w:val="single" w:sz="4" w:space="0" w:color="auto"/>
                  </w:tcBorders>
                  <w:shd w:val="clear" w:color="auto" w:fill="auto"/>
                </w:tcPr>
                <w:p w:rsidR="00375E3E" w:rsidRPr="00DA4E08" w:rsidRDefault="00375E3E" w:rsidP="00375E3E">
                  <w:pPr>
                    <w:rPr>
                      <w:sz w:val="20"/>
                      <w:szCs w:val="20"/>
                    </w:rPr>
                  </w:pPr>
                  <w:r w:rsidRPr="00DA4E08">
                    <w:rPr>
                      <w:sz w:val="20"/>
                      <w:szCs w:val="20"/>
                    </w:rPr>
                    <w:t>Консервы рыбные «Филе сельди»</w:t>
                  </w:r>
                </w:p>
              </w:tc>
              <w:tc>
                <w:tcPr>
                  <w:tcW w:w="1643" w:type="pct"/>
                </w:tcPr>
                <w:p w:rsidR="00375E3E" w:rsidRPr="00DA4E08" w:rsidRDefault="00375E3E" w:rsidP="00375E3E">
                  <w:pPr>
                    <w:rPr>
                      <w:sz w:val="20"/>
                      <w:szCs w:val="20"/>
                    </w:rPr>
                  </w:pPr>
                  <w:r w:rsidRPr="00DA4E08">
                    <w:rPr>
                      <w:sz w:val="20"/>
                      <w:szCs w:val="20"/>
                    </w:rPr>
                    <w:t>Филе сельди, соль, специи. ( в масле, в майонезе) Упаковка в контейнерах по 200гр. Нежное филе сельди, идеально подходит в качестве закуски. Условия хранения: 0…+6°С-30 суток, -8…0°С-3 месяца, при -18°С-6 месяцев</w:t>
                  </w:r>
                </w:p>
              </w:tc>
              <w:tc>
                <w:tcPr>
                  <w:tcW w:w="218" w:type="pct"/>
                  <w:vAlign w:val="center"/>
                </w:tcPr>
                <w:p w:rsidR="00375E3E" w:rsidRPr="00DA4E08" w:rsidRDefault="00375E3E" w:rsidP="00375E3E">
                  <w:pPr>
                    <w:rPr>
                      <w:color w:val="000000"/>
                      <w:sz w:val="20"/>
                      <w:szCs w:val="20"/>
                    </w:rPr>
                  </w:pPr>
                  <w:r w:rsidRPr="00DA4E08">
                    <w:rPr>
                      <w:color w:val="000000"/>
                      <w:sz w:val="20"/>
                      <w:szCs w:val="20"/>
                    </w:rPr>
                    <w:t>шт</w:t>
                  </w:r>
                </w:p>
              </w:tc>
              <w:tc>
                <w:tcPr>
                  <w:tcW w:w="281" w:type="pct"/>
                  <w:tcBorders>
                    <w:top w:val="nil"/>
                    <w:left w:val="single" w:sz="4" w:space="0" w:color="auto"/>
                    <w:bottom w:val="single" w:sz="4" w:space="0" w:color="auto"/>
                    <w:right w:val="single" w:sz="4" w:space="0" w:color="auto"/>
                  </w:tcBorders>
                  <w:shd w:val="clear" w:color="000000" w:fill="FFFFFF"/>
                  <w:vAlign w:val="center"/>
                </w:tcPr>
                <w:p w:rsidR="00375E3E" w:rsidRPr="00DA4E08" w:rsidRDefault="00375E3E" w:rsidP="00375E3E">
                  <w:pPr>
                    <w:rPr>
                      <w:color w:val="000000"/>
                      <w:sz w:val="20"/>
                      <w:szCs w:val="20"/>
                    </w:rPr>
                  </w:pPr>
                  <w:r w:rsidRPr="00DA4E08">
                    <w:rPr>
                      <w:color w:val="000000"/>
                      <w:sz w:val="20"/>
                      <w:szCs w:val="20"/>
                    </w:rPr>
                    <w:t>450</w:t>
                  </w:r>
                </w:p>
              </w:tc>
              <w:tc>
                <w:tcPr>
                  <w:tcW w:w="231" w:type="pct"/>
                  <w:tcBorders>
                    <w:left w:val="nil"/>
                  </w:tcBorders>
                  <w:vAlign w:val="center"/>
                </w:tcPr>
                <w:p w:rsidR="00375E3E" w:rsidRPr="00DA4E08" w:rsidRDefault="00375E3E" w:rsidP="00375E3E">
                  <w:pPr>
                    <w:rPr>
                      <w:sz w:val="20"/>
                      <w:szCs w:val="20"/>
                    </w:rPr>
                  </w:pPr>
                  <w:r w:rsidRPr="00DA4E08">
                    <w:rPr>
                      <w:sz w:val="20"/>
                      <w:szCs w:val="20"/>
                    </w:rPr>
                    <w:t>10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71,82</w:t>
                  </w:r>
                </w:p>
              </w:tc>
              <w:tc>
                <w:tcPr>
                  <w:tcW w:w="296"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79,00</w:t>
                  </w:r>
                </w:p>
              </w:tc>
              <w:tc>
                <w:tcPr>
                  <w:tcW w:w="468" w:type="pct"/>
                  <w:tcBorders>
                    <w:top w:val="nil"/>
                    <w:left w:val="nil"/>
                    <w:bottom w:val="single" w:sz="4" w:space="0" w:color="auto"/>
                    <w:right w:val="single" w:sz="4" w:space="0" w:color="auto"/>
                  </w:tcBorders>
                  <w:shd w:val="clear" w:color="auto" w:fill="auto"/>
                  <w:vAlign w:val="center"/>
                </w:tcPr>
                <w:p w:rsidR="00375E3E" w:rsidRPr="00375E3E" w:rsidRDefault="00375E3E" w:rsidP="00375E3E">
                  <w:pPr>
                    <w:jc w:val="center"/>
                    <w:rPr>
                      <w:color w:val="000000"/>
                      <w:sz w:val="20"/>
                      <w:szCs w:val="20"/>
                    </w:rPr>
                  </w:pPr>
                  <w:r w:rsidRPr="00375E3E">
                    <w:rPr>
                      <w:color w:val="000000"/>
                      <w:sz w:val="20"/>
                      <w:szCs w:val="20"/>
                    </w:rPr>
                    <w:t>32 319,00</w:t>
                  </w:r>
                </w:p>
              </w:tc>
              <w:tc>
                <w:tcPr>
                  <w:tcW w:w="558" w:type="pct"/>
                  <w:tcBorders>
                    <w:top w:val="nil"/>
                    <w:left w:val="nil"/>
                    <w:bottom w:val="single" w:sz="4" w:space="0" w:color="auto"/>
                    <w:right w:val="single" w:sz="4" w:space="0" w:color="auto"/>
                  </w:tcBorders>
                  <w:shd w:val="clear" w:color="000000" w:fill="FFFFFF"/>
                  <w:vAlign w:val="center"/>
                </w:tcPr>
                <w:p w:rsidR="00375E3E" w:rsidRPr="00375E3E" w:rsidRDefault="00375E3E" w:rsidP="00375E3E">
                  <w:pPr>
                    <w:jc w:val="center"/>
                    <w:rPr>
                      <w:color w:val="000000"/>
                      <w:sz w:val="20"/>
                      <w:szCs w:val="20"/>
                    </w:rPr>
                  </w:pPr>
                  <w:r w:rsidRPr="00375E3E">
                    <w:rPr>
                      <w:color w:val="000000"/>
                      <w:sz w:val="20"/>
                      <w:szCs w:val="20"/>
                    </w:rPr>
                    <w:t>35 550,90</w:t>
                  </w:r>
                </w:p>
              </w:tc>
            </w:tr>
            <w:tr w:rsidR="00DA4E08" w:rsidRPr="00F6590E" w:rsidTr="00DA4E08">
              <w:trPr>
                <w:jc w:val="center"/>
              </w:trPr>
              <w:tc>
                <w:tcPr>
                  <w:tcW w:w="992" w:type="pct"/>
                  <w:vAlign w:val="center"/>
                </w:tcPr>
                <w:p w:rsidR="00DA4E08" w:rsidRPr="00DA4E08" w:rsidRDefault="00DA4E08" w:rsidP="00DA4E08">
                  <w:pPr>
                    <w:rPr>
                      <w:sz w:val="20"/>
                      <w:szCs w:val="20"/>
                    </w:rPr>
                  </w:pPr>
                  <w:r w:rsidRPr="00DA4E08">
                    <w:rPr>
                      <w:b/>
                      <w:sz w:val="20"/>
                      <w:szCs w:val="20"/>
                    </w:rPr>
                    <w:t>ИТОГО начальная (максимальная) цена</w:t>
                  </w:r>
                </w:p>
              </w:tc>
              <w:tc>
                <w:tcPr>
                  <w:tcW w:w="1643" w:type="pct"/>
                </w:tcPr>
                <w:p w:rsidR="00DA4E08" w:rsidRPr="00DA4E08" w:rsidRDefault="00DA4E08" w:rsidP="00DA4E08">
                  <w:pPr>
                    <w:rPr>
                      <w:b/>
                      <w:sz w:val="20"/>
                      <w:szCs w:val="20"/>
                    </w:rPr>
                  </w:pPr>
                </w:p>
              </w:tc>
              <w:tc>
                <w:tcPr>
                  <w:tcW w:w="218" w:type="pct"/>
                  <w:vAlign w:val="center"/>
                </w:tcPr>
                <w:p w:rsidR="00DA4E08" w:rsidRPr="00DA4E08" w:rsidRDefault="00DA4E08" w:rsidP="00DA4E08">
                  <w:pPr>
                    <w:rPr>
                      <w:b/>
                      <w:sz w:val="20"/>
                      <w:szCs w:val="20"/>
                    </w:rPr>
                  </w:pPr>
                  <w:r w:rsidRPr="00DA4E08">
                    <w:rPr>
                      <w:b/>
                      <w:sz w:val="20"/>
                      <w:szCs w:val="20"/>
                    </w:rPr>
                    <w:t>шт</w:t>
                  </w:r>
                </w:p>
                <w:p w:rsidR="00DA4E08" w:rsidRPr="00DA4E08" w:rsidRDefault="00DA4E08" w:rsidP="00DA4E08">
                  <w:pPr>
                    <w:rPr>
                      <w:b/>
                      <w:sz w:val="20"/>
                      <w:szCs w:val="20"/>
                    </w:rPr>
                  </w:pPr>
                </w:p>
              </w:tc>
              <w:tc>
                <w:tcPr>
                  <w:tcW w:w="281" w:type="pct"/>
                  <w:tcBorders>
                    <w:top w:val="nil"/>
                    <w:left w:val="single" w:sz="4" w:space="0" w:color="auto"/>
                    <w:bottom w:val="single" w:sz="4" w:space="0" w:color="auto"/>
                    <w:right w:val="single" w:sz="4" w:space="0" w:color="auto"/>
                  </w:tcBorders>
                  <w:shd w:val="clear" w:color="000000" w:fill="FFFFFF"/>
                  <w:vAlign w:val="center"/>
                </w:tcPr>
                <w:p w:rsidR="00DA4E08" w:rsidRPr="00DA4E08" w:rsidRDefault="00DA4E08" w:rsidP="00DA4E08">
                  <w:pPr>
                    <w:rPr>
                      <w:b/>
                      <w:bCs/>
                      <w:color w:val="000000"/>
                      <w:sz w:val="20"/>
                      <w:szCs w:val="20"/>
                    </w:rPr>
                  </w:pPr>
                  <w:r w:rsidRPr="00DA4E08">
                    <w:rPr>
                      <w:b/>
                      <w:bCs/>
                      <w:color w:val="000000"/>
                      <w:sz w:val="20"/>
                      <w:szCs w:val="20"/>
                    </w:rPr>
                    <w:t>17680</w:t>
                  </w:r>
                </w:p>
              </w:tc>
              <w:tc>
                <w:tcPr>
                  <w:tcW w:w="231" w:type="pct"/>
                  <w:tcBorders>
                    <w:left w:val="nil"/>
                  </w:tcBorders>
                  <w:vAlign w:val="center"/>
                </w:tcPr>
                <w:p w:rsidR="00DA4E08" w:rsidRPr="00DA4E08" w:rsidRDefault="00DA4E08" w:rsidP="00DA4E08">
                  <w:pPr>
                    <w:rPr>
                      <w:b/>
                      <w:bCs/>
                      <w:sz w:val="20"/>
                      <w:szCs w:val="20"/>
                    </w:rPr>
                  </w:pPr>
                </w:p>
              </w:tc>
              <w:tc>
                <w:tcPr>
                  <w:tcW w:w="313" w:type="pct"/>
                  <w:vAlign w:val="center"/>
                </w:tcPr>
                <w:p w:rsidR="00DA4E08" w:rsidRPr="00DA4E08" w:rsidRDefault="00DA4E08" w:rsidP="00375E3E">
                  <w:pPr>
                    <w:jc w:val="center"/>
                    <w:rPr>
                      <w:b/>
                      <w:bCs/>
                      <w:sz w:val="20"/>
                      <w:szCs w:val="20"/>
                    </w:rPr>
                  </w:pPr>
                </w:p>
              </w:tc>
              <w:tc>
                <w:tcPr>
                  <w:tcW w:w="296" w:type="pct"/>
                  <w:vAlign w:val="center"/>
                </w:tcPr>
                <w:p w:rsidR="00DA4E08" w:rsidRPr="00DA4E08" w:rsidRDefault="00DA4E08" w:rsidP="00375E3E">
                  <w:pPr>
                    <w:jc w:val="center"/>
                    <w:rPr>
                      <w:b/>
                      <w:bCs/>
                      <w:color w:val="000000"/>
                      <w:sz w:val="20"/>
                      <w:szCs w:val="20"/>
                    </w:rPr>
                  </w:pPr>
                </w:p>
              </w:tc>
              <w:tc>
                <w:tcPr>
                  <w:tcW w:w="468" w:type="pct"/>
                  <w:tcBorders>
                    <w:top w:val="nil"/>
                    <w:left w:val="single" w:sz="4" w:space="0" w:color="auto"/>
                    <w:bottom w:val="single" w:sz="4" w:space="0" w:color="auto"/>
                    <w:right w:val="single" w:sz="4" w:space="0" w:color="auto"/>
                  </w:tcBorders>
                  <w:shd w:val="clear" w:color="auto" w:fill="auto"/>
                  <w:vAlign w:val="center"/>
                </w:tcPr>
                <w:p w:rsidR="00DA4E08" w:rsidRPr="00DA4E08" w:rsidRDefault="00DA4E08" w:rsidP="00375E3E">
                  <w:pPr>
                    <w:jc w:val="center"/>
                    <w:rPr>
                      <w:b/>
                      <w:bCs/>
                      <w:color w:val="000000"/>
                      <w:sz w:val="20"/>
                      <w:szCs w:val="20"/>
                    </w:rPr>
                  </w:pPr>
                  <w:r w:rsidRPr="00DA4E08">
                    <w:rPr>
                      <w:b/>
                      <w:bCs/>
                      <w:color w:val="000000"/>
                      <w:sz w:val="20"/>
                      <w:szCs w:val="20"/>
                    </w:rPr>
                    <w:t>1</w:t>
                  </w:r>
                  <w:r>
                    <w:rPr>
                      <w:b/>
                      <w:bCs/>
                      <w:color w:val="000000"/>
                      <w:sz w:val="20"/>
                      <w:szCs w:val="20"/>
                    </w:rPr>
                    <w:t> </w:t>
                  </w:r>
                  <w:r w:rsidRPr="00DA4E08">
                    <w:rPr>
                      <w:b/>
                      <w:bCs/>
                      <w:color w:val="000000"/>
                      <w:sz w:val="20"/>
                      <w:szCs w:val="20"/>
                    </w:rPr>
                    <w:t>099</w:t>
                  </w:r>
                  <w:r>
                    <w:rPr>
                      <w:b/>
                      <w:bCs/>
                      <w:color w:val="000000"/>
                      <w:sz w:val="20"/>
                      <w:szCs w:val="20"/>
                    </w:rPr>
                    <w:t xml:space="preserve"> </w:t>
                  </w:r>
                  <w:r w:rsidRPr="00DA4E08">
                    <w:rPr>
                      <w:b/>
                      <w:bCs/>
                      <w:color w:val="000000"/>
                      <w:sz w:val="20"/>
                      <w:szCs w:val="20"/>
                    </w:rPr>
                    <w:t>355,7</w:t>
                  </w:r>
                  <w:r>
                    <w:rPr>
                      <w:b/>
                      <w:bCs/>
                      <w:color w:val="000000"/>
                      <w:sz w:val="20"/>
                      <w:szCs w:val="20"/>
                    </w:rPr>
                    <w:t>0</w:t>
                  </w:r>
                </w:p>
              </w:tc>
              <w:tc>
                <w:tcPr>
                  <w:tcW w:w="558" w:type="pct"/>
                  <w:tcBorders>
                    <w:top w:val="nil"/>
                    <w:left w:val="nil"/>
                    <w:bottom w:val="single" w:sz="4" w:space="0" w:color="auto"/>
                    <w:right w:val="single" w:sz="4" w:space="0" w:color="auto"/>
                  </w:tcBorders>
                  <w:shd w:val="clear" w:color="000000" w:fill="FFFFFF"/>
                  <w:vAlign w:val="center"/>
                </w:tcPr>
                <w:p w:rsidR="00DA4E08" w:rsidRPr="00DA4E08" w:rsidRDefault="00375E3E" w:rsidP="00375E3E">
                  <w:pPr>
                    <w:jc w:val="center"/>
                    <w:rPr>
                      <w:b/>
                      <w:bCs/>
                      <w:color w:val="000000"/>
                      <w:sz w:val="20"/>
                      <w:szCs w:val="20"/>
                    </w:rPr>
                  </w:pPr>
                  <w:r w:rsidRPr="00375E3E">
                    <w:rPr>
                      <w:b/>
                      <w:bCs/>
                      <w:color w:val="000000"/>
                      <w:sz w:val="20"/>
                      <w:szCs w:val="20"/>
                    </w:rPr>
                    <w:t>1 209 291,27</w:t>
                  </w:r>
                </w:p>
              </w:tc>
            </w:tr>
          </w:tbl>
          <w:p w:rsidR="00DA4E08" w:rsidRPr="008F0789" w:rsidRDefault="00DA4E08"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DA4E08" w:rsidRPr="009A0E63" w:rsidRDefault="00DA4E08" w:rsidP="00DA4E08">
            <w:pPr>
              <w:contextualSpacing/>
              <w:rPr>
                <w:bCs/>
              </w:rPr>
            </w:pPr>
            <w:r w:rsidRPr="009A0E63">
              <w:rPr>
                <w:bCs/>
              </w:rPr>
              <w:t xml:space="preserve">- </w:t>
            </w:r>
            <w:r w:rsidRPr="009A0E63">
              <w:rPr>
                <w:b/>
                <w:bCs/>
              </w:rPr>
              <w:t>1 099 355,70</w:t>
            </w:r>
            <w:r>
              <w:rPr>
                <w:bCs/>
              </w:rPr>
              <w:t xml:space="preserve"> </w:t>
            </w:r>
            <w:r w:rsidRPr="009A0E63">
              <w:rPr>
                <w:bCs/>
              </w:rPr>
              <w:t xml:space="preserve">(один миллион девяносто девять тысяч триста пятьдесят пять) рублей 70 копеек без учета НДС </w:t>
            </w:r>
          </w:p>
          <w:p w:rsidR="00D0627F" w:rsidRPr="00CC517B" w:rsidRDefault="00375E3E" w:rsidP="00DA4E08">
            <w:pPr>
              <w:contextualSpacing/>
            </w:pPr>
            <w:r w:rsidRPr="009A0E63">
              <w:t xml:space="preserve">- </w:t>
            </w:r>
            <w:r w:rsidRPr="00D91B83">
              <w:rPr>
                <w:b/>
                <w:bCs/>
              </w:rPr>
              <w:t>1</w:t>
            </w:r>
            <w:r>
              <w:rPr>
                <w:b/>
                <w:bCs/>
              </w:rPr>
              <w:t> </w:t>
            </w:r>
            <w:r w:rsidRPr="00D91B83">
              <w:rPr>
                <w:b/>
                <w:bCs/>
              </w:rPr>
              <w:t>209</w:t>
            </w:r>
            <w:r>
              <w:rPr>
                <w:b/>
                <w:bCs/>
              </w:rPr>
              <w:t xml:space="preserve"> </w:t>
            </w:r>
            <w:r w:rsidRPr="00D91B83">
              <w:rPr>
                <w:b/>
                <w:bCs/>
              </w:rPr>
              <w:t>291,27</w:t>
            </w:r>
            <w:r w:rsidRPr="009A0E63">
              <w:rPr>
                <w:bCs/>
              </w:rPr>
              <w:t xml:space="preserve"> (один миллион двести девять тысяч </w:t>
            </w:r>
            <w:r>
              <w:rPr>
                <w:bCs/>
              </w:rPr>
              <w:t>двести девяносто один</w:t>
            </w:r>
            <w:r w:rsidRPr="009A0E63">
              <w:rPr>
                <w:bCs/>
              </w:rPr>
              <w:t>) рубл</w:t>
            </w:r>
            <w:r>
              <w:rPr>
                <w:bCs/>
              </w:rPr>
              <w:t>ь</w:t>
            </w:r>
            <w:r w:rsidRPr="009A0E63">
              <w:rPr>
                <w:bCs/>
              </w:rPr>
              <w:t xml:space="preserve"> </w:t>
            </w:r>
            <w:r>
              <w:rPr>
                <w:bCs/>
              </w:rPr>
              <w:t>27</w:t>
            </w:r>
            <w:r w:rsidRPr="009A0E63">
              <w:rPr>
                <w:bCs/>
              </w:rPr>
              <w:t xml:space="preserve"> копеек с учетом НДС 10%</w:t>
            </w:r>
            <w:r>
              <w:rPr>
                <w:bCs/>
              </w:rPr>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DA4E08" w:rsidP="00DA4E08">
            <w:pPr>
              <w:contextualSpacing/>
              <w:jc w:val="both"/>
              <w:rPr>
                <w:bCs/>
              </w:rPr>
            </w:pPr>
            <w:r>
              <w:rPr>
                <w:bCs/>
              </w:rPr>
              <w:t>1</w:t>
            </w:r>
            <w:r w:rsidR="00E239F7">
              <w:rPr>
                <w:bCs/>
              </w:rPr>
              <w:t>0</w:t>
            </w:r>
            <w:r w:rsidR="00A01A54" w:rsidRPr="008F0789">
              <w:rPr>
                <w:bCs/>
              </w:rPr>
              <w:t xml:space="preserve"> (</w:t>
            </w:r>
            <w:r w:rsidR="00E239F7">
              <w:rPr>
                <w:bCs/>
              </w:rPr>
              <w:t>д</w:t>
            </w:r>
            <w:r>
              <w:rPr>
                <w:bCs/>
              </w:rPr>
              <w:t>еся</w:t>
            </w:r>
            <w:r w:rsidR="00E239F7">
              <w:rPr>
                <w:bCs/>
              </w:rPr>
              <w:t>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C401CC" w:rsidRDefault="00C401CC" w:rsidP="00C401CC">
            <w:pPr>
              <w:contextualSpacing/>
              <w:rPr>
                <w:b/>
                <w:bCs/>
              </w:rPr>
            </w:pPr>
          </w:p>
          <w:p w:rsidR="00E729E7" w:rsidRPr="008F0789" w:rsidRDefault="00DA4E08" w:rsidP="00C401CC">
            <w:pPr>
              <w:contextualSpacing/>
            </w:pPr>
            <w:r>
              <w:rPr>
                <w:b/>
                <w:bCs/>
              </w:rPr>
              <w:t>Консервы рыбные</w:t>
            </w:r>
          </w:p>
        </w:tc>
        <w:tc>
          <w:tcPr>
            <w:tcW w:w="999" w:type="pct"/>
          </w:tcPr>
          <w:p w:rsidR="00E729E7" w:rsidRPr="008F0789" w:rsidRDefault="00E729E7" w:rsidP="00E729E7">
            <w:pPr>
              <w:contextualSpacing/>
            </w:pPr>
            <w:r w:rsidRPr="008F0789">
              <w:rPr>
                <w:bCs/>
              </w:rPr>
              <w:lastRenderedPageBreak/>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 xml:space="preserve">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w:t>
            </w:r>
            <w:r w:rsidRPr="008F0789">
              <w:rPr>
                <w:bCs/>
              </w:rPr>
              <w:lastRenderedPageBreak/>
              <w:t>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DA4E08" w:rsidRDefault="00DA4E08" w:rsidP="00DA4E08">
            <w:r>
              <w:t>1. Производственно - складская база Шилкинского ТПО Читинского филиала АО «ЖТК» 673370  г. Шилка, ул. Котовского, 9.</w:t>
            </w:r>
          </w:p>
          <w:p w:rsidR="00DA4E08" w:rsidRDefault="00DA4E08" w:rsidP="00DA4E08">
            <w:r>
              <w:t>2.Столовая ДОЛБ  ст. Чернышевск Промышленный  тупик 3</w:t>
            </w:r>
          </w:p>
          <w:p w:rsidR="00DA4E08" w:rsidRDefault="00DA4E08" w:rsidP="00DA4E08">
            <w:r>
              <w:t>3.Столовая ДОЛБ ст. Могоча ул. Шулешко 2</w:t>
            </w:r>
          </w:p>
          <w:p w:rsidR="00DA4E08" w:rsidRDefault="00DA4E08" w:rsidP="00DA4E08">
            <w:r>
              <w:t>4.Столовая ДОЛБ ст. Ерофей-Павлович ул. Октябрьская 26</w:t>
            </w:r>
          </w:p>
          <w:p w:rsidR="00DA4E08" w:rsidRDefault="00DA4E08" w:rsidP="00DA4E08">
            <w:r>
              <w:t>5. Магазин № 14 ст. Апрелково</w:t>
            </w:r>
          </w:p>
          <w:p w:rsidR="00DA4E08" w:rsidRDefault="00DA4E08" w:rsidP="00DA4E08">
            <w:pPr>
              <w:rPr>
                <w:i/>
              </w:rPr>
            </w:pPr>
            <w:r>
              <w:t>6. Магазин № 34 ст. Улей</w:t>
            </w:r>
          </w:p>
          <w:p w:rsidR="00DA4E08" w:rsidRDefault="00DA4E08" w:rsidP="00DA4E08">
            <w:r>
              <w:t>7. Магазин № 39 ст. Зудыра</w:t>
            </w:r>
          </w:p>
          <w:p w:rsidR="00DA4E08" w:rsidRDefault="00DA4E08" w:rsidP="00DA4E08">
            <w:r>
              <w:t>8. Магазин № 42 ст. Нанагры</w:t>
            </w:r>
          </w:p>
          <w:p w:rsidR="00DA4E08" w:rsidRDefault="00DA4E08" w:rsidP="00DA4E08">
            <w:r>
              <w:t>9. Магазин № 43 ст. Темная</w:t>
            </w:r>
          </w:p>
          <w:p w:rsidR="00DA4E08" w:rsidRDefault="00DA4E08" w:rsidP="00DA4E08">
            <w:r>
              <w:t>10. Магазин № 44 ст. Кендагиры</w:t>
            </w:r>
          </w:p>
          <w:p w:rsidR="00DA4E08" w:rsidRDefault="00DA4E08" w:rsidP="00DA4E08">
            <w:r>
              <w:t>11. Магазин № 45 ст. Кислый Ключ</w:t>
            </w:r>
          </w:p>
          <w:p w:rsidR="00DA4E08" w:rsidRDefault="00DA4E08" w:rsidP="00DA4E08">
            <w:r>
              <w:t>12. Магазин № 46 ст. Артеушка</w:t>
            </w:r>
          </w:p>
          <w:p w:rsidR="00DA4E08" w:rsidRDefault="00DA4E08" w:rsidP="00DA4E08">
            <w:r>
              <w:t>13. Магазин № 43 ст. Большая Омутная</w:t>
            </w:r>
          </w:p>
          <w:p w:rsidR="00443586" w:rsidRDefault="00DA4E08" w:rsidP="00DA4E08">
            <w:r>
              <w:t>14. Магазин № 39 ст. Сегачама</w:t>
            </w:r>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 xml:space="preserve">Срок поставки каждой партии Товара составляет не более 3 (трех) рабочих дня с даты направления Заявки </w:t>
            </w:r>
            <w:r w:rsidRPr="008F0789">
              <w:lastRenderedPageBreak/>
              <w:t>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443586">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 .(включительно)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w:t>
            </w:r>
            <w:r w:rsidRPr="008F0789">
              <w:lastRenderedPageBreak/>
              <w:t>(тридцати)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lastRenderedPageBreak/>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C2767F" w:rsidRDefault="003C7F2F" w:rsidP="00C2767F">
      <w:pPr>
        <w:tabs>
          <w:tab w:val="center" w:pos="5219"/>
        </w:tabs>
        <w:ind w:firstLine="737"/>
        <w:jc w:val="both"/>
      </w:pPr>
      <w:r w:rsidRPr="008F0789">
        <w:t>г. Чита                                                                                                 «   » _________  20</w:t>
      </w:r>
      <w:r w:rsidR="00C2767F">
        <w:t>20</w:t>
      </w:r>
      <w:r w:rsidRPr="008F0789">
        <w:t xml:space="preserve"> г.</w:t>
      </w:r>
    </w:p>
    <w:p w:rsidR="00C2767F" w:rsidRDefault="00C2767F" w:rsidP="00C2767F">
      <w:pPr>
        <w:tabs>
          <w:tab w:val="center" w:pos="5219"/>
        </w:tabs>
        <w:ind w:firstLine="737"/>
        <w:jc w:val="both"/>
      </w:pPr>
    </w:p>
    <w:p w:rsidR="003C7F2F" w:rsidRPr="008F0789" w:rsidRDefault="003C7F2F" w:rsidP="00C2767F">
      <w:pPr>
        <w:tabs>
          <w:tab w:val="center" w:pos="5219"/>
        </w:tabs>
        <w:ind w:firstLine="737"/>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A4E08" w:rsidRPr="009A0E63">
        <w:rPr>
          <w:b/>
          <w:bCs/>
        </w:rPr>
        <w:t>консерв</w:t>
      </w:r>
      <w:r w:rsidR="00DA4E08">
        <w:rPr>
          <w:b/>
          <w:bCs/>
        </w:rPr>
        <w:t>ы</w:t>
      </w:r>
      <w:r w:rsidR="00DA4E08" w:rsidRPr="009A0E63">
        <w:rPr>
          <w:b/>
          <w:bCs/>
        </w:rPr>
        <w:t xml:space="preserve"> рыбны</w:t>
      </w:r>
      <w:r w:rsidR="00DA4E08">
        <w:rPr>
          <w:b/>
          <w:bCs/>
        </w:rPr>
        <w:t>е</w:t>
      </w:r>
      <w:r w:rsidR="00DA4E08" w:rsidRPr="009A0E63">
        <w:rPr>
          <w:b/>
          <w:bCs/>
        </w:rPr>
        <w:t xml:space="preserve"> для предприятий общественного питания Шилкинского ТПО, оказывающих услуги питания работникам ОАО "РЖД"</w:t>
      </w:r>
      <w:r w:rsidR="00DA4E08"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C401CC" w:rsidRDefault="003C7F2F" w:rsidP="00C401CC">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DA4E08" w:rsidRDefault="00DA4E08" w:rsidP="00DA4E08">
      <w:r>
        <w:t>- Производственно - складская база Шилкинского ТПО Читинского филиала АО «ЖТК» 673370  г. Шилка, ул. Котовского, 9.</w:t>
      </w:r>
    </w:p>
    <w:p w:rsidR="00DA4E08" w:rsidRDefault="00DA4E08" w:rsidP="00DA4E08">
      <w:r>
        <w:t>- Столовая ДОЛБ  ст. Чернышевск Промышленный  тупик 3</w:t>
      </w:r>
    </w:p>
    <w:p w:rsidR="00DA4E08" w:rsidRDefault="00DA4E08" w:rsidP="00DA4E08">
      <w:r>
        <w:t>- Столовая ДОЛБ ст. Могоча ул. Шулешко 2</w:t>
      </w:r>
    </w:p>
    <w:p w:rsidR="00DA4E08" w:rsidRDefault="00DA4E08" w:rsidP="00DA4E08">
      <w:r>
        <w:t>- Столовая ДОЛБ ст. Ерофей-Павлович ул. Октябрьская 26</w:t>
      </w:r>
    </w:p>
    <w:p w:rsidR="00DA4E08" w:rsidRDefault="00DA4E08" w:rsidP="00DA4E08">
      <w:r>
        <w:t>- Магазин № 14 ст. Апрелково</w:t>
      </w:r>
    </w:p>
    <w:p w:rsidR="00DA4E08" w:rsidRDefault="00DA4E08" w:rsidP="00DA4E08">
      <w:pPr>
        <w:rPr>
          <w:i/>
        </w:rPr>
      </w:pPr>
      <w:r>
        <w:t>- Магазин № 34 ст. Улей</w:t>
      </w:r>
    </w:p>
    <w:p w:rsidR="00DA4E08" w:rsidRDefault="00DA4E08" w:rsidP="00DA4E08">
      <w:r>
        <w:t>- Магазин № 39 ст. Зудыра</w:t>
      </w:r>
    </w:p>
    <w:p w:rsidR="00DA4E08" w:rsidRDefault="00DA4E08" w:rsidP="00DA4E08">
      <w:r>
        <w:t>- Магазин № 42 ст. Нанагры</w:t>
      </w:r>
    </w:p>
    <w:p w:rsidR="00DA4E08" w:rsidRDefault="00DA4E08" w:rsidP="00DA4E08">
      <w:r>
        <w:t>- Магазин № 43 ст. Темная</w:t>
      </w:r>
    </w:p>
    <w:p w:rsidR="00DA4E08" w:rsidRDefault="00DA4E08" w:rsidP="00DA4E08">
      <w:r>
        <w:t>- Магазин № 44 ст. Кендагиры</w:t>
      </w:r>
    </w:p>
    <w:p w:rsidR="00DA4E08" w:rsidRDefault="00DA4E08" w:rsidP="00DA4E08">
      <w:r>
        <w:t>- Магазин № 45 ст. Кислый Ключ</w:t>
      </w:r>
    </w:p>
    <w:p w:rsidR="00DA4E08" w:rsidRDefault="00DA4E08" w:rsidP="00DA4E08">
      <w:r>
        <w:t>- Магазин № 46 ст. Артеушка</w:t>
      </w:r>
    </w:p>
    <w:p w:rsidR="00DA4E08" w:rsidRDefault="00DA4E08" w:rsidP="00DA4E08">
      <w:r>
        <w:t>- Магазин № 43 ст. Большая Омутная</w:t>
      </w:r>
    </w:p>
    <w:p w:rsidR="00C401CC" w:rsidRDefault="00DA4E08" w:rsidP="00C401CC">
      <w:pPr>
        <w:jc w:val="both"/>
      </w:pPr>
      <w:r>
        <w:t>- Магазин № 39 ст. Сегачама</w:t>
      </w:r>
      <w:r w:rsidR="003C7F2F" w:rsidRPr="008F0789">
        <w:t xml:space="preserve">      </w:t>
      </w:r>
    </w:p>
    <w:p w:rsidR="003C7F2F" w:rsidRPr="008F0789" w:rsidRDefault="00C401CC" w:rsidP="00C401CC">
      <w:pPr>
        <w:jc w:val="both"/>
      </w:pPr>
      <w:r>
        <w:t xml:space="preserve">            </w:t>
      </w:r>
      <w:r w:rsidR="003C7F2F" w:rsidRPr="008F0789">
        <w:t xml:space="preserve">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C401CC"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E239F7">
        <w:t>8</w:t>
      </w:r>
      <w:r w:rsidR="00DA4E08">
        <w:t>8</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lastRenderedPageBreak/>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DA4E08">
        <w:t>1</w:t>
      </w:r>
      <w:r w:rsidR="00E239F7">
        <w:t>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 xml:space="preserve">3.1.3. Обеспечивать соответствие Товара требованиям качества и безопасности, предусмотренным техническими регламентами, документами, разрабатываемыми и </w:t>
      </w:r>
      <w:r w:rsidRPr="008F0789">
        <w:lastRenderedPageBreak/>
        <w:t>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lastRenderedPageBreak/>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lastRenderedPageBreak/>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lastRenderedPageBreak/>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lastRenderedPageBreak/>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lastRenderedPageBreak/>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A40B4E" w:rsidRPr="008F0789" w:rsidRDefault="003C7F2F" w:rsidP="00A40B4E">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6E76BD">
        <w:t>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00A40B4E" w:rsidRPr="00A40B4E">
        <w:t xml:space="preserve"> </w:t>
      </w:r>
      <w:r w:rsidR="00A40B4E">
        <w:t>В</w:t>
      </w:r>
      <w:r w:rsidR="00A40B4E" w:rsidRPr="004B6DB5">
        <w:rPr>
          <w:rFonts w:eastAsia="Calibri"/>
        </w:rPr>
        <w:t xml:space="preserve"> части неисполненных обязательств договор действует до момента их надлежащего исполнения.</w:t>
      </w:r>
      <w:r w:rsidR="00A40B4E">
        <w:rPr>
          <w:rFonts w:eastAsia="Calibri"/>
        </w:rPr>
        <w:t xml:space="preserve"> Договор считается исполненным после подписания сторонами Акта </w:t>
      </w:r>
      <w:r w:rsidR="00A40B4E" w:rsidRPr="004B6DB5">
        <w:t>исполнения обязательств по договору</w:t>
      </w:r>
      <w:r w:rsidR="00A40B4E">
        <w:t xml:space="preserve"> по форме приложения № 3.</w:t>
      </w:r>
    </w:p>
    <w:p w:rsidR="003C7F2F" w:rsidRPr="008F0789" w:rsidRDefault="003C7F2F" w:rsidP="003C7F2F">
      <w:pPr>
        <w:widowControl w:val="0"/>
        <w:autoSpaceDE w:val="0"/>
        <w:autoSpaceDN w:val="0"/>
        <w:ind w:firstLine="708"/>
        <w:jc w:val="both"/>
      </w:pP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E239F7">
        <w:rPr>
          <w:rFonts w:ascii="Times New Roman" w:hAnsi="Times New Roman" w:cs="Times New Roman"/>
          <w:i w:val="0"/>
          <w:sz w:val="24"/>
          <w:szCs w:val="24"/>
        </w:rPr>
        <w:t>8</w:t>
      </w:r>
      <w:r w:rsidR="00DA4E08">
        <w:rPr>
          <w:rFonts w:ascii="Times New Roman" w:hAnsi="Times New Roman" w:cs="Times New Roman"/>
          <w:i w:val="0"/>
          <w:sz w:val="24"/>
          <w:szCs w:val="24"/>
        </w:rPr>
        <w:t>8</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w:t>
      </w:r>
      <w:r w:rsidR="00617A90">
        <w:rPr>
          <w:sz w:val="24"/>
          <w:szCs w:val="24"/>
        </w:rPr>
        <w:t>,</w:t>
      </w:r>
      <w:r w:rsidR="001A782D" w:rsidRPr="008F0789">
        <w:rPr>
          <w:sz w:val="24"/>
          <w:szCs w:val="24"/>
        </w:rPr>
        <w:t xml:space="preserve">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E239F7" w:rsidRPr="00416475">
        <w:rPr>
          <w:b/>
          <w:bCs/>
          <w:sz w:val="24"/>
          <w:szCs w:val="24"/>
        </w:rPr>
        <w:t>ЗКТ-</w:t>
      </w:r>
      <w:r w:rsidR="00617A90">
        <w:rPr>
          <w:b/>
          <w:bCs/>
          <w:sz w:val="24"/>
          <w:szCs w:val="24"/>
        </w:rPr>
        <w:t>8</w:t>
      </w:r>
      <w:r w:rsidR="00DA4E08">
        <w:rPr>
          <w:b/>
          <w:bCs/>
          <w:sz w:val="24"/>
          <w:szCs w:val="24"/>
        </w:rPr>
        <w:t>8</w:t>
      </w:r>
      <w:r w:rsidR="00E239F7" w:rsidRPr="00416475">
        <w:rPr>
          <w:b/>
          <w:bCs/>
          <w:sz w:val="24"/>
          <w:szCs w:val="24"/>
        </w:rPr>
        <w:t>/</w:t>
      </w:r>
      <w:r w:rsidR="00E239F7">
        <w:rPr>
          <w:b/>
          <w:bCs/>
          <w:sz w:val="24"/>
          <w:szCs w:val="24"/>
        </w:rPr>
        <w:t>20</w:t>
      </w:r>
      <w:r w:rsidR="00E239F7" w:rsidRPr="00416475">
        <w:rPr>
          <w:b/>
          <w:bCs/>
          <w:sz w:val="24"/>
          <w:szCs w:val="24"/>
        </w:rPr>
        <w:t xml:space="preserve"> на право заключения договора поставки </w:t>
      </w:r>
      <w:r w:rsidR="00DA4E08" w:rsidRPr="009A0E63">
        <w:rPr>
          <w:b/>
          <w:bCs/>
          <w:sz w:val="24"/>
          <w:szCs w:val="24"/>
        </w:rPr>
        <w:t>консервов рыбных для предприятий общественного питания Шилкинского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00617A90">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00617A90">
        <w:rPr>
          <w:rFonts w:eastAsia="Times New Roman"/>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617A90">
        <w:rPr>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617A90">
        <w:rPr>
          <w:rFonts w:eastAsia="Times New Roman"/>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617A90">
        <w:rPr>
          <w:rFonts w:eastAsia="Times New Roman"/>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1C4187"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375E3E">
              <w:rPr>
                <w:sz w:val="24"/>
              </w:rPr>
            </w:r>
            <w:r w:rsidR="00375E3E">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375E3E">
              <w:rPr>
                <w:sz w:val="24"/>
              </w:rPr>
            </w:r>
            <w:r w:rsidR="00375E3E">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1C4187"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375E3E">
              <w:rPr>
                <w:sz w:val="24"/>
              </w:rPr>
            </w:r>
            <w:r w:rsidR="00375E3E">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1C4187"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375E3E">
              <w:rPr>
                <w:sz w:val="24"/>
              </w:rPr>
            </w:r>
            <w:r w:rsidR="00375E3E">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1C4187"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375E3E">
              <w:rPr>
                <w:sz w:val="24"/>
              </w:rPr>
            </w:r>
            <w:r w:rsidR="00375E3E">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1C4187"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375E3E">
              <w:rPr>
                <w:sz w:val="24"/>
              </w:rPr>
            </w:r>
            <w:r w:rsidR="00375E3E">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E239F7" w:rsidRPr="00E239F7">
        <w:rPr>
          <w:b/>
          <w:bCs/>
          <w:sz w:val="24"/>
          <w:szCs w:val="24"/>
        </w:rPr>
        <w:t>ЗКТ-8</w:t>
      </w:r>
      <w:r w:rsidR="00DA4E08">
        <w:rPr>
          <w:b/>
          <w:bCs/>
          <w:sz w:val="24"/>
          <w:szCs w:val="24"/>
        </w:rPr>
        <w:t>8</w:t>
      </w:r>
      <w:r w:rsidR="00E239F7" w:rsidRPr="00E239F7">
        <w:rPr>
          <w:b/>
          <w:bCs/>
          <w:sz w:val="24"/>
          <w:szCs w:val="24"/>
        </w:rPr>
        <w:t xml:space="preserve">/20 на право заключения договора поставки </w:t>
      </w:r>
      <w:r w:rsidR="00DA4E08" w:rsidRPr="009A0E63">
        <w:rPr>
          <w:b/>
          <w:bCs/>
          <w:sz w:val="24"/>
          <w:szCs w:val="24"/>
        </w:rPr>
        <w:t>консервов рыбных для предприятий общественного питания Шилкинского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E239F7" w:rsidRDefault="001A782D" w:rsidP="00E239F7">
            <w:pPr>
              <w:contextualSpacing/>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E239F7" w:rsidRPr="008D79A5">
              <w:rPr>
                <w:b/>
              </w:rPr>
              <w:t>«</w:t>
            </w:r>
            <w:r w:rsidR="00531275">
              <w:rPr>
                <w:b/>
              </w:rPr>
              <w:t>30</w:t>
            </w:r>
            <w:r w:rsidR="00E239F7" w:rsidRPr="008D79A5">
              <w:rPr>
                <w:b/>
              </w:rPr>
              <w:t xml:space="preserve">» </w:t>
            </w:r>
            <w:r w:rsidR="00617A90">
              <w:rPr>
                <w:b/>
              </w:rPr>
              <w:t>июня</w:t>
            </w:r>
            <w:r w:rsidR="00E239F7">
              <w:rPr>
                <w:b/>
              </w:rPr>
              <w:t xml:space="preserve"> </w:t>
            </w:r>
            <w:r w:rsidR="00E239F7" w:rsidRPr="00416475">
              <w:rPr>
                <w:b/>
              </w:rPr>
              <w:t>20</w:t>
            </w:r>
            <w:r w:rsidR="00E239F7">
              <w:rPr>
                <w:b/>
              </w:rPr>
              <w:t>20</w:t>
            </w:r>
            <w:r w:rsidR="00E239F7" w:rsidRPr="00416475">
              <w:rPr>
                <w:b/>
              </w:rPr>
              <w:t xml:space="preserve"> г.</w:t>
            </w:r>
          </w:p>
          <w:p w:rsidR="00D63907" w:rsidRPr="008F0789" w:rsidRDefault="001A782D" w:rsidP="00DA4E08">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4D1517" w:rsidRPr="00416475">
              <w:rPr>
                <w:b/>
              </w:rPr>
              <w:t>«</w:t>
            </w:r>
            <w:r w:rsidR="004D1517">
              <w:rPr>
                <w:b/>
              </w:rPr>
              <w:t>1</w:t>
            </w:r>
            <w:r w:rsidR="00DA4E08">
              <w:rPr>
                <w:b/>
              </w:rPr>
              <w:t>5</w:t>
            </w:r>
            <w:r w:rsidR="004D1517" w:rsidRPr="00416475">
              <w:rPr>
                <w:b/>
              </w:rPr>
              <w:t xml:space="preserve">» </w:t>
            </w:r>
            <w:r w:rsidR="004D1517">
              <w:rPr>
                <w:b/>
              </w:rPr>
              <w:t>ию</w:t>
            </w:r>
            <w:r w:rsidR="00617A90">
              <w:rPr>
                <w:b/>
              </w:rPr>
              <w:t>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D63907" w:rsidRPr="008F0789" w:rsidRDefault="00D4715C" w:rsidP="00E239F7">
            <w:pPr>
              <w:jc w:val="both"/>
              <w:rPr>
                <w:bCs/>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4D1517" w:rsidRPr="00416475">
              <w:rPr>
                <w:b/>
              </w:rPr>
              <w:t>«</w:t>
            </w:r>
            <w:r w:rsidR="004D1517">
              <w:rPr>
                <w:b/>
              </w:rPr>
              <w:t>1</w:t>
            </w:r>
            <w:r w:rsidR="00DA4E08">
              <w:rPr>
                <w:b/>
              </w:rPr>
              <w:t>5</w:t>
            </w:r>
            <w:r w:rsidR="004D1517" w:rsidRPr="00416475">
              <w:rPr>
                <w:b/>
              </w:rPr>
              <w:t xml:space="preserve">» </w:t>
            </w:r>
            <w:r w:rsidR="00617A90">
              <w:rPr>
                <w:b/>
              </w:rPr>
              <w:t>июл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r w:rsidR="00E239F7" w:rsidRPr="00416475">
              <w:t xml:space="preserve"> </w:t>
            </w: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4D1517" w:rsidRPr="00416475">
              <w:rPr>
                <w:b/>
              </w:rPr>
              <w:t>«</w:t>
            </w:r>
            <w:r w:rsidR="00617A90">
              <w:rPr>
                <w:b/>
              </w:rPr>
              <w:t>1</w:t>
            </w:r>
            <w:r w:rsidR="00DA4E08">
              <w:rPr>
                <w:b/>
              </w:rPr>
              <w:t>6</w:t>
            </w:r>
            <w:r w:rsidR="004D1517" w:rsidRPr="00416475">
              <w:rPr>
                <w:b/>
              </w:rPr>
              <w:t xml:space="preserve">» </w:t>
            </w:r>
            <w:r w:rsidR="00617A90">
              <w:rPr>
                <w:b/>
              </w:rPr>
              <w:t>июл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E239F7" w:rsidRPr="00E239F7" w:rsidRDefault="00D4715C" w:rsidP="00E239F7">
            <w:pPr>
              <w:contextualSpacing/>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617A90" w:rsidRPr="008D79A5">
              <w:rPr>
                <w:b/>
              </w:rPr>
              <w:t>«</w:t>
            </w:r>
            <w:r w:rsidR="00531275">
              <w:rPr>
                <w:b/>
              </w:rPr>
              <w:t>30</w:t>
            </w:r>
            <w:r w:rsidR="00617A90" w:rsidRPr="008D79A5">
              <w:rPr>
                <w:b/>
              </w:rPr>
              <w:t xml:space="preserve">» </w:t>
            </w:r>
            <w:r w:rsidR="00617A90">
              <w:rPr>
                <w:b/>
              </w:rPr>
              <w:t xml:space="preserve">июня </w:t>
            </w:r>
            <w:r w:rsidR="00E239F7" w:rsidRPr="00416475">
              <w:rPr>
                <w:b/>
              </w:rPr>
              <w:t>20</w:t>
            </w:r>
            <w:r w:rsidR="00E239F7">
              <w:rPr>
                <w:b/>
              </w:rPr>
              <w:t>20</w:t>
            </w:r>
            <w:r w:rsidR="00E239F7" w:rsidRPr="00416475">
              <w:rPr>
                <w:b/>
              </w:rPr>
              <w:t xml:space="preserve"> г.</w:t>
            </w:r>
          </w:p>
          <w:p w:rsidR="00D63907" w:rsidRPr="00104066" w:rsidRDefault="00D4715C" w:rsidP="007B6A10">
            <w:pPr>
              <w:jc w:val="both"/>
              <w:rPr>
                <w:bCs/>
                <w:i/>
              </w:rPr>
            </w:pPr>
            <w:r w:rsidRPr="008F0789">
              <w:rPr>
                <w:bCs/>
              </w:rPr>
              <w:t xml:space="preserve"> по </w:t>
            </w:r>
            <w:r w:rsidR="004D1517" w:rsidRPr="00416475">
              <w:rPr>
                <w:b/>
              </w:rPr>
              <w:t>«</w:t>
            </w:r>
            <w:r w:rsidR="00DA4E08">
              <w:rPr>
                <w:b/>
              </w:rPr>
              <w:t>1</w:t>
            </w:r>
            <w:r w:rsidR="00617A90">
              <w:rPr>
                <w:b/>
              </w:rPr>
              <w:t>0</w:t>
            </w:r>
            <w:r w:rsidR="004D1517" w:rsidRPr="00416475">
              <w:rPr>
                <w:b/>
              </w:rPr>
              <w:t xml:space="preserve">» </w:t>
            </w:r>
            <w:r w:rsidR="004D1517">
              <w:rPr>
                <w:b/>
              </w:rPr>
              <w:t>ию</w:t>
            </w:r>
            <w:r w:rsidR="00617A90">
              <w:rPr>
                <w:b/>
              </w:rPr>
              <w:t>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E239F7" w:rsidRDefault="00D4715C" w:rsidP="00E239F7">
            <w:pPr>
              <w:contextualSpacing/>
            </w:pPr>
            <w:r w:rsidRPr="008F0789">
              <w:rPr>
                <w:bCs/>
              </w:rPr>
              <w:t xml:space="preserve">Дата начала срока предоставления участникам разъяснений положений извещения: </w:t>
            </w:r>
            <w:r w:rsidR="00617A90" w:rsidRPr="008D79A5">
              <w:rPr>
                <w:b/>
              </w:rPr>
              <w:t>«</w:t>
            </w:r>
            <w:r w:rsidR="00531275">
              <w:rPr>
                <w:b/>
              </w:rPr>
              <w:t>30</w:t>
            </w:r>
            <w:r w:rsidR="00617A90" w:rsidRPr="008D79A5">
              <w:rPr>
                <w:b/>
              </w:rPr>
              <w:t xml:space="preserve">» </w:t>
            </w:r>
            <w:r w:rsidR="00617A90">
              <w:rPr>
                <w:b/>
              </w:rPr>
              <w:t xml:space="preserve">июня </w:t>
            </w:r>
            <w:r w:rsidR="00E239F7" w:rsidRPr="00416475">
              <w:rPr>
                <w:b/>
              </w:rPr>
              <w:t>20</w:t>
            </w:r>
            <w:r w:rsidR="00E239F7">
              <w:rPr>
                <w:b/>
              </w:rPr>
              <w:t>20</w:t>
            </w:r>
            <w:r w:rsidR="00E239F7"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4D1517" w:rsidRPr="00416475">
              <w:rPr>
                <w:b/>
              </w:rPr>
              <w:t>«</w:t>
            </w:r>
            <w:r w:rsidR="004D1517">
              <w:rPr>
                <w:b/>
              </w:rPr>
              <w:t>1</w:t>
            </w:r>
            <w:r w:rsidR="00AF4B98">
              <w:rPr>
                <w:b/>
              </w:rPr>
              <w:t>4</w:t>
            </w:r>
            <w:r w:rsidR="004D1517" w:rsidRPr="00416475">
              <w:rPr>
                <w:b/>
              </w:rPr>
              <w:t xml:space="preserve">» </w:t>
            </w:r>
            <w:r w:rsidR="004D1517">
              <w:rPr>
                <w:b/>
              </w:rPr>
              <w:t>ию</w:t>
            </w:r>
            <w:r w:rsidR="00617A90">
              <w:rPr>
                <w:b/>
              </w:rPr>
              <w:t>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003D5FB5">
        <w:rPr>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3D5FB5" w:rsidRPr="000847FD" w:rsidRDefault="003D5FB5" w:rsidP="003D5FB5">
      <w:pPr>
        <w:ind w:firstLine="709"/>
        <w:contextualSpacing/>
        <w:jc w:val="both"/>
        <w:rPr>
          <w:rFonts w:eastAsia="MS Mincho"/>
        </w:rPr>
      </w:pPr>
      <w:r w:rsidRPr="00E05B5B">
        <w:rPr>
          <w:rFonts w:eastAsia="MS Mincho"/>
          <w:b/>
        </w:rPr>
        <w:t>3.1</w:t>
      </w:r>
      <w:r>
        <w:rPr>
          <w:rFonts w:eastAsia="MS Mincho"/>
          <w:b/>
        </w:rPr>
        <w:t>6</w:t>
      </w:r>
      <w:r w:rsidRPr="00E05B5B">
        <w:rPr>
          <w:rFonts w:eastAsia="MS Mincho"/>
          <w:b/>
        </w:rPr>
        <w:t>.1</w:t>
      </w:r>
      <w:r>
        <w:rPr>
          <w:rFonts w:eastAsia="MS Mincho"/>
          <w:b/>
        </w:rPr>
        <w:t>6</w:t>
      </w:r>
      <w:r w:rsidRPr="00E05B5B">
        <w:rPr>
          <w:rFonts w:eastAsia="MS Mincho"/>
          <w:b/>
        </w:rPr>
        <w:t>.</w:t>
      </w:r>
      <w:r>
        <w:rPr>
          <w:rFonts w:eastAsia="MS Mincho"/>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 </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15" w:rsidRDefault="00E81115" w:rsidP="00D63907">
      <w:r>
        <w:separator/>
      </w:r>
    </w:p>
  </w:endnote>
  <w:endnote w:type="continuationSeparator" w:id="0">
    <w:p w:rsidR="00E81115" w:rsidRDefault="00E81115"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08" w:rsidRDefault="00DA4E0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08" w:rsidRPr="003E69EF" w:rsidRDefault="00DA4E08">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375E3E">
      <w:rPr>
        <w:noProof/>
        <w:sz w:val="18"/>
        <w:szCs w:val="18"/>
      </w:rPr>
      <w:t>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08" w:rsidRPr="003E69EF" w:rsidRDefault="00DA4E08">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375E3E">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15" w:rsidRDefault="00E81115" w:rsidP="00D63907">
      <w:r>
        <w:separator/>
      </w:r>
    </w:p>
  </w:footnote>
  <w:footnote w:type="continuationSeparator" w:id="0">
    <w:p w:rsidR="00E81115" w:rsidRDefault="00E81115" w:rsidP="00D63907">
      <w:r>
        <w:continuationSeparator/>
      </w:r>
    </w:p>
  </w:footnote>
  <w:footnote w:id="1">
    <w:p w:rsidR="00DA4E08" w:rsidRDefault="00DA4E08"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DA4E08" w:rsidRDefault="00DA4E08"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A4E08" w:rsidRDefault="00DA4E08"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DA4E08" w:rsidRDefault="00DA4E08"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DA4E08" w:rsidRDefault="00DA4E08"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DA4E08" w:rsidRPr="004320AB" w:rsidRDefault="00DA4E08"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DA4E08" w:rsidRDefault="00DA4E08" w:rsidP="005D3D30">
      <w:pPr>
        <w:pStyle w:val="a9"/>
      </w:pPr>
    </w:p>
  </w:footnote>
  <w:footnote w:id="6">
    <w:p w:rsidR="00DA4E08" w:rsidRPr="002001EA" w:rsidRDefault="00DA4E08"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DA4E08" w:rsidRDefault="00DA4E08"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08" w:rsidRPr="00EF5C71" w:rsidRDefault="00DA4E08">
    <w:pPr>
      <w:pStyle w:val="ab"/>
      <w:jc w:val="center"/>
    </w:pPr>
  </w:p>
  <w:p w:rsidR="00DA4E08" w:rsidRDefault="00DA4E0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08" w:rsidRDefault="00DA4E0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08" w:rsidRDefault="00DA4E08">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08" w:rsidRDefault="00DA4E0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08" w:rsidRDefault="00DA4E0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81F85"/>
    <w:rsid w:val="00090BBE"/>
    <w:rsid w:val="000932E1"/>
    <w:rsid w:val="00093AE6"/>
    <w:rsid w:val="000A54C7"/>
    <w:rsid w:val="000B2C5C"/>
    <w:rsid w:val="000B6CF7"/>
    <w:rsid w:val="000C0E30"/>
    <w:rsid w:val="000C1E1E"/>
    <w:rsid w:val="000C6A98"/>
    <w:rsid w:val="000D2B74"/>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51B4C"/>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C4187"/>
    <w:rsid w:val="001D2A5F"/>
    <w:rsid w:val="001D4F76"/>
    <w:rsid w:val="001F29A5"/>
    <w:rsid w:val="002016B5"/>
    <w:rsid w:val="0020183A"/>
    <w:rsid w:val="002044F9"/>
    <w:rsid w:val="00207236"/>
    <w:rsid w:val="00213785"/>
    <w:rsid w:val="0021463F"/>
    <w:rsid w:val="00220F6D"/>
    <w:rsid w:val="002230F4"/>
    <w:rsid w:val="00225980"/>
    <w:rsid w:val="00226B93"/>
    <w:rsid w:val="002371E5"/>
    <w:rsid w:val="00240560"/>
    <w:rsid w:val="0024355A"/>
    <w:rsid w:val="00251E76"/>
    <w:rsid w:val="00257005"/>
    <w:rsid w:val="0026081B"/>
    <w:rsid w:val="0026103A"/>
    <w:rsid w:val="0026111B"/>
    <w:rsid w:val="00271C5F"/>
    <w:rsid w:val="002743F6"/>
    <w:rsid w:val="0027528E"/>
    <w:rsid w:val="00276D49"/>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08F"/>
    <w:rsid w:val="002E4DBE"/>
    <w:rsid w:val="002F67B1"/>
    <w:rsid w:val="00301E4A"/>
    <w:rsid w:val="00306B89"/>
    <w:rsid w:val="0030752F"/>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5E3E"/>
    <w:rsid w:val="00376FD1"/>
    <w:rsid w:val="00381ACB"/>
    <w:rsid w:val="0039278A"/>
    <w:rsid w:val="003958EC"/>
    <w:rsid w:val="003A356C"/>
    <w:rsid w:val="003C7F2F"/>
    <w:rsid w:val="003D129A"/>
    <w:rsid w:val="003D38F3"/>
    <w:rsid w:val="003D4776"/>
    <w:rsid w:val="003D5FB5"/>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1517"/>
    <w:rsid w:val="004D352D"/>
    <w:rsid w:val="004E2F01"/>
    <w:rsid w:val="004E7E6C"/>
    <w:rsid w:val="004F4D8D"/>
    <w:rsid w:val="004F69FE"/>
    <w:rsid w:val="00501B20"/>
    <w:rsid w:val="005035C1"/>
    <w:rsid w:val="005124CC"/>
    <w:rsid w:val="00516DAF"/>
    <w:rsid w:val="00526059"/>
    <w:rsid w:val="00530A62"/>
    <w:rsid w:val="00531275"/>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0AB6"/>
    <w:rsid w:val="005C283C"/>
    <w:rsid w:val="005C295F"/>
    <w:rsid w:val="005C29D3"/>
    <w:rsid w:val="005D2497"/>
    <w:rsid w:val="005D26CA"/>
    <w:rsid w:val="005D3D30"/>
    <w:rsid w:val="005E778D"/>
    <w:rsid w:val="005E7BA6"/>
    <w:rsid w:val="00602907"/>
    <w:rsid w:val="006044FA"/>
    <w:rsid w:val="00611479"/>
    <w:rsid w:val="00613FBF"/>
    <w:rsid w:val="00615B0D"/>
    <w:rsid w:val="00616014"/>
    <w:rsid w:val="00617A90"/>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E76BD"/>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46B2C"/>
    <w:rsid w:val="0075292F"/>
    <w:rsid w:val="00752FEA"/>
    <w:rsid w:val="007575D1"/>
    <w:rsid w:val="007672E5"/>
    <w:rsid w:val="00773FFC"/>
    <w:rsid w:val="00774B51"/>
    <w:rsid w:val="00777B6E"/>
    <w:rsid w:val="0078390A"/>
    <w:rsid w:val="0078534B"/>
    <w:rsid w:val="0078737B"/>
    <w:rsid w:val="007A1B72"/>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04DF6"/>
    <w:rsid w:val="00922DB7"/>
    <w:rsid w:val="00925CFA"/>
    <w:rsid w:val="00927666"/>
    <w:rsid w:val="00933EB2"/>
    <w:rsid w:val="009364AB"/>
    <w:rsid w:val="009372AC"/>
    <w:rsid w:val="00943FCB"/>
    <w:rsid w:val="0094617A"/>
    <w:rsid w:val="00953892"/>
    <w:rsid w:val="0096448F"/>
    <w:rsid w:val="00974902"/>
    <w:rsid w:val="0098141F"/>
    <w:rsid w:val="009A3E89"/>
    <w:rsid w:val="009A5D11"/>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0B4E"/>
    <w:rsid w:val="00A41944"/>
    <w:rsid w:val="00A56F0E"/>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AF4B98"/>
    <w:rsid w:val="00B04215"/>
    <w:rsid w:val="00B12CE3"/>
    <w:rsid w:val="00B20615"/>
    <w:rsid w:val="00B2181A"/>
    <w:rsid w:val="00B21962"/>
    <w:rsid w:val="00B24B91"/>
    <w:rsid w:val="00B25541"/>
    <w:rsid w:val="00B37434"/>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2767F"/>
    <w:rsid w:val="00C37B0A"/>
    <w:rsid w:val="00C401CC"/>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D17D0"/>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9755D"/>
    <w:rsid w:val="00DA19AC"/>
    <w:rsid w:val="00DA4E08"/>
    <w:rsid w:val="00DB1B99"/>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39F7"/>
    <w:rsid w:val="00E263E5"/>
    <w:rsid w:val="00E27A15"/>
    <w:rsid w:val="00E3011B"/>
    <w:rsid w:val="00E366B2"/>
    <w:rsid w:val="00E375D1"/>
    <w:rsid w:val="00E37A56"/>
    <w:rsid w:val="00E41DE4"/>
    <w:rsid w:val="00E4325D"/>
    <w:rsid w:val="00E47B6C"/>
    <w:rsid w:val="00E53FD3"/>
    <w:rsid w:val="00E5797B"/>
    <w:rsid w:val="00E617D4"/>
    <w:rsid w:val="00E62200"/>
    <w:rsid w:val="00E64C64"/>
    <w:rsid w:val="00E67F3A"/>
    <w:rsid w:val="00E729E7"/>
    <w:rsid w:val="00E81115"/>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4C57"/>
    <w:rsid w:val="00F07324"/>
    <w:rsid w:val="00F102DE"/>
    <w:rsid w:val="00F140A0"/>
    <w:rsid w:val="00F21819"/>
    <w:rsid w:val="00F25BBD"/>
    <w:rsid w:val="00F32080"/>
    <w:rsid w:val="00F429BC"/>
    <w:rsid w:val="00F444D4"/>
    <w:rsid w:val="00F453AF"/>
    <w:rsid w:val="00F47F00"/>
    <w:rsid w:val="00F50E49"/>
    <w:rsid w:val="00F62633"/>
    <w:rsid w:val="00F64C28"/>
    <w:rsid w:val="00F66CCB"/>
    <w:rsid w:val="00F6745F"/>
    <w:rsid w:val="00F77671"/>
    <w:rsid w:val="00F81F97"/>
    <w:rsid w:val="00F83D5A"/>
    <w:rsid w:val="00F8707F"/>
    <w:rsid w:val="00F92C84"/>
    <w:rsid w:val="00F94040"/>
    <w:rsid w:val="00F94FAC"/>
    <w:rsid w:val="00F9611C"/>
    <w:rsid w:val="00FA1E91"/>
    <w:rsid w:val="00FB0AD5"/>
    <w:rsid w:val="00FB3C0D"/>
    <w:rsid w:val="00FB6CFB"/>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5BCE"/>
  <w15:docId w15:val="{59D4C081-949D-44A5-8AB2-9F860B9D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3E4228E-71AD-4B79-BD0D-5DEAE7A7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59</Pages>
  <Words>23354</Words>
  <Characters>133122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120</cp:revision>
  <cp:lastPrinted>2019-11-06T09:14:00Z</cp:lastPrinted>
  <dcterms:created xsi:type="dcterms:W3CDTF">2019-09-26T05:55:00Z</dcterms:created>
  <dcterms:modified xsi:type="dcterms:W3CDTF">2020-06-29T21:48:00Z</dcterms:modified>
</cp:coreProperties>
</file>